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1032510"/>
            <wp:effectExtent l="0" t="0" r="1270" b="381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1032510"/>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eastAsia"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w:t>
      </w:r>
      <w:r>
        <w:rPr>
          <w:rFonts w:hint="eastAsia" w:asciiTheme="majorEastAsia" w:hAnsiTheme="majorEastAsia" w:eastAsiaTheme="majorEastAsia" w:cstheme="majorEastAsia"/>
          <w:sz w:val="32"/>
          <w:lang w:val="en-US" w:eastAsia="zh-CN"/>
        </w:rPr>
        <w:t>经颅直流电刺激仪、多参数生物反馈治疗仪、经颅磁刺激治疗仪、认知功能障碍评估与训练系统、心率变异分析系统</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w:t>
      </w:r>
      <w:r>
        <w:rPr>
          <w:rFonts w:hint="eastAsia" w:asciiTheme="majorEastAsia" w:hAnsiTheme="majorEastAsia" w:eastAsiaTheme="majorEastAsia" w:cstheme="majorEastAsia"/>
          <w:sz w:val="32"/>
          <w:lang w:val="en-US" w:eastAsia="zh-CN"/>
        </w:rPr>
        <w:t>紧急</w:t>
      </w:r>
      <w:r>
        <w:rPr>
          <w:rFonts w:hint="eastAsia" w:asciiTheme="majorEastAsia" w:hAnsiTheme="majorEastAsia" w:eastAsiaTheme="majorEastAsia" w:cstheme="majorEastAsia"/>
          <w:sz w:val="32"/>
        </w:rPr>
        <w:t>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6</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0" w:leftChars="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hAnsi="宋体"/>
          <w:b/>
          <w:bCs/>
          <w:color w:val="000000"/>
          <w:kern w:val="0"/>
          <w:sz w:val="24"/>
          <w:szCs w:val="22"/>
          <w:lang w:eastAsia="zh-CN"/>
        </w:rPr>
        <w:t>经颅直流电刺激仪、多参数生物反馈治疗仪、经颅磁刺激治疗仪、认知功能障碍评估与训练系统、心率变异分析系统采购</w:t>
      </w:r>
      <w:r>
        <w:rPr>
          <w:rFonts w:hint="eastAsia" w:hAnsi="宋体"/>
          <w:b/>
          <w:bCs/>
          <w:color w:val="000000"/>
          <w:kern w:val="0"/>
          <w:sz w:val="24"/>
          <w:szCs w:val="22"/>
        </w:rPr>
        <w:t>项目</w:t>
      </w:r>
      <w:r>
        <w:rPr>
          <w:rFonts w:hint="eastAsia" w:ascii="Times New Roman" w:hAnsi="宋体" w:cs="Times New Roman"/>
          <w:color w:val="000000"/>
          <w:kern w:val="0"/>
          <w:sz w:val="24"/>
          <w:szCs w:val="22"/>
        </w:rPr>
        <w:t>拟</w:t>
      </w:r>
      <w:r>
        <w:rPr>
          <w:rFonts w:hint="eastAsia" w:hAnsi="宋体" w:cs="Times New Roman"/>
          <w:color w:val="000000"/>
          <w:kern w:val="0"/>
          <w:sz w:val="24"/>
          <w:szCs w:val="22"/>
          <w:lang w:val="en-US" w:eastAsia="zh-CN"/>
        </w:rPr>
        <w:t>紧急</w:t>
      </w:r>
      <w:r>
        <w:rPr>
          <w:rFonts w:hint="eastAsia" w:ascii="Times New Roman" w:hAnsi="宋体" w:cs="Times New Roman"/>
          <w:color w:val="000000"/>
          <w:kern w:val="0"/>
          <w:sz w:val="24"/>
          <w:szCs w:val="22"/>
        </w:rPr>
        <w:t>议价采购</w:t>
      </w:r>
      <w:r>
        <w:rPr>
          <w:rFonts w:ascii="Times New Roman" w:hAnsi="宋体" w:cs="Times New Roman"/>
          <w:color w:val="000000"/>
          <w:kern w:val="0"/>
          <w:sz w:val="24"/>
          <w:szCs w:val="22"/>
        </w:rPr>
        <w:t>，欢迎符合本次采购文件要求的供</w:t>
      </w:r>
      <w:r>
        <w:rPr>
          <w:rFonts w:hAnsi="宋体"/>
          <w:color w:val="000000"/>
          <w:kern w:val="0"/>
          <w:sz w:val="24"/>
          <w:szCs w:val="22"/>
        </w:rPr>
        <w:t>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0880" w:type="dxa"/>
        <w:jc w:val="center"/>
        <w:tblLayout w:type="fixed"/>
        <w:tblCellMar>
          <w:top w:w="0" w:type="dxa"/>
          <w:left w:w="0" w:type="dxa"/>
          <w:bottom w:w="0" w:type="dxa"/>
          <w:right w:w="0" w:type="dxa"/>
        </w:tblCellMar>
      </w:tblPr>
      <w:tblGrid>
        <w:gridCol w:w="10880"/>
      </w:tblGrid>
      <w:tr w14:paraId="50CAF81E">
        <w:tblPrEx>
          <w:tblCellMar>
            <w:top w:w="0" w:type="dxa"/>
            <w:left w:w="0" w:type="dxa"/>
            <w:bottom w:w="0" w:type="dxa"/>
            <w:right w:w="0" w:type="dxa"/>
          </w:tblCellMar>
        </w:tblPrEx>
        <w:trPr>
          <w:trHeight w:val="1135" w:hRule="atLeast"/>
          <w:jc w:val="center"/>
        </w:trPr>
        <w:tc>
          <w:tcPr>
            <w:tcW w:w="10880" w:type="dxa"/>
            <w:shd w:val="clear" w:color="auto" w:fill="auto"/>
            <w:tcMar>
              <w:top w:w="30" w:type="dxa"/>
              <w:left w:w="30" w:type="dxa"/>
              <w:bottom w:w="30" w:type="dxa"/>
              <w:right w:w="30" w:type="dxa"/>
            </w:tcMar>
          </w:tcPr>
          <w:p w14:paraId="103BB4D5">
            <w:pPr>
              <w:pStyle w:val="42"/>
              <w:keepNext w:val="0"/>
              <w:keepLines w:val="0"/>
              <w:widowControl/>
              <w:numPr>
                <w:ilvl w:val="0"/>
                <w:numId w:val="4"/>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b w:val="0"/>
                <w:bCs w:val="0"/>
                <w:color w:val="000000"/>
                <w:kern w:val="0"/>
                <w:sz w:val="24"/>
              </w:rPr>
            </w:pPr>
            <w:r>
              <w:rPr>
                <w:rFonts w:hint="default" w:ascii="Times New Roman" w:hAnsi="宋体"/>
                <w:b/>
                <w:bCs/>
                <w:color w:val="000000"/>
                <w:kern w:val="0"/>
                <w:sz w:val="24"/>
              </w:rPr>
              <w:t>采购项目名称：</w:t>
            </w:r>
            <w:r>
              <w:rPr>
                <w:rFonts w:hint="eastAsia" w:hAnsi="宋体"/>
                <w:b w:val="0"/>
                <w:bCs w:val="0"/>
                <w:color w:val="000000"/>
                <w:kern w:val="0"/>
                <w:sz w:val="24"/>
                <w:szCs w:val="22"/>
                <w:lang w:eastAsia="zh-CN"/>
              </w:rPr>
              <w:t>经颅直流电刺激仪、多参数生物反馈治疗仪、经颅磁刺激治疗仪、认知功能障碍评估与训练系统、心率变异分析系统采购</w:t>
            </w:r>
            <w:r>
              <w:rPr>
                <w:rFonts w:hint="eastAsia" w:hAnsi="宋体"/>
                <w:b w:val="0"/>
                <w:bCs w:val="0"/>
                <w:color w:val="000000"/>
                <w:kern w:val="0"/>
                <w:sz w:val="24"/>
                <w:szCs w:val="22"/>
              </w:rPr>
              <w:t>项目</w:t>
            </w:r>
          </w:p>
          <w:p w14:paraId="0D770892">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p>
          <w:p w14:paraId="6316FAA6">
            <w:pPr>
              <w:pStyle w:val="42"/>
              <w:keepNext w:val="0"/>
              <w:keepLines w:val="0"/>
              <w:widowControl/>
              <w:suppressLineNumbers w:val="0"/>
              <w:adjustRightInd w:val="0"/>
              <w:snapToGrid w:val="0"/>
              <w:spacing w:before="0" w:beforeAutospacing="0" w:after="0" w:afterAutospacing="0" w:line="360" w:lineRule="auto"/>
              <w:ind w:left="0" w:right="0"/>
              <w:rPr>
                <w:rFonts w:hint="eastAsia" w:ascii="Times New Roman" w:hAnsi="宋体" w:eastAsia="宋体"/>
                <w:b/>
                <w:bCs/>
                <w:color w:val="000000"/>
                <w:kern w:val="0"/>
                <w:sz w:val="24"/>
                <w:lang w:val="en-US" w:eastAsia="zh-CN"/>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eastAsia" w:ascii="Times New Roman" w:hAnsi="宋体"/>
                <w:b/>
                <w:bCs/>
                <w:color w:val="000000"/>
                <w:kern w:val="0"/>
                <w:sz w:val="24"/>
                <w:lang w:val="en-US" w:eastAsia="zh-CN"/>
              </w:rPr>
              <w:t>紧急</w:t>
            </w:r>
            <w:r>
              <w:rPr>
                <w:rFonts w:hint="default" w:ascii="Times New Roman" w:hAnsi="宋体"/>
                <w:b/>
                <w:bCs/>
                <w:color w:val="000000"/>
                <w:kern w:val="0"/>
                <w:sz w:val="24"/>
              </w:rPr>
              <w:t>议价</w:t>
            </w:r>
            <w:r>
              <w:rPr>
                <w:rFonts w:hint="eastAsia" w:ascii="Times New Roman" w:hAnsi="宋体"/>
                <w:b/>
                <w:bCs/>
                <w:color w:val="000000"/>
                <w:kern w:val="0"/>
                <w:sz w:val="24"/>
                <w:lang w:val="en-US" w:eastAsia="zh-CN"/>
              </w:rPr>
              <w:t>采购</w:t>
            </w:r>
          </w:p>
          <w:p w14:paraId="602FEEE4">
            <w:pPr>
              <w:pStyle w:val="42"/>
              <w:keepNext w:val="0"/>
              <w:keepLines w:val="0"/>
              <w:widowControl/>
              <w:suppressLineNumbers w:val="0"/>
              <w:adjustRightInd w:val="0"/>
              <w:snapToGrid w:val="0"/>
              <w:spacing w:before="0" w:beforeAutospacing="0" w:after="0" w:afterAutospacing="0" w:line="360" w:lineRule="auto"/>
              <w:ind w:left="0" w:right="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400"/>
              <w:gridCol w:w="1237"/>
              <w:gridCol w:w="1625"/>
              <w:gridCol w:w="1103"/>
              <w:gridCol w:w="447"/>
              <w:gridCol w:w="468"/>
              <w:gridCol w:w="835"/>
              <w:gridCol w:w="940"/>
              <w:gridCol w:w="1131"/>
              <w:gridCol w:w="969"/>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1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659"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8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5"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19"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10"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220"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3"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2"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2"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56"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1A53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18" w:type="pct"/>
                  <w:shd w:val="clear" w:color="auto" w:fill="auto"/>
                  <w:vAlign w:val="center"/>
                </w:tcPr>
                <w:p w14:paraId="623A79D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659" w:type="pct"/>
                  <w:vAlign w:val="center"/>
                </w:tcPr>
                <w:p w14:paraId="44DC6130">
                  <w:pPr>
                    <w:keepNext w:val="0"/>
                    <w:keepLines w:val="0"/>
                    <w:suppressLineNumbers w:val="0"/>
                    <w:spacing w:before="0" w:beforeAutospacing="0" w:after="0" w:afterAutospacing="0" w:line="276" w:lineRule="auto"/>
                    <w:ind w:left="0" w:right="0"/>
                    <w:jc w:val="center"/>
                    <w:rPr>
                      <w:rFonts w:hint="default" w:ascii="宋体" w:hAnsi="宋体" w:eastAsia="宋体"/>
                      <w:b/>
                      <w:sz w:val="24"/>
                      <w:szCs w:val="21"/>
                      <w:lang w:val="en-US" w:eastAsia="zh-CN"/>
                    </w:rPr>
                  </w:pPr>
                  <w:r>
                    <w:rPr>
                      <w:rFonts w:hint="eastAsia" w:asciiTheme="majorEastAsia" w:hAnsiTheme="majorEastAsia" w:eastAsiaTheme="majorEastAsia"/>
                      <w:b/>
                      <w:color w:val="000000"/>
                      <w:sz w:val="24"/>
                      <w:szCs w:val="21"/>
                    </w:rPr>
                    <w:t xml:space="preserve">临床心理科 </w:t>
                  </w:r>
                </w:p>
              </w:tc>
              <w:tc>
                <w:tcPr>
                  <w:tcW w:w="582" w:type="pct"/>
                  <w:vAlign w:val="center"/>
                </w:tcPr>
                <w:p w14:paraId="24B1252F">
                  <w:pPr>
                    <w:keepNext w:val="0"/>
                    <w:keepLines w:val="0"/>
                    <w:suppressLineNumbers w:val="0"/>
                    <w:spacing w:before="0" w:beforeAutospacing="0" w:after="0" w:afterAutospacing="0" w:line="276" w:lineRule="auto"/>
                    <w:ind w:left="0" w:right="0"/>
                    <w:jc w:val="center"/>
                    <w:rPr>
                      <w:rFonts w:hint="eastAsia" w:ascii="宋体" w:hAnsi="宋体" w:eastAsia="宋体"/>
                      <w:b/>
                      <w:sz w:val="24"/>
                      <w:szCs w:val="21"/>
                      <w:lang w:val="en-US" w:eastAsia="zh-CN"/>
                    </w:rPr>
                  </w:pPr>
                  <w:r>
                    <w:rPr>
                      <w:rFonts w:hint="eastAsia" w:ascii="宋体" w:hAnsi="宋体"/>
                      <w:b/>
                      <w:sz w:val="24"/>
                      <w:szCs w:val="21"/>
                    </w:rPr>
                    <w:t>ZCB-2026-YS-05</w:t>
                  </w:r>
                  <w:r>
                    <w:rPr>
                      <w:rFonts w:hint="eastAsia" w:ascii="宋体" w:hAnsi="宋体"/>
                      <w:b/>
                      <w:sz w:val="24"/>
                      <w:szCs w:val="21"/>
                      <w:lang w:val="en-US" w:eastAsia="zh-CN"/>
                    </w:rPr>
                    <w:t>4</w:t>
                  </w:r>
                </w:p>
              </w:tc>
              <w:tc>
                <w:tcPr>
                  <w:tcW w:w="765" w:type="pct"/>
                  <w:vAlign w:val="center"/>
                </w:tcPr>
                <w:p w14:paraId="70B8737F">
                  <w:pPr>
                    <w:keepNext w:val="0"/>
                    <w:keepLines w:val="0"/>
                    <w:suppressLineNumbers w:val="0"/>
                    <w:spacing w:before="0" w:beforeAutospacing="0" w:after="0" w:afterAutospacing="0" w:line="276" w:lineRule="auto"/>
                    <w:ind w:left="0" w:right="0"/>
                    <w:jc w:val="center"/>
                    <w:rPr>
                      <w:rFonts w:hint="eastAsia" w:ascii="宋体" w:hAnsi="宋体" w:eastAsia="宋体"/>
                      <w:b/>
                      <w:sz w:val="24"/>
                      <w:szCs w:val="21"/>
                      <w:lang w:val="en-US" w:eastAsia="zh-CN"/>
                    </w:rPr>
                  </w:pPr>
                  <w:r>
                    <w:rPr>
                      <w:rFonts w:hint="eastAsia" w:asciiTheme="majorEastAsia" w:hAnsiTheme="majorEastAsia" w:eastAsiaTheme="majorEastAsia"/>
                      <w:b/>
                      <w:sz w:val="24"/>
                      <w:szCs w:val="21"/>
                      <w:lang w:val="en-US" w:eastAsia="zh-CN"/>
                    </w:rPr>
                    <w:t>经颅直流电刺激仪</w:t>
                  </w:r>
                </w:p>
              </w:tc>
              <w:tc>
                <w:tcPr>
                  <w:tcW w:w="519" w:type="pct"/>
                  <w:vAlign w:val="center"/>
                </w:tcPr>
                <w:p w14:paraId="6258AF43">
                  <w:pPr>
                    <w:keepNext w:val="0"/>
                    <w:keepLines w:val="0"/>
                    <w:suppressLineNumbers w:val="0"/>
                    <w:spacing w:before="0" w:beforeAutospacing="0" w:after="0" w:afterAutospacing="0" w:line="276" w:lineRule="auto"/>
                    <w:ind w:left="0" w:right="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国产</w:t>
                  </w:r>
                </w:p>
              </w:tc>
              <w:tc>
                <w:tcPr>
                  <w:tcW w:w="210" w:type="pct"/>
                  <w:vAlign w:val="center"/>
                </w:tcPr>
                <w:p w14:paraId="31C16ED9">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1</w:t>
                  </w:r>
                </w:p>
              </w:tc>
              <w:tc>
                <w:tcPr>
                  <w:tcW w:w="220" w:type="pct"/>
                  <w:vAlign w:val="center"/>
                </w:tcPr>
                <w:p w14:paraId="76E24E39">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台</w:t>
                  </w:r>
                </w:p>
              </w:tc>
              <w:tc>
                <w:tcPr>
                  <w:tcW w:w="393" w:type="pct"/>
                  <w:vAlign w:val="center"/>
                </w:tcPr>
                <w:p w14:paraId="0BCC7AAE">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asciiTheme="majorEastAsia" w:hAnsiTheme="majorEastAsia" w:eastAsiaTheme="majorEastAsia"/>
                      <w:b/>
                      <w:sz w:val="24"/>
                      <w:szCs w:val="21"/>
                      <w:lang w:val="en-US" w:eastAsia="zh-CN"/>
                    </w:rPr>
                    <w:t>20</w:t>
                  </w:r>
                </w:p>
              </w:tc>
              <w:tc>
                <w:tcPr>
                  <w:tcW w:w="442" w:type="pct"/>
                  <w:vAlign w:val="center"/>
                </w:tcPr>
                <w:p w14:paraId="1983C585">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asciiTheme="majorEastAsia" w:hAnsiTheme="majorEastAsia" w:eastAsiaTheme="majorEastAsia"/>
                      <w:b/>
                      <w:sz w:val="24"/>
                      <w:szCs w:val="21"/>
                      <w:lang w:val="en-US" w:eastAsia="zh-CN"/>
                    </w:rPr>
                    <w:t>20</w:t>
                  </w:r>
                </w:p>
              </w:tc>
              <w:tc>
                <w:tcPr>
                  <w:tcW w:w="532" w:type="pct"/>
                  <w:vAlign w:val="center"/>
                </w:tcPr>
                <w:p w14:paraId="18A80337">
                  <w:pPr>
                    <w:keepNext w:val="0"/>
                    <w:keepLines w:val="0"/>
                    <w:suppressLineNumbers w:val="0"/>
                    <w:spacing w:before="0" w:beforeAutospacing="0" w:after="0" w:afterAutospacing="0" w:line="276" w:lineRule="auto"/>
                    <w:ind w:left="0" w:right="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是</w:t>
                  </w:r>
                </w:p>
              </w:tc>
              <w:tc>
                <w:tcPr>
                  <w:tcW w:w="456" w:type="pct"/>
                  <w:vAlign w:val="center"/>
                </w:tcPr>
                <w:p w14:paraId="19A748D0">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b/>
                      <w:sz w:val="24"/>
                      <w:szCs w:val="21"/>
                      <w:lang w:val="en-US" w:eastAsia="zh-CN"/>
                    </w:rPr>
                  </w:pPr>
                  <w:r>
                    <w:rPr>
                      <w:rFonts w:hint="eastAsia" w:ascii="宋体" w:hAnsi="宋体"/>
                      <w:b/>
                      <w:sz w:val="24"/>
                      <w:szCs w:val="21"/>
                      <w:lang w:val="en-US" w:eastAsia="zh-CN"/>
                    </w:rPr>
                    <w:t>是（小微企业）</w:t>
                  </w:r>
                </w:p>
              </w:tc>
            </w:tr>
            <w:tr w14:paraId="6C51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18" w:type="pct"/>
                  <w:shd w:val="clear" w:color="auto" w:fill="auto"/>
                  <w:vAlign w:val="center"/>
                </w:tcPr>
                <w:p w14:paraId="2E69109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2</w:t>
                  </w:r>
                </w:p>
              </w:tc>
              <w:tc>
                <w:tcPr>
                  <w:tcW w:w="659" w:type="pct"/>
                  <w:vAlign w:val="center"/>
                </w:tcPr>
                <w:p w14:paraId="111ADD7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color w:val="000000"/>
                      <w:sz w:val="24"/>
                      <w:szCs w:val="21"/>
                    </w:rPr>
                    <w:t>临床心理科</w:t>
                  </w:r>
                </w:p>
              </w:tc>
              <w:tc>
                <w:tcPr>
                  <w:tcW w:w="582" w:type="pct"/>
                  <w:vAlign w:val="center"/>
                </w:tcPr>
                <w:p w14:paraId="5A625A8B">
                  <w:pPr>
                    <w:keepNext w:val="0"/>
                    <w:keepLines w:val="0"/>
                    <w:suppressLineNumbers w:val="0"/>
                    <w:spacing w:before="0" w:beforeAutospacing="0" w:after="0" w:afterAutospacing="0" w:line="276" w:lineRule="auto"/>
                    <w:ind w:left="0" w:right="0"/>
                    <w:jc w:val="center"/>
                    <w:rPr>
                      <w:rFonts w:hint="default" w:ascii="宋体" w:hAnsi="宋体"/>
                      <w:b/>
                      <w:sz w:val="24"/>
                      <w:szCs w:val="21"/>
                      <w:lang w:val="en-US" w:eastAsia="zh-CN"/>
                    </w:rPr>
                  </w:pPr>
                  <w:r>
                    <w:rPr>
                      <w:rFonts w:hint="default" w:ascii="宋体" w:hAnsi="宋体"/>
                      <w:b/>
                      <w:sz w:val="24"/>
                      <w:szCs w:val="21"/>
                      <w:lang w:val="en-US" w:eastAsia="zh-CN"/>
                    </w:rPr>
                    <w:t>ZCB-2026-YS-055</w:t>
                  </w:r>
                </w:p>
              </w:tc>
              <w:tc>
                <w:tcPr>
                  <w:tcW w:w="765" w:type="pct"/>
                  <w:vAlign w:val="center"/>
                </w:tcPr>
                <w:p w14:paraId="44EC568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多参数生物反馈治疗仪</w:t>
                  </w:r>
                </w:p>
              </w:tc>
              <w:tc>
                <w:tcPr>
                  <w:tcW w:w="519" w:type="pct"/>
                  <w:vAlign w:val="center"/>
                </w:tcPr>
                <w:p w14:paraId="5FDA8048">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kern w:val="2"/>
                      <w:sz w:val="24"/>
                      <w:szCs w:val="21"/>
                      <w:lang w:val="en-US" w:eastAsia="zh-CN" w:bidi="ar-SA"/>
                    </w:rPr>
                    <w:t>国产</w:t>
                  </w:r>
                </w:p>
              </w:tc>
              <w:tc>
                <w:tcPr>
                  <w:tcW w:w="210" w:type="pct"/>
                  <w:vAlign w:val="center"/>
                </w:tcPr>
                <w:p w14:paraId="624A6CD5">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220" w:type="pct"/>
                  <w:vAlign w:val="center"/>
                </w:tcPr>
                <w:p w14:paraId="3438ECF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套</w:t>
                  </w:r>
                </w:p>
              </w:tc>
              <w:tc>
                <w:tcPr>
                  <w:tcW w:w="393" w:type="pct"/>
                  <w:shd w:val="clear" w:color="auto" w:fill="auto"/>
                  <w:vAlign w:val="center"/>
                </w:tcPr>
                <w:p w14:paraId="6173D52E">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Times New Roman"/>
                      <w:b/>
                      <w:kern w:val="2"/>
                      <w:sz w:val="24"/>
                      <w:szCs w:val="21"/>
                      <w:lang w:val="en-US" w:eastAsia="zh-CN" w:bidi="ar-SA"/>
                    </w:rPr>
                  </w:pPr>
                  <w:r>
                    <w:rPr>
                      <w:rFonts w:hint="eastAsia" w:asciiTheme="majorEastAsia" w:hAnsiTheme="majorEastAsia" w:eastAsiaTheme="majorEastAsia"/>
                      <w:b/>
                      <w:sz w:val="24"/>
                      <w:szCs w:val="21"/>
                      <w:lang w:val="en-US" w:eastAsia="zh-CN"/>
                    </w:rPr>
                    <w:t>20</w:t>
                  </w:r>
                </w:p>
              </w:tc>
              <w:tc>
                <w:tcPr>
                  <w:tcW w:w="442" w:type="pct"/>
                  <w:shd w:val="clear" w:color="auto" w:fill="auto"/>
                  <w:vAlign w:val="center"/>
                </w:tcPr>
                <w:p w14:paraId="6117A974">
                  <w:pPr>
                    <w:keepNext w:val="0"/>
                    <w:keepLines w:val="0"/>
                    <w:suppressLineNumbers w:val="0"/>
                    <w:spacing w:before="0" w:beforeAutospacing="0" w:after="0" w:afterAutospacing="0" w:line="276" w:lineRule="auto"/>
                    <w:ind w:left="0" w:leftChars="0" w:right="0" w:rightChars="0"/>
                    <w:jc w:val="center"/>
                    <w:rPr>
                      <w:rFonts w:hint="default" w:ascii="宋体" w:hAnsi="宋体" w:eastAsia="宋体" w:cs="Times New Roman"/>
                      <w:b/>
                      <w:kern w:val="2"/>
                      <w:sz w:val="24"/>
                      <w:szCs w:val="21"/>
                      <w:lang w:val="en-US" w:eastAsia="zh-CN" w:bidi="ar-SA"/>
                    </w:rPr>
                  </w:pPr>
                  <w:r>
                    <w:rPr>
                      <w:rFonts w:hint="eastAsia" w:asciiTheme="majorEastAsia" w:hAnsiTheme="majorEastAsia" w:eastAsiaTheme="majorEastAsia"/>
                      <w:b/>
                      <w:sz w:val="24"/>
                      <w:szCs w:val="21"/>
                      <w:lang w:val="en-US" w:eastAsia="zh-CN"/>
                    </w:rPr>
                    <w:t>20</w:t>
                  </w:r>
                </w:p>
              </w:tc>
              <w:tc>
                <w:tcPr>
                  <w:tcW w:w="532" w:type="pct"/>
                  <w:vAlign w:val="center"/>
                </w:tcPr>
                <w:p w14:paraId="08551EC9">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vAlign w:val="center"/>
                </w:tcPr>
                <w:p w14:paraId="388483DC">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b/>
                      <w:sz w:val="24"/>
                      <w:szCs w:val="21"/>
                      <w:lang w:val="en-US" w:eastAsia="zh-CN"/>
                    </w:rPr>
                    <w:t>是（小微企业）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8" w:type="pct"/>
                  <w:shd w:val="clear" w:color="auto" w:fill="auto"/>
                  <w:vAlign w:val="center"/>
                </w:tcPr>
                <w:p w14:paraId="0BF15B7F">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3</w:t>
                  </w:r>
                </w:p>
              </w:tc>
              <w:tc>
                <w:tcPr>
                  <w:tcW w:w="659" w:type="pct"/>
                  <w:vAlign w:val="center"/>
                </w:tcPr>
                <w:p w14:paraId="0A41960F">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color w:val="000000"/>
                      <w:sz w:val="24"/>
                      <w:szCs w:val="21"/>
                    </w:rPr>
                    <w:t>临床心理科</w:t>
                  </w:r>
                </w:p>
              </w:tc>
              <w:tc>
                <w:tcPr>
                  <w:tcW w:w="582" w:type="pct"/>
                  <w:vAlign w:val="center"/>
                </w:tcPr>
                <w:p w14:paraId="6CA564E1">
                  <w:pPr>
                    <w:keepNext w:val="0"/>
                    <w:keepLines w:val="0"/>
                    <w:suppressLineNumbers w:val="0"/>
                    <w:spacing w:before="0" w:beforeAutospacing="0" w:after="0" w:afterAutospacing="0" w:line="276" w:lineRule="auto"/>
                    <w:ind w:left="0" w:right="0"/>
                    <w:jc w:val="center"/>
                    <w:rPr>
                      <w:rFonts w:hint="default" w:ascii="宋体" w:hAnsi="宋体"/>
                      <w:b/>
                      <w:sz w:val="24"/>
                      <w:szCs w:val="21"/>
                      <w:lang w:val="en-US" w:eastAsia="zh-CN"/>
                    </w:rPr>
                  </w:pPr>
                  <w:r>
                    <w:rPr>
                      <w:rFonts w:hint="default" w:ascii="宋体" w:hAnsi="宋体"/>
                      <w:b/>
                      <w:sz w:val="24"/>
                      <w:szCs w:val="21"/>
                      <w:lang w:val="en-US" w:eastAsia="zh-CN"/>
                    </w:rPr>
                    <w:t>ZCB-2026-YS-05</w:t>
                  </w:r>
                  <w:r>
                    <w:rPr>
                      <w:rFonts w:hint="eastAsia" w:ascii="宋体" w:hAnsi="宋体"/>
                      <w:b/>
                      <w:sz w:val="24"/>
                      <w:szCs w:val="21"/>
                      <w:lang w:val="en-US" w:eastAsia="zh-CN"/>
                    </w:rPr>
                    <w:t>6</w:t>
                  </w:r>
                </w:p>
              </w:tc>
              <w:tc>
                <w:tcPr>
                  <w:tcW w:w="765" w:type="pct"/>
                  <w:vAlign w:val="center"/>
                </w:tcPr>
                <w:p w14:paraId="73CF1B3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经颅磁刺激治疗仪</w:t>
                  </w:r>
                </w:p>
              </w:tc>
              <w:tc>
                <w:tcPr>
                  <w:tcW w:w="519" w:type="pct"/>
                  <w:vAlign w:val="center"/>
                </w:tcPr>
                <w:p w14:paraId="15CB0B2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10" w:type="pct"/>
                  <w:vAlign w:val="center"/>
                </w:tcPr>
                <w:p w14:paraId="6FD15FB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2</w:t>
                  </w:r>
                </w:p>
              </w:tc>
              <w:tc>
                <w:tcPr>
                  <w:tcW w:w="220" w:type="pct"/>
                  <w:vAlign w:val="center"/>
                </w:tcPr>
                <w:p w14:paraId="73A0B74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vAlign w:val="center"/>
                </w:tcPr>
                <w:p w14:paraId="6759E7FC">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20</w:t>
                  </w:r>
                </w:p>
              </w:tc>
              <w:tc>
                <w:tcPr>
                  <w:tcW w:w="442" w:type="pct"/>
                  <w:vAlign w:val="center"/>
                </w:tcPr>
                <w:p w14:paraId="20B095D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40</w:t>
                  </w:r>
                </w:p>
              </w:tc>
              <w:tc>
                <w:tcPr>
                  <w:tcW w:w="532" w:type="pct"/>
                  <w:vAlign w:val="center"/>
                </w:tcPr>
                <w:p w14:paraId="03011DE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vAlign w:val="center"/>
                </w:tcPr>
                <w:p w14:paraId="7D128A5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b/>
                      <w:sz w:val="24"/>
                      <w:szCs w:val="21"/>
                      <w:lang w:val="en-US" w:eastAsia="zh-CN"/>
                    </w:rPr>
                    <w:t>是（小微企业）</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shd w:val="clear" w:color="auto" w:fill="auto"/>
                  <w:vAlign w:val="center"/>
                </w:tcPr>
                <w:p w14:paraId="76755EC8">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4</w:t>
                  </w:r>
                </w:p>
              </w:tc>
              <w:tc>
                <w:tcPr>
                  <w:tcW w:w="659" w:type="pct"/>
                  <w:vAlign w:val="center"/>
                </w:tcPr>
                <w:p w14:paraId="0DEE9B4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color w:val="000000"/>
                      <w:sz w:val="24"/>
                      <w:szCs w:val="21"/>
                    </w:rPr>
                    <w:t>临床心理科</w:t>
                  </w:r>
                </w:p>
              </w:tc>
              <w:tc>
                <w:tcPr>
                  <w:tcW w:w="582" w:type="pct"/>
                  <w:vAlign w:val="center"/>
                </w:tcPr>
                <w:p w14:paraId="48DBC541">
                  <w:pPr>
                    <w:keepNext w:val="0"/>
                    <w:keepLines w:val="0"/>
                    <w:suppressLineNumbers w:val="0"/>
                    <w:spacing w:before="0" w:beforeAutospacing="0" w:after="0" w:afterAutospacing="0" w:line="276" w:lineRule="auto"/>
                    <w:ind w:left="0" w:right="0"/>
                    <w:jc w:val="center"/>
                    <w:rPr>
                      <w:rFonts w:hint="default" w:ascii="宋体" w:hAnsi="宋体"/>
                      <w:b/>
                      <w:sz w:val="24"/>
                      <w:szCs w:val="21"/>
                      <w:lang w:val="en-US" w:eastAsia="zh-CN"/>
                    </w:rPr>
                  </w:pPr>
                  <w:r>
                    <w:rPr>
                      <w:rFonts w:hint="default" w:ascii="宋体" w:hAnsi="宋体"/>
                      <w:b/>
                      <w:sz w:val="24"/>
                      <w:szCs w:val="21"/>
                      <w:lang w:val="en-US" w:eastAsia="zh-CN"/>
                    </w:rPr>
                    <w:t>ZCB-2026-YS-05</w:t>
                  </w:r>
                  <w:r>
                    <w:rPr>
                      <w:rFonts w:hint="eastAsia" w:ascii="宋体" w:hAnsi="宋体"/>
                      <w:b/>
                      <w:sz w:val="24"/>
                      <w:szCs w:val="21"/>
                      <w:lang w:val="en-US" w:eastAsia="zh-CN"/>
                    </w:rPr>
                    <w:t>7</w:t>
                  </w:r>
                </w:p>
              </w:tc>
              <w:tc>
                <w:tcPr>
                  <w:tcW w:w="765" w:type="pct"/>
                  <w:shd w:val="clear" w:color="auto" w:fill="auto"/>
                  <w:vAlign w:val="center"/>
                </w:tcPr>
                <w:p w14:paraId="4C9E888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认知功能障碍评估与训练</w:t>
                  </w:r>
                  <w:r>
                    <w:rPr>
                      <w:rFonts w:hint="eastAsia" w:asciiTheme="majorEastAsia" w:hAnsiTheme="majorEastAsia" w:eastAsiaTheme="majorEastAsia"/>
                      <w:b/>
                      <w:sz w:val="24"/>
                      <w:szCs w:val="21"/>
                      <w:lang w:val="en-US" w:eastAsia="zh-CN"/>
                    </w:rPr>
                    <w:t>系统</w:t>
                  </w:r>
                </w:p>
              </w:tc>
              <w:tc>
                <w:tcPr>
                  <w:tcW w:w="519" w:type="pct"/>
                  <w:shd w:val="clear" w:color="auto" w:fill="auto"/>
                  <w:vAlign w:val="center"/>
                </w:tcPr>
                <w:p w14:paraId="0BE9C21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10" w:type="pct"/>
                  <w:shd w:val="clear" w:color="auto" w:fill="auto"/>
                  <w:vAlign w:val="center"/>
                </w:tcPr>
                <w:p w14:paraId="52151EC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220" w:type="pct"/>
                  <w:shd w:val="clear" w:color="auto" w:fill="auto"/>
                  <w:vAlign w:val="center"/>
                </w:tcPr>
                <w:p w14:paraId="7897506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套</w:t>
                  </w:r>
                </w:p>
              </w:tc>
              <w:tc>
                <w:tcPr>
                  <w:tcW w:w="393" w:type="pct"/>
                  <w:shd w:val="clear" w:color="auto" w:fill="auto"/>
                  <w:vAlign w:val="center"/>
                </w:tcPr>
                <w:p w14:paraId="68F3EF88">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19.8</w:t>
                  </w:r>
                </w:p>
              </w:tc>
              <w:tc>
                <w:tcPr>
                  <w:tcW w:w="442" w:type="pct"/>
                  <w:shd w:val="clear" w:color="auto" w:fill="auto"/>
                  <w:vAlign w:val="center"/>
                </w:tcPr>
                <w:p w14:paraId="26164253">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19.8</w:t>
                  </w:r>
                </w:p>
              </w:tc>
              <w:tc>
                <w:tcPr>
                  <w:tcW w:w="532" w:type="pct"/>
                  <w:shd w:val="clear" w:color="auto" w:fill="auto"/>
                  <w:vAlign w:val="center"/>
                </w:tcPr>
                <w:p w14:paraId="4630166A">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29C3B59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b/>
                      <w:sz w:val="24"/>
                      <w:szCs w:val="21"/>
                      <w:lang w:val="en-US" w:eastAsia="zh-CN"/>
                    </w:rPr>
                    <w:t>是（小微企业）</w:t>
                  </w:r>
                </w:p>
              </w:tc>
            </w:tr>
            <w:tr w14:paraId="2BF3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18" w:type="pct"/>
                  <w:vAlign w:val="center"/>
                </w:tcPr>
                <w:p w14:paraId="2AEF80EC">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5</w:t>
                  </w:r>
                </w:p>
              </w:tc>
              <w:tc>
                <w:tcPr>
                  <w:tcW w:w="659" w:type="pct"/>
                  <w:vAlign w:val="center"/>
                </w:tcPr>
                <w:p w14:paraId="686473C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color w:val="000000"/>
                      <w:sz w:val="24"/>
                      <w:szCs w:val="21"/>
                    </w:rPr>
                    <w:t>临床心理科</w:t>
                  </w:r>
                </w:p>
              </w:tc>
              <w:tc>
                <w:tcPr>
                  <w:tcW w:w="582" w:type="pct"/>
                  <w:vAlign w:val="center"/>
                </w:tcPr>
                <w:p w14:paraId="2FEFE6EC">
                  <w:pPr>
                    <w:keepNext w:val="0"/>
                    <w:keepLines w:val="0"/>
                    <w:suppressLineNumbers w:val="0"/>
                    <w:spacing w:before="0" w:beforeAutospacing="0" w:after="0" w:afterAutospacing="0" w:line="276" w:lineRule="auto"/>
                    <w:ind w:left="0" w:right="0"/>
                    <w:jc w:val="center"/>
                    <w:rPr>
                      <w:rFonts w:hint="default" w:ascii="宋体" w:hAnsi="宋体"/>
                      <w:b/>
                      <w:sz w:val="24"/>
                      <w:szCs w:val="21"/>
                      <w:lang w:val="en-US" w:eastAsia="zh-CN"/>
                    </w:rPr>
                  </w:pPr>
                  <w:r>
                    <w:rPr>
                      <w:rFonts w:hint="default" w:ascii="宋体" w:hAnsi="宋体"/>
                      <w:b/>
                      <w:sz w:val="24"/>
                      <w:szCs w:val="21"/>
                      <w:lang w:val="en-US" w:eastAsia="zh-CN"/>
                    </w:rPr>
                    <w:t>ZCB-2026-YS-05</w:t>
                  </w:r>
                  <w:r>
                    <w:rPr>
                      <w:rFonts w:hint="eastAsia" w:ascii="宋体" w:hAnsi="宋体"/>
                      <w:b/>
                      <w:sz w:val="24"/>
                      <w:szCs w:val="21"/>
                      <w:lang w:val="en-US" w:eastAsia="zh-CN"/>
                    </w:rPr>
                    <w:t>8</w:t>
                  </w:r>
                </w:p>
              </w:tc>
              <w:tc>
                <w:tcPr>
                  <w:tcW w:w="765" w:type="pct"/>
                  <w:shd w:val="clear" w:color="auto" w:fill="auto"/>
                  <w:vAlign w:val="center"/>
                </w:tcPr>
                <w:p w14:paraId="1F7058F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心率变异分析系统</w:t>
                  </w:r>
                </w:p>
              </w:tc>
              <w:tc>
                <w:tcPr>
                  <w:tcW w:w="519" w:type="pct"/>
                  <w:shd w:val="clear" w:color="auto" w:fill="auto"/>
                  <w:vAlign w:val="center"/>
                </w:tcPr>
                <w:p w14:paraId="2224D9F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10" w:type="pct"/>
                  <w:shd w:val="clear" w:color="auto" w:fill="auto"/>
                  <w:vAlign w:val="center"/>
                </w:tcPr>
                <w:p w14:paraId="5EE996F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220" w:type="pct"/>
                  <w:shd w:val="clear" w:color="auto" w:fill="auto"/>
                  <w:vAlign w:val="center"/>
                </w:tcPr>
                <w:p w14:paraId="78C92AE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套</w:t>
                  </w:r>
                </w:p>
              </w:tc>
              <w:tc>
                <w:tcPr>
                  <w:tcW w:w="393" w:type="pct"/>
                  <w:shd w:val="clear" w:color="auto" w:fill="auto"/>
                  <w:vAlign w:val="center"/>
                </w:tcPr>
                <w:p w14:paraId="2FA5D9DC">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19.7</w:t>
                  </w:r>
                </w:p>
              </w:tc>
              <w:tc>
                <w:tcPr>
                  <w:tcW w:w="442" w:type="pct"/>
                  <w:shd w:val="clear" w:color="auto" w:fill="auto"/>
                  <w:vAlign w:val="center"/>
                </w:tcPr>
                <w:p w14:paraId="69C568C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lang w:val="en-US" w:eastAsia="zh-CN"/>
                    </w:rPr>
                    <w:t>19.7</w:t>
                  </w:r>
                </w:p>
              </w:tc>
              <w:tc>
                <w:tcPr>
                  <w:tcW w:w="532" w:type="pct"/>
                  <w:shd w:val="clear" w:color="auto" w:fill="auto"/>
                  <w:vAlign w:val="center"/>
                </w:tcPr>
                <w:p w14:paraId="644C4DB7">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2B195C7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b/>
                      <w:sz w:val="24"/>
                      <w:szCs w:val="21"/>
                      <w:lang w:val="en-US" w:eastAsia="zh-CN"/>
                    </w:rPr>
                    <w:t>是（中型企业）</w:t>
                  </w:r>
                </w:p>
              </w:tc>
            </w:tr>
          </w:tbl>
          <w:p w14:paraId="68FFA837">
            <w:pPr>
              <w:keepNext w:val="0"/>
              <w:keepLines w:val="0"/>
              <w:suppressLineNumbers w:val="0"/>
              <w:spacing w:before="0" w:beforeAutospacing="0" w:after="0" w:afterAutospacing="0"/>
              <w:ind w:left="0" w:right="0"/>
              <w:rPr>
                <w:rFonts w:hint="eastAsia" w:hAnsi="宋体"/>
                <w:b/>
                <w:bCs/>
                <w:color w:val="000000"/>
                <w:kern w:val="0"/>
                <w:sz w:val="24"/>
              </w:rPr>
            </w:pPr>
          </w:p>
          <w:p w14:paraId="4729466D">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highlight w:val="yellow"/>
              </w:rPr>
            </w:pPr>
            <w:r>
              <w:rPr>
                <w:rFonts w:hint="eastAsia" w:ascii="Times New Roman" w:hAnsi="宋体"/>
                <w:b/>
                <w:bCs/>
                <w:color w:val="000000"/>
                <w:kern w:val="0"/>
                <w:sz w:val="24"/>
                <w:highlight w:val="yellow"/>
                <w:lang w:val="en-US" w:eastAsia="zh-CN"/>
              </w:rPr>
              <w:t>5.</w:t>
            </w:r>
            <w:r>
              <w:rPr>
                <w:rFonts w:hint="eastAsia" w:ascii="Times New Roman" w:hAnsi="宋体"/>
                <w:b/>
                <w:bCs/>
                <w:color w:val="000000"/>
                <w:kern w:val="0"/>
                <w:sz w:val="24"/>
                <w:highlight w:val="yellow"/>
              </w:rPr>
              <w:t>报名时间：202</w:t>
            </w:r>
            <w:r>
              <w:rPr>
                <w:rFonts w:hint="eastAsia" w:ascii="Times New Roman" w:hAnsi="宋体"/>
                <w:b/>
                <w:bCs/>
                <w:color w:val="000000"/>
                <w:kern w:val="0"/>
                <w:sz w:val="24"/>
                <w:highlight w:val="yellow"/>
                <w:lang w:val="en-US" w:eastAsia="zh-CN"/>
              </w:rPr>
              <w:t>6</w:t>
            </w:r>
            <w:r>
              <w:rPr>
                <w:rFonts w:hint="eastAsia" w:ascii="Times New Roman" w:hAnsi="宋体"/>
                <w:b/>
                <w:bCs/>
                <w:color w:val="000000"/>
                <w:kern w:val="0"/>
                <w:sz w:val="24"/>
                <w:highlight w:val="yellow"/>
              </w:rPr>
              <w:t>年</w:t>
            </w:r>
            <w:r>
              <w:rPr>
                <w:rFonts w:hint="eastAsia" w:ascii="Times New Roman" w:hAnsi="宋体"/>
                <w:b/>
                <w:bCs/>
                <w:color w:val="000000"/>
                <w:kern w:val="0"/>
                <w:sz w:val="24"/>
                <w:highlight w:val="yellow"/>
                <w:lang w:val="en-US" w:eastAsia="zh-CN"/>
              </w:rPr>
              <w:t>6</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19</w:t>
            </w:r>
            <w:r>
              <w:rPr>
                <w:rFonts w:hint="eastAsia" w:ascii="Times New Roman" w:hAnsi="宋体"/>
                <w:b/>
                <w:bCs/>
                <w:color w:val="000000"/>
                <w:kern w:val="0"/>
                <w:sz w:val="24"/>
                <w:highlight w:val="yellow"/>
              </w:rPr>
              <w:t>日至</w:t>
            </w:r>
            <w:r>
              <w:rPr>
                <w:rFonts w:hint="eastAsia" w:ascii="Times New Roman" w:hAnsi="宋体"/>
                <w:b/>
                <w:bCs/>
                <w:color w:val="000000"/>
                <w:kern w:val="0"/>
                <w:sz w:val="24"/>
                <w:highlight w:val="yellow"/>
                <w:lang w:val="en-US" w:eastAsia="zh-CN"/>
              </w:rPr>
              <w:t>6</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22</w:t>
            </w:r>
            <w:r>
              <w:rPr>
                <w:rFonts w:hint="eastAsia" w:ascii="Times New Roman" w:hAnsi="宋体"/>
                <w:b/>
                <w:bCs/>
                <w:color w:val="000000"/>
                <w:kern w:val="0"/>
                <w:sz w:val="24"/>
                <w:highlight w:val="yellow"/>
              </w:rPr>
              <w:t>日下午17:00截止。</w:t>
            </w:r>
          </w:p>
          <w:p w14:paraId="082AC764">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lang w:eastAsia="zh-CN"/>
              </w:rPr>
            </w:pPr>
            <w:r>
              <w:rPr>
                <w:rFonts w:hint="eastAsia" w:ascii="Times New Roman" w:hAnsi="宋体"/>
                <w:b/>
                <w:bCs/>
                <w:color w:val="000000"/>
                <w:kern w:val="0"/>
                <w:sz w:val="24"/>
              </w:rPr>
              <w:t>6.报名方式：拟参与议价的供应商将以下资料打包压缩发至zdby314@163.com， 报名邮件主题格式为：**公司 + 【】设备项目</w:t>
            </w:r>
            <w:r>
              <w:rPr>
                <w:rFonts w:hint="eastAsia" w:ascii="Times New Roman" w:hAnsi="宋体"/>
                <w:b/>
                <w:bCs/>
                <w:color w:val="000000"/>
                <w:kern w:val="0"/>
                <w:sz w:val="24"/>
                <w:lang w:eastAsia="zh-CN"/>
              </w:rPr>
              <w:t>。</w:t>
            </w:r>
          </w:p>
          <w:p w14:paraId="0FA1D7D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rPr>
            </w:pPr>
            <w:r>
              <w:rPr>
                <w:rFonts w:hint="eastAsia" w:ascii="Times New Roman" w:hAnsi="宋体"/>
                <w:b/>
                <w:bCs/>
                <w:color w:val="000000"/>
                <w:kern w:val="0"/>
                <w:sz w:val="24"/>
              </w:rPr>
              <w:t>（1）报名表（加盖公章）含PDF和文档版</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yellow"/>
                <w:lang w:val="en-US" w:eastAsia="zh-CN"/>
              </w:rPr>
              <w:t>须包含所投设备配置清单</w:t>
            </w:r>
            <w:r>
              <w:rPr>
                <w:rFonts w:hint="eastAsia" w:ascii="Times New Roman" w:hAnsi="宋体"/>
                <w:b/>
                <w:bCs/>
                <w:color w:val="000000"/>
                <w:kern w:val="0"/>
                <w:sz w:val="24"/>
                <w:lang w:val="en-US" w:eastAsia="zh-CN"/>
              </w:rPr>
              <w:t>）；</w:t>
            </w:r>
          </w:p>
          <w:p w14:paraId="756BF50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eastAsia="宋体"/>
                <w:b/>
                <w:bCs/>
                <w:color w:val="000000"/>
                <w:kern w:val="0"/>
                <w:sz w:val="24"/>
                <w:lang w:val="en-US" w:eastAsia="zh-CN"/>
              </w:rPr>
            </w:pPr>
            <w:r>
              <w:rPr>
                <w:rFonts w:hint="eastAsia" w:ascii="Times New Roman" w:hAnsi="宋体"/>
                <w:b/>
                <w:bCs/>
                <w:color w:val="000000"/>
                <w:kern w:val="0"/>
                <w:sz w:val="24"/>
              </w:rPr>
              <w:t>（2）医疗器械注册证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10）提供至少1份所投产品同品牌型号的有效业绩。①业绩证明材料包括载明所投品牌型号的合同或中标通知书或结果公告或发票或验收报告；②如同一型号下有不同配置组合的，提供的合同需含配</w:t>
            </w:r>
            <w:r>
              <w:rPr>
                <w:rFonts w:hint="eastAsia" w:hAnsi="宋体"/>
                <w:b/>
                <w:bCs/>
                <w:color w:val="000000"/>
                <w:kern w:val="0"/>
                <w:sz w:val="24"/>
                <w:lang w:val="en-US" w:eastAsia="zh-CN"/>
              </w:rPr>
              <w:t>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hAnsi="宋体"/>
                <w:b/>
                <w:bCs/>
                <w:color w:val="000000"/>
                <w:kern w:val="0"/>
                <w:sz w:val="24"/>
                <w:lang w:val="en-US" w:eastAsia="zh-CN"/>
              </w:rPr>
              <w:t>（11）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1CDA17BE">
            <w:pPr>
              <w:pStyle w:val="42"/>
              <w:keepNext w:val="0"/>
              <w:keepLines w:val="0"/>
              <w:widowControl/>
              <w:suppressLineNumbers w:val="0"/>
              <w:adjustRightInd w:val="0"/>
              <w:snapToGrid w:val="0"/>
              <w:spacing w:before="0" w:beforeAutospacing="0" w:after="0" w:afterAutospacing="0" w:line="520" w:lineRule="atLeast"/>
              <w:ind w:left="0" w:right="0"/>
              <w:rPr>
                <w:rFonts w:hint="default" w:hAnsi="宋体"/>
                <w:b/>
                <w:bCs/>
                <w:color w:val="000000"/>
                <w:kern w:val="0"/>
                <w:sz w:val="24"/>
                <w:lang w:val="en-US" w:eastAsia="zh-CN"/>
              </w:rPr>
            </w:pPr>
            <w:r>
              <w:rPr>
                <w:rFonts w:hint="eastAsia" w:hAnsi="宋体"/>
                <w:b/>
                <w:bCs/>
                <w:color w:val="000000"/>
                <w:kern w:val="0"/>
                <w:sz w:val="24"/>
                <w:lang w:val="en-US" w:eastAsia="zh-CN"/>
              </w:rPr>
              <w:t>7. 填写报名表（报名表禁止报价）：</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802"/>
              <w:gridCol w:w="2413"/>
              <w:gridCol w:w="1276"/>
              <w:gridCol w:w="835"/>
              <w:gridCol w:w="1481"/>
              <w:gridCol w:w="1571"/>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00" w:type="pct"/>
                  <w:gridSpan w:val="7"/>
                  <w:shd w:val="clear" w:color="auto" w:fill="auto"/>
                  <w:vAlign w:val="center"/>
                </w:tcPr>
                <w:p w14:paraId="2B62A44D">
                  <w:pPr>
                    <w:keepNext w:val="0"/>
                    <w:keepLines w:val="0"/>
                    <w:widowControl/>
                    <w:suppressLineNumbers w:val="0"/>
                    <w:adjustRightInd w:val="0"/>
                    <w:snapToGrid w:val="0"/>
                    <w:spacing w:before="0" w:beforeAutospacing="0" w:after="0" w:afterAutospacing="0" w:line="360" w:lineRule="auto"/>
                    <w:ind w:left="1416" w:right="0" w:firstLine="361" w:firstLineChars="150"/>
                    <w:jc w:val="center"/>
                    <w:rPr>
                      <w:rFonts w:hint="default" w:hAnsi="宋体"/>
                      <w:b/>
                      <w:bCs/>
                      <w:color w:val="000000"/>
                      <w:kern w:val="0"/>
                      <w:sz w:val="24"/>
                      <w:szCs w:val="22"/>
                      <w:highlight w:val="none"/>
                    </w:rPr>
                  </w:pPr>
                  <w:r>
                    <w:rPr>
                      <w:rFonts w:hint="eastAsia" w:hAnsi="宋体"/>
                      <w:b/>
                      <w:bCs/>
                      <w:color w:val="000000"/>
                      <w:kern w:val="0"/>
                      <w:sz w:val="24"/>
                      <w:szCs w:val="22"/>
                      <w:highlight w:val="none"/>
                    </w:rPr>
                    <w:t>**项目报名表（报名表禁止报价）</w:t>
                  </w:r>
                </w:p>
                <w:p w14:paraId="5DF05483">
                  <w:pPr>
                    <w:keepNext w:val="0"/>
                    <w:keepLines w:val="0"/>
                    <w:widowControl/>
                    <w:suppressLineNumbers w:val="0"/>
                    <w:adjustRightInd w:val="0"/>
                    <w:snapToGrid w:val="0"/>
                    <w:spacing w:before="0" w:beforeAutospacing="0" w:after="0" w:afterAutospacing="0" w:line="360" w:lineRule="auto"/>
                    <w:ind w:left="0" w:right="0"/>
                    <w:rPr>
                      <w:rFonts w:hint="default" w:hAnsi="宋体"/>
                      <w:b/>
                      <w:bCs/>
                      <w:color w:val="000000"/>
                      <w:kern w:val="0"/>
                      <w:sz w:val="24"/>
                      <w:szCs w:val="22"/>
                      <w:highlight w:val="none"/>
                    </w:rPr>
                  </w:pPr>
                  <w:r>
                    <w:rPr>
                      <w:rFonts w:hint="eastAsia" w:hAnsi="宋体"/>
                      <w:b/>
                      <w:bCs/>
                      <w:color w:val="000000"/>
                      <w:kern w:val="0"/>
                      <w:sz w:val="24"/>
                      <w:szCs w:val="22"/>
                      <w:highlight w:val="none"/>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9" w:type="pct"/>
                  <w:shd w:val="clear" w:color="auto" w:fill="auto"/>
                  <w:vAlign w:val="center"/>
                </w:tcPr>
                <w:p w14:paraId="1C78509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序号</w:t>
                  </w:r>
                </w:p>
              </w:tc>
              <w:tc>
                <w:tcPr>
                  <w:tcW w:w="899" w:type="pct"/>
                  <w:shd w:val="clear" w:color="auto" w:fill="auto"/>
                  <w:vAlign w:val="center"/>
                </w:tcPr>
                <w:p w14:paraId="464BA5B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项目名称</w:t>
                  </w:r>
                </w:p>
                <w:p w14:paraId="3A621223">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逐一</w:t>
                  </w:r>
                  <w:r>
                    <w:rPr>
                      <w:rFonts w:hint="eastAsia" w:ascii="宋体" w:hAnsi="宋体" w:cs="宋体"/>
                      <w:b/>
                      <w:bCs/>
                      <w:kern w:val="0"/>
                      <w:sz w:val="24"/>
                      <w:highlight w:val="none"/>
                    </w:rPr>
                    <w:t>列明配置清单）</w:t>
                  </w:r>
                </w:p>
              </w:tc>
              <w:tc>
                <w:tcPr>
                  <w:tcW w:w="1204" w:type="pct"/>
                  <w:shd w:val="clear" w:color="auto" w:fill="auto"/>
                  <w:vAlign w:val="center"/>
                </w:tcPr>
                <w:p w14:paraId="7AB71D6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进口/国产</w:t>
                  </w:r>
                </w:p>
              </w:tc>
              <w:tc>
                <w:tcPr>
                  <w:tcW w:w="636" w:type="pct"/>
                  <w:shd w:val="clear" w:color="auto" w:fill="auto"/>
                  <w:vAlign w:val="center"/>
                </w:tcPr>
                <w:p w14:paraId="0CF48F4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数量</w:t>
                  </w:r>
                </w:p>
              </w:tc>
              <w:tc>
                <w:tcPr>
                  <w:tcW w:w="416" w:type="pct"/>
                  <w:shd w:val="clear" w:color="auto" w:fill="auto"/>
                  <w:vAlign w:val="center"/>
                </w:tcPr>
                <w:p w14:paraId="5B4423D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单位</w:t>
                  </w:r>
                </w:p>
              </w:tc>
              <w:tc>
                <w:tcPr>
                  <w:tcW w:w="739" w:type="pct"/>
                  <w:vAlign w:val="center"/>
                </w:tcPr>
                <w:p w14:paraId="09B55C3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品牌及型号</w:t>
                  </w:r>
                </w:p>
              </w:tc>
              <w:tc>
                <w:tcPr>
                  <w:tcW w:w="784" w:type="pct"/>
                  <w:shd w:val="clear" w:color="auto" w:fill="auto"/>
                  <w:vAlign w:val="center"/>
                </w:tcPr>
                <w:p w14:paraId="79BAFE3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highlight w:val="none"/>
                    </w:rPr>
                  </w:pPr>
                  <w:r>
                    <w:rPr>
                      <w:rFonts w:hint="eastAsia" w:ascii="宋体" w:hAnsi="宋体" w:cs="宋体"/>
                      <w:b/>
                      <w:bCs/>
                      <w:kern w:val="0"/>
                      <w:sz w:val="24"/>
                      <w:highlight w:val="none"/>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67B86B94">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r>
                    <w:rPr>
                      <w:rFonts w:hint="eastAsia" w:ascii="宋体" w:hAnsi="宋体" w:cs="宋体"/>
                      <w:kern w:val="0"/>
                      <w:sz w:val="24"/>
                      <w:highlight w:val="none"/>
                    </w:rPr>
                    <w:t>1</w:t>
                  </w:r>
                </w:p>
              </w:tc>
              <w:tc>
                <w:tcPr>
                  <w:tcW w:w="899" w:type="pct"/>
                  <w:vAlign w:val="center"/>
                </w:tcPr>
                <w:p w14:paraId="1C9E6080">
                  <w:pPr>
                    <w:keepNext w:val="0"/>
                    <w:keepLines w:val="0"/>
                    <w:suppressLineNumbers w:val="0"/>
                    <w:spacing w:before="0" w:beforeAutospacing="0" w:after="0" w:afterAutospacing="0"/>
                    <w:ind w:left="0" w:right="0"/>
                    <w:jc w:val="center"/>
                    <w:rPr>
                      <w:rFonts w:hint="default" w:ascii="宋体" w:hAnsi="宋体" w:cs="宋体"/>
                      <w:kern w:val="0"/>
                      <w:sz w:val="24"/>
                      <w:highlight w:val="none"/>
                    </w:rPr>
                  </w:pPr>
                </w:p>
              </w:tc>
              <w:tc>
                <w:tcPr>
                  <w:tcW w:w="1204" w:type="pct"/>
                  <w:shd w:val="clear" w:color="auto" w:fill="auto"/>
                  <w:vAlign w:val="center"/>
                </w:tcPr>
                <w:p w14:paraId="220BB660">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highlight w:val="none"/>
                      <w:lang w:val="en-US" w:eastAsia="zh-CN" w:bidi="ar-SA"/>
                    </w:rPr>
                  </w:pPr>
                </w:p>
              </w:tc>
              <w:tc>
                <w:tcPr>
                  <w:tcW w:w="636" w:type="pct"/>
                  <w:vAlign w:val="center"/>
                </w:tcPr>
                <w:p w14:paraId="7766553F">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416" w:type="pct"/>
                  <w:vAlign w:val="center"/>
                </w:tcPr>
                <w:p w14:paraId="668393A0">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39" w:type="pct"/>
                </w:tcPr>
                <w:p w14:paraId="72713C0C">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84" w:type="pct"/>
                  <w:vAlign w:val="center"/>
                </w:tcPr>
                <w:p w14:paraId="6508B38B">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5B18EDBB">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r>
                    <w:rPr>
                      <w:rFonts w:hint="eastAsia" w:ascii="宋体" w:hAnsi="宋体" w:cs="宋体"/>
                      <w:kern w:val="0"/>
                      <w:sz w:val="24"/>
                      <w:highlight w:val="none"/>
                    </w:rPr>
                    <w:t>1.1</w:t>
                  </w:r>
                </w:p>
              </w:tc>
              <w:tc>
                <w:tcPr>
                  <w:tcW w:w="899" w:type="pct"/>
                  <w:vAlign w:val="center"/>
                </w:tcPr>
                <w:p w14:paraId="73AD32B6">
                  <w:pPr>
                    <w:keepNext w:val="0"/>
                    <w:keepLines w:val="0"/>
                    <w:suppressLineNumbers w:val="0"/>
                    <w:spacing w:before="0" w:beforeAutospacing="0" w:after="0" w:afterAutospacing="0"/>
                    <w:ind w:left="0" w:right="0"/>
                    <w:jc w:val="center"/>
                    <w:rPr>
                      <w:rFonts w:hint="default" w:ascii="宋体" w:hAnsi="宋体" w:cs="宋体"/>
                      <w:kern w:val="0"/>
                      <w:szCs w:val="21"/>
                      <w:highlight w:val="none"/>
                    </w:rPr>
                  </w:pPr>
                </w:p>
              </w:tc>
              <w:tc>
                <w:tcPr>
                  <w:tcW w:w="1204" w:type="pct"/>
                  <w:shd w:val="clear" w:color="auto" w:fill="auto"/>
                  <w:vAlign w:val="center"/>
                </w:tcPr>
                <w:p w14:paraId="34A89638">
                  <w:pPr>
                    <w:keepNext w:val="0"/>
                    <w:keepLines w:val="0"/>
                    <w:suppressLineNumbers w:val="0"/>
                    <w:spacing w:before="0" w:beforeAutospacing="0" w:after="0" w:afterAutospacing="0"/>
                    <w:ind w:left="0" w:right="0"/>
                    <w:jc w:val="center"/>
                    <w:rPr>
                      <w:rFonts w:hint="eastAsia" w:ascii="宋体" w:hAnsi="宋体" w:eastAsia="宋体" w:cs="宋体"/>
                      <w:bCs/>
                      <w:color w:val="000000"/>
                      <w:kern w:val="2"/>
                      <w:sz w:val="24"/>
                      <w:szCs w:val="28"/>
                      <w:highlight w:val="none"/>
                      <w:lang w:val="en-US" w:eastAsia="zh-CN" w:bidi="ar-SA"/>
                    </w:rPr>
                  </w:pPr>
                </w:p>
              </w:tc>
              <w:tc>
                <w:tcPr>
                  <w:tcW w:w="636" w:type="pct"/>
                  <w:vAlign w:val="center"/>
                </w:tcPr>
                <w:p w14:paraId="678A21A8">
                  <w:pPr>
                    <w:keepNext w:val="0"/>
                    <w:keepLines w:val="0"/>
                    <w:widowControl/>
                    <w:suppressLineNumbers w:val="0"/>
                    <w:spacing w:before="0" w:beforeAutospacing="0" w:after="0" w:afterAutospacing="0" w:line="360" w:lineRule="auto"/>
                    <w:ind w:left="0" w:right="0"/>
                    <w:rPr>
                      <w:rFonts w:hint="default" w:ascii="宋体" w:hAnsi="宋体" w:cs="宋体"/>
                      <w:kern w:val="0"/>
                      <w:szCs w:val="21"/>
                      <w:highlight w:val="none"/>
                    </w:rPr>
                  </w:pPr>
                </w:p>
              </w:tc>
              <w:tc>
                <w:tcPr>
                  <w:tcW w:w="416" w:type="pct"/>
                  <w:vAlign w:val="center"/>
                </w:tcPr>
                <w:p w14:paraId="474C3C95">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39" w:type="pct"/>
                </w:tcPr>
                <w:p w14:paraId="706625EC">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84" w:type="pct"/>
                  <w:vAlign w:val="center"/>
                </w:tcPr>
                <w:p w14:paraId="03DB707E">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4E4C0A61">
                  <w:pPr>
                    <w:keepNext w:val="0"/>
                    <w:keepLines w:val="0"/>
                    <w:widowControl/>
                    <w:suppressLineNumbers w:val="0"/>
                    <w:spacing w:before="0" w:beforeAutospacing="0" w:after="0" w:afterAutospacing="0" w:line="360" w:lineRule="auto"/>
                    <w:ind w:left="0" w:right="0"/>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w:t>
                  </w:r>
                </w:p>
              </w:tc>
              <w:tc>
                <w:tcPr>
                  <w:tcW w:w="899" w:type="pct"/>
                  <w:vAlign w:val="center"/>
                </w:tcPr>
                <w:p w14:paraId="554917B8">
                  <w:pPr>
                    <w:keepNext w:val="0"/>
                    <w:keepLines w:val="0"/>
                    <w:suppressLineNumbers w:val="0"/>
                    <w:spacing w:before="0" w:beforeAutospacing="0" w:after="0" w:afterAutospacing="0"/>
                    <w:ind w:left="0" w:right="0"/>
                    <w:jc w:val="center"/>
                    <w:rPr>
                      <w:rFonts w:hint="eastAsia" w:ascii="宋体" w:hAnsi="宋体" w:cs="宋体"/>
                      <w:kern w:val="0"/>
                      <w:sz w:val="24"/>
                      <w:highlight w:val="none"/>
                    </w:rPr>
                  </w:pPr>
                </w:p>
              </w:tc>
              <w:tc>
                <w:tcPr>
                  <w:tcW w:w="1204" w:type="pct"/>
                  <w:vAlign w:val="center"/>
                </w:tcPr>
                <w:p w14:paraId="0CFC0F2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highlight w:val="none"/>
                    </w:rPr>
                  </w:pPr>
                </w:p>
              </w:tc>
              <w:tc>
                <w:tcPr>
                  <w:tcW w:w="636" w:type="pct"/>
                  <w:vAlign w:val="center"/>
                </w:tcPr>
                <w:p w14:paraId="53146AC5">
                  <w:pPr>
                    <w:keepNext w:val="0"/>
                    <w:keepLines w:val="0"/>
                    <w:widowControl/>
                    <w:suppressLineNumbers w:val="0"/>
                    <w:spacing w:before="0" w:beforeAutospacing="0" w:after="0" w:afterAutospacing="0" w:line="360" w:lineRule="auto"/>
                    <w:ind w:left="0" w:right="0"/>
                    <w:rPr>
                      <w:rFonts w:hint="default" w:ascii="宋体" w:hAnsi="宋体" w:cs="宋体"/>
                      <w:kern w:val="0"/>
                      <w:szCs w:val="21"/>
                      <w:highlight w:val="none"/>
                    </w:rPr>
                  </w:pPr>
                </w:p>
              </w:tc>
              <w:tc>
                <w:tcPr>
                  <w:tcW w:w="416" w:type="pct"/>
                  <w:vAlign w:val="center"/>
                </w:tcPr>
                <w:p w14:paraId="7DD88A67">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39" w:type="pct"/>
                </w:tcPr>
                <w:p w14:paraId="588AA412">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84" w:type="pct"/>
                  <w:vAlign w:val="center"/>
                </w:tcPr>
                <w:p w14:paraId="6F1200C2">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0FD40804">
                  <w:pPr>
                    <w:keepNext w:val="0"/>
                    <w:keepLines w:val="0"/>
                    <w:widowControl/>
                    <w:suppressLineNumbers w:val="0"/>
                    <w:spacing w:before="0" w:beforeAutospacing="0" w:after="0" w:afterAutospacing="0" w:line="360" w:lineRule="auto"/>
                    <w:ind w:left="0" w:right="0"/>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2.1</w:t>
                  </w:r>
                </w:p>
              </w:tc>
              <w:tc>
                <w:tcPr>
                  <w:tcW w:w="899" w:type="pct"/>
                  <w:vAlign w:val="center"/>
                </w:tcPr>
                <w:p w14:paraId="065B6030">
                  <w:pPr>
                    <w:keepNext w:val="0"/>
                    <w:keepLines w:val="0"/>
                    <w:suppressLineNumbers w:val="0"/>
                    <w:spacing w:before="0" w:beforeAutospacing="0" w:after="0" w:afterAutospacing="0"/>
                    <w:ind w:left="0" w:right="0"/>
                    <w:jc w:val="center"/>
                    <w:rPr>
                      <w:rFonts w:hint="eastAsia" w:ascii="宋体" w:hAnsi="宋体" w:cs="宋体"/>
                      <w:bCs/>
                      <w:color w:val="000000"/>
                      <w:sz w:val="24"/>
                      <w:szCs w:val="28"/>
                      <w:highlight w:val="none"/>
                    </w:rPr>
                  </w:pPr>
                </w:p>
              </w:tc>
              <w:tc>
                <w:tcPr>
                  <w:tcW w:w="1204" w:type="pct"/>
                  <w:vAlign w:val="center"/>
                </w:tcPr>
                <w:p w14:paraId="2024BD8B">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636" w:type="pct"/>
                  <w:vAlign w:val="center"/>
                </w:tcPr>
                <w:p w14:paraId="05F25E55">
                  <w:pPr>
                    <w:keepNext w:val="0"/>
                    <w:keepLines w:val="0"/>
                    <w:widowControl/>
                    <w:suppressLineNumbers w:val="0"/>
                    <w:spacing w:before="0" w:beforeAutospacing="0" w:after="0" w:afterAutospacing="0" w:line="360" w:lineRule="auto"/>
                    <w:ind w:left="0" w:right="0"/>
                    <w:rPr>
                      <w:rFonts w:hint="default" w:ascii="宋体" w:hAnsi="宋体" w:cs="宋体"/>
                      <w:kern w:val="0"/>
                      <w:szCs w:val="21"/>
                      <w:highlight w:val="none"/>
                    </w:rPr>
                  </w:pPr>
                </w:p>
              </w:tc>
              <w:tc>
                <w:tcPr>
                  <w:tcW w:w="416" w:type="pct"/>
                  <w:vAlign w:val="center"/>
                </w:tcPr>
                <w:p w14:paraId="6357BBD9">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39" w:type="pct"/>
                </w:tcPr>
                <w:p w14:paraId="741565E7">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c>
                <w:tcPr>
                  <w:tcW w:w="784" w:type="pct"/>
                  <w:vAlign w:val="center"/>
                </w:tcPr>
                <w:p w14:paraId="4AE0BC92">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keepNext w:val="0"/>
                    <w:keepLines w:val="0"/>
                    <w:widowControl/>
                    <w:suppressLineNumbers w:val="0"/>
                    <w:spacing w:before="0" w:beforeAutospacing="0" w:after="0" w:afterAutospacing="0" w:line="360" w:lineRule="auto"/>
                    <w:ind w:left="0" w:right="0"/>
                    <w:rPr>
                      <w:rFonts w:hint="default" w:ascii="宋体" w:hAnsi="宋体" w:cs="宋体"/>
                      <w:kern w:val="0"/>
                      <w:sz w:val="24"/>
                      <w:highlight w:val="none"/>
                    </w:rPr>
                  </w:pPr>
                  <w:r>
                    <w:rPr>
                      <w:rFonts w:hint="eastAsia" w:ascii="宋体" w:hAnsi="宋体" w:cs="宋体"/>
                      <w:kern w:val="0"/>
                      <w:sz w:val="24"/>
                      <w:highlight w:val="none"/>
                    </w:rPr>
                    <w:t>报名单位（加盖公章）：</w:t>
                  </w:r>
                </w:p>
                <w:p w14:paraId="45EAE675">
                  <w:pPr>
                    <w:keepNext w:val="0"/>
                    <w:keepLines w:val="0"/>
                    <w:suppressLineNumbers w:val="0"/>
                    <w:spacing w:before="0" w:beforeAutospacing="0" w:after="120" w:afterAutospacing="0"/>
                    <w:ind w:left="0" w:right="0"/>
                    <w:rPr>
                      <w:rFonts w:hint="default"/>
                      <w:highlight w:val="none"/>
                    </w:rPr>
                  </w:pPr>
                  <w:r>
                    <w:rPr>
                      <w:rFonts w:hint="eastAsia" w:ascii="宋体" w:hAnsi="宋体" w:cs="宋体"/>
                      <w:szCs w:val="21"/>
                      <w:highlight w:val="none"/>
                    </w:rPr>
                    <w:t>联系人姓名及电话：</w:t>
                  </w:r>
                  <w:r>
                    <w:rPr>
                      <w:rFonts w:hint="eastAsia" w:ascii="宋体" w:hAnsi="宋体" w:cs="宋体"/>
                      <w:szCs w:val="21"/>
                      <w:highlight w:val="none"/>
                      <w:lang w:val="en-US" w:eastAsia="zh-CN"/>
                    </w:rPr>
                    <w:t xml:space="preserve">                           </w:t>
                  </w:r>
                  <w:r>
                    <w:rPr>
                      <w:rFonts w:hint="eastAsia" w:ascii="宋体" w:hAnsi="宋体" w:cs="宋体"/>
                      <w:szCs w:val="21"/>
                      <w:highlight w:val="none"/>
                    </w:rPr>
                    <w:t>沟通邮箱：</w:t>
                  </w:r>
                </w:p>
              </w:tc>
            </w:tr>
          </w:tbl>
          <w:p w14:paraId="21774952">
            <w:pPr>
              <w:keepNext w:val="0"/>
              <w:keepLines w:val="0"/>
              <w:suppressLineNumbers w:val="0"/>
              <w:spacing w:before="0" w:beforeAutospacing="0" w:after="0" w:afterAutospacing="0" w:line="360" w:lineRule="auto"/>
              <w:ind w:left="0" w:right="0"/>
              <w:rPr>
                <w:rFonts w:hint="default" w:asciiTheme="minorEastAsia" w:hAnsiTheme="minorEastAsia" w:cstheme="minorEastAsia"/>
                <w:b/>
                <w:bCs/>
                <w:sz w:val="24"/>
                <w:szCs w:val="21"/>
              </w:rPr>
            </w:pP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0" w:right="0" w:firstLine="480" w:firstLineChars="2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6</w:t>
            </w:r>
            <w:r>
              <w:rPr>
                <w:rFonts w:hint="eastAsia" w:hAnsi="宋体"/>
                <w:b/>
                <w:bCs/>
                <w:color w:val="000000"/>
                <w:kern w:val="0"/>
                <w:sz w:val="24"/>
                <w:u w:val="single"/>
              </w:rPr>
              <w:t>年</w:t>
            </w:r>
            <w:r>
              <w:rPr>
                <w:rFonts w:hint="eastAsia" w:hAnsi="宋体"/>
                <w:b/>
                <w:bCs/>
                <w:color w:val="000000"/>
                <w:kern w:val="0"/>
                <w:sz w:val="24"/>
                <w:u w:val="single"/>
                <w:lang w:val="en-US" w:eastAsia="zh-CN"/>
              </w:rPr>
              <w:t>6</w:t>
            </w:r>
            <w:r>
              <w:rPr>
                <w:rFonts w:hint="eastAsia" w:hAnsi="宋体"/>
                <w:b/>
                <w:bCs/>
                <w:color w:val="000000"/>
                <w:kern w:val="0"/>
                <w:sz w:val="24"/>
                <w:u w:val="single"/>
              </w:rPr>
              <w:t>月</w:t>
            </w:r>
            <w:r>
              <w:rPr>
                <w:rFonts w:hint="eastAsia" w:hAnsi="宋体"/>
                <w:b/>
                <w:bCs/>
                <w:color w:val="000000"/>
                <w:kern w:val="0"/>
                <w:sz w:val="24"/>
                <w:u w:val="single"/>
                <w:lang w:val="en-US" w:eastAsia="zh-CN"/>
              </w:rPr>
              <w:t>23</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周二</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上午8:30</w:t>
            </w:r>
            <w:r>
              <w:rPr>
                <w:rFonts w:hint="eastAsia" w:hAnsi="宋体"/>
                <w:b/>
                <w:bCs/>
                <w:color w:val="000000"/>
                <w:kern w:val="0"/>
                <w:sz w:val="24"/>
                <w:u w:val="single"/>
              </w:rPr>
              <w:t>（</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307</w:t>
            </w:r>
            <w:r>
              <w:rPr>
                <w:rFonts w:hint="eastAsia" w:hAnsi="宋体"/>
                <w:color w:val="000000"/>
                <w:kern w:val="0"/>
                <w:sz w:val="24"/>
              </w:rPr>
              <w:t>会议室</w:t>
            </w:r>
          </w:p>
          <w:p w14:paraId="73EA2436">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1</w:t>
            </w:r>
            <w:r>
              <w:rPr>
                <w:rFonts w:hint="eastAsia" w:hAnsi="宋体"/>
                <w:color w:val="000000"/>
                <w:kern w:val="0"/>
                <w:sz w:val="24"/>
                <w:lang w:eastAsia="zh-CN"/>
              </w:rPr>
              <w:t>）</w:t>
            </w:r>
            <w:r>
              <w:rPr>
                <w:rFonts w:hint="default" w:hAnsi="宋体"/>
                <w:color w:val="000000"/>
                <w:kern w:val="0"/>
                <w:sz w:val="24"/>
              </w:rPr>
              <w:t>联系单位：中山大学附属第八医院（深圳福田）</w:t>
            </w:r>
            <w:r>
              <w:rPr>
                <w:rFonts w:hint="eastAsia" w:hAnsi="宋体"/>
                <w:color w:val="000000"/>
                <w:kern w:val="0"/>
                <w:sz w:val="24"/>
              </w:rPr>
              <w:t>招标采购管理办公室</w:t>
            </w:r>
          </w:p>
          <w:p w14:paraId="71DB5920">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lang w:val="en-US" w:eastAsia="zh-CN"/>
              </w:rPr>
            </w:pPr>
            <w:r>
              <w:rPr>
                <w:rFonts w:hint="eastAsia" w:hAnsi="宋体"/>
                <w:color w:val="000000"/>
                <w:kern w:val="0"/>
                <w:sz w:val="24"/>
                <w:lang w:eastAsia="zh-CN"/>
              </w:rPr>
              <w:t>（</w:t>
            </w:r>
            <w:r>
              <w:rPr>
                <w:rFonts w:hint="eastAsia" w:hAnsi="宋体"/>
                <w:color w:val="000000"/>
                <w:kern w:val="0"/>
                <w:sz w:val="24"/>
                <w:lang w:val="en-US" w:eastAsia="zh-CN"/>
              </w:rPr>
              <w:t>2</w:t>
            </w:r>
            <w:r>
              <w:rPr>
                <w:rFonts w:hint="eastAsia" w:hAnsi="宋体"/>
                <w:color w:val="000000"/>
                <w:kern w:val="0"/>
                <w:sz w:val="24"/>
                <w:lang w:eastAsia="zh-CN"/>
              </w:rPr>
              <w:t>）</w:t>
            </w:r>
            <w:r>
              <w:rPr>
                <w:rFonts w:hint="default" w:hAnsi="宋体"/>
                <w:color w:val="000000"/>
                <w:kern w:val="0"/>
                <w:sz w:val="24"/>
              </w:rPr>
              <w:t>联系地址：深圳市福田区福华路福星北小区92号中山大学附属第八医院(深圳福田)行政楼</w:t>
            </w:r>
            <w:r>
              <w:rPr>
                <w:rFonts w:hint="eastAsia" w:hAnsi="宋体"/>
                <w:color w:val="000000"/>
                <w:kern w:val="0"/>
                <w:sz w:val="24"/>
              </w:rPr>
              <w:t>3</w:t>
            </w:r>
            <w:r>
              <w:rPr>
                <w:rFonts w:hint="eastAsia" w:hAnsi="宋体"/>
                <w:color w:val="000000"/>
                <w:kern w:val="0"/>
                <w:sz w:val="24"/>
                <w:lang w:val="en-US" w:eastAsia="zh-CN"/>
              </w:rPr>
              <w:t>14</w:t>
            </w:r>
          </w:p>
          <w:p w14:paraId="1219B7AC">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3</w:t>
            </w:r>
            <w:r>
              <w:rPr>
                <w:rFonts w:hint="eastAsia" w:hAnsi="宋体"/>
                <w:color w:val="000000"/>
                <w:kern w:val="0"/>
                <w:sz w:val="24"/>
                <w:lang w:eastAsia="zh-CN"/>
              </w:rPr>
              <w:t>）</w:t>
            </w:r>
            <w:r>
              <w:rPr>
                <w:rFonts w:hint="default" w:hAnsi="宋体"/>
                <w:color w:val="000000"/>
                <w:kern w:val="0"/>
                <w:sz w:val="24"/>
              </w:rPr>
              <w:t>联系人：</w:t>
            </w:r>
            <w:r>
              <w:rPr>
                <w:rFonts w:hint="eastAsia" w:hAnsi="宋体"/>
                <w:color w:val="000000"/>
                <w:kern w:val="0"/>
                <w:sz w:val="24"/>
                <w:lang w:val="en-US" w:eastAsia="zh-CN"/>
              </w:rPr>
              <w:t>余</w:t>
            </w:r>
            <w:r>
              <w:rPr>
                <w:rFonts w:hint="default" w:hAnsi="宋体"/>
                <w:color w:val="000000"/>
                <w:kern w:val="0"/>
                <w:sz w:val="24"/>
              </w:rPr>
              <w:t>老师</w:t>
            </w:r>
          </w:p>
          <w:p w14:paraId="5B304B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4</w:t>
            </w:r>
            <w:r>
              <w:rPr>
                <w:rFonts w:hint="eastAsia" w:hAnsi="宋体"/>
                <w:color w:val="000000"/>
                <w:kern w:val="0"/>
                <w:sz w:val="24"/>
                <w:lang w:eastAsia="zh-CN"/>
              </w:rPr>
              <w:t>）</w:t>
            </w:r>
            <w:r>
              <w:rPr>
                <w:rFonts w:hint="default" w:hAnsi="宋体"/>
                <w:color w:val="000000"/>
                <w:kern w:val="0"/>
                <w:sz w:val="24"/>
              </w:rPr>
              <w:t>联系电话：</w:t>
            </w:r>
            <w:r>
              <w:rPr>
                <w:rFonts w:hint="eastAsia" w:hAnsi="宋体"/>
                <w:color w:val="000000"/>
                <w:kern w:val="0"/>
                <w:sz w:val="24"/>
              </w:rPr>
              <w:t>0755-82</w:t>
            </w:r>
            <w:r>
              <w:rPr>
                <w:rFonts w:hint="eastAsia" w:hAnsi="宋体"/>
                <w:color w:val="000000"/>
                <w:kern w:val="0"/>
                <w:sz w:val="24"/>
                <w:lang w:val="en-US" w:eastAsia="zh-CN"/>
              </w:rPr>
              <w:t>711569</w:t>
            </w:r>
          </w:p>
          <w:p w14:paraId="193906C2">
            <w:pPr>
              <w:keepNext w:val="0"/>
              <w:keepLines w:val="0"/>
              <w:suppressLineNumbers w:val="0"/>
              <w:adjustRightInd w:val="0"/>
              <w:snapToGrid w:val="0"/>
              <w:spacing w:before="0" w:beforeAutospacing="0" w:after="0" w:afterAutospacing="0" w:line="520" w:lineRule="atLeast"/>
              <w:ind w:left="2200" w:right="0"/>
              <w:jc w:val="right"/>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righ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2026年6月18日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53B9642F">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1A94FB74">
      <w:pPr>
        <w:jc w:val="center"/>
      </w:pPr>
      <w:r>
        <w:rPr>
          <w:rFonts w:hint="eastAsia" w:asciiTheme="majorEastAsia" w:hAnsiTheme="majorEastAsia" w:eastAsiaTheme="majorEastAsia" w:cstheme="majorEastAsia"/>
          <w:kern w:val="0"/>
          <w:sz w:val="44"/>
          <w:szCs w:val="36"/>
        </w:rPr>
        <w:t>第二章 采购项目需求</w:t>
      </w: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firstLine="480"/>
        <w:rPr>
          <w:rFonts w:hint="eastAsia" w:ascii="宋体" w:hAnsi="宋体" w:cs="宋体"/>
          <w:sz w:val="24"/>
          <w:highlight w:val="yellow"/>
        </w:rPr>
      </w:pPr>
      <w:r>
        <w:rPr>
          <w:rFonts w:hint="eastAsia" w:ascii="宋体" w:hAnsi="宋体" w:cs="宋体"/>
          <w:sz w:val="24"/>
          <w:highlight w:val="yellow"/>
        </w:rPr>
        <w:t>（3）如开标时以上证件有效期剩余不足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pStyle w:val="42"/>
        <w:adjustRightInd w:val="0"/>
        <w:snapToGrid w:val="0"/>
        <w:spacing w:line="520" w:lineRule="atLeast"/>
        <w:ind w:firstLine="480"/>
        <w:rPr>
          <w:rFonts w:hint="eastAsia" w:ascii="宋体" w:hAnsi="宋体" w:cs="宋体"/>
          <w:b/>
          <w:bCs/>
          <w:sz w:val="24"/>
        </w:rPr>
      </w:pPr>
      <w:r>
        <w:rPr>
          <w:rFonts w:hint="eastAsia" w:ascii="宋体" w:hAnsi="宋体" w:cs="宋体"/>
          <w:b/>
          <w:bCs/>
          <w:sz w:val="24"/>
        </w:rPr>
        <w:t>13.</w:t>
      </w:r>
      <w:r>
        <w:rPr>
          <w:rFonts w:hint="eastAsia" w:ascii="宋体" w:hAnsi="宋体" w:cs="宋体"/>
          <w:b/>
          <w:bCs/>
          <w:sz w:val="24"/>
          <w:lang w:val="en-US" w:eastAsia="zh-CN"/>
        </w:rPr>
        <w:t>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default" w:ascii="宋体" w:hAnsi="宋体" w:cs="宋体"/>
          <w:b/>
          <w:bCs/>
          <w:sz w:val="24"/>
          <w:highlight w:val="yellow"/>
          <w:lang w:val="en-US" w:eastAsia="zh-CN"/>
        </w:rPr>
      </w:pPr>
      <w:r>
        <w:rPr>
          <w:rFonts w:hint="eastAsia" w:ascii="宋体" w:hAnsi="宋体" w:cs="宋体"/>
          <w:b/>
          <w:bCs/>
          <w:sz w:val="24"/>
          <w:highlight w:val="yellow"/>
          <w:lang w:eastAsia="zh-CN"/>
        </w:rPr>
        <w:t>（一）</w:t>
      </w:r>
      <w:r>
        <w:rPr>
          <w:rFonts w:hint="eastAsia" w:ascii="宋体" w:hAnsi="宋体" w:cs="宋体"/>
          <w:b/>
          <w:bCs/>
          <w:sz w:val="24"/>
          <w:highlight w:val="yellow"/>
          <w:lang w:val="en-US" w:eastAsia="zh-CN"/>
        </w:rPr>
        <w:t>项目需求见附件1-5</w:t>
      </w:r>
    </w:p>
    <w:p w14:paraId="37F58222"/>
    <w:p w14:paraId="0DA758F2">
      <w:pPr>
        <w:jc w:val="center"/>
        <w:outlineLvl w:val="0"/>
        <w:rPr>
          <w:rFonts w:hint="eastAsia" w:asciiTheme="majorEastAsia" w:hAnsiTheme="majorEastAsia" w:eastAsiaTheme="majorEastAsia" w:cstheme="majorEastAsia"/>
          <w:kern w:val="0"/>
          <w:sz w:val="44"/>
          <w:szCs w:val="36"/>
        </w:rPr>
      </w:pPr>
    </w:p>
    <w:p w14:paraId="56267097">
      <w:pPr>
        <w:jc w:val="center"/>
        <w:outlineLvl w:val="0"/>
        <w:rPr>
          <w:rFonts w:hint="eastAsia" w:asciiTheme="majorEastAsia" w:hAnsiTheme="majorEastAsia" w:eastAsiaTheme="majorEastAsia" w:cstheme="majorEastAsia"/>
          <w:kern w:val="0"/>
          <w:sz w:val="44"/>
          <w:szCs w:val="36"/>
        </w:rPr>
      </w:pPr>
    </w:p>
    <w:p w14:paraId="0EF0A619">
      <w:pPr>
        <w:jc w:val="center"/>
        <w:outlineLvl w:val="0"/>
        <w:rPr>
          <w:rFonts w:hint="eastAsia" w:asciiTheme="majorEastAsia" w:hAnsiTheme="majorEastAsia" w:eastAsiaTheme="majorEastAsia" w:cstheme="majorEastAsia"/>
          <w:kern w:val="0"/>
          <w:sz w:val="44"/>
          <w:szCs w:val="36"/>
        </w:rPr>
      </w:pPr>
    </w:p>
    <w:p w14:paraId="4B5A0151">
      <w:pPr>
        <w:jc w:val="center"/>
        <w:outlineLvl w:val="0"/>
        <w:rPr>
          <w:rFonts w:hint="eastAsia" w:asciiTheme="majorEastAsia" w:hAnsiTheme="majorEastAsia" w:eastAsiaTheme="majorEastAsia" w:cstheme="majorEastAsia"/>
          <w:kern w:val="0"/>
          <w:sz w:val="44"/>
          <w:szCs w:val="36"/>
        </w:rPr>
      </w:pPr>
    </w:p>
    <w:p w14:paraId="05426A69">
      <w:pPr>
        <w:jc w:val="center"/>
        <w:outlineLvl w:val="0"/>
        <w:rPr>
          <w:rFonts w:hint="eastAsia" w:asciiTheme="majorEastAsia" w:hAnsiTheme="majorEastAsia" w:eastAsiaTheme="majorEastAsia" w:cstheme="majorEastAsia"/>
          <w:kern w:val="0"/>
          <w:sz w:val="44"/>
          <w:szCs w:val="36"/>
        </w:rPr>
      </w:pPr>
    </w:p>
    <w:p w14:paraId="370DC501">
      <w:pPr>
        <w:jc w:val="center"/>
        <w:outlineLvl w:val="0"/>
        <w:rPr>
          <w:rFonts w:hint="eastAsia" w:asciiTheme="majorEastAsia" w:hAnsiTheme="majorEastAsia" w:eastAsiaTheme="majorEastAsia" w:cstheme="majorEastAsia"/>
          <w:kern w:val="0"/>
          <w:sz w:val="44"/>
          <w:szCs w:val="36"/>
        </w:rPr>
      </w:pPr>
    </w:p>
    <w:p w14:paraId="4E245AF3">
      <w:pPr>
        <w:jc w:val="center"/>
        <w:outlineLvl w:val="0"/>
        <w:rPr>
          <w:rFonts w:hint="eastAsia" w:asciiTheme="majorEastAsia" w:hAnsiTheme="majorEastAsia" w:eastAsiaTheme="majorEastAsia" w:cstheme="majorEastAsia"/>
          <w:kern w:val="0"/>
          <w:sz w:val="44"/>
          <w:szCs w:val="36"/>
        </w:rPr>
      </w:pPr>
    </w:p>
    <w:p w14:paraId="15D860A6">
      <w:pPr>
        <w:jc w:val="center"/>
        <w:outlineLvl w:val="0"/>
        <w:rPr>
          <w:rFonts w:hint="eastAsia" w:asciiTheme="majorEastAsia" w:hAnsiTheme="majorEastAsia" w:eastAsiaTheme="majorEastAsia" w:cstheme="majorEastAsia"/>
          <w:kern w:val="0"/>
          <w:sz w:val="44"/>
          <w:szCs w:val="36"/>
        </w:rPr>
      </w:pPr>
    </w:p>
    <w:p w14:paraId="1762ED41">
      <w:pPr>
        <w:jc w:val="center"/>
        <w:outlineLvl w:val="0"/>
        <w:rPr>
          <w:rFonts w:hint="eastAsia" w:asciiTheme="majorEastAsia" w:hAnsiTheme="majorEastAsia" w:eastAsiaTheme="majorEastAsia" w:cstheme="majorEastAsia"/>
          <w:kern w:val="0"/>
          <w:sz w:val="44"/>
          <w:szCs w:val="36"/>
        </w:rPr>
      </w:pPr>
    </w:p>
    <w:p w14:paraId="70DB1988">
      <w:pPr>
        <w:jc w:val="center"/>
        <w:outlineLvl w:val="0"/>
        <w:rPr>
          <w:rFonts w:hint="eastAsia" w:asciiTheme="majorEastAsia" w:hAnsiTheme="majorEastAsia" w:eastAsiaTheme="majorEastAsia" w:cstheme="majorEastAsia"/>
          <w:kern w:val="0"/>
          <w:sz w:val="44"/>
          <w:szCs w:val="36"/>
        </w:rPr>
      </w:pPr>
    </w:p>
    <w:p w14:paraId="76A9A081">
      <w:pPr>
        <w:jc w:val="center"/>
        <w:outlineLvl w:val="0"/>
        <w:rPr>
          <w:rFonts w:hint="eastAsia" w:asciiTheme="majorEastAsia" w:hAnsiTheme="majorEastAsia" w:eastAsiaTheme="majorEastAsia" w:cstheme="majorEastAsia"/>
          <w:kern w:val="0"/>
          <w:sz w:val="44"/>
          <w:szCs w:val="36"/>
        </w:rPr>
      </w:pPr>
    </w:p>
    <w:p w14:paraId="5CF11A91">
      <w:pPr>
        <w:jc w:val="center"/>
        <w:outlineLvl w:val="0"/>
        <w:rPr>
          <w:rFonts w:hint="eastAsia" w:asciiTheme="majorEastAsia" w:hAnsiTheme="majorEastAsia" w:eastAsiaTheme="majorEastAsia" w:cstheme="majorEastAsia"/>
          <w:kern w:val="0"/>
          <w:sz w:val="44"/>
          <w:szCs w:val="36"/>
        </w:rPr>
      </w:pPr>
    </w:p>
    <w:p w14:paraId="1D58BEA7">
      <w:pPr>
        <w:jc w:val="center"/>
        <w:outlineLvl w:val="0"/>
        <w:rPr>
          <w:rFonts w:hint="eastAsia" w:asciiTheme="majorEastAsia" w:hAnsiTheme="majorEastAsia" w:eastAsiaTheme="majorEastAsia" w:cstheme="majorEastAsia"/>
          <w:kern w:val="0"/>
          <w:sz w:val="44"/>
          <w:szCs w:val="36"/>
        </w:rPr>
      </w:pPr>
    </w:p>
    <w:p w14:paraId="75B26137">
      <w:pPr>
        <w:jc w:val="center"/>
        <w:outlineLvl w:val="0"/>
        <w:rPr>
          <w:rFonts w:hint="eastAsia" w:asciiTheme="majorEastAsia" w:hAnsiTheme="majorEastAsia" w:eastAsiaTheme="majorEastAsia" w:cstheme="majorEastAsia"/>
          <w:kern w:val="0"/>
          <w:sz w:val="44"/>
          <w:szCs w:val="36"/>
        </w:rPr>
      </w:pPr>
    </w:p>
    <w:p w14:paraId="4B5B986E">
      <w:pPr>
        <w:jc w:val="center"/>
        <w:outlineLvl w:val="0"/>
        <w:rPr>
          <w:rFonts w:hint="eastAsia" w:asciiTheme="majorEastAsia" w:hAnsiTheme="majorEastAsia" w:eastAsiaTheme="majorEastAsia" w:cstheme="majorEastAsia"/>
          <w:kern w:val="0"/>
          <w:sz w:val="44"/>
          <w:szCs w:val="36"/>
        </w:rPr>
      </w:pPr>
    </w:p>
    <w:p w14:paraId="05BD308A">
      <w:pPr>
        <w:jc w:val="center"/>
        <w:outlineLvl w:val="0"/>
        <w:rPr>
          <w:rFonts w:hint="eastAsia" w:asciiTheme="majorEastAsia" w:hAnsiTheme="majorEastAsia" w:eastAsiaTheme="majorEastAsia" w:cstheme="majorEastAsia"/>
          <w:kern w:val="0"/>
          <w:sz w:val="44"/>
          <w:szCs w:val="36"/>
        </w:rPr>
      </w:pPr>
    </w:p>
    <w:p w14:paraId="5AD4AD99">
      <w:pPr>
        <w:jc w:val="center"/>
        <w:outlineLvl w:val="0"/>
        <w:rPr>
          <w:rFonts w:hint="eastAsia" w:asciiTheme="majorEastAsia" w:hAnsiTheme="majorEastAsia" w:eastAsiaTheme="majorEastAsia" w:cstheme="majorEastAsia"/>
          <w:kern w:val="0"/>
          <w:sz w:val="44"/>
          <w:szCs w:val="36"/>
        </w:rPr>
      </w:pPr>
    </w:p>
    <w:p w14:paraId="341A4F90">
      <w:pPr>
        <w:jc w:val="center"/>
        <w:outlineLvl w:val="0"/>
        <w:rPr>
          <w:rFonts w:hint="eastAsia" w:asciiTheme="majorEastAsia" w:hAnsiTheme="majorEastAsia" w:eastAsiaTheme="majorEastAsia" w:cstheme="majorEastAsia"/>
          <w:kern w:val="0"/>
          <w:sz w:val="44"/>
          <w:szCs w:val="36"/>
        </w:r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4" w:type="default"/>
          <w:footerReference r:id="rId5"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4338"/>
      <w:bookmarkStart w:id="3" w:name="_Toc57128626"/>
      <w:bookmarkStart w:id="4" w:name="_Toc8307306"/>
      <w:bookmarkStart w:id="5" w:name="_Toc9128_WPSOffice_Level1"/>
      <w:bookmarkStart w:id="6" w:name="_Toc22206"/>
      <w:bookmarkStart w:id="7" w:name="_Toc435115056"/>
      <w:bookmarkStart w:id="8" w:name="_Toc435514851"/>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8080"/>
      <w:bookmarkStart w:id="10" w:name="_Toc435515292"/>
      <w:bookmarkStart w:id="11" w:name="_Toc435514852"/>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5408;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641"/>
        <w:gridCol w:w="1389"/>
        <w:gridCol w:w="1389"/>
        <w:gridCol w:w="1434"/>
        <w:gridCol w:w="1116"/>
        <w:gridCol w:w="1118"/>
        <w:gridCol w:w="1118"/>
      </w:tblGrid>
      <w:tr w14:paraId="047B6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0"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41"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7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7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763"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594"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59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c>
          <w:tcPr>
            <w:tcW w:w="595" w:type="pct"/>
            <w:shd w:val="clear" w:color="auto" w:fill="EEECE1"/>
            <w:vAlign w:val="center"/>
          </w:tcPr>
          <w:p w14:paraId="3C506C9B">
            <w:pPr>
              <w:keepNext w:val="0"/>
              <w:keepLines w:val="0"/>
              <w:widowControl/>
              <w:suppressLineNumbers w:val="0"/>
              <w:spacing w:before="0" w:beforeAutospacing="0" w:after="0" w:afterAutospacing="0"/>
              <w:ind w:left="0" w:right="0"/>
              <w:jc w:val="center"/>
              <w:rPr>
                <w:rFonts w:hint="eastAsia" w:ascii="宋体" w:hAnsi="宋体" w:eastAsia="宋体" w:cs="宋体"/>
                <w:b/>
                <w:szCs w:val="21"/>
                <w:lang w:val="en-US" w:eastAsia="zh-CN"/>
              </w:rPr>
            </w:pPr>
            <w:r>
              <w:rPr>
                <w:rFonts w:hint="eastAsia" w:ascii="宋体" w:hAnsi="宋体" w:cs="宋体"/>
                <w:b/>
                <w:szCs w:val="21"/>
                <w:lang w:val="en-US" w:eastAsia="zh-CN"/>
              </w:rPr>
              <w:t>质保期</w:t>
            </w:r>
          </w:p>
        </w:tc>
      </w:tr>
      <w:tr w14:paraId="0F0F1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0"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41"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7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7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763"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4"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6965AB48">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8"/>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8"/>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8"/>
        </w:numPr>
        <w:tabs>
          <w:tab w:val="left" w:pos="840"/>
        </w:tabs>
        <w:snapToGrid w:val="0"/>
        <w:spacing w:line="360" w:lineRule="auto"/>
        <w:rPr>
          <w:rFonts w:ascii="宋体" w:hAnsi="宋体" w:cs="宋体"/>
          <w:b/>
          <w:bCs/>
          <w:highlight w:val="yellow"/>
        </w:rPr>
      </w:pPr>
      <w:r>
        <w:rPr>
          <w:rFonts w:hint="eastAsia" w:ascii="宋体" w:hAnsi="宋体" w:cs="宋体"/>
          <w:b/>
          <w:bCs/>
          <w:highlight w:val="yellow"/>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highlight w:val="yellow"/>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420" w:type="pct"/>
        <w:tblInd w:w="0" w:type="dxa"/>
        <w:tblLayout w:type="fixed"/>
        <w:tblCellMar>
          <w:top w:w="0" w:type="dxa"/>
          <w:left w:w="108" w:type="dxa"/>
          <w:bottom w:w="0" w:type="dxa"/>
          <w:right w:w="108" w:type="dxa"/>
        </w:tblCellMar>
      </w:tblPr>
      <w:tblGrid>
        <w:gridCol w:w="612"/>
        <w:gridCol w:w="2020"/>
        <w:gridCol w:w="930"/>
        <w:gridCol w:w="865"/>
        <w:gridCol w:w="1322"/>
        <w:gridCol w:w="1216"/>
        <w:gridCol w:w="417"/>
        <w:gridCol w:w="611"/>
        <w:gridCol w:w="399"/>
        <w:gridCol w:w="417"/>
        <w:gridCol w:w="401"/>
        <w:gridCol w:w="975"/>
      </w:tblGrid>
      <w:tr w14:paraId="05FE46BC">
        <w:tblPrEx>
          <w:tblCellMar>
            <w:top w:w="0" w:type="dxa"/>
            <w:left w:w="108" w:type="dxa"/>
            <w:bottom w:w="0" w:type="dxa"/>
            <w:right w:w="108" w:type="dxa"/>
          </w:tblCellMar>
        </w:tblPrEx>
        <w:trPr>
          <w:trHeight w:val="1624"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3306" w:hRule="atLeast"/>
        </w:trPr>
        <w:tc>
          <w:tcPr>
            <w:tcW w:w="30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991"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56"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24"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49"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59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04"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299"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195"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04"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196"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478"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58" w:hRule="atLeast"/>
        </w:trPr>
        <w:tc>
          <w:tcPr>
            <w:tcW w:w="30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991"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56"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24"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49"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59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609" w:hRule="atLeast"/>
        </w:trPr>
        <w:tc>
          <w:tcPr>
            <w:tcW w:w="30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991"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56"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24"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49"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59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114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909"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11"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highlight w:val="yellow"/>
        </w:rPr>
      </w:pPr>
      <w:r>
        <w:rPr>
          <w:rFonts w:hint="eastAsia" w:ascii="宋体" w:hAnsi="宋体" w:cs="宋体"/>
          <w:b/>
          <w:bCs/>
          <w:color w:val="FF0000"/>
          <w:highlight w:val="yellow"/>
        </w:rPr>
        <w:t>注：</w:t>
      </w:r>
      <w:r>
        <w:rPr>
          <w:rFonts w:hint="eastAsia" w:ascii="宋体" w:hAnsi="宋体" w:cs="宋体"/>
          <w:b/>
          <w:bCs/>
          <w:color w:val="FF0000"/>
          <w:highlight w:val="yellow"/>
          <w:lang w:val="en-US" w:eastAsia="zh-CN"/>
        </w:rPr>
        <w:t>本</w:t>
      </w:r>
      <w:r>
        <w:rPr>
          <w:rFonts w:hint="eastAsia" w:ascii="宋体" w:hAnsi="宋体" w:cs="宋体"/>
          <w:b/>
          <w:bCs/>
          <w:color w:val="FF0000"/>
          <w:highlight w:val="yellow"/>
        </w:rPr>
        <w:t>最终报价表</w:t>
      </w:r>
      <w:r>
        <w:rPr>
          <w:rFonts w:hint="eastAsia" w:ascii="宋体" w:hAnsi="宋体" w:cs="宋体"/>
          <w:b/>
          <w:bCs/>
          <w:color w:val="FF0000"/>
          <w:highlight w:val="yellow"/>
          <w:lang w:val="en-US" w:eastAsia="zh-CN"/>
        </w:rPr>
        <w:t>仅</w:t>
      </w:r>
      <w:r>
        <w:rPr>
          <w:rFonts w:hint="eastAsia" w:ascii="宋体" w:hAnsi="宋体" w:cs="宋体"/>
          <w:b/>
          <w:bCs/>
          <w:color w:val="FF0000"/>
          <w:highlight w:val="yellow"/>
        </w:rPr>
        <w:t>需做一份</w:t>
      </w:r>
      <w:r>
        <w:rPr>
          <w:rFonts w:hint="eastAsia" w:ascii="宋体" w:hAnsi="宋体" w:cs="宋体"/>
          <w:b/>
          <w:bCs/>
          <w:color w:val="FF0000"/>
          <w:highlight w:val="yellow"/>
          <w:lang w:eastAsia="zh-CN"/>
        </w:rPr>
        <w:t>，</w:t>
      </w:r>
      <w:r>
        <w:rPr>
          <w:rFonts w:hint="eastAsia" w:ascii="宋体" w:hAnsi="宋体" w:cs="宋体"/>
          <w:b/>
          <w:bCs/>
          <w:color w:val="FF0000"/>
          <w:highlight w:val="yellow"/>
          <w:lang w:val="en-US" w:eastAsia="zh-CN"/>
        </w:rPr>
        <w:t>与</w:t>
      </w:r>
      <w:r>
        <w:rPr>
          <w:rFonts w:hint="eastAsia" w:ascii="宋体" w:hAnsi="宋体" w:cs="宋体"/>
          <w:b/>
          <w:bCs/>
          <w:color w:val="FF0000"/>
          <w:highlight w:val="yellow"/>
        </w:rPr>
        <w:t>开标一览表单独密封投递</w:t>
      </w:r>
      <w:r>
        <w:rPr>
          <w:rFonts w:hint="eastAsia" w:ascii="宋体" w:hAnsi="宋体" w:cs="宋体"/>
          <w:b/>
          <w:bCs/>
          <w:color w:val="FF0000"/>
          <w:highlight w:val="yellow"/>
          <w:lang w:eastAsia="zh-CN"/>
        </w:rPr>
        <w:t>（无需放于标书内）</w:t>
      </w:r>
      <w:r>
        <w:rPr>
          <w:rFonts w:hint="eastAsia" w:ascii="宋体" w:hAnsi="宋体" w:cs="宋体"/>
          <w:b/>
          <w:bCs/>
          <w:color w:val="FF0000"/>
          <w:highlight w:val="yellow"/>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17EC6100">
      <w:pPr>
        <w:pStyle w:val="3"/>
        <w:outlineLvl w:val="2"/>
        <w:rPr>
          <w:rFonts w:hint="eastAsia" w:ascii="宋体" w:hAnsi="宋体"/>
          <w:b/>
          <w:bCs/>
        </w:rPr>
      </w:pPr>
    </w:p>
    <w:p w14:paraId="1722848C">
      <w:pPr>
        <w:pStyle w:val="3"/>
        <w:outlineLvl w:val="2"/>
        <w:rPr>
          <w:rFonts w:hint="eastAsia" w:ascii="宋体" w:hAnsi="宋体" w:eastAsia="宋体" w:cs="宋体"/>
          <w:b/>
          <w:bCs/>
          <w:color w:val="000000"/>
          <w:kern w:val="0"/>
          <w:sz w:val="36"/>
          <w:szCs w:val="36"/>
          <w:highlight w:val="yellow"/>
          <w:lang w:val="en-US" w:eastAsia="zh-CN" w:bidi="ar-SA"/>
        </w:rPr>
      </w:pPr>
    </w:p>
    <w:p w14:paraId="36019DAC">
      <w:p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3B324A6B">
      <w:pPr>
        <w:pStyle w:val="3"/>
        <w:jc w:val="center"/>
        <w:outlineLvl w:val="2"/>
        <w:rPr>
          <w:rFonts w:hint="eastAsia" w:ascii="宋体" w:hAnsi="宋体" w:eastAsia="宋体" w:cs="宋体"/>
          <w:b/>
          <w:bCs/>
          <w:color w:val="000000"/>
          <w:kern w:val="0"/>
          <w:sz w:val="36"/>
          <w:szCs w:val="36"/>
          <w:highlight w:val="yellow"/>
          <w:lang w:val="en-US" w:eastAsia="zh-CN" w:bidi="ar-SA"/>
        </w:rPr>
      </w:pPr>
      <w:bookmarkStart w:id="15" w:name="_Toc275865606"/>
      <w:bookmarkStart w:id="16" w:name="_Toc24650"/>
      <w:bookmarkStart w:id="17" w:name="_Toc435515295"/>
      <w:bookmarkStart w:id="18" w:name="_Toc435514855"/>
      <w:bookmarkStart w:id="19" w:name="_Toc57128632"/>
      <w:r>
        <w:rPr>
          <w:rFonts w:hint="eastAsia" w:ascii="宋体" w:hAnsi="宋体" w:eastAsia="宋体" w:cs="宋体"/>
          <w:b/>
          <w:bCs/>
          <w:color w:val="000000"/>
          <w:kern w:val="0"/>
          <w:sz w:val="36"/>
          <w:szCs w:val="36"/>
          <w:highlight w:val="yellow"/>
          <w:lang w:val="en-US" w:eastAsia="zh-CN" w:bidi="ar-SA"/>
        </w:rPr>
        <w:t>2、设备配置</w:t>
      </w:r>
      <w:r>
        <w:rPr>
          <w:rFonts w:hint="eastAsia" w:ascii="宋体" w:hAnsi="宋体" w:cs="宋体"/>
          <w:b/>
          <w:bCs/>
          <w:color w:val="000000"/>
          <w:kern w:val="0"/>
          <w:sz w:val="36"/>
          <w:szCs w:val="36"/>
          <w:highlight w:val="yellow"/>
          <w:lang w:val="en-US" w:eastAsia="zh-CN" w:bidi="ar-SA"/>
        </w:rPr>
        <w:t>清单</w:t>
      </w:r>
      <w:r>
        <w:rPr>
          <w:rFonts w:hint="eastAsia" w:ascii="宋体" w:hAnsi="宋体" w:eastAsia="宋体" w:cs="宋体"/>
          <w:b/>
          <w:bCs/>
          <w:color w:val="000000"/>
          <w:kern w:val="0"/>
          <w:sz w:val="36"/>
          <w:szCs w:val="36"/>
          <w:highlight w:val="yellow"/>
          <w:lang w:val="en-US" w:eastAsia="zh-CN" w:bidi="ar-SA"/>
        </w:rPr>
        <w:t>【必须优于需求配置清单】：</w:t>
      </w:r>
    </w:p>
    <w:tbl>
      <w:tblPr>
        <w:tblStyle w:val="26"/>
        <w:tblW w:w="52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3550"/>
        <w:gridCol w:w="766"/>
        <w:gridCol w:w="883"/>
        <w:gridCol w:w="850"/>
        <w:gridCol w:w="1314"/>
        <w:gridCol w:w="1314"/>
        <w:gridCol w:w="1314"/>
      </w:tblGrid>
      <w:tr w14:paraId="41E8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446" w:type="pct"/>
            <w:shd w:val="clear" w:color="000000" w:fill="BFBFBF"/>
            <w:vAlign w:val="center"/>
          </w:tcPr>
          <w:p w14:paraId="506F60BD">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618" w:type="pct"/>
            <w:shd w:val="clear" w:color="000000" w:fill="BFBFBF"/>
            <w:vAlign w:val="center"/>
          </w:tcPr>
          <w:p w14:paraId="78E274CD">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349" w:type="pct"/>
            <w:shd w:val="clear" w:color="000000" w:fill="BFBFBF"/>
            <w:vAlign w:val="center"/>
          </w:tcPr>
          <w:p w14:paraId="51BFA07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402" w:type="pct"/>
            <w:shd w:val="clear" w:color="000000" w:fill="BFBFBF"/>
            <w:vAlign w:val="center"/>
          </w:tcPr>
          <w:p w14:paraId="10621D3D">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87" w:type="pct"/>
            <w:shd w:val="clear" w:color="000000" w:fill="BFBFBF"/>
            <w:vAlign w:val="center"/>
          </w:tcPr>
          <w:p w14:paraId="659466A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598" w:type="pct"/>
            <w:shd w:val="clear" w:color="000000" w:fill="BFBFBF"/>
            <w:vAlign w:val="center"/>
          </w:tcPr>
          <w:p w14:paraId="1A714D46">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598" w:type="pct"/>
            <w:shd w:val="clear" w:color="000000" w:fill="BFBFBF"/>
            <w:vAlign w:val="center"/>
          </w:tcPr>
          <w:p w14:paraId="02BBF149">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598" w:type="pct"/>
            <w:shd w:val="clear" w:color="000000" w:fill="BFBFBF"/>
            <w:vAlign w:val="center"/>
          </w:tcPr>
          <w:p w14:paraId="65985602">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r>
      <w:tr w14:paraId="2961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46794F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618" w:type="pct"/>
            <w:vAlign w:val="center"/>
          </w:tcPr>
          <w:p w14:paraId="3F26626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49" w:type="pct"/>
            <w:vAlign w:val="center"/>
          </w:tcPr>
          <w:p w14:paraId="26AD969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6FDBAF9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87" w:type="pct"/>
            <w:vAlign w:val="center"/>
          </w:tcPr>
          <w:p w14:paraId="0332E76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626BC4A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41282CA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33F00B6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725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5E64D80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618" w:type="pct"/>
            <w:vAlign w:val="center"/>
          </w:tcPr>
          <w:p w14:paraId="16ED75A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174CC5E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87DC05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1DD314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DA7B8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35B7A3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166EAC9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B8D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26B9BF2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618" w:type="pct"/>
            <w:vAlign w:val="center"/>
          </w:tcPr>
          <w:p w14:paraId="648C56C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1FF2D3C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6FCF635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492A1A9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180C7D0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48B7BE6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298AB44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EE3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4F405F3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46C4D22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10C00BC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5B98D2D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0A8788E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E96772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1E32668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0A5F26D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8EA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16E30E1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4AD17C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018E5A1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0E2D3C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19002F8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39261C9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3A969C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70C939C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DB3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6" w:type="pct"/>
            <w:vAlign w:val="center"/>
          </w:tcPr>
          <w:p w14:paraId="13AB84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7772F4C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53DEB10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7616261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7B69F2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69D282E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A3846E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42BFB82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20A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6" w:type="pct"/>
            <w:vAlign w:val="center"/>
          </w:tcPr>
          <w:p w14:paraId="739F23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0E8CD48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3B9F431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C013E6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65EBC7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3AA6B71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2C73BE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3EF1F31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7C4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4E280CE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2B0250D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4E2C82F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6A5E28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FD5A5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36503F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581E9C5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5E8B3CD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DF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4EAEA1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4F2C043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7CC237D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E80D62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B4F156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2D34252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E36204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2F57F5D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C47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5F03DDC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7BA5B10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6FE5928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79BF71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7B8502A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6E1109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7F07F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71F0EF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4342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1A0EDF6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48F67CF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6417559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0217353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625B6AE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2EB80CA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3081F5D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33E8DB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786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5CA16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8" w:type="pct"/>
            <w:vAlign w:val="center"/>
          </w:tcPr>
          <w:p w14:paraId="2CFA249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5BD5857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09928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27799CA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4CF0F57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F58CA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067B14E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72D903C4">
      <w:pPr>
        <w:pStyle w:val="3"/>
        <w:jc w:val="left"/>
        <w:rPr>
          <w:rFonts w:hint="eastAsia" w:ascii="宋体" w:hAnsi="宋体"/>
          <w:b w:val="0"/>
          <w:bCs w:val="0"/>
          <w:sz w:val="21"/>
          <w:szCs w:val="21"/>
          <w:highlight w:val="yellow"/>
          <w:lang w:val="en-US" w:eastAsia="zh-CN"/>
        </w:rPr>
      </w:pPr>
    </w:p>
    <w:p w14:paraId="23038BD7">
      <w:pPr>
        <w:pStyle w:val="3"/>
        <w:jc w:val="left"/>
        <w:rPr>
          <w:rFonts w:hint="default" w:ascii="宋体" w:hAnsi="宋体" w:eastAsia="宋体"/>
          <w:b w:val="0"/>
          <w:bCs w:val="0"/>
          <w:sz w:val="21"/>
          <w:szCs w:val="21"/>
          <w:highlight w:val="yellow"/>
          <w:lang w:val="en-US" w:eastAsia="zh-CN"/>
        </w:rPr>
      </w:pPr>
      <w:r>
        <w:rPr>
          <w:rFonts w:hint="eastAsia" w:ascii="宋体" w:hAnsi="宋体"/>
          <w:b w:val="0"/>
          <w:bCs w:val="0"/>
          <w:sz w:val="21"/>
          <w:szCs w:val="21"/>
          <w:highlight w:val="yellow"/>
          <w:lang w:val="en-US" w:eastAsia="zh-CN"/>
        </w:rPr>
        <w:t>备注：设备配置清单须放置于标书内（</w:t>
      </w:r>
      <w:r>
        <w:rPr>
          <w:rFonts w:hint="eastAsia" w:ascii="宋体" w:hAnsi="宋体" w:eastAsia="宋体" w:cs="宋体"/>
          <w:b w:val="0"/>
          <w:bCs w:val="0"/>
          <w:color w:val="000000"/>
          <w:kern w:val="0"/>
          <w:sz w:val="21"/>
          <w:szCs w:val="21"/>
          <w:highlight w:val="yellow"/>
          <w:lang w:val="en-US" w:eastAsia="zh-CN" w:bidi="ar-SA"/>
        </w:rPr>
        <w:t>必须优于需求配置清单</w:t>
      </w:r>
      <w:r>
        <w:rPr>
          <w:rFonts w:hint="eastAsia" w:ascii="宋体" w:hAnsi="宋体"/>
          <w:b w:val="0"/>
          <w:bCs w:val="0"/>
          <w:sz w:val="21"/>
          <w:szCs w:val="21"/>
          <w:highlight w:val="yellow"/>
          <w:lang w:val="en-US" w:eastAsia="zh-CN"/>
        </w:rPr>
        <w:t>）</w:t>
      </w:r>
    </w:p>
    <w:p w14:paraId="611B66FF">
      <w:pPr>
        <w:pStyle w:val="3"/>
        <w:ind w:firstLine="2700" w:firstLineChars="900"/>
        <w:jc w:val="left"/>
        <w:rPr>
          <w:rFonts w:hint="eastAsia" w:ascii="宋体" w:hAnsi="宋体"/>
          <w:sz w:val="30"/>
          <w:szCs w:val="30"/>
        </w:rPr>
      </w:pPr>
    </w:p>
    <w:p w14:paraId="6E660654">
      <w:pPr>
        <w:pStyle w:val="3"/>
        <w:ind w:firstLine="2700" w:firstLineChars="900"/>
        <w:jc w:val="left"/>
        <w:rPr>
          <w:rFonts w:hint="eastAsia" w:ascii="宋体" w:hAnsi="宋体"/>
          <w:sz w:val="30"/>
          <w:szCs w:val="30"/>
        </w:rPr>
      </w:pPr>
    </w:p>
    <w:p w14:paraId="3E44C888">
      <w:pPr>
        <w:pStyle w:val="3"/>
        <w:ind w:firstLine="2700" w:firstLineChars="900"/>
        <w:jc w:val="left"/>
        <w:rPr>
          <w:rFonts w:hint="eastAsia" w:ascii="宋体" w:hAnsi="宋体"/>
          <w:sz w:val="30"/>
          <w:szCs w:val="30"/>
        </w:rPr>
      </w:pPr>
    </w:p>
    <w:p w14:paraId="038DEDD8">
      <w:pPr>
        <w:pStyle w:val="3"/>
        <w:ind w:firstLine="2700" w:firstLineChars="900"/>
        <w:jc w:val="left"/>
        <w:rPr>
          <w:rFonts w:hint="eastAsia" w:ascii="宋体" w:hAnsi="宋体"/>
          <w:sz w:val="30"/>
          <w:szCs w:val="30"/>
        </w:rPr>
      </w:pPr>
    </w:p>
    <w:p w14:paraId="61D76140">
      <w:pPr>
        <w:pStyle w:val="3"/>
        <w:ind w:firstLine="2700" w:firstLineChars="900"/>
        <w:jc w:val="left"/>
        <w:rPr>
          <w:rFonts w:hint="eastAsia" w:ascii="宋体" w:hAnsi="宋体"/>
          <w:sz w:val="30"/>
          <w:szCs w:val="30"/>
        </w:rPr>
      </w:pPr>
    </w:p>
    <w:p w14:paraId="344BF738">
      <w:pPr>
        <w:pStyle w:val="3"/>
        <w:ind w:firstLine="2700" w:firstLineChars="900"/>
        <w:jc w:val="left"/>
        <w:rPr>
          <w:rFonts w:hint="eastAsia" w:ascii="宋体" w:hAnsi="宋体"/>
          <w:sz w:val="30"/>
          <w:szCs w:val="30"/>
        </w:rPr>
      </w:pPr>
    </w:p>
    <w:p w14:paraId="16D2F7F4">
      <w:pPr>
        <w:pStyle w:val="3"/>
        <w:ind w:firstLine="2700" w:firstLineChars="900"/>
        <w:jc w:val="left"/>
        <w:rPr>
          <w:rFonts w:hint="eastAsia" w:ascii="宋体" w:hAnsi="宋体"/>
          <w:sz w:val="30"/>
          <w:szCs w:val="30"/>
        </w:rPr>
      </w:pPr>
    </w:p>
    <w:p w14:paraId="05DBED83">
      <w:pPr>
        <w:pStyle w:val="3"/>
        <w:jc w:val="center"/>
        <w:rPr>
          <w:rFonts w:ascii="宋体" w:hAnsi="宋体"/>
          <w:sz w:val="32"/>
          <w:szCs w:val="32"/>
        </w:rPr>
      </w:pPr>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479FFED">
      <w:pPr>
        <w:adjustRightInd w:val="0"/>
        <w:snapToGrid w:val="0"/>
        <w:spacing w:line="300" w:lineRule="auto"/>
        <w:outlineLvl w:val="2"/>
        <w:rPr>
          <w:rFonts w:hint="eastAsia" w:ascii="宋体" w:hAnsi="宋体" w:cs="宋体"/>
          <w:b/>
          <w:sz w:val="24"/>
        </w:rPr>
      </w:pPr>
      <w:r>
        <w:rPr>
          <w:rFonts w:hint="eastAsia" w:ascii="宋体" w:hAnsi="宋体" w:cs="宋体"/>
          <w:b/>
          <w:sz w:val="24"/>
        </w:rPr>
        <w:t>3、设备主要维修配件、易损配件</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247"/>
        <w:gridCol w:w="2005"/>
        <w:gridCol w:w="1843"/>
        <w:gridCol w:w="1417"/>
        <w:gridCol w:w="1560"/>
      </w:tblGrid>
      <w:tr w14:paraId="0E6B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1BD22EC3">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247" w:type="dxa"/>
            <w:vAlign w:val="center"/>
          </w:tcPr>
          <w:p w14:paraId="0695E50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2005" w:type="dxa"/>
            <w:vAlign w:val="center"/>
          </w:tcPr>
          <w:p w14:paraId="451016A3">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843" w:type="dxa"/>
            <w:vAlign w:val="center"/>
          </w:tcPr>
          <w:p w14:paraId="41AE6170">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417" w:type="dxa"/>
            <w:vAlign w:val="center"/>
          </w:tcPr>
          <w:p w14:paraId="78AE65D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560" w:type="dxa"/>
            <w:vAlign w:val="center"/>
          </w:tcPr>
          <w:p w14:paraId="2A1A330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4CE1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930D95">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247" w:type="dxa"/>
          </w:tcPr>
          <w:p w14:paraId="58795EE0">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2005" w:type="dxa"/>
          </w:tcPr>
          <w:p w14:paraId="32CFB710">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843" w:type="dxa"/>
          </w:tcPr>
          <w:p w14:paraId="3B9A7A66">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417" w:type="dxa"/>
          </w:tcPr>
          <w:p w14:paraId="400998FE">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560" w:type="dxa"/>
          </w:tcPr>
          <w:p w14:paraId="7E98686E">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r>
      <w:tr w14:paraId="7483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0AA453">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247" w:type="dxa"/>
          </w:tcPr>
          <w:p w14:paraId="53884D82">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2005" w:type="dxa"/>
          </w:tcPr>
          <w:p w14:paraId="5B54031A">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843" w:type="dxa"/>
          </w:tcPr>
          <w:p w14:paraId="3E4914EC">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417" w:type="dxa"/>
          </w:tcPr>
          <w:p w14:paraId="7A08DF33">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560" w:type="dxa"/>
          </w:tcPr>
          <w:p w14:paraId="4C891D39">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r>
      <w:tr w14:paraId="3F38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93" w:type="dxa"/>
          </w:tcPr>
          <w:p w14:paraId="17041D75">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247" w:type="dxa"/>
          </w:tcPr>
          <w:p w14:paraId="4BB02F90">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2005" w:type="dxa"/>
          </w:tcPr>
          <w:p w14:paraId="695A751B">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843" w:type="dxa"/>
          </w:tcPr>
          <w:p w14:paraId="47C3B641">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417" w:type="dxa"/>
          </w:tcPr>
          <w:p w14:paraId="7B3B76A7">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c>
          <w:tcPr>
            <w:tcW w:w="1560" w:type="dxa"/>
          </w:tcPr>
          <w:p w14:paraId="2A41F7B3">
            <w:pPr>
              <w:keepNext w:val="0"/>
              <w:keepLines w:val="0"/>
              <w:widowControl/>
              <w:suppressLineNumbers w:val="0"/>
              <w:adjustRightInd w:val="0"/>
              <w:snapToGrid w:val="0"/>
              <w:spacing w:before="0" w:beforeAutospacing="0" w:after="0" w:afterAutospacing="0"/>
              <w:ind w:left="0" w:right="0"/>
              <w:rPr>
                <w:rFonts w:hint="default" w:cs="方正小标宋简体" w:asciiTheme="majorEastAsia" w:hAnsiTheme="majorEastAsia" w:eastAsiaTheme="majorEastAsia"/>
                <w:sz w:val="24"/>
              </w:rPr>
            </w:pPr>
          </w:p>
        </w:tc>
      </w:tr>
    </w:tbl>
    <w:p w14:paraId="1E8787A1">
      <w:pPr>
        <w:adjustRightInd w:val="0"/>
        <w:snapToGrid w:val="0"/>
        <w:spacing w:line="300" w:lineRule="auto"/>
        <w:outlineLvl w:val="2"/>
        <w:rPr>
          <w:rFonts w:hint="eastAsia" w:ascii="宋体" w:hAnsi="宋体" w:cs="宋体"/>
          <w:b/>
          <w:sz w:val="24"/>
        </w:rPr>
      </w:pP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lang w:val="en-US" w:eastAsia="zh-CN"/>
        </w:rPr>
        <w:t>4、</w:t>
      </w:r>
      <w:r>
        <w:rPr>
          <w:rFonts w:hint="eastAsia" w:ascii="宋体" w:hAnsi="宋体" w:cs="宋体"/>
          <w:b/>
          <w:sz w:val="24"/>
        </w:rPr>
        <w:t>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cs="Times New Roman" w:asciiTheme="minorEastAsia" w:hAnsiTheme="minorEastAsia"/>
                <w:b/>
                <w:color w:val="FF0000"/>
                <w:szCs w:val="21"/>
                <w:highlight w:val="yellow"/>
                <w:u w:val="single"/>
                <w:lang w:val="en-US" w:eastAsia="zh-CN"/>
              </w:rPr>
              <w:t xml:space="preserve">   </w:t>
            </w:r>
            <w:r>
              <w:rPr>
                <w:rFonts w:hint="eastAsia" w:cs="Times New Roman" w:asciiTheme="minorEastAsia" w:hAnsiTheme="minorEastAsia"/>
                <w:b/>
                <w:bCs w:val="0"/>
                <w:color w:val="FF0000"/>
                <w:szCs w:val="21"/>
                <w:highlight w:val="yellow"/>
                <w:u w:val="single"/>
                <w:lang w:val="en-US" w:eastAsia="zh-CN"/>
              </w:rPr>
              <w:t xml:space="preserve"> </w:t>
            </w:r>
            <w:r>
              <w:rPr>
                <w:rFonts w:hint="eastAsia" w:asciiTheme="minorEastAsia" w:hAnsiTheme="minorEastAsia" w:eastAsiaTheme="minorEastAsia"/>
                <w:b/>
                <w:bCs w:val="0"/>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5CF44D9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hint="default"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5C420596">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0D6D38F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118BE09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7DF814F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2BD06358">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31E3FE92">
      <w:pP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9"/>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9"/>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9"/>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9"/>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9"/>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9"/>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9"/>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9"/>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9"/>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9"/>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9"/>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1"/>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1"/>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1"/>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设备紧急采购合同</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48953792">
      <w:pPr>
        <w:pStyle w:val="58"/>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14:paraId="2E22B3F6">
      <w:pPr>
        <w:pStyle w:val="14"/>
        <w:spacing w:line="360" w:lineRule="auto"/>
        <w:ind w:firstLine="480"/>
        <w:rPr>
          <w:rFonts w:hint="default" w:hAnsi="宋体" w:eastAsia="宋体"/>
          <w:color w:val="000000"/>
          <w:sz w:val="24"/>
          <w:lang w:val="en-US" w:eastAsia="zh-CN"/>
        </w:rPr>
      </w:pPr>
      <w:r>
        <w:rPr>
          <w:rFonts w:hint="eastAsia" w:hAnsi="宋体"/>
          <w:color w:val="000000"/>
          <w:sz w:val="24"/>
        </w:rPr>
        <w:t>法定代表人</w:t>
      </w:r>
      <w:r>
        <w:rPr>
          <w:rFonts w:hAnsi="宋体"/>
          <w:color w:val="000000"/>
          <w:sz w:val="24"/>
        </w:rPr>
        <w:t>:</w:t>
      </w:r>
      <w:r>
        <w:rPr>
          <w:rFonts w:hint="eastAsia" w:hAnsi="宋体"/>
          <w:color w:val="000000"/>
          <w:sz w:val="24"/>
          <w:lang w:val="en-US" w:eastAsia="zh-CN"/>
        </w:rPr>
        <w:t>陈燕铭</w:t>
      </w:r>
    </w:p>
    <w:p w14:paraId="4B2B1FAE">
      <w:pPr>
        <w:pStyle w:val="58"/>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14:paraId="62F11809">
      <w:pPr>
        <w:pStyle w:val="58"/>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14:paraId="7A01B47A">
      <w:pPr>
        <w:pStyle w:val="58"/>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p>
    <w:p w14:paraId="4DD2F934">
      <w:pPr>
        <w:pStyle w:val="14"/>
        <w:spacing w:line="360" w:lineRule="auto"/>
        <w:ind w:firstLine="480"/>
        <w:rPr>
          <w:rFonts w:hAnsi="宋体"/>
          <w:sz w:val="24"/>
        </w:rPr>
      </w:pPr>
      <w:r>
        <w:rPr>
          <w:rFonts w:hint="eastAsia" w:hAnsi="宋体"/>
          <w:sz w:val="24"/>
        </w:rPr>
        <w:t>法定代表人</w:t>
      </w:r>
      <w:r>
        <w:rPr>
          <w:rFonts w:hAnsi="宋体"/>
          <w:sz w:val="24"/>
        </w:rPr>
        <w:t>:</w:t>
      </w:r>
    </w:p>
    <w:p w14:paraId="3575E29C">
      <w:pPr>
        <w:pStyle w:val="58"/>
        <w:ind w:firstLine="480" w:firstLineChars="200"/>
        <w:rPr>
          <w:rFonts w:ascii="宋体" w:hAnsi="宋体"/>
        </w:rPr>
      </w:pPr>
      <w:r>
        <w:rPr>
          <w:rFonts w:hint="eastAsia" w:ascii="宋体" w:hAnsi="宋体"/>
        </w:rPr>
        <w:t>地址：</w:t>
      </w:r>
    </w:p>
    <w:p w14:paraId="0E46244A">
      <w:pPr>
        <w:pStyle w:val="58"/>
        <w:ind w:firstLine="480" w:firstLineChars="200"/>
        <w:rPr>
          <w:rFonts w:ascii="宋体" w:hAnsi="宋体"/>
        </w:rPr>
      </w:pPr>
      <w:r>
        <w:rPr>
          <w:rFonts w:hint="eastAsia" w:ascii="宋体" w:hAnsi="宋体"/>
        </w:rPr>
        <w:t>统一社会信用代码：</w:t>
      </w:r>
    </w:p>
    <w:p w14:paraId="38DD8B15">
      <w:pPr>
        <w:pStyle w:val="14"/>
      </w:pPr>
    </w:p>
    <w:p w14:paraId="56D01088">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根据《中华人民共和国民法典》等相关法律法规、遵照财办库〔2020〕23号文及福财〔2021〕80号文规定及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 议价/谈判/跟标等 】（项目编号：     ）采购结果</w:t>
      </w:r>
      <w:r>
        <w:rPr>
          <w:rFonts w:hint="eastAsia" w:ascii="宋体" w:hAnsi="宋体"/>
          <w:szCs w:val="21"/>
        </w:rPr>
        <w:t>，甲、乙双方经协商确定，甲方向乙方采购设备及其服务，为明确双方责任和权利，特签订本合同，共同遵守。具体条款如下：</w:t>
      </w:r>
    </w:p>
    <w:p w14:paraId="66F1A453">
      <w:pPr>
        <w:pStyle w:val="42"/>
        <w:numPr>
          <w:ilvl w:val="0"/>
          <w:numId w:val="12"/>
        </w:numPr>
        <w:spacing w:line="360" w:lineRule="auto"/>
        <w:ind w:firstLineChars="0"/>
        <w:rPr>
          <w:rFonts w:ascii="宋体" w:hAnsi="宋体"/>
          <w:b/>
        </w:rPr>
      </w:pPr>
      <w:r>
        <w:rPr>
          <w:rFonts w:hint="eastAsia" w:ascii="宋体" w:hAnsi="宋体"/>
          <w:b/>
        </w:rPr>
        <w:t>合同设备要求</w:t>
      </w:r>
    </w:p>
    <w:p w14:paraId="04A50638">
      <w:pPr>
        <w:pStyle w:val="42"/>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14:paraId="6B25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37382DF5">
            <w:pPr>
              <w:keepNext w:val="0"/>
              <w:keepLines w:val="0"/>
              <w:suppressLineNumbers w:val="0"/>
              <w:spacing w:before="0" w:beforeAutospacing="0" w:after="0" w:afterAutospacing="0" w:line="360" w:lineRule="auto"/>
              <w:ind w:left="-2" w:right="0" w:firstLine="2"/>
              <w:jc w:val="center"/>
              <w:rPr>
                <w:rFonts w:hint="default" w:ascii="宋体" w:hAnsi="宋体"/>
                <w:szCs w:val="21"/>
                <w:highlight w:val="yellow"/>
              </w:rPr>
            </w:pPr>
            <w:r>
              <w:rPr>
                <w:rFonts w:hint="eastAsia" w:ascii="宋体" w:hAnsi="宋体"/>
                <w:szCs w:val="21"/>
                <w:highlight w:val="yellow"/>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5D8C56F1">
            <w:pPr>
              <w:keepNext w:val="0"/>
              <w:keepLines w:val="0"/>
              <w:suppressLineNumbers w:val="0"/>
              <w:spacing w:before="0" w:beforeAutospacing="0" w:after="0" w:afterAutospacing="0" w:line="360" w:lineRule="auto"/>
              <w:ind w:left="-2" w:right="0" w:firstLine="2"/>
              <w:jc w:val="center"/>
              <w:rPr>
                <w:rFonts w:hint="default" w:ascii="宋体" w:hAnsi="宋体"/>
                <w:szCs w:val="21"/>
                <w:highlight w:val="yellow"/>
              </w:rPr>
            </w:pPr>
            <w:r>
              <w:rPr>
                <w:rFonts w:hint="eastAsia" w:ascii="宋体" w:hAnsi="宋体"/>
                <w:szCs w:val="21"/>
                <w:highlight w:val="yellow"/>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08146EF6">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37BFAC9F">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25F21EBC">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516820A2">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2211E04B">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3548396F">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1C10F268">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44F4B448">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39C41FB0">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14:paraId="01A98F7B">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14:paraId="1AB86B54">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设备用途</w:t>
            </w:r>
          </w:p>
        </w:tc>
      </w:tr>
      <w:tr w14:paraId="591C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353FD9DA">
            <w:pPr>
              <w:keepNext w:val="0"/>
              <w:keepLines w:val="0"/>
              <w:suppressLineNumbers w:val="0"/>
              <w:spacing w:before="0" w:beforeAutospacing="0" w:after="0" w:afterAutospacing="0" w:line="360" w:lineRule="auto"/>
              <w:ind w:left="0" w:right="0"/>
              <w:jc w:val="center"/>
              <w:rPr>
                <w:rFonts w:hint="default" w:ascii="宋体" w:hAnsi="宋体" w:cs="宋体"/>
                <w:highlight w:val="yellow"/>
              </w:rPr>
            </w:pPr>
          </w:p>
        </w:tc>
        <w:tc>
          <w:tcPr>
            <w:tcW w:w="393" w:type="pct"/>
            <w:tcBorders>
              <w:top w:val="single" w:color="auto" w:sz="4" w:space="0"/>
              <w:left w:val="single" w:color="auto" w:sz="4" w:space="0"/>
              <w:bottom w:val="single" w:color="auto" w:sz="4" w:space="0"/>
              <w:right w:val="single" w:color="auto" w:sz="4" w:space="0"/>
            </w:tcBorders>
            <w:vAlign w:val="center"/>
          </w:tcPr>
          <w:p w14:paraId="72D5A955">
            <w:pPr>
              <w:keepNext w:val="0"/>
              <w:keepLines w:val="0"/>
              <w:suppressLineNumbers w:val="0"/>
              <w:spacing w:before="0" w:beforeAutospacing="0" w:after="0" w:afterAutospacing="0" w:line="360" w:lineRule="auto"/>
              <w:ind w:left="0" w:right="0"/>
              <w:jc w:val="center"/>
              <w:rPr>
                <w:rFonts w:hint="default" w:ascii="宋体" w:hAnsi="宋体" w:cs="宋体"/>
                <w:highlight w:val="yellow"/>
              </w:rPr>
            </w:pPr>
          </w:p>
        </w:tc>
        <w:tc>
          <w:tcPr>
            <w:tcW w:w="340" w:type="pct"/>
            <w:tcBorders>
              <w:top w:val="single" w:color="auto" w:sz="4" w:space="0"/>
              <w:left w:val="single" w:color="auto" w:sz="4" w:space="0"/>
              <w:bottom w:val="single" w:color="auto" w:sz="4" w:space="0"/>
              <w:right w:val="single" w:color="auto" w:sz="4" w:space="0"/>
            </w:tcBorders>
            <w:vAlign w:val="center"/>
          </w:tcPr>
          <w:p w14:paraId="29B062F0">
            <w:pPr>
              <w:keepNext w:val="0"/>
              <w:keepLines w:val="0"/>
              <w:suppressLineNumbers w:val="0"/>
              <w:spacing w:before="0" w:beforeAutospacing="0" w:after="0" w:afterAutospacing="0" w:line="360" w:lineRule="auto"/>
              <w:ind w:left="0" w:right="0"/>
              <w:jc w:val="center"/>
              <w:rPr>
                <w:rFonts w:hint="default" w:ascii="宋体" w:hAnsi="宋体" w:cs="宋体"/>
                <w:highlight w:val="yellow"/>
              </w:rPr>
            </w:pPr>
          </w:p>
        </w:tc>
        <w:tc>
          <w:tcPr>
            <w:tcW w:w="409" w:type="pct"/>
            <w:tcBorders>
              <w:top w:val="single" w:color="auto" w:sz="4" w:space="0"/>
              <w:left w:val="single" w:color="auto" w:sz="4" w:space="0"/>
              <w:bottom w:val="single" w:color="auto" w:sz="4" w:space="0"/>
              <w:right w:val="single" w:color="auto" w:sz="4" w:space="0"/>
            </w:tcBorders>
            <w:vAlign w:val="center"/>
          </w:tcPr>
          <w:p w14:paraId="4DE526F8">
            <w:pPr>
              <w:keepNext w:val="0"/>
              <w:keepLines w:val="0"/>
              <w:suppressLineNumbers w:val="0"/>
              <w:spacing w:before="0" w:beforeAutospacing="0" w:after="0" w:afterAutospacing="0" w:line="360" w:lineRule="auto"/>
              <w:ind w:left="0" w:right="0"/>
              <w:jc w:val="center"/>
              <w:rPr>
                <w:rFonts w:hint="default"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14:paraId="659C17EF">
            <w:pPr>
              <w:keepNext w:val="0"/>
              <w:keepLines w:val="0"/>
              <w:suppressLineNumbers w:val="0"/>
              <w:spacing w:before="0" w:beforeAutospacing="0" w:after="0" w:afterAutospacing="0" w:line="360" w:lineRule="auto"/>
              <w:ind w:left="0" w:right="0"/>
              <w:jc w:val="center"/>
              <w:rPr>
                <w:rFonts w:hint="default"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14:paraId="0154A168">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14:paraId="65DFD73F">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p>
        </w:tc>
        <w:tc>
          <w:tcPr>
            <w:tcW w:w="274" w:type="pct"/>
            <w:tcBorders>
              <w:top w:val="single" w:color="auto" w:sz="4" w:space="0"/>
              <w:left w:val="single" w:color="auto" w:sz="4" w:space="0"/>
              <w:bottom w:val="single" w:color="auto" w:sz="4" w:space="0"/>
              <w:right w:val="single" w:color="auto" w:sz="4" w:space="0"/>
            </w:tcBorders>
            <w:vAlign w:val="center"/>
          </w:tcPr>
          <w:p w14:paraId="1375D17A">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14:paraId="14FA1045">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14:paraId="3D808DD7">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p>
        </w:tc>
        <w:tc>
          <w:tcPr>
            <w:tcW w:w="336" w:type="pct"/>
            <w:tcBorders>
              <w:top w:val="single" w:color="auto" w:sz="4" w:space="0"/>
              <w:left w:val="single" w:color="auto" w:sz="4" w:space="0"/>
              <w:bottom w:val="single" w:color="auto" w:sz="4" w:space="0"/>
              <w:right w:val="single" w:color="auto" w:sz="4" w:space="0"/>
            </w:tcBorders>
            <w:vAlign w:val="center"/>
          </w:tcPr>
          <w:p w14:paraId="5A0C39E5">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14:paraId="021EBF96">
            <w:pPr>
              <w:keepNext w:val="0"/>
              <w:keepLines w:val="0"/>
              <w:suppressLineNumbers w:val="0"/>
              <w:spacing w:before="0" w:beforeAutospacing="0" w:after="0" w:afterAutospacing="0" w:line="360" w:lineRule="auto"/>
              <w:ind w:left="0" w:right="0"/>
              <w:jc w:val="center"/>
              <w:rPr>
                <w:rFonts w:hint="default" w:ascii="宋体" w:hAnsi="宋体"/>
                <w:szCs w:val="21"/>
                <w:highlight w:val="yellow"/>
              </w:rPr>
            </w:pPr>
          </w:p>
        </w:tc>
        <w:tc>
          <w:tcPr>
            <w:tcW w:w="525" w:type="pct"/>
            <w:tcBorders>
              <w:top w:val="single" w:color="auto" w:sz="4" w:space="0"/>
              <w:left w:val="single" w:color="auto" w:sz="4" w:space="0"/>
              <w:bottom w:val="single" w:color="auto" w:sz="4" w:space="0"/>
              <w:right w:val="single" w:color="auto" w:sz="4" w:space="0"/>
            </w:tcBorders>
          </w:tcPr>
          <w:p w14:paraId="3FB29C76">
            <w:pPr>
              <w:keepNext w:val="0"/>
              <w:keepLines w:val="0"/>
              <w:suppressLineNumbers w:val="0"/>
              <w:spacing w:before="0" w:beforeAutospacing="0" w:after="0" w:afterAutospacing="0" w:line="240" w:lineRule="exact"/>
              <w:ind w:left="0" w:right="0"/>
              <w:jc w:val="center"/>
              <w:rPr>
                <w:rFonts w:hint="default" w:ascii="宋体" w:hAnsi="宋体"/>
                <w:szCs w:val="21"/>
                <w:highlight w:val="yellow"/>
              </w:rPr>
            </w:pPr>
            <w:r>
              <w:rPr>
                <w:rFonts w:hint="eastAsia" w:ascii="宋体" w:hAnsi="宋体"/>
                <w:szCs w:val="21"/>
                <w:highlight w:val="yellow"/>
              </w:rPr>
              <w:t>此处填写临床设备或科研设备等</w:t>
            </w:r>
          </w:p>
        </w:tc>
      </w:tr>
      <w:tr w14:paraId="1036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47685D91">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14:paraId="2381D6AE">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1594CC">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21FA29CE">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1522998F">
      <w:pPr>
        <w:pStyle w:val="42"/>
        <w:numPr>
          <w:ilvl w:val="0"/>
          <w:numId w:val="12"/>
        </w:numPr>
        <w:spacing w:line="360" w:lineRule="auto"/>
        <w:ind w:firstLineChars="0"/>
        <w:rPr>
          <w:rFonts w:ascii="宋体" w:hAnsi="宋体"/>
          <w:b/>
          <w:sz w:val="22"/>
          <w:szCs w:val="21"/>
        </w:rPr>
      </w:pPr>
      <w:r>
        <w:rPr>
          <w:rFonts w:hint="eastAsia" w:ascii="宋体" w:hAnsi="宋体"/>
          <w:b/>
          <w:sz w:val="22"/>
          <w:szCs w:val="21"/>
        </w:rPr>
        <w:t>合同总价</w:t>
      </w:r>
    </w:p>
    <w:p w14:paraId="6B69AEA1">
      <w:pPr>
        <w:pStyle w:val="42"/>
        <w:spacing w:line="360" w:lineRule="auto"/>
        <w:rPr>
          <w:rFonts w:ascii="宋体" w:hAnsi="宋体"/>
          <w:szCs w:val="21"/>
        </w:rPr>
      </w:pPr>
      <w:r>
        <w:rPr>
          <w:rFonts w:hint="eastAsia" w:ascii="宋体" w:hAnsi="宋体"/>
          <w:szCs w:val="21"/>
        </w:rPr>
        <w:t>本合同总价为人民币  元整（¥0,000</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505D52B8">
      <w:pPr>
        <w:pStyle w:val="42"/>
        <w:numPr>
          <w:ilvl w:val="0"/>
          <w:numId w:val="12"/>
        </w:numPr>
        <w:spacing w:line="360" w:lineRule="auto"/>
        <w:ind w:firstLineChars="0"/>
        <w:rPr>
          <w:rFonts w:ascii="宋体" w:hAnsi="宋体"/>
          <w:b/>
        </w:rPr>
      </w:pPr>
      <w:r>
        <w:rPr>
          <w:rFonts w:hint="eastAsia" w:ascii="宋体" w:hAnsi="宋体"/>
          <w:b/>
          <w:szCs w:val="21"/>
        </w:rPr>
        <w:t>合同组成</w:t>
      </w:r>
    </w:p>
    <w:p w14:paraId="273B3CFB">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269F1E62">
      <w:pPr>
        <w:pStyle w:val="42"/>
        <w:numPr>
          <w:ilvl w:val="0"/>
          <w:numId w:val="12"/>
        </w:numPr>
        <w:spacing w:line="360" w:lineRule="auto"/>
        <w:ind w:firstLineChars="0"/>
        <w:rPr>
          <w:rFonts w:ascii="宋体" w:hAnsi="宋体"/>
          <w:b/>
        </w:rPr>
      </w:pPr>
      <w:r>
        <w:rPr>
          <w:rFonts w:hint="eastAsia" w:ascii="宋体" w:hAnsi="宋体"/>
          <w:b/>
          <w:szCs w:val="21"/>
        </w:rPr>
        <w:t>技术要求</w:t>
      </w:r>
    </w:p>
    <w:p w14:paraId="415D6E18">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855560D">
      <w:pPr>
        <w:pStyle w:val="42"/>
        <w:numPr>
          <w:ilvl w:val="0"/>
          <w:numId w:val="12"/>
        </w:numPr>
        <w:spacing w:line="360" w:lineRule="auto"/>
        <w:ind w:left="0" w:firstLine="422"/>
        <w:rPr>
          <w:rFonts w:ascii="宋体" w:hAnsi="宋体"/>
          <w:b/>
        </w:rPr>
      </w:pPr>
      <w:r>
        <w:rPr>
          <w:rFonts w:hint="eastAsia" w:ascii="宋体" w:hAnsi="宋体"/>
          <w:b/>
          <w:szCs w:val="21"/>
        </w:rPr>
        <w:t>合同设备包装、交货、安装及验收</w:t>
      </w:r>
    </w:p>
    <w:p w14:paraId="3CD30791">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06D60D29">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5CC39C4F">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5750684D">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14:paraId="42BE3780">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6640810">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16960A22">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150F764C">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0D3A0114">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054809FA">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37B367A7">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789C5578">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87DAB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16DDD37B">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5706CFFA">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3B658FCC">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424A671E">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3B62B3DA">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549A96C0">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9961473">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D9B4B4F">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69A4CCC5">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72508ECF">
      <w:pPr>
        <w:pStyle w:val="42"/>
        <w:numPr>
          <w:ilvl w:val="0"/>
          <w:numId w:val="12"/>
        </w:numPr>
        <w:spacing w:line="360" w:lineRule="auto"/>
        <w:ind w:firstLineChars="0"/>
        <w:rPr>
          <w:rFonts w:ascii="宋体" w:hAnsi="宋体"/>
          <w:b/>
        </w:rPr>
      </w:pPr>
      <w:r>
        <w:rPr>
          <w:rFonts w:hint="eastAsia" w:ascii="宋体" w:hAnsi="宋体"/>
          <w:b/>
          <w:szCs w:val="21"/>
        </w:rPr>
        <w:t>质量保证及售后服务</w:t>
      </w:r>
    </w:p>
    <w:p w14:paraId="178394F6">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DF65B4A">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5F18E904">
      <w:pPr>
        <w:spacing w:line="360" w:lineRule="auto"/>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合同设备的质量保证期自甲方有关部门验收签字之日起计算，所有设备整机原厂保修期【 】年（总价已包含该费用）。保修期内【设备故障率】≤【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14:paraId="59B03510">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57F09541">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439AD4C6">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25E19AEE">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5B015E9F">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5E97E283">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03D992E3">
      <w:pPr>
        <w:spacing w:line="360" w:lineRule="auto"/>
        <w:ind w:firstLine="420" w:firstLineChars="200"/>
        <w:rPr>
          <w:rFonts w:ascii="宋体" w:hAnsi="宋体"/>
          <w:szCs w:val="21"/>
        </w:rPr>
      </w:pPr>
      <w:r>
        <w:rPr>
          <w:rFonts w:hint="eastAsia" w:ascii="宋体" w:hAnsi="宋体"/>
          <w:szCs w:val="21"/>
        </w:rPr>
        <w:t>6.2.5.2甲方擅自改装设备。</w:t>
      </w:r>
    </w:p>
    <w:p w14:paraId="4CE4B30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7CB505F5">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47B26FDB">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2379F51C">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18BCF0C4">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0D2DEDAA">
      <w:pPr>
        <w:spacing w:line="360" w:lineRule="auto"/>
        <w:ind w:left="420"/>
        <w:jc w:val="left"/>
        <w:rPr>
          <w:rFonts w:ascii="宋体" w:hAnsi="宋体"/>
          <w:b/>
          <w:szCs w:val="21"/>
        </w:rPr>
      </w:pPr>
      <w:r>
        <w:rPr>
          <w:rFonts w:hint="eastAsia" w:ascii="宋体" w:hAnsi="宋体"/>
          <w:b/>
          <w:szCs w:val="21"/>
        </w:rPr>
        <w:t>7．院内设备付款方式 ：</w:t>
      </w:r>
    </w:p>
    <w:p w14:paraId="3E674447">
      <w:pPr>
        <w:spacing w:line="360" w:lineRule="auto"/>
        <w:ind w:firstLine="632" w:firstLineChars="300"/>
        <w:rPr>
          <w:rFonts w:ascii="宋体" w:hAnsi="宋体"/>
          <w:b/>
          <w:szCs w:val="21"/>
        </w:rPr>
      </w:pPr>
      <w:r>
        <w:rPr>
          <w:rFonts w:hint="eastAsia" w:ascii="宋体" w:hAnsi="宋体"/>
          <w:b/>
          <w:szCs w:val="21"/>
        </w:rPr>
        <w:t>合同总价≥3万付款方式：</w:t>
      </w:r>
    </w:p>
    <w:p w14:paraId="7A606FA0">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    元整，¥    ）的履约保证金汇入甲方指定账户。货到清点、安装调试验收合格正常使用后，出具全额发票，甲方凭乙方提供的完整资料，自发票到达甲方财务之日起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4E02DD43">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26149943">
      <w:pPr>
        <w:spacing w:line="360" w:lineRule="auto"/>
        <w:ind w:firstLine="632" w:firstLineChars="300"/>
        <w:rPr>
          <w:rFonts w:ascii="宋体" w:hAnsi="宋体"/>
          <w:b/>
          <w:szCs w:val="21"/>
        </w:rPr>
      </w:pPr>
      <w:r>
        <w:rPr>
          <w:rFonts w:hint="eastAsia" w:ascii="宋体" w:hAnsi="宋体"/>
          <w:b/>
          <w:szCs w:val="21"/>
        </w:rPr>
        <w:t>合同总价＜3万付款方式：</w:t>
      </w:r>
    </w:p>
    <w:p w14:paraId="1F1B4B89">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AE083A5">
      <w:pPr>
        <w:spacing w:line="360" w:lineRule="auto"/>
        <w:ind w:firstLine="422" w:firstLineChars="200"/>
        <w:rPr>
          <w:rFonts w:ascii="宋体" w:hAnsi="宋体"/>
          <w:b/>
          <w:szCs w:val="21"/>
        </w:rPr>
      </w:pPr>
      <w:r>
        <w:rPr>
          <w:rFonts w:hint="eastAsia" w:ascii="宋体" w:hAnsi="宋体"/>
          <w:b/>
          <w:szCs w:val="21"/>
        </w:rPr>
        <w:t>8.技术服务和合同执行进度</w:t>
      </w:r>
    </w:p>
    <w:p w14:paraId="02271189">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2FD857EA">
      <w:pPr>
        <w:pStyle w:val="42"/>
        <w:numPr>
          <w:ilvl w:val="1"/>
          <w:numId w:val="13"/>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9B166C2">
      <w:pPr>
        <w:spacing w:line="360" w:lineRule="auto"/>
        <w:ind w:left="420"/>
        <w:rPr>
          <w:rFonts w:ascii="宋体" w:hAnsi="宋体"/>
          <w:b/>
        </w:rPr>
      </w:pPr>
      <w:r>
        <w:rPr>
          <w:rFonts w:hint="eastAsia" w:ascii="宋体" w:hAnsi="宋体"/>
          <w:b/>
          <w:szCs w:val="21"/>
        </w:rPr>
        <w:t>9.不可抗力</w:t>
      </w:r>
    </w:p>
    <w:p w14:paraId="45BFD42D">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6B3BA8EC">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6ACC591F">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3C83EFF9">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2C9A0B16">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2CA8067D">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450DA56E">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37903365">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321079A4">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3D175B26">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4410A116">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4D00B27E">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2ECC5C06">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0F31A42">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39434C24">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65CCC5C9">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7BCC9F82">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74104937">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2FD5C116">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365D3771">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 页，一式伍份。</w:t>
      </w:r>
    </w:p>
    <w:p w14:paraId="3124CAB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6B8167BB">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5E7552F0">
      <w:pPr>
        <w:spacing w:line="360" w:lineRule="auto"/>
        <w:ind w:left="420"/>
        <w:rPr>
          <w:rFonts w:ascii="宋体" w:hAnsi="宋体"/>
          <w:b/>
        </w:rPr>
      </w:pPr>
      <w:r>
        <w:rPr>
          <w:rFonts w:hint="eastAsia" w:ascii="宋体" w:hAnsi="宋体"/>
          <w:b/>
          <w:szCs w:val="21"/>
        </w:rPr>
        <w:t>14.  其他</w:t>
      </w:r>
    </w:p>
    <w:p w14:paraId="55FBB181">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14:paraId="33D5866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21928792">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0D67B792">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5EFA131C">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3ABC066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5A4F0A44">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2549B2EA">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1761772E">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1125CDB8">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7251D38C">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482D9B8B">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18B4FCBD">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2509EF2">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19EEA446">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7320DCBB">
      <w:pPr>
        <w:pStyle w:val="14"/>
        <w:spacing w:line="360" w:lineRule="auto"/>
        <w:ind w:firstLine="420" w:firstLineChars="200"/>
        <w:jc w:val="left"/>
        <w:rPr>
          <w:rFonts w:hAnsi="宋体" w:cs="Times New Roman"/>
        </w:rPr>
      </w:pPr>
      <w:r>
        <w:rPr>
          <w:rFonts w:hint="eastAsia" w:hAnsi="宋体" w:cs="Times New Roman"/>
        </w:rPr>
        <w:t>7.廉洁协议</w:t>
      </w:r>
    </w:p>
    <w:p w14:paraId="4EC0E0D4">
      <w:pPr>
        <w:widowControl/>
        <w:spacing w:line="360" w:lineRule="auto"/>
        <w:jc w:val="left"/>
        <w:rPr>
          <w:rFonts w:ascii="宋体" w:hAnsi="宋体"/>
          <w:szCs w:val="21"/>
        </w:rPr>
      </w:pPr>
    </w:p>
    <w:p w14:paraId="587DF84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3003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3A9F49C">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5A19EF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乙方： </w:t>
            </w:r>
          </w:p>
        </w:tc>
      </w:tr>
      <w:tr w14:paraId="4F241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A5453E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302323E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地址： </w:t>
            </w:r>
          </w:p>
        </w:tc>
      </w:tr>
      <w:tr w14:paraId="35254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7A9108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6BEB18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法定代表人：（不可打印，必须签字或者签章）  </w:t>
            </w:r>
          </w:p>
        </w:tc>
      </w:tr>
      <w:tr w14:paraId="4FB4B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1ABC81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6290BC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委托代理人： </w:t>
            </w:r>
          </w:p>
        </w:tc>
      </w:tr>
      <w:tr w14:paraId="0A2E3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20937E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6B3C8E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电话： </w:t>
            </w:r>
          </w:p>
        </w:tc>
      </w:tr>
      <w:tr w14:paraId="1631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B4C89F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3255873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开户银行： </w:t>
            </w:r>
          </w:p>
        </w:tc>
      </w:tr>
      <w:tr w14:paraId="0493B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EA0016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5B631E71">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r>
      <w:tr w14:paraId="11145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1782931">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         年   月  日</w:t>
            </w:r>
          </w:p>
        </w:tc>
        <w:tc>
          <w:tcPr>
            <w:tcW w:w="5210" w:type="dxa"/>
          </w:tcPr>
          <w:p w14:paraId="69D0FA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        年    月    日</w:t>
            </w:r>
          </w:p>
        </w:tc>
      </w:tr>
    </w:tbl>
    <w:p w14:paraId="264524CC">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0"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0"/>
    <w:p w14:paraId="74DA4E38">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1" w:edGrp="everyone"/>
      <w:r>
        <w:rPr>
          <w:rFonts w:hint="eastAsia"/>
          <w:sz w:val="22"/>
          <w:szCs w:val="22"/>
        </w:rPr>
        <w:t xml:space="preserve"> XXX</w:t>
      </w:r>
      <w:permEnd w:id="1"/>
      <w:r>
        <w:rPr>
          <w:rFonts w:hint="eastAsia"/>
          <w:sz w:val="22"/>
          <w:szCs w:val="22"/>
        </w:rPr>
        <w:t>）就经销商（</w:t>
      </w:r>
      <w:permStart w:id="2" w:edGrp="everyone"/>
      <w:r>
        <w:rPr>
          <w:rFonts w:hint="eastAsia"/>
          <w:sz w:val="22"/>
          <w:szCs w:val="22"/>
        </w:rPr>
        <w:t>XXX公司</w:t>
      </w:r>
      <w:permEnd w:id="2"/>
      <w:r>
        <w:rPr>
          <w:rFonts w:hint="eastAsia"/>
          <w:sz w:val="22"/>
          <w:szCs w:val="22"/>
        </w:rPr>
        <w:t>售给中山大学附属第八医院（深圳福田）的</w:t>
      </w:r>
      <w:permStart w:id="3" w:edGrp="everyone"/>
      <w:r>
        <w:rPr>
          <w:rFonts w:hint="eastAsia"/>
          <w:sz w:val="22"/>
          <w:szCs w:val="22"/>
        </w:rPr>
        <w:t>XXX</w:t>
      </w:r>
      <w:permEnd w:id="3"/>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 w:edGrp="everyone"/>
            <w:r>
              <w:rPr>
                <w:rFonts w:hint="eastAsia"/>
                <w:szCs w:val="21"/>
              </w:rPr>
              <w:t xml:space="preserve"> </w:t>
            </w:r>
            <w:permEnd w:id="4"/>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 w:edGrp="everyone"/>
            <w:r>
              <w:rPr>
                <w:rFonts w:hint="eastAsia"/>
                <w:szCs w:val="21"/>
              </w:rPr>
              <w:t xml:space="preserve"> </w:t>
            </w:r>
            <w:permEnd w:id="5"/>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6" w:edGrp="everyone"/>
            <w:r>
              <w:rPr>
                <w:rFonts w:hint="eastAsia"/>
                <w:szCs w:val="21"/>
              </w:rPr>
              <w:t xml:space="preserve"> </w:t>
            </w:r>
            <w:permEnd w:id="6"/>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7" w:edGrp="everyone"/>
            <w:r>
              <w:rPr>
                <w:rFonts w:hint="eastAsia"/>
                <w:szCs w:val="21"/>
              </w:rPr>
              <w:t xml:space="preserve"> </w:t>
            </w:r>
            <w:permEnd w:id="7"/>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8" w:edGrp="everyone"/>
      <w:r>
        <w:rPr>
          <w:rFonts w:hint="eastAsia" w:ascii="宋体" w:hAnsi="宋体"/>
          <w:szCs w:val="21"/>
          <w:u w:val="single"/>
        </w:rPr>
        <w:t>（投标人单位名称）</w:t>
      </w:r>
      <w:permEnd w:id="8"/>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9" w:edGrp="everyone"/>
      <w:r>
        <w:rPr>
          <w:rFonts w:hint="eastAsia" w:ascii="宋体" w:hAnsi="宋体"/>
          <w:szCs w:val="21"/>
        </w:rPr>
        <w:t xml:space="preserve"> </w:t>
      </w:r>
      <w:permEnd w:id="9"/>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10" w:edGrp="everyone"/>
      <w:r>
        <w:rPr>
          <w:rFonts w:hint="eastAsia" w:ascii="宋体" w:hAnsi="宋体"/>
          <w:szCs w:val="21"/>
        </w:rPr>
        <w:t xml:space="preserve"> </w:t>
      </w:r>
      <w:permEnd w:id="10"/>
      <w:r>
        <w:rPr>
          <w:rFonts w:hint="eastAsia" w:ascii="宋体" w:hAnsi="宋体"/>
          <w:szCs w:val="21"/>
        </w:rPr>
        <w:t>的</w:t>
      </w:r>
      <w:permStart w:id="11" w:edGrp="everyone"/>
      <w:r>
        <w:rPr>
          <w:rFonts w:hint="eastAsia" w:ascii="宋体" w:hAnsi="宋体"/>
          <w:szCs w:val="21"/>
        </w:rPr>
        <w:t xml:space="preserve"> </w:t>
      </w:r>
      <w:permEnd w:id="11"/>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12" w:edGrp="everyone"/>
      <w:r>
        <w:rPr>
          <w:rFonts w:hint="eastAsia" w:ascii="宋体" w:hAnsi="宋体"/>
          <w:szCs w:val="21"/>
        </w:rPr>
        <w:t xml:space="preserve"> </w:t>
      </w:r>
      <w:permEnd w:id="12"/>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13" w:edGrp="everyone"/>
      <w:r>
        <w:rPr>
          <w:rFonts w:hint="eastAsia" w:ascii="宋体" w:hAnsi="宋体"/>
          <w:szCs w:val="21"/>
          <w:u w:val="single"/>
        </w:rPr>
        <w:t xml:space="preserve"> </w:t>
      </w:r>
      <w:permEnd w:id="13"/>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14" w:edGrp="everyone"/>
      <w:r>
        <w:rPr>
          <w:rFonts w:hint="eastAsia" w:ascii="宋体" w:hAnsi="宋体"/>
          <w:szCs w:val="21"/>
        </w:rPr>
        <w:t xml:space="preserve">  </w:t>
      </w:r>
      <w:r>
        <w:rPr>
          <w:rFonts w:hint="eastAsia" w:ascii="宋体" w:hAnsi="宋体"/>
          <w:szCs w:val="21"/>
          <w:u w:val="single"/>
        </w:rPr>
        <w:t xml:space="preserve">  </w:t>
      </w:r>
      <w:permEnd w:id="14"/>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15" w:edGrp="everyone"/>
      <w:r>
        <w:rPr>
          <w:rFonts w:hint="eastAsia" w:ascii="宋体" w:hAnsi="宋体"/>
          <w:szCs w:val="21"/>
        </w:rPr>
        <w:t xml:space="preserve"> </w:t>
      </w:r>
      <w:permEnd w:id="15"/>
      <w:r>
        <w:rPr>
          <w:rFonts w:hint="eastAsia" w:ascii="宋体" w:hAnsi="宋体"/>
          <w:szCs w:val="21"/>
        </w:rPr>
        <w:t>；规格型号：</w:t>
      </w:r>
      <w:permStart w:id="16" w:edGrp="everyone"/>
      <w:r>
        <w:rPr>
          <w:rFonts w:hint="eastAsia" w:ascii="宋体" w:hAnsi="宋体"/>
          <w:szCs w:val="21"/>
        </w:rPr>
        <w:t xml:space="preserve"> </w:t>
      </w:r>
      <w:permEnd w:id="16"/>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17" w:edGrp="everyone"/>
            <w:r>
              <w:rPr>
                <w:rFonts w:hint="eastAsia"/>
                <w:szCs w:val="21"/>
              </w:rPr>
              <w:t xml:space="preserve"> </w:t>
            </w:r>
            <w:permEnd w:id="17"/>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18" w:edGrp="everyone"/>
            <w:r>
              <w:rPr>
                <w:rFonts w:hint="eastAsia"/>
                <w:szCs w:val="21"/>
              </w:rPr>
              <w:t xml:space="preserve"> </w:t>
            </w:r>
            <w:permEnd w:id="18"/>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19" w:edGrp="everyone"/>
            <w:r>
              <w:rPr>
                <w:rFonts w:hint="eastAsia"/>
                <w:szCs w:val="21"/>
              </w:rPr>
              <w:t xml:space="preserve"> </w:t>
            </w:r>
            <w:permEnd w:id="19"/>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20" w:edGrp="everyone"/>
            <w:r>
              <w:rPr>
                <w:rFonts w:hint="eastAsia"/>
                <w:szCs w:val="21"/>
              </w:rPr>
              <w:t xml:space="preserve"> </w:t>
            </w:r>
            <w:permEnd w:id="20"/>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21"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21"/>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22"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22"/>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24" w:edGrp="everyone"/>
      <w:r>
        <w:rPr>
          <w:rFonts w:hint="eastAsia" w:ascii="宋体" w:hAnsi="宋体"/>
          <w:szCs w:val="21"/>
        </w:rPr>
        <w:t xml:space="preserve"> </w:t>
      </w:r>
      <w:permEnd w:id="24"/>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25" w:edGrp="everyone"/>
      <w:r>
        <w:rPr>
          <w:rFonts w:hint="eastAsia" w:ascii="宋体" w:hAnsi="宋体"/>
          <w:szCs w:val="21"/>
        </w:rPr>
        <w:t xml:space="preserve"> </w:t>
      </w:r>
      <w:permEnd w:id="25"/>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26" w:edGrp="everyone"/>
      <w:r>
        <w:rPr>
          <w:rFonts w:hint="eastAsia" w:ascii="宋体" w:hAnsi="宋体"/>
          <w:szCs w:val="21"/>
        </w:rPr>
        <w:t xml:space="preserve"> </w:t>
      </w:r>
      <w:permEnd w:id="26"/>
      <w:r>
        <w:rPr>
          <w:rFonts w:hint="eastAsia" w:ascii="宋体" w:hAnsi="宋体"/>
          <w:szCs w:val="21"/>
        </w:rPr>
        <w:t xml:space="preserve">年   月   日                       </w:t>
      </w:r>
      <w:permStart w:id="27" w:edGrp="everyone"/>
      <w:r>
        <w:rPr>
          <w:rFonts w:hint="eastAsia" w:ascii="宋体" w:hAnsi="宋体"/>
          <w:szCs w:val="21"/>
        </w:rPr>
        <w:t xml:space="preserve"> </w:t>
      </w:r>
      <w:permEnd w:id="27"/>
      <w:r>
        <w:rPr>
          <w:rFonts w:hint="eastAsia" w:ascii="宋体" w:hAnsi="宋体"/>
          <w:szCs w:val="21"/>
        </w:rPr>
        <w:t xml:space="preserve"> 年   月   日</w:t>
      </w:r>
    </w:p>
    <w:p w14:paraId="6CEB50AD">
      <w:pPr>
        <w:widowControl/>
        <w:spacing w:line="400" w:lineRule="exact"/>
        <w:jc w:val="left"/>
        <w:rPr>
          <w:rFonts w:hint="eastAsia" w:ascii="宋体" w:hAnsi="宋体" w:eastAsia="宋体" w:cs="宋体"/>
          <w:b/>
          <w:bCs/>
          <w:kern w:val="0"/>
          <w:sz w:val="32"/>
          <w:szCs w:val="32"/>
        </w:rPr>
      </w:pPr>
      <w:r>
        <w:rPr>
          <w:rFonts w:ascii="宋体" w:hAnsi="宋体" w:cs="宋体"/>
          <w:b/>
          <w:bCs/>
          <w:szCs w:val="21"/>
        </w:rPr>
        <w:br w:type="page"/>
      </w: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00000008"/>
    <w:multiLevelType w:val="singleLevel"/>
    <w:tmpl w:val="00000008"/>
    <w:lvl w:ilvl="0" w:tentative="0">
      <w:start w:val="1"/>
      <w:numFmt w:val="chineseCounting"/>
      <w:suff w:val="space"/>
      <w:lvlText w:val="第%1章"/>
      <w:lvlJc w:val="left"/>
      <w:rPr>
        <w:rFonts w:hint="eastAsia"/>
      </w:rPr>
    </w:lvl>
  </w:abstractNum>
  <w:abstractNum w:abstractNumId="2">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3">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4">
    <w:nsid w:val="0000001A"/>
    <w:multiLevelType w:val="singleLevel"/>
    <w:tmpl w:val="0000001A"/>
    <w:lvl w:ilvl="0" w:tentative="0">
      <w:start w:val="1"/>
      <w:numFmt w:val="chineseCounting"/>
      <w:suff w:val="nothing"/>
      <w:lvlText w:val="%1、"/>
      <w:lvlJc w:val="left"/>
      <w:rPr>
        <w:rFonts w:hint="eastAsia"/>
      </w:rPr>
    </w:lvl>
  </w:abstractNum>
  <w:abstractNum w:abstractNumId="5">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6">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8">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9">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19398EE"/>
    <w:multiLevelType w:val="singleLevel"/>
    <w:tmpl w:val="719398EE"/>
    <w:lvl w:ilvl="0" w:tentative="0">
      <w:start w:val="1"/>
      <w:numFmt w:val="decimal"/>
      <w:lvlText w:val="%1."/>
      <w:lvlJc w:val="left"/>
      <w:pPr>
        <w:tabs>
          <w:tab w:val="left" w:pos="312"/>
        </w:tabs>
      </w:pPr>
    </w:lvl>
  </w:abstractNum>
  <w:abstractNum w:abstractNumId="12">
    <w:nsid w:val="77D5EEE3"/>
    <w:multiLevelType w:val="singleLevel"/>
    <w:tmpl w:val="77D5EEE3"/>
    <w:lvl w:ilvl="0" w:tentative="0">
      <w:start w:val="1"/>
      <w:numFmt w:val="decimal"/>
      <w:lvlText w:val="(%1)"/>
      <w:lvlJc w:val="left"/>
      <w:pPr>
        <w:ind w:left="425" w:hanging="425"/>
      </w:pPr>
      <w:rPr>
        <w:rFonts w:hint="default"/>
      </w:rPr>
    </w:lvl>
  </w:abstractNum>
  <w:num w:numId="1">
    <w:abstractNumId w:val="5"/>
  </w:num>
  <w:num w:numId="2">
    <w:abstractNumId w:val="8"/>
  </w:num>
  <w:num w:numId="3">
    <w:abstractNumId w:val="1"/>
  </w:num>
  <w:num w:numId="4">
    <w:abstractNumId w:val="11"/>
  </w:num>
  <w:num w:numId="5">
    <w:abstractNumId w:val="4"/>
  </w:num>
  <w:num w:numId="6">
    <w:abstractNumId w:val="2"/>
  </w:num>
  <w:num w:numId="7">
    <w:abstractNumId w:val="12"/>
  </w:num>
  <w:num w:numId="8">
    <w:abstractNumId w:val="3"/>
  </w:num>
  <w:num w:numId="9">
    <w:abstractNumId w:val="9"/>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3405F"/>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BB5A85"/>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7405E1"/>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05C70"/>
    <w:rsid w:val="06090E6E"/>
    <w:rsid w:val="061F3947"/>
    <w:rsid w:val="062A31D9"/>
    <w:rsid w:val="063B3638"/>
    <w:rsid w:val="064C13A1"/>
    <w:rsid w:val="066761DB"/>
    <w:rsid w:val="06744775"/>
    <w:rsid w:val="06954AF6"/>
    <w:rsid w:val="06B55198"/>
    <w:rsid w:val="06D32584"/>
    <w:rsid w:val="06D849E3"/>
    <w:rsid w:val="06D870D9"/>
    <w:rsid w:val="06F3181D"/>
    <w:rsid w:val="070B300A"/>
    <w:rsid w:val="07117EF5"/>
    <w:rsid w:val="071F2612"/>
    <w:rsid w:val="07286A75"/>
    <w:rsid w:val="075449B1"/>
    <w:rsid w:val="075E138C"/>
    <w:rsid w:val="0776134C"/>
    <w:rsid w:val="07D35EAA"/>
    <w:rsid w:val="07ED4C9D"/>
    <w:rsid w:val="07FD6DF7"/>
    <w:rsid w:val="07FE66CB"/>
    <w:rsid w:val="080C703A"/>
    <w:rsid w:val="081537D1"/>
    <w:rsid w:val="0822060B"/>
    <w:rsid w:val="083442F5"/>
    <w:rsid w:val="08386081"/>
    <w:rsid w:val="083E2F6B"/>
    <w:rsid w:val="084A08B5"/>
    <w:rsid w:val="08506E92"/>
    <w:rsid w:val="0853678A"/>
    <w:rsid w:val="08971A59"/>
    <w:rsid w:val="08A92ADB"/>
    <w:rsid w:val="08B5322E"/>
    <w:rsid w:val="08E83D84"/>
    <w:rsid w:val="0923288D"/>
    <w:rsid w:val="095347F5"/>
    <w:rsid w:val="09B2776D"/>
    <w:rsid w:val="09BE26E6"/>
    <w:rsid w:val="09D04526"/>
    <w:rsid w:val="09D45935"/>
    <w:rsid w:val="09E34211"/>
    <w:rsid w:val="09EF6C13"/>
    <w:rsid w:val="0A0E4CD5"/>
    <w:rsid w:val="0A1B3564"/>
    <w:rsid w:val="0A1C108A"/>
    <w:rsid w:val="0A3C34DB"/>
    <w:rsid w:val="0A447AD0"/>
    <w:rsid w:val="0A4D25F0"/>
    <w:rsid w:val="0A7E1D45"/>
    <w:rsid w:val="0AA650C4"/>
    <w:rsid w:val="0B0B3158"/>
    <w:rsid w:val="0B226B74"/>
    <w:rsid w:val="0B2C354F"/>
    <w:rsid w:val="0B4D3BF1"/>
    <w:rsid w:val="0B752F96"/>
    <w:rsid w:val="0B9F1F73"/>
    <w:rsid w:val="0BCD4D32"/>
    <w:rsid w:val="0BF70001"/>
    <w:rsid w:val="0C032502"/>
    <w:rsid w:val="0C060244"/>
    <w:rsid w:val="0C223D89"/>
    <w:rsid w:val="0C230DF6"/>
    <w:rsid w:val="0C275F3F"/>
    <w:rsid w:val="0C3C5A14"/>
    <w:rsid w:val="0C4750FB"/>
    <w:rsid w:val="0C523489"/>
    <w:rsid w:val="0C662744"/>
    <w:rsid w:val="0C704BA5"/>
    <w:rsid w:val="0C743400"/>
    <w:rsid w:val="0C8A49D1"/>
    <w:rsid w:val="0D205C25"/>
    <w:rsid w:val="0D3218A7"/>
    <w:rsid w:val="0D646FD0"/>
    <w:rsid w:val="0D673BA2"/>
    <w:rsid w:val="0D733487"/>
    <w:rsid w:val="0D7611AE"/>
    <w:rsid w:val="0D837D9E"/>
    <w:rsid w:val="0D927A97"/>
    <w:rsid w:val="0DBA12E6"/>
    <w:rsid w:val="0E0A05B3"/>
    <w:rsid w:val="0E2F5830"/>
    <w:rsid w:val="0E440BB0"/>
    <w:rsid w:val="0E5C39A4"/>
    <w:rsid w:val="0E5E7EC3"/>
    <w:rsid w:val="0E7106D6"/>
    <w:rsid w:val="0E7771D7"/>
    <w:rsid w:val="0EA31D7A"/>
    <w:rsid w:val="0EBE4E06"/>
    <w:rsid w:val="0ECC57AB"/>
    <w:rsid w:val="0F227B67"/>
    <w:rsid w:val="0F3C22CB"/>
    <w:rsid w:val="0F3E7ACF"/>
    <w:rsid w:val="0F587009"/>
    <w:rsid w:val="0F6A2898"/>
    <w:rsid w:val="0F73799F"/>
    <w:rsid w:val="0F8D5E19"/>
    <w:rsid w:val="0FBD50BE"/>
    <w:rsid w:val="0FC316D6"/>
    <w:rsid w:val="0FC92171"/>
    <w:rsid w:val="0FCE1079"/>
    <w:rsid w:val="0FD146C5"/>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791770"/>
    <w:rsid w:val="127F665A"/>
    <w:rsid w:val="12905350"/>
    <w:rsid w:val="12B01125"/>
    <w:rsid w:val="12C624DB"/>
    <w:rsid w:val="12D20E80"/>
    <w:rsid w:val="130D010A"/>
    <w:rsid w:val="134578A4"/>
    <w:rsid w:val="13772741"/>
    <w:rsid w:val="137912FC"/>
    <w:rsid w:val="137A57A0"/>
    <w:rsid w:val="13845891"/>
    <w:rsid w:val="138E4DA7"/>
    <w:rsid w:val="13A07846"/>
    <w:rsid w:val="13A16CBF"/>
    <w:rsid w:val="13A740BB"/>
    <w:rsid w:val="13D84274"/>
    <w:rsid w:val="13DB2ED1"/>
    <w:rsid w:val="13F60B9E"/>
    <w:rsid w:val="141259D8"/>
    <w:rsid w:val="142B4CEC"/>
    <w:rsid w:val="145A737F"/>
    <w:rsid w:val="14636234"/>
    <w:rsid w:val="14795A57"/>
    <w:rsid w:val="14972381"/>
    <w:rsid w:val="14991C55"/>
    <w:rsid w:val="14C16F90"/>
    <w:rsid w:val="14C447F8"/>
    <w:rsid w:val="14E05AD6"/>
    <w:rsid w:val="14E86739"/>
    <w:rsid w:val="14FF7435"/>
    <w:rsid w:val="152534E9"/>
    <w:rsid w:val="152A0AFF"/>
    <w:rsid w:val="157224A6"/>
    <w:rsid w:val="15761F97"/>
    <w:rsid w:val="158915A8"/>
    <w:rsid w:val="15C34AB0"/>
    <w:rsid w:val="15CE3B81"/>
    <w:rsid w:val="15EA58AF"/>
    <w:rsid w:val="162639BD"/>
    <w:rsid w:val="16A14DF1"/>
    <w:rsid w:val="16BC7E7D"/>
    <w:rsid w:val="16BE59A3"/>
    <w:rsid w:val="17137B51"/>
    <w:rsid w:val="17142067"/>
    <w:rsid w:val="176D73C9"/>
    <w:rsid w:val="17716EB9"/>
    <w:rsid w:val="17873B7F"/>
    <w:rsid w:val="178A7F7B"/>
    <w:rsid w:val="17A27073"/>
    <w:rsid w:val="17AA4A46"/>
    <w:rsid w:val="17AF3703"/>
    <w:rsid w:val="17B374D2"/>
    <w:rsid w:val="17DB7767"/>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36B04"/>
    <w:rsid w:val="18F87CF5"/>
    <w:rsid w:val="19006747"/>
    <w:rsid w:val="190D5F40"/>
    <w:rsid w:val="19213EB6"/>
    <w:rsid w:val="1924380D"/>
    <w:rsid w:val="193625E9"/>
    <w:rsid w:val="19616ABA"/>
    <w:rsid w:val="19810F0A"/>
    <w:rsid w:val="19BB1D72"/>
    <w:rsid w:val="19DE0AF8"/>
    <w:rsid w:val="19F32565"/>
    <w:rsid w:val="19FE255B"/>
    <w:rsid w:val="1A0F6516"/>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B2B53"/>
    <w:rsid w:val="1BDC3FE6"/>
    <w:rsid w:val="1BF63E31"/>
    <w:rsid w:val="1BFC2ACA"/>
    <w:rsid w:val="1C273FEB"/>
    <w:rsid w:val="1C636B36"/>
    <w:rsid w:val="1C7B67E3"/>
    <w:rsid w:val="1C9A47BD"/>
    <w:rsid w:val="1CA131C2"/>
    <w:rsid w:val="1CA138CB"/>
    <w:rsid w:val="1CBA397D"/>
    <w:rsid w:val="1CD6156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B632E0"/>
    <w:rsid w:val="1EDB6CE1"/>
    <w:rsid w:val="1EDE1A0F"/>
    <w:rsid w:val="1EE0517B"/>
    <w:rsid w:val="1EE737B5"/>
    <w:rsid w:val="1F0423C1"/>
    <w:rsid w:val="1F1545CE"/>
    <w:rsid w:val="1F334A54"/>
    <w:rsid w:val="1F345BBF"/>
    <w:rsid w:val="1F3A2287"/>
    <w:rsid w:val="1F5A46D7"/>
    <w:rsid w:val="1F944F64"/>
    <w:rsid w:val="1FA113F2"/>
    <w:rsid w:val="1FA16BE6"/>
    <w:rsid w:val="1FBB33C8"/>
    <w:rsid w:val="1FBD2790"/>
    <w:rsid w:val="1FD224BF"/>
    <w:rsid w:val="1FE81CE3"/>
    <w:rsid w:val="1FED72F9"/>
    <w:rsid w:val="202734C6"/>
    <w:rsid w:val="202A40A9"/>
    <w:rsid w:val="20346CD6"/>
    <w:rsid w:val="206F41B2"/>
    <w:rsid w:val="20970926"/>
    <w:rsid w:val="20D44015"/>
    <w:rsid w:val="20D913B0"/>
    <w:rsid w:val="21093B95"/>
    <w:rsid w:val="21132D8F"/>
    <w:rsid w:val="21525448"/>
    <w:rsid w:val="216677C8"/>
    <w:rsid w:val="216B6728"/>
    <w:rsid w:val="21A2411D"/>
    <w:rsid w:val="21AA5D14"/>
    <w:rsid w:val="21CC572E"/>
    <w:rsid w:val="21D50045"/>
    <w:rsid w:val="21F7445F"/>
    <w:rsid w:val="22230513"/>
    <w:rsid w:val="223236E9"/>
    <w:rsid w:val="22350AE4"/>
    <w:rsid w:val="22405E06"/>
    <w:rsid w:val="22521201"/>
    <w:rsid w:val="225A40A6"/>
    <w:rsid w:val="22625D7D"/>
    <w:rsid w:val="228F48A0"/>
    <w:rsid w:val="22963C78"/>
    <w:rsid w:val="229879F0"/>
    <w:rsid w:val="229972C4"/>
    <w:rsid w:val="229B303C"/>
    <w:rsid w:val="22A32073"/>
    <w:rsid w:val="22C77F34"/>
    <w:rsid w:val="22DE117B"/>
    <w:rsid w:val="22E91753"/>
    <w:rsid w:val="22EA05C1"/>
    <w:rsid w:val="231D7EF5"/>
    <w:rsid w:val="232711C3"/>
    <w:rsid w:val="233F4342"/>
    <w:rsid w:val="236643F7"/>
    <w:rsid w:val="236F772B"/>
    <w:rsid w:val="2392443F"/>
    <w:rsid w:val="23C55E4F"/>
    <w:rsid w:val="23C6233B"/>
    <w:rsid w:val="2417526A"/>
    <w:rsid w:val="24254F2A"/>
    <w:rsid w:val="243948BB"/>
    <w:rsid w:val="24637B8A"/>
    <w:rsid w:val="24796A19"/>
    <w:rsid w:val="24831FDA"/>
    <w:rsid w:val="249064A5"/>
    <w:rsid w:val="24A0493A"/>
    <w:rsid w:val="24B02CB6"/>
    <w:rsid w:val="24FE5317"/>
    <w:rsid w:val="25022462"/>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3DC7"/>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CE2B68"/>
    <w:rsid w:val="28D948BF"/>
    <w:rsid w:val="28EF40E2"/>
    <w:rsid w:val="290D6316"/>
    <w:rsid w:val="291A315C"/>
    <w:rsid w:val="292A0BAB"/>
    <w:rsid w:val="293B7327"/>
    <w:rsid w:val="294A57BC"/>
    <w:rsid w:val="296879F1"/>
    <w:rsid w:val="296A5517"/>
    <w:rsid w:val="297B5563"/>
    <w:rsid w:val="298A3E0B"/>
    <w:rsid w:val="298B3C5F"/>
    <w:rsid w:val="29AA7275"/>
    <w:rsid w:val="29AE18A7"/>
    <w:rsid w:val="29B82726"/>
    <w:rsid w:val="29C410CB"/>
    <w:rsid w:val="29C56BF1"/>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AFF0777"/>
    <w:rsid w:val="2B0F45C8"/>
    <w:rsid w:val="2B1D580B"/>
    <w:rsid w:val="2B2D2CA0"/>
    <w:rsid w:val="2B2F40E1"/>
    <w:rsid w:val="2C210A56"/>
    <w:rsid w:val="2C212804"/>
    <w:rsid w:val="2C32224A"/>
    <w:rsid w:val="2CC17B44"/>
    <w:rsid w:val="2CDA1B57"/>
    <w:rsid w:val="2CDE6947"/>
    <w:rsid w:val="2D39592C"/>
    <w:rsid w:val="2D470079"/>
    <w:rsid w:val="2D812C20"/>
    <w:rsid w:val="2D962D7E"/>
    <w:rsid w:val="2DA04A95"/>
    <w:rsid w:val="2DCE2518"/>
    <w:rsid w:val="2DD11C89"/>
    <w:rsid w:val="2DDD275B"/>
    <w:rsid w:val="2E2D229A"/>
    <w:rsid w:val="2E440A2C"/>
    <w:rsid w:val="2E9C27E9"/>
    <w:rsid w:val="2EB229A3"/>
    <w:rsid w:val="2EC658E5"/>
    <w:rsid w:val="2EDA4EED"/>
    <w:rsid w:val="2EDF2503"/>
    <w:rsid w:val="2F571061"/>
    <w:rsid w:val="2F58785F"/>
    <w:rsid w:val="2FCD67FF"/>
    <w:rsid w:val="30050567"/>
    <w:rsid w:val="300F6548"/>
    <w:rsid w:val="30452D4B"/>
    <w:rsid w:val="307B6EF4"/>
    <w:rsid w:val="30BA4FD6"/>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8866EC"/>
    <w:rsid w:val="3591177A"/>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072D8A"/>
    <w:rsid w:val="372E04CB"/>
    <w:rsid w:val="372E2279"/>
    <w:rsid w:val="375953B3"/>
    <w:rsid w:val="37634FFD"/>
    <w:rsid w:val="37BF76CD"/>
    <w:rsid w:val="37C5301D"/>
    <w:rsid w:val="381C6576"/>
    <w:rsid w:val="38284F1B"/>
    <w:rsid w:val="3836588A"/>
    <w:rsid w:val="384F0C4E"/>
    <w:rsid w:val="386C12AB"/>
    <w:rsid w:val="38A741F5"/>
    <w:rsid w:val="38C70290"/>
    <w:rsid w:val="38D22A8D"/>
    <w:rsid w:val="38F27F4A"/>
    <w:rsid w:val="391A56D5"/>
    <w:rsid w:val="39213C0B"/>
    <w:rsid w:val="392534B4"/>
    <w:rsid w:val="392F4087"/>
    <w:rsid w:val="393C0949"/>
    <w:rsid w:val="39467462"/>
    <w:rsid w:val="395239A1"/>
    <w:rsid w:val="395B4389"/>
    <w:rsid w:val="39602492"/>
    <w:rsid w:val="396F2B8E"/>
    <w:rsid w:val="39906DB5"/>
    <w:rsid w:val="39B12CEE"/>
    <w:rsid w:val="39D31150"/>
    <w:rsid w:val="39EB6200"/>
    <w:rsid w:val="3A053765"/>
    <w:rsid w:val="3A120941"/>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5D7CBE"/>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BB7697"/>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2109E"/>
    <w:rsid w:val="43566A95"/>
    <w:rsid w:val="435C1F1C"/>
    <w:rsid w:val="43882D11"/>
    <w:rsid w:val="43A51B15"/>
    <w:rsid w:val="43AF64F0"/>
    <w:rsid w:val="43C024AB"/>
    <w:rsid w:val="43CE2E1A"/>
    <w:rsid w:val="43CF0940"/>
    <w:rsid w:val="44130C4C"/>
    <w:rsid w:val="441B5933"/>
    <w:rsid w:val="448C6831"/>
    <w:rsid w:val="448D170C"/>
    <w:rsid w:val="449D35EC"/>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6E1150"/>
    <w:rsid w:val="477912EF"/>
    <w:rsid w:val="47BA69C9"/>
    <w:rsid w:val="480C3F11"/>
    <w:rsid w:val="481B40DC"/>
    <w:rsid w:val="481E44AF"/>
    <w:rsid w:val="484315B6"/>
    <w:rsid w:val="48531B40"/>
    <w:rsid w:val="48592ECE"/>
    <w:rsid w:val="485E2293"/>
    <w:rsid w:val="48792F12"/>
    <w:rsid w:val="487B1097"/>
    <w:rsid w:val="4880045B"/>
    <w:rsid w:val="489751D3"/>
    <w:rsid w:val="48D421E3"/>
    <w:rsid w:val="48E21116"/>
    <w:rsid w:val="49000053"/>
    <w:rsid w:val="492B486B"/>
    <w:rsid w:val="49374FBE"/>
    <w:rsid w:val="493C25D4"/>
    <w:rsid w:val="49521DF7"/>
    <w:rsid w:val="49787384"/>
    <w:rsid w:val="49793828"/>
    <w:rsid w:val="49BA174B"/>
    <w:rsid w:val="49BE748D"/>
    <w:rsid w:val="4A2E2E00"/>
    <w:rsid w:val="4A3E05CE"/>
    <w:rsid w:val="4A5472C5"/>
    <w:rsid w:val="4A58343D"/>
    <w:rsid w:val="4A842484"/>
    <w:rsid w:val="4AA2290B"/>
    <w:rsid w:val="4AA47B08"/>
    <w:rsid w:val="4AAE5753"/>
    <w:rsid w:val="4ABA5EA6"/>
    <w:rsid w:val="4AD74D53"/>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CE3A17"/>
    <w:rsid w:val="4DD454D1"/>
    <w:rsid w:val="4DF96CE5"/>
    <w:rsid w:val="4DFD4F8B"/>
    <w:rsid w:val="4E2077F1"/>
    <w:rsid w:val="4E217FEA"/>
    <w:rsid w:val="4E4E2408"/>
    <w:rsid w:val="4E843C11"/>
    <w:rsid w:val="4EAF55F6"/>
    <w:rsid w:val="4EB41FBA"/>
    <w:rsid w:val="4EB946C7"/>
    <w:rsid w:val="4EC1354C"/>
    <w:rsid w:val="4F0B3174"/>
    <w:rsid w:val="4F155DA1"/>
    <w:rsid w:val="4F22226C"/>
    <w:rsid w:val="4F334479"/>
    <w:rsid w:val="4F3545A0"/>
    <w:rsid w:val="4F42646A"/>
    <w:rsid w:val="4F8151E4"/>
    <w:rsid w:val="4FB235F0"/>
    <w:rsid w:val="4FBA24A4"/>
    <w:rsid w:val="4FCD042A"/>
    <w:rsid w:val="4FCE74BE"/>
    <w:rsid w:val="4FE94B38"/>
    <w:rsid w:val="501F67AB"/>
    <w:rsid w:val="50285660"/>
    <w:rsid w:val="503E026D"/>
    <w:rsid w:val="50416722"/>
    <w:rsid w:val="5042188F"/>
    <w:rsid w:val="507408A5"/>
    <w:rsid w:val="5081196D"/>
    <w:rsid w:val="50887115"/>
    <w:rsid w:val="508F28B3"/>
    <w:rsid w:val="50E21CB3"/>
    <w:rsid w:val="50EF617E"/>
    <w:rsid w:val="510734C7"/>
    <w:rsid w:val="510E3B5C"/>
    <w:rsid w:val="511860D0"/>
    <w:rsid w:val="51402E7D"/>
    <w:rsid w:val="515E50B1"/>
    <w:rsid w:val="518C579C"/>
    <w:rsid w:val="519D3E2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853555"/>
    <w:rsid w:val="55C951EF"/>
    <w:rsid w:val="55E93AE3"/>
    <w:rsid w:val="55E97640"/>
    <w:rsid w:val="564E7DEA"/>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14078"/>
    <w:rsid w:val="582F7230"/>
    <w:rsid w:val="58586CFE"/>
    <w:rsid w:val="587873A1"/>
    <w:rsid w:val="590F3861"/>
    <w:rsid w:val="591946E0"/>
    <w:rsid w:val="597371C0"/>
    <w:rsid w:val="59904A4C"/>
    <w:rsid w:val="59C26B25"/>
    <w:rsid w:val="59CD7791"/>
    <w:rsid w:val="59D23BE2"/>
    <w:rsid w:val="59DB0FEF"/>
    <w:rsid w:val="59F82547"/>
    <w:rsid w:val="5A1E1882"/>
    <w:rsid w:val="5A251EDB"/>
    <w:rsid w:val="5A2C6EB9"/>
    <w:rsid w:val="5A33532D"/>
    <w:rsid w:val="5A647BDD"/>
    <w:rsid w:val="5A696FA1"/>
    <w:rsid w:val="5A6F07C5"/>
    <w:rsid w:val="5A7C6E9B"/>
    <w:rsid w:val="5A8837F2"/>
    <w:rsid w:val="5A8E6A07"/>
    <w:rsid w:val="5A981634"/>
    <w:rsid w:val="5AA75D1B"/>
    <w:rsid w:val="5AB81CD6"/>
    <w:rsid w:val="5B2F01EA"/>
    <w:rsid w:val="5B89229B"/>
    <w:rsid w:val="5B8D4F11"/>
    <w:rsid w:val="5BA5225B"/>
    <w:rsid w:val="5BCB77E7"/>
    <w:rsid w:val="5BD91F04"/>
    <w:rsid w:val="5BF565D3"/>
    <w:rsid w:val="5C9F314E"/>
    <w:rsid w:val="5CC606DB"/>
    <w:rsid w:val="5CD61363"/>
    <w:rsid w:val="5CE272F5"/>
    <w:rsid w:val="5CF02AE3"/>
    <w:rsid w:val="5D340B88"/>
    <w:rsid w:val="5D5A13D3"/>
    <w:rsid w:val="5D6952E9"/>
    <w:rsid w:val="5D7B7338"/>
    <w:rsid w:val="5D9F2CDA"/>
    <w:rsid w:val="5DB42C29"/>
    <w:rsid w:val="5DC34C1A"/>
    <w:rsid w:val="5DCC6434"/>
    <w:rsid w:val="5DE54B90"/>
    <w:rsid w:val="5DED7EE9"/>
    <w:rsid w:val="5E1A2A6A"/>
    <w:rsid w:val="5E257683"/>
    <w:rsid w:val="5E6006BB"/>
    <w:rsid w:val="5E850121"/>
    <w:rsid w:val="5E85045A"/>
    <w:rsid w:val="5E9A1E1F"/>
    <w:rsid w:val="5EBA6D77"/>
    <w:rsid w:val="5EDC1FD4"/>
    <w:rsid w:val="5EF157B7"/>
    <w:rsid w:val="5F0059FA"/>
    <w:rsid w:val="5F3D27AA"/>
    <w:rsid w:val="5F5B298C"/>
    <w:rsid w:val="5F6B7317"/>
    <w:rsid w:val="5F97010C"/>
    <w:rsid w:val="5FC92290"/>
    <w:rsid w:val="600C62D6"/>
    <w:rsid w:val="60BF59C1"/>
    <w:rsid w:val="60C310C2"/>
    <w:rsid w:val="60CC64DC"/>
    <w:rsid w:val="60E03D35"/>
    <w:rsid w:val="61671D60"/>
    <w:rsid w:val="6189617B"/>
    <w:rsid w:val="618A14CD"/>
    <w:rsid w:val="61932B55"/>
    <w:rsid w:val="61C64FCE"/>
    <w:rsid w:val="61D21A19"/>
    <w:rsid w:val="61DC44FC"/>
    <w:rsid w:val="624E3F67"/>
    <w:rsid w:val="62653937"/>
    <w:rsid w:val="6269688F"/>
    <w:rsid w:val="629848C7"/>
    <w:rsid w:val="62AD1323"/>
    <w:rsid w:val="62AF39BF"/>
    <w:rsid w:val="62FB6C04"/>
    <w:rsid w:val="62FD297C"/>
    <w:rsid w:val="630B32EB"/>
    <w:rsid w:val="63223AF7"/>
    <w:rsid w:val="6322532A"/>
    <w:rsid w:val="633B61E5"/>
    <w:rsid w:val="63C84FD1"/>
    <w:rsid w:val="640E2967"/>
    <w:rsid w:val="6411372A"/>
    <w:rsid w:val="64340620"/>
    <w:rsid w:val="64426793"/>
    <w:rsid w:val="64630F05"/>
    <w:rsid w:val="64664551"/>
    <w:rsid w:val="647361C7"/>
    <w:rsid w:val="64AD3F2E"/>
    <w:rsid w:val="64CF20F6"/>
    <w:rsid w:val="64E02555"/>
    <w:rsid w:val="64FD6C64"/>
    <w:rsid w:val="6509385A"/>
    <w:rsid w:val="655C79E3"/>
    <w:rsid w:val="657A208C"/>
    <w:rsid w:val="658E3D60"/>
    <w:rsid w:val="65A05841"/>
    <w:rsid w:val="65E9368C"/>
    <w:rsid w:val="65EB11B2"/>
    <w:rsid w:val="65EC0A86"/>
    <w:rsid w:val="65F41D31"/>
    <w:rsid w:val="66140709"/>
    <w:rsid w:val="661F70AE"/>
    <w:rsid w:val="6672542F"/>
    <w:rsid w:val="6687372F"/>
    <w:rsid w:val="668E341A"/>
    <w:rsid w:val="67220BBC"/>
    <w:rsid w:val="67281F92"/>
    <w:rsid w:val="672C7CD4"/>
    <w:rsid w:val="6748639C"/>
    <w:rsid w:val="67517AE5"/>
    <w:rsid w:val="676A6106"/>
    <w:rsid w:val="677700BB"/>
    <w:rsid w:val="678418BE"/>
    <w:rsid w:val="680622D3"/>
    <w:rsid w:val="68103815"/>
    <w:rsid w:val="68120C78"/>
    <w:rsid w:val="68460921"/>
    <w:rsid w:val="685B53D9"/>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BFD39ED"/>
    <w:rsid w:val="6C21592D"/>
    <w:rsid w:val="6C4176F4"/>
    <w:rsid w:val="6C437DA9"/>
    <w:rsid w:val="6C684BAE"/>
    <w:rsid w:val="6CC4450B"/>
    <w:rsid w:val="6CE40709"/>
    <w:rsid w:val="6CF40E7E"/>
    <w:rsid w:val="6D266F73"/>
    <w:rsid w:val="6D3D707A"/>
    <w:rsid w:val="6D5E495F"/>
    <w:rsid w:val="6D873C6A"/>
    <w:rsid w:val="6DB602F7"/>
    <w:rsid w:val="6DF40E20"/>
    <w:rsid w:val="6DF57072"/>
    <w:rsid w:val="6E070B53"/>
    <w:rsid w:val="6E094833"/>
    <w:rsid w:val="6E460EFB"/>
    <w:rsid w:val="6E546034"/>
    <w:rsid w:val="6E5F7FBC"/>
    <w:rsid w:val="6E753D0F"/>
    <w:rsid w:val="6E922B12"/>
    <w:rsid w:val="6EB1360C"/>
    <w:rsid w:val="6EC23BEB"/>
    <w:rsid w:val="6ED30A35"/>
    <w:rsid w:val="6ED44F12"/>
    <w:rsid w:val="6F0F5F11"/>
    <w:rsid w:val="6F4056E9"/>
    <w:rsid w:val="6F73728D"/>
    <w:rsid w:val="6F8A5598"/>
    <w:rsid w:val="6F926779"/>
    <w:rsid w:val="6FA32AFD"/>
    <w:rsid w:val="6FCB4E7E"/>
    <w:rsid w:val="6FF00C7D"/>
    <w:rsid w:val="700160B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42F18"/>
    <w:rsid w:val="739667B7"/>
    <w:rsid w:val="73C60B68"/>
    <w:rsid w:val="73D6524F"/>
    <w:rsid w:val="73F676A0"/>
    <w:rsid w:val="73FC0C3E"/>
    <w:rsid w:val="742835D1"/>
    <w:rsid w:val="744321B9"/>
    <w:rsid w:val="74634609"/>
    <w:rsid w:val="74C017DF"/>
    <w:rsid w:val="74CE23CA"/>
    <w:rsid w:val="74FE7C75"/>
    <w:rsid w:val="752F111D"/>
    <w:rsid w:val="75483A0F"/>
    <w:rsid w:val="755D54FC"/>
    <w:rsid w:val="75712F63"/>
    <w:rsid w:val="75797135"/>
    <w:rsid w:val="75A0451E"/>
    <w:rsid w:val="75F25C45"/>
    <w:rsid w:val="760360A4"/>
    <w:rsid w:val="76200A04"/>
    <w:rsid w:val="76300364"/>
    <w:rsid w:val="763005C4"/>
    <w:rsid w:val="767755A1"/>
    <w:rsid w:val="76904B1D"/>
    <w:rsid w:val="7697080C"/>
    <w:rsid w:val="76EE465E"/>
    <w:rsid w:val="770B3462"/>
    <w:rsid w:val="771147F0"/>
    <w:rsid w:val="771F6F0D"/>
    <w:rsid w:val="772C5186"/>
    <w:rsid w:val="772E0EFE"/>
    <w:rsid w:val="77321ECC"/>
    <w:rsid w:val="77756B2D"/>
    <w:rsid w:val="7789082B"/>
    <w:rsid w:val="778D3E30"/>
    <w:rsid w:val="77D777E8"/>
    <w:rsid w:val="77E141C3"/>
    <w:rsid w:val="781A1483"/>
    <w:rsid w:val="781C169F"/>
    <w:rsid w:val="785250C1"/>
    <w:rsid w:val="786B4870"/>
    <w:rsid w:val="787D213D"/>
    <w:rsid w:val="78882890"/>
    <w:rsid w:val="78A551F0"/>
    <w:rsid w:val="78AF725D"/>
    <w:rsid w:val="78B47B29"/>
    <w:rsid w:val="78CA2AAF"/>
    <w:rsid w:val="78EA354B"/>
    <w:rsid w:val="78FD530C"/>
    <w:rsid w:val="790064FE"/>
    <w:rsid w:val="790C1713"/>
    <w:rsid w:val="790E0FE8"/>
    <w:rsid w:val="795144D0"/>
    <w:rsid w:val="795A422D"/>
    <w:rsid w:val="796B643A"/>
    <w:rsid w:val="79A454A8"/>
    <w:rsid w:val="79B10EA4"/>
    <w:rsid w:val="79EB757B"/>
    <w:rsid w:val="79FC3D51"/>
    <w:rsid w:val="7A707A80"/>
    <w:rsid w:val="7A805F15"/>
    <w:rsid w:val="7AF16E13"/>
    <w:rsid w:val="7B0A7E43"/>
    <w:rsid w:val="7B2F0C84"/>
    <w:rsid w:val="7B332F87"/>
    <w:rsid w:val="7B4E7D55"/>
    <w:rsid w:val="7B5F3D7C"/>
    <w:rsid w:val="7B71338B"/>
    <w:rsid w:val="7BB21B01"/>
    <w:rsid w:val="7BDD499F"/>
    <w:rsid w:val="7C221CC7"/>
    <w:rsid w:val="7C354EFC"/>
    <w:rsid w:val="7C5C4760"/>
    <w:rsid w:val="7C8D3A42"/>
    <w:rsid w:val="7C9E2682"/>
    <w:rsid w:val="7CA828C1"/>
    <w:rsid w:val="7D4E22FA"/>
    <w:rsid w:val="7D7A4E9D"/>
    <w:rsid w:val="7D9F7EBB"/>
    <w:rsid w:val="7DBE2549"/>
    <w:rsid w:val="7E5E5C24"/>
    <w:rsid w:val="7E6E4CD3"/>
    <w:rsid w:val="7EAB1087"/>
    <w:rsid w:val="7EDC7492"/>
    <w:rsid w:val="7EE169A9"/>
    <w:rsid w:val="7EE66563"/>
    <w:rsid w:val="7F030EC3"/>
    <w:rsid w:val="7F0D5A81"/>
    <w:rsid w:val="7F0F5AB9"/>
    <w:rsid w:val="7F130275"/>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59</Pages>
  <Words>9013</Words>
  <Characters>9317</Characters>
  <Lines>1</Lines>
  <Paragraphs>1</Paragraphs>
  <TotalTime>4</TotalTime>
  <ScaleCrop>false</ScaleCrop>
  <LinksUpToDate>false</LinksUpToDate>
  <CharactersWithSpaces>9671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2024-12-04T08:08:00Z</cp:lastPrinted>
  <dcterms:modified xsi:type="dcterms:W3CDTF">2026-06-18T08:22:55Z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1B0FF2DDE2134BC7B32DBF49D91B4A7A_13</vt:lpwstr>
  </property>
  <property fmtid="{D5CDD505-2E9C-101B-9397-08002B2CF9AE}" pid="4" name="KSOTemplateDocerSaveRecord">
    <vt:lpwstr>eyJoZGlkIjoiMTYzOTc0ZjU0NThhNjU0Y2ExMTNjNmE4Yzc0YjA3ZTAiLCJ1c2VySWQiOiIxMjM0Njk1MzQ0In0=</vt:lpwstr>
  </property>
</Properties>
</file>