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0B9" w:rsidRDefault="003E00B9">
      <w:pPr>
        <w:widowControl/>
        <w:wordWrap w:val="0"/>
        <w:spacing w:line="420" w:lineRule="exact"/>
        <w:ind w:right="420" w:firstLineChars="200" w:firstLine="420"/>
        <w:rPr>
          <w:rFonts w:eastAsia="宋体"/>
          <w:szCs w:val="21"/>
        </w:rPr>
      </w:pPr>
    </w:p>
    <w:p w:rsidR="003E00B9" w:rsidRDefault="003F3CD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3E00B9" w:rsidRDefault="003E00B9">
      <w:pPr>
        <w:pStyle w:val="21"/>
      </w:pPr>
    </w:p>
    <w:p w:rsidR="003E00B9" w:rsidRDefault="003F3CD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3E00B9" w:rsidRDefault="003E00B9">
      <w:pPr>
        <w:spacing w:line="360" w:lineRule="auto"/>
        <w:rPr>
          <w:rFonts w:ascii="宋体" w:hAnsi="宋体"/>
          <w:sz w:val="24"/>
        </w:rPr>
      </w:pPr>
    </w:p>
    <w:p w:rsidR="003E00B9" w:rsidRDefault="003E00B9">
      <w:pPr>
        <w:spacing w:line="360" w:lineRule="auto"/>
        <w:rPr>
          <w:rFonts w:ascii="宋体" w:hAnsi="宋体"/>
          <w:sz w:val="24"/>
        </w:rPr>
      </w:pPr>
    </w:p>
    <w:p w:rsidR="003E00B9" w:rsidRDefault="003E00B9">
      <w:pPr>
        <w:spacing w:line="360" w:lineRule="auto"/>
        <w:rPr>
          <w:rFonts w:ascii="宋体" w:hAnsi="宋体"/>
          <w:sz w:val="24"/>
        </w:rPr>
      </w:pPr>
    </w:p>
    <w:tbl>
      <w:tblPr>
        <w:tblW w:w="4818" w:type="pct"/>
        <w:tblInd w:w="493" w:type="dxa"/>
        <w:tblLook w:val="04A0" w:firstRow="1" w:lastRow="0" w:firstColumn="1" w:lastColumn="0" w:noHBand="0" w:noVBand="1"/>
      </w:tblPr>
      <w:tblGrid>
        <w:gridCol w:w="1104"/>
        <w:gridCol w:w="3248"/>
        <w:gridCol w:w="4182"/>
      </w:tblGrid>
      <w:tr w:rsidR="003E00B9">
        <w:trPr>
          <w:trHeight w:val="78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jc w:val="center"/>
              <w:rPr>
                <w:rFonts w:eastAsia="宋体"/>
                <w:b/>
                <w:color w:val="000000"/>
                <w:sz w:val="30"/>
                <w:szCs w:val="30"/>
              </w:rPr>
            </w:pPr>
            <w:r>
              <w:rPr>
                <w:rFonts w:eastAsia="宋体" w:hint="eastAsia"/>
                <w:b/>
                <w:color w:val="000000"/>
                <w:sz w:val="30"/>
                <w:szCs w:val="30"/>
              </w:rPr>
              <w:t>2024</w:t>
            </w:r>
            <w:r>
              <w:rPr>
                <w:rFonts w:eastAsia="宋体" w:hint="eastAsia"/>
                <w:b/>
                <w:color w:val="000000"/>
                <w:sz w:val="30"/>
                <w:szCs w:val="30"/>
              </w:rPr>
              <w:t>年第</w:t>
            </w:r>
            <w:r>
              <w:rPr>
                <w:rFonts w:eastAsia="宋体" w:hint="eastAsia"/>
                <w:b/>
                <w:color w:val="000000"/>
                <w:sz w:val="30"/>
                <w:szCs w:val="30"/>
              </w:rPr>
              <w:t>40</w:t>
            </w:r>
            <w:r>
              <w:rPr>
                <w:rFonts w:eastAsia="宋体" w:hint="eastAsia"/>
                <w:b/>
                <w:color w:val="000000"/>
                <w:sz w:val="30"/>
                <w:szCs w:val="30"/>
              </w:rPr>
              <w:t>期医用耗材</w:t>
            </w:r>
          </w:p>
        </w:tc>
      </w:tr>
      <w:tr w:rsidR="003E00B9">
        <w:trPr>
          <w:trHeight w:val="353"/>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color w:val="000000"/>
                <w:sz w:val="22"/>
              </w:rPr>
            </w:pPr>
            <w:r>
              <w:rPr>
                <w:rFonts w:eastAsia="宋体" w:hint="eastAsia"/>
                <w:color w:val="000000"/>
                <w:sz w:val="22"/>
              </w:rPr>
              <w:t>项目编号</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color w:val="000000"/>
                <w:sz w:val="22"/>
              </w:rPr>
            </w:pPr>
            <w:r>
              <w:rPr>
                <w:rFonts w:eastAsia="宋体" w:hint="eastAsia"/>
                <w:color w:val="000000"/>
                <w:sz w:val="22"/>
              </w:rPr>
              <w:t>项目名称</w:t>
            </w:r>
          </w:p>
        </w:tc>
      </w:tr>
      <w:tr w:rsidR="003E00B9">
        <w:trPr>
          <w:trHeight w:val="281"/>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r>
      <w:tr w:rsidR="003E00B9">
        <w:trPr>
          <w:trHeight w:val="41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r>
      <w:tr w:rsidR="003E00B9">
        <w:trPr>
          <w:trHeight w:val="41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sz w:val="22"/>
                <w:szCs w:val="22"/>
              </w:rPr>
            </w:pPr>
            <w:r>
              <w:rPr>
                <w:sz w:val="22"/>
                <w:szCs w:val="22"/>
              </w:rPr>
              <w:t>一次性纸床单</w:t>
            </w:r>
          </w:p>
        </w:tc>
      </w:tr>
    </w:tbl>
    <w:p w:rsidR="003E00B9" w:rsidRDefault="003E00B9" w:rsidP="001A03C5">
      <w:pPr>
        <w:pStyle w:val="a7"/>
        <w:spacing w:line="360" w:lineRule="auto"/>
        <w:ind w:firstLineChars="132" w:firstLine="424"/>
        <w:jc w:val="center"/>
        <w:rPr>
          <w:rFonts w:ascii="仿宋_GB2312" w:eastAsia="仿宋_GB2312"/>
          <w:b/>
          <w:sz w:val="32"/>
        </w:rPr>
      </w:pPr>
    </w:p>
    <w:p w:rsidR="003E00B9" w:rsidRDefault="003E00B9" w:rsidP="001A03C5">
      <w:pPr>
        <w:pStyle w:val="a7"/>
        <w:spacing w:line="360" w:lineRule="auto"/>
        <w:ind w:firstLineChars="132" w:firstLine="424"/>
        <w:jc w:val="center"/>
        <w:rPr>
          <w:rFonts w:ascii="黑体" w:eastAsia="黑体" w:hAnsi="黑体" w:cs="黑体"/>
          <w:b/>
          <w:sz w:val="32"/>
        </w:rPr>
      </w:pPr>
    </w:p>
    <w:p w:rsidR="003E00B9" w:rsidRDefault="003E00B9" w:rsidP="001A03C5">
      <w:pPr>
        <w:pStyle w:val="a7"/>
        <w:spacing w:line="360" w:lineRule="auto"/>
        <w:ind w:firstLineChars="132" w:firstLine="424"/>
        <w:jc w:val="center"/>
        <w:rPr>
          <w:rFonts w:ascii="黑体" w:eastAsia="黑体" w:hAnsi="黑体" w:cs="黑体"/>
          <w:b/>
          <w:sz w:val="32"/>
        </w:rPr>
      </w:pPr>
    </w:p>
    <w:p w:rsidR="003E00B9" w:rsidRDefault="003F3CD9" w:rsidP="001A03C5">
      <w:pPr>
        <w:pStyle w:val="a7"/>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E00B9" w:rsidRDefault="003E00B9">
      <w:pPr>
        <w:spacing w:line="360" w:lineRule="auto"/>
        <w:rPr>
          <w:rFonts w:ascii="黑体" w:eastAsia="黑体" w:hAnsi="黑体" w:cs="黑体"/>
          <w:sz w:val="30"/>
        </w:rPr>
      </w:pPr>
    </w:p>
    <w:p w:rsidR="003E00B9" w:rsidRDefault="003F3CD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E00B9" w:rsidRDefault="003F3CD9">
      <w:pPr>
        <w:snapToGrid w:val="0"/>
        <w:spacing w:line="360" w:lineRule="auto"/>
        <w:jc w:val="center"/>
        <w:rPr>
          <w:rFonts w:ascii="黑体" w:eastAsia="黑体" w:hAnsi="黑体" w:cs="黑体"/>
          <w:sz w:val="30"/>
          <w:szCs w:val="30"/>
        </w:rPr>
        <w:sectPr w:rsidR="003E00B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Pr>
          <w:rFonts w:ascii="黑体" w:eastAsia="黑体" w:hAnsi="黑体" w:cs="黑体" w:hint="eastAsia"/>
          <w:sz w:val="30"/>
          <w:szCs w:val="30"/>
        </w:rPr>
        <w:t>年</w:t>
      </w:r>
      <w:r>
        <w:rPr>
          <w:rFonts w:ascii="黑体" w:eastAsia="黑体" w:hAnsi="黑体" w:cs="黑体" w:hint="eastAsia"/>
          <w:sz w:val="30"/>
          <w:szCs w:val="30"/>
        </w:rPr>
        <w:t xml:space="preserve"> 8</w:t>
      </w:r>
      <w:r>
        <w:rPr>
          <w:rFonts w:ascii="黑体" w:eastAsia="黑体" w:hAnsi="黑体" w:cs="黑体" w:hint="eastAsia"/>
          <w:sz w:val="30"/>
          <w:szCs w:val="30"/>
        </w:rPr>
        <w:t>月</w:t>
      </w:r>
      <w:r w:rsidR="001A03C5">
        <w:rPr>
          <w:rFonts w:ascii="黑体" w:eastAsia="黑体" w:hAnsi="黑体" w:cs="黑体" w:hint="eastAsia"/>
          <w:sz w:val="30"/>
          <w:szCs w:val="30"/>
        </w:rPr>
        <w:t>15</w:t>
      </w:r>
      <w:r>
        <w:rPr>
          <w:rFonts w:ascii="黑体" w:eastAsia="黑体" w:hAnsi="黑体" w:cs="黑体" w:hint="eastAsia"/>
          <w:sz w:val="30"/>
          <w:szCs w:val="30"/>
        </w:rPr>
        <w:t>日</w:t>
      </w:r>
    </w:p>
    <w:p w:rsidR="003E00B9" w:rsidRDefault="003F3CD9">
      <w:pPr>
        <w:pStyle w:val="21"/>
        <w:ind w:firstLine="880"/>
        <w:jc w:val="center"/>
        <w:rPr>
          <w:rFonts w:ascii="黑体" w:eastAsia="黑体" w:hAnsi="黑体" w:cs="黑体"/>
          <w:sz w:val="44"/>
          <w:szCs w:val="44"/>
        </w:rPr>
      </w:pPr>
      <w:r>
        <w:rPr>
          <w:rFonts w:ascii="黑体" w:eastAsia="黑体" w:hAnsi="黑体" w:cs="黑体" w:hint="eastAsia"/>
          <w:sz w:val="44"/>
          <w:szCs w:val="44"/>
        </w:rPr>
        <w:lastRenderedPageBreak/>
        <w:t>目</w:t>
      </w:r>
      <w:r>
        <w:rPr>
          <w:rFonts w:ascii="黑体" w:eastAsia="黑体" w:hAnsi="黑体" w:cs="黑体" w:hint="eastAsia"/>
          <w:sz w:val="44"/>
          <w:szCs w:val="44"/>
        </w:rPr>
        <w:t xml:space="preserve">   </w:t>
      </w:r>
      <w:r>
        <w:rPr>
          <w:rFonts w:ascii="黑体" w:eastAsia="黑体" w:hAnsi="黑体" w:cs="黑体" w:hint="eastAsia"/>
          <w:sz w:val="44"/>
          <w:szCs w:val="44"/>
        </w:rPr>
        <w:t>录</w:t>
      </w:r>
    </w:p>
    <w:p w:rsidR="003E00B9" w:rsidRDefault="003E00B9">
      <w:pPr>
        <w:pStyle w:val="21"/>
        <w:ind w:firstLine="880"/>
        <w:jc w:val="center"/>
        <w:rPr>
          <w:rFonts w:ascii="黑体" w:eastAsia="黑体" w:hAnsi="黑体" w:cs="黑体"/>
          <w:sz w:val="44"/>
          <w:szCs w:val="44"/>
        </w:rPr>
      </w:pPr>
    </w:p>
    <w:p w:rsidR="003E00B9" w:rsidRDefault="003F3CD9">
      <w:pPr>
        <w:pStyle w:val="21"/>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3E00B9" w:rsidRDefault="003F3CD9">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3E00B9" w:rsidRDefault="003F3CD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3E00B9" w:rsidRDefault="003F3CD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3E00B9" w:rsidRDefault="003F3CD9">
      <w:pPr>
        <w:pStyle w:val="20"/>
        <w:ind w:leftChars="0" w:left="0"/>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医用耗材采购需求</w:t>
      </w:r>
    </w:p>
    <w:p w:rsidR="003E00B9" w:rsidRDefault="003F3CD9" w:rsidP="001A03C5">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开标、评标</w:t>
      </w:r>
    </w:p>
    <w:p w:rsidR="003E00B9" w:rsidRDefault="003F3CD9">
      <w:pPr>
        <w:pStyle w:val="10"/>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评审规则</w:t>
      </w:r>
    </w:p>
    <w:p w:rsidR="003E00B9" w:rsidRDefault="003F3CD9">
      <w:pPr>
        <w:pStyle w:val="10"/>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供应商须知</w:t>
      </w:r>
    </w:p>
    <w:p w:rsidR="003E00B9" w:rsidRDefault="003F3CD9">
      <w:pP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合同的文本</w:t>
      </w:r>
    </w:p>
    <w:p w:rsidR="003E00B9" w:rsidRDefault="003F3CD9">
      <w:pPr>
        <w:rPr>
          <w:rFonts w:ascii="黑体" w:eastAsia="黑体" w:hAnsi="黑体" w:cs="黑体"/>
          <w:sz w:val="32"/>
          <w:szCs w:val="32"/>
        </w:rPr>
      </w:pPr>
      <w:r>
        <w:rPr>
          <w:rFonts w:ascii="黑体" w:eastAsia="黑体" w:hAnsi="黑体" w:cs="黑体" w:hint="eastAsia"/>
          <w:sz w:val="32"/>
          <w:szCs w:val="32"/>
        </w:rPr>
        <w:t>第七章</w:t>
      </w:r>
      <w:r>
        <w:rPr>
          <w:rFonts w:ascii="黑体" w:eastAsia="黑体" w:hAnsi="黑体" w:cs="黑体" w:hint="eastAsia"/>
          <w:sz w:val="32"/>
          <w:szCs w:val="32"/>
        </w:rPr>
        <w:t xml:space="preserve"> </w:t>
      </w:r>
      <w:r>
        <w:rPr>
          <w:rFonts w:ascii="黑体" w:eastAsia="黑体" w:hAnsi="黑体" w:cs="黑体" w:hint="eastAsia"/>
          <w:sz w:val="32"/>
          <w:szCs w:val="32"/>
        </w:rPr>
        <w:t>投标文件格式</w:t>
      </w:r>
    </w:p>
    <w:p w:rsidR="003E00B9" w:rsidRDefault="003E00B9">
      <w:pPr>
        <w:sectPr w:rsidR="003E00B9">
          <w:footerReference w:type="default" r:id="rId11"/>
          <w:pgSz w:w="11906" w:h="16838"/>
          <w:pgMar w:top="1134" w:right="1134" w:bottom="851" w:left="1276" w:header="851" w:footer="992" w:gutter="0"/>
          <w:pgNumType w:start="1"/>
          <w:cols w:space="425"/>
          <w:docGrid w:type="linesAndChars" w:linePitch="312"/>
        </w:sectPr>
      </w:pPr>
    </w:p>
    <w:p w:rsidR="003E00B9" w:rsidRDefault="003F3CD9">
      <w:pPr>
        <w:pStyle w:val="Tahoma16505855"/>
      </w:pPr>
      <w:r>
        <w:lastRenderedPageBreak/>
        <w:t xml:space="preserve"> </w:t>
      </w:r>
      <w:r>
        <w:rPr>
          <w:rFonts w:ascii="方正小标宋简体" w:eastAsia="方正小标宋简体" w:hAnsi="方正小标宋简体" w:cs="方正小标宋简体" w:hint="eastAsia"/>
          <w:bCs w:val="0"/>
          <w:sz w:val="44"/>
          <w:szCs w:val="44"/>
        </w:rPr>
        <w:t>第一章</w:t>
      </w:r>
      <w:r>
        <w:rPr>
          <w:rFonts w:ascii="方正小标宋简体" w:eastAsia="方正小标宋简体" w:hAnsi="方正小标宋简体" w:cs="方正小标宋简体" w:hint="eastAsia"/>
          <w:bCs w:val="0"/>
          <w:sz w:val="44"/>
          <w:szCs w:val="44"/>
        </w:rPr>
        <w:t xml:space="preserve"> </w:t>
      </w:r>
      <w:r>
        <w:rPr>
          <w:rFonts w:ascii="方正小标宋简体" w:eastAsia="方正小标宋简体" w:hAnsi="方正小标宋简体" w:cs="方正小标宋简体" w:hint="eastAsia"/>
          <w:sz w:val="44"/>
          <w:szCs w:val="44"/>
        </w:rPr>
        <w:t>2024</w:t>
      </w:r>
      <w:r>
        <w:rPr>
          <w:rFonts w:ascii="方正小标宋简体" w:eastAsia="方正小标宋简体" w:hAnsi="方正小标宋简体" w:cs="方正小标宋简体" w:hint="eastAsia"/>
          <w:sz w:val="44"/>
          <w:szCs w:val="44"/>
        </w:rPr>
        <w:t>年第</w:t>
      </w:r>
      <w:r>
        <w:rPr>
          <w:rFonts w:ascii="方正小标宋简体" w:eastAsia="方正小标宋简体" w:hAnsi="方正小标宋简体" w:cs="方正小标宋简体" w:hint="eastAsia"/>
          <w:color w:val="FF0000"/>
          <w:sz w:val="44"/>
          <w:szCs w:val="44"/>
        </w:rPr>
        <w:t>40</w:t>
      </w:r>
      <w:r>
        <w:rPr>
          <w:rFonts w:ascii="方正小标宋简体" w:eastAsia="方正小标宋简体" w:hAnsi="方正小标宋简体" w:cs="方正小标宋简体" w:hint="eastAsia"/>
          <w:sz w:val="44"/>
          <w:szCs w:val="44"/>
        </w:rPr>
        <w:t>期医用耗材采购公告</w:t>
      </w:r>
    </w:p>
    <w:p w:rsidR="003E00B9" w:rsidRDefault="003F3CD9">
      <w:pPr>
        <w:pStyle w:val="Tahoma0585518"/>
        <w:jc w:val="center"/>
        <w:rPr>
          <w:rFonts w:cs="Tahoma"/>
          <w:sz w:val="24"/>
          <w:szCs w:val="24"/>
        </w:rPr>
      </w:pPr>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3E00B9" w:rsidRDefault="003F3CD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2024</w:t>
      </w:r>
      <w:r>
        <w:rPr>
          <w:rFonts w:ascii="Tahoma" w:hAnsi="Tahoma" w:cs="宋体" w:hint="eastAsia"/>
          <w:kern w:val="0"/>
          <w:szCs w:val="21"/>
        </w:rPr>
        <w:t>年第</w:t>
      </w:r>
      <w:r>
        <w:rPr>
          <w:rFonts w:ascii="Tahoma" w:hAnsi="Tahoma" w:cs="宋体" w:hint="eastAsia"/>
          <w:kern w:val="0"/>
          <w:szCs w:val="21"/>
        </w:rPr>
        <w:t>40</w:t>
      </w:r>
      <w:r>
        <w:rPr>
          <w:rFonts w:ascii="Tahoma" w:hAnsi="Tahoma" w:cs="宋体" w:hint="eastAsia"/>
          <w:kern w:val="0"/>
          <w:szCs w:val="21"/>
        </w:rPr>
        <w:t>期医用耗材</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采购方式：议价采购</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E00B9" w:rsidRDefault="003F3CD9">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3E00B9" w:rsidRDefault="003F3CD9">
      <w:pPr>
        <w:numPr>
          <w:ilvl w:val="0"/>
          <w:numId w:val="5"/>
        </w:numPr>
        <w:spacing w:line="420" w:lineRule="exact"/>
        <w:jc w:val="left"/>
        <w:rPr>
          <w:color w:val="000000"/>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hint="eastAsia"/>
          <w:kern w:val="0"/>
          <w:szCs w:val="21"/>
        </w:rPr>
        <w:instrText xml:space="preserve"> HYPERLINK "https://www.nmpa.gov.cn" </w:instrText>
      </w:r>
      <w:r>
        <w:rPr>
          <w:rFonts w:ascii="Tahoma" w:hAnsi="Tahoma" w:cs="宋体" w:hint="eastAsia"/>
          <w:kern w:val="0"/>
          <w:szCs w:val="21"/>
        </w:rPr>
        <w:fldChar w:fldCharType="separate"/>
      </w:r>
      <w:r>
        <w:rPr>
          <w:rStyle w:val="af6"/>
          <w:rFonts w:ascii="Tahoma" w:hAnsi="Tahoma" w:cs="宋体" w:hint="eastAsia"/>
          <w:kern w:val="0"/>
          <w:szCs w:val="21"/>
        </w:rPr>
        <w:t>https://www.nmpa.</w:t>
      </w:r>
      <w:r>
        <w:rPr>
          <w:rStyle w:val="af6"/>
          <w:rFonts w:ascii="Tahoma" w:hAnsi="Tahoma" w:cs="宋体" w:hint="eastAsia"/>
          <w:kern w:val="0"/>
          <w:szCs w:val="21"/>
        </w:rPr>
        <w:t>gov.cn</w:t>
      </w:r>
      <w:r>
        <w:rPr>
          <w:rFonts w:ascii="Tahoma" w:hAnsi="Tahoma" w:cs="宋体" w:hint="eastAsia"/>
          <w:kern w:val="0"/>
          <w:szCs w:val="21"/>
        </w:rPr>
        <w:fldChar w:fldCharType="end"/>
      </w:r>
      <w:r>
        <w:rPr>
          <w:rFonts w:ascii="Tahoma" w:hAnsi="Tahoma" w:cs="宋体" w:hint="eastAsia"/>
          <w:kern w:val="0"/>
          <w:szCs w:val="21"/>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个月的，投标人需一并提交续期申请证明（新旧证件交替期间，共同有效的，新旧证均需提交）</w:t>
      </w:r>
    </w:p>
    <w:p w:rsidR="003E00B9" w:rsidRDefault="003F3CD9">
      <w:pPr>
        <w:numPr>
          <w:ilvl w:val="0"/>
          <w:numId w:val="5"/>
        </w:numPr>
        <w:spacing w:line="420" w:lineRule="exact"/>
        <w:jc w:val="left"/>
        <w:rPr>
          <w:color w:val="000000"/>
        </w:rPr>
      </w:pPr>
      <w:r>
        <w:rPr>
          <w:rFonts w:ascii="Tahoma" w:hAnsi="Tahoma" w:cs="宋体" w:hint="eastAsia"/>
          <w:kern w:val="0"/>
          <w:szCs w:val="21"/>
        </w:rPr>
        <w:t>归属消毒产品的供应商须具有《消毒产品生产企业卫生许可证》；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3E00B9" w:rsidRDefault="003F3CD9">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3E00B9" w:rsidRDefault="003F3CD9">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3E00B9" w:rsidRDefault="003F3CD9">
      <w:pPr>
        <w:numPr>
          <w:ilvl w:val="0"/>
          <w:numId w:val="5"/>
        </w:numPr>
        <w:spacing w:line="420" w:lineRule="exact"/>
        <w:jc w:val="left"/>
        <w:rPr>
          <w:color w:val="000000"/>
        </w:rPr>
      </w:pPr>
      <w:r>
        <w:rPr>
          <w:rFonts w:ascii="Tahoma" w:hAnsi="Tahoma" w:cs="宋体" w:hint="eastAsia"/>
          <w:color w:val="000000"/>
          <w:kern w:val="0"/>
          <w:szCs w:val="21"/>
        </w:rPr>
        <w:t>投标人未被</w:t>
      </w:r>
      <w:r>
        <w:rPr>
          <w:rFonts w:ascii="Tahoma" w:hAnsi="Tahoma" w:cs="宋体" w:hint="eastAsia"/>
          <w:color w:val="000000"/>
          <w:kern w:val="0"/>
          <w:szCs w:val="21"/>
        </w:rPr>
        <w:t>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3E00B9" w:rsidRDefault="003F3CD9">
      <w:pPr>
        <w:numPr>
          <w:ilvl w:val="0"/>
          <w:numId w:val="5"/>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w:t>
      </w:r>
      <w:proofErr w:type="gramStart"/>
      <w:r>
        <w:rPr>
          <w:rFonts w:hint="eastAsia"/>
          <w:color w:val="000000"/>
        </w:rPr>
        <w:t>一包号投标</w:t>
      </w:r>
      <w:proofErr w:type="gramEnd"/>
      <w:r>
        <w:rPr>
          <w:rFonts w:hint="eastAsia"/>
          <w:color w:val="000000"/>
        </w:rPr>
        <w:t>或者未</w:t>
      </w:r>
      <w:proofErr w:type="gramStart"/>
      <w:r>
        <w:rPr>
          <w:rFonts w:hint="eastAsia"/>
          <w:color w:val="000000"/>
        </w:rPr>
        <w:t>划分包号的</w:t>
      </w:r>
      <w:proofErr w:type="gramEnd"/>
      <w:r>
        <w:rPr>
          <w:rFonts w:hint="eastAsia"/>
          <w:color w:val="000000"/>
        </w:rPr>
        <w:t>同一招标项目投标（投标人出具承诺函）。</w:t>
      </w:r>
    </w:p>
    <w:p w:rsidR="003E00B9" w:rsidRDefault="003F3CD9">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出资额或者持有股份的比例虽然低于百分之五十，但依其出资额或者持有的股份所享有的表决权已足以对股东会的决议产生重大影响的股东（投标人出具承诺函，格式见采购文件）。</w:t>
      </w:r>
    </w:p>
    <w:p w:rsidR="003E00B9" w:rsidRDefault="003F3CD9">
      <w:pPr>
        <w:numPr>
          <w:ilvl w:val="0"/>
          <w:numId w:val="5"/>
        </w:numPr>
        <w:spacing w:line="420" w:lineRule="exact"/>
        <w:jc w:val="left"/>
        <w:rPr>
          <w:color w:val="000000"/>
        </w:rPr>
      </w:pPr>
      <w:r>
        <w:rPr>
          <w:rFonts w:hint="eastAsia"/>
          <w:color w:val="000000"/>
        </w:rPr>
        <w:t>本项目不接受联合体投标，不允许分包。</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E00B9" w:rsidRDefault="003F3CD9">
      <w:pPr>
        <w:numPr>
          <w:ilvl w:val="0"/>
          <w:numId w:val="6"/>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w:t>
      </w:r>
      <w:r>
        <w:rPr>
          <w:rFonts w:ascii="Tahoma" w:hAnsi="Tahoma" w:cs="宋体" w:hint="eastAsia"/>
          <w:kern w:val="0"/>
          <w:szCs w:val="21"/>
        </w:rPr>
        <w:lastRenderedPageBreak/>
        <w:t>区最低价，并提供发票或中标通知书或合同等复印件。</w:t>
      </w:r>
    </w:p>
    <w:p w:rsidR="003E00B9" w:rsidRDefault="003F3CD9">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3E00B9" w:rsidRDefault="003F3CD9">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3E00B9" w:rsidRDefault="003F3CD9">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w:t>
      </w:r>
      <w:r>
        <w:rPr>
          <w:rFonts w:ascii="Tahoma" w:hAnsi="Tahoma" w:cs="宋体" w:hint="eastAsia"/>
          <w:kern w:val="0"/>
          <w:szCs w:val="21"/>
        </w:rPr>
        <w:t>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3E00B9" w:rsidRDefault="003F3CD9">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3E00B9" w:rsidRDefault="003F3CD9">
      <w:pPr>
        <w:numPr>
          <w:ilvl w:val="0"/>
          <w:numId w:val="7"/>
        </w:numPr>
        <w:adjustRightInd w:val="0"/>
        <w:snapToGrid w:val="0"/>
        <w:spacing w:line="440" w:lineRule="atLeast"/>
        <w:rPr>
          <w:color w:val="000000"/>
        </w:rPr>
      </w:pPr>
      <w:r>
        <w:rPr>
          <w:rFonts w:ascii="Tahoma" w:hAnsi="Tahoma" w:cs="宋体" w:hint="eastAsia"/>
          <w:kern w:val="0"/>
          <w:szCs w:val="21"/>
        </w:rPr>
        <w:t>报名方式：</w:t>
      </w:r>
      <w:r>
        <w:rPr>
          <w:rFonts w:hint="eastAsia"/>
          <w:color w:val="000000"/>
          <w:szCs w:val="21"/>
        </w:rPr>
        <w:t>报名资料电子版材料发送至电子邮箱：</w:t>
      </w:r>
      <w:r>
        <w:rPr>
          <w:rFonts w:hint="eastAsia"/>
          <w:b/>
          <w:color w:val="FF0000"/>
          <w:szCs w:val="21"/>
          <w:u w:val="single"/>
        </w:rPr>
        <w:t>1602313758@qq.com</w:t>
      </w:r>
      <w:r>
        <w:rPr>
          <w:rFonts w:hint="eastAsia"/>
          <w:color w:val="000000"/>
          <w:szCs w:val="21"/>
        </w:rPr>
        <w:t>，由招采办完成资质预审，只有通过资格审核的投标人方可准备投标资料参加投标。</w:t>
      </w: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ascii="Tahoma" w:hAnsi="Tahoma" w:cs="宋体" w:hint="eastAsia"/>
          <w:kern w:val="0"/>
          <w:szCs w:val="21"/>
          <w:highlight w:val="yellow"/>
        </w:rPr>
        <w:t>【报名后请留意报名电话或邮箱，如报名材料有问题，会通过报名电话或邮箱联系报名人】</w:t>
      </w:r>
    </w:p>
    <w:p w:rsidR="003E00B9" w:rsidRDefault="003F3CD9">
      <w:pPr>
        <w:numPr>
          <w:ilvl w:val="0"/>
          <w:numId w:val="7"/>
        </w:numPr>
        <w:adjustRightInd w:val="0"/>
        <w:snapToGrid w:val="0"/>
        <w:rPr>
          <w:color w:val="000000"/>
        </w:rPr>
      </w:pPr>
      <w:r>
        <w:rPr>
          <w:rFonts w:ascii="Tahoma" w:hAnsi="Tahoma" w:cs="宋体" w:hint="eastAsia"/>
          <w:kern w:val="0"/>
          <w:szCs w:val="21"/>
        </w:rPr>
        <w:t>报名时间：自公告发布之日起至</w:t>
      </w:r>
      <w:r>
        <w:rPr>
          <w:rFonts w:ascii="Tahoma" w:hAnsi="Tahoma" w:cs="宋体" w:hint="eastAsia"/>
          <w:kern w:val="0"/>
          <w:szCs w:val="21"/>
        </w:rPr>
        <w:t>8</w:t>
      </w:r>
      <w:r>
        <w:rPr>
          <w:rFonts w:ascii="Tahoma" w:hAnsi="Tahoma" w:cs="宋体" w:hint="eastAsia"/>
          <w:kern w:val="0"/>
          <w:szCs w:val="21"/>
        </w:rPr>
        <w:t>月</w:t>
      </w:r>
      <w:r>
        <w:rPr>
          <w:rFonts w:ascii="Tahoma" w:hAnsi="Tahoma" w:cs="宋体" w:hint="eastAsia"/>
          <w:kern w:val="0"/>
          <w:szCs w:val="21"/>
        </w:rPr>
        <w:t>20</w:t>
      </w:r>
      <w:r>
        <w:rPr>
          <w:rFonts w:ascii="Tahoma" w:hAnsi="Tahoma" w:cs="宋体" w:hint="eastAsia"/>
          <w:kern w:val="0"/>
          <w:szCs w:val="21"/>
        </w:rPr>
        <w:t>日下午</w:t>
      </w:r>
      <w:r>
        <w:rPr>
          <w:rFonts w:ascii="Tahoma" w:hAnsi="Tahoma" w:cs="宋体" w:hint="eastAsia"/>
          <w:kern w:val="0"/>
          <w:szCs w:val="21"/>
        </w:rPr>
        <w:t>5:00</w:t>
      </w:r>
    </w:p>
    <w:p w:rsidR="003E00B9" w:rsidRDefault="003F3CD9">
      <w:pPr>
        <w:numPr>
          <w:ilvl w:val="0"/>
          <w:numId w:val="7"/>
        </w:numPr>
        <w:adjustRightInd w:val="0"/>
        <w:snapToGrid w:val="0"/>
        <w:spacing w:line="440" w:lineRule="atLeast"/>
        <w:rPr>
          <w:color w:val="000000"/>
        </w:rPr>
      </w:pPr>
      <w:r>
        <w:rPr>
          <w:rFonts w:ascii="Tahoma" w:hAnsi="Tahoma" w:cs="宋体" w:hint="eastAsia"/>
          <w:kern w:val="0"/>
          <w:szCs w:val="21"/>
        </w:rPr>
        <w:t>报名及资格预审资料（以下资料为资格预审文件，属于采购档案的一部分）：</w:t>
      </w:r>
    </w:p>
    <w:p w:rsidR="003E00B9" w:rsidRDefault="003F3CD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3E00B9" w:rsidRDefault="003F3C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3E00B9" w:rsidRDefault="003F3C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3E00B9" w:rsidRDefault="003F3CD9">
      <w:pPr>
        <w:adjustRightInd w:val="0"/>
        <w:snapToGrid w:val="0"/>
        <w:spacing w:line="440" w:lineRule="atLeast"/>
        <w:ind w:firstLineChars="200" w:firstLine="420"/>
        <w:rPr>
          <w:b/>
          <w:color w:val="000000"/>
          <w:szCs w:val="21"/>
        </w:rPr>
      </w:pP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文件，接到采购人通知资格审查通过的通知后，将纸质资料装订（一正一副）提交</w:t>
      </w:r>
      <w:proofErr w:type="gramStart"/>
      <w:r>
        <w:rPr>
          <w:rFonts w:hint="eastAsia"/>
          <w:color w:val="000000"/>
          <w:szCs w:val="21"/>
        </w:rPr>
        <w:t>至行政</w:t>
      </w:r>
      <w:proofErr w:type="gramEnd"/>
      <w:r>
        <w:rPr>
          <w:rFonts w:hint="eastAsia"/>
          <w:color w:val="000000"/>
          <w:szCs w:val="21"/>
        </w:rPr>
        <w:t>楼</w:t>
      </w:r>
      <w:r w:rsidR="001A03C5">
        <w:rPr>
          <w:rFonts w:hint="eastAsia"/>
          <w:color w:val="000000"/>
          <w:szCs w:val="21"/>
        </w:rPr>
        <w:t>312</w:t>
      </w:r>
      <w:r>
        <w:rPr>
          <w:rFonts w:hint="eastAsia"/>
          <w:color w:val="000000"/>
          <w:szCs w:val="21"/>
        </w:rPr>
        <w:t>，装订的文件应当与经审查通过的电子版保持一致。其中</w:t>
      </w:r>
      <w:r>
        <w:rPr>
          <w:rFonts w:hint="eastAsia"/>
          <w:b/>
          <w:color w:val="000000"/>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的电子版和纸质版。</w:t>
      </w:r>
    </w:p>
    <w:p w:rsidR="003E00B9" w:rsidRDefault="003F3CD9">
      <w:pPr>
        <w:adjustRightInd w:val="0"/>
        <w:snapToGrid w:val="0"/>
        <w:spacing w:line="440" w:lineRule="atLeast"/>
        <w:ind w:left="420"/>
        <w:rPr>
          <w:color w:val="000000"/>
          <w:szCs w:val="21"/>
        </w:rPr>
      </w:pPr>
      <w:r>
        <w:rPr>
          <w:rFonts w:ascii="宋体" w:hAnsi="宋体" w:cs="宋体" w:hint="eastAsia"/>
          <w:b/>
          <w:color w:val="000000"/>
          <w:szCs w:val="21"/>
        </w:rPr>
        <w:t>备注：本项目共</w:t>
      </w:r>
      <w:r>
        <w:rPr>
          <w:rFonts w:ascii="宋体" w:hAnsi="宋体" w:cs="宋体" w:hint="eastAsia"/>
          <w:b/>
          <w:color w:val="000000"/>
          <w:szCs w:val="21"/>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3E00B9" w:rsidRDefault="003F3CD9">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3E00B9" w:rsidRDefault="003F3CD9">
      <w:pPr>
        <w:adjustRightInd w:val="0"/>
        <w:snapToGrid w:val="0"/>
        <w:spacing w:line="420" w:lineRule="exact"/>
        <w:ind w:left="420" w:firstLineChars="200" w:firstLine="422"/>
        <w:jc w:val="left"/>
        <w:rPr>
          <w:rFonts w:ascii="Tahoma" w:hAnsi="Tahoma" w:cs="宋体"/>
          <w:b/>
          <w:bCs/>
          <w:kern w:val="0"/>
          <w:szCs w:val="21"/>
        </w:rPr>
      </w:pPr>
      <w:r>
        <w:rPr>
          <w:rFonts w:hint="eastAsia"/>
          <w:b/>
        </w:rPr>
        <w:t>于开标前自行在</w:t>
      </w:r>
      <w:proofErr w:type="gramStart"/>
      <w:r>
        <w:rPr>
          <w:rFonts w:hint="eastAsia"/>
          <w:b/>
        </w:rPr>
        <w:t>医院官网开标</w:t>
      </w:r>
      <w:proofErr w:type="gramEnd"/>
      <w:r>
        <w:rPr>
          <w:rFonts w:hint="eastAsia"/>
          <w:b/>
        </w:rPr>
        <w:t>公告中下载</w:t>
      </w:r>
      <w:r>
        <w:rPr>
          <w:rFonts w:hint="eastAsia"/>
        </w:rPr>
        <w:t>。投标文件（具体格式见第五章投标文件）请在开标当天带至开标现场，投标文件需密封且封面需加盖公章。</w:t>
      </w:r>
    </w:p>
    <w:p w:rsidR="003E00B9" w:rsidRDefault="003F3CD9">
      <w:pPr>
        <w:adjustRightInd w:val="0"/>
        <w:snapToGrid w:val="0"/>
        <w:spacing w:line="440" w:lineRule="atLeast"/>
        <w:ind w:leftChars="200" w:left="420"/>
        <w:rPr>
          <w:rFonts w:ascii="宋体" w:eastAsia="宋体" w:hAnsi="宋体" w:cs="宋体"/>
          <w:b/>
          <w:bCs/>
          <w:color w:val="000000"/>
          <w:sz w:val="20"/>
          <w:szCs w:val="20"/>
          <w:u w:val="single"/>
        </w:rPr>
      </w:pPr>
      <w:r>
        <w:rPr>
          <w:rFonts w:ascii="Tahoma" w:hAnsi="Tahoma" w:cs="宋体" w:hint="eastAsia"/>
          <w:b/>
          <w:bCs/>
          <w:kern w:val="0"/>
          <w:szCs w:val="21"/>
        </w:rPr>
        <w:t>开标时间和地点：</w:t>
      </w:r>
      <w:r>
        <w:rPr>
          <w:rFonts w:ascii="宋体" w:eastAsia="宋体" w:hAnsi="宋体" w:cs="宋体" w:hint="eastAsia"/>
          <w:b/>
          <w:bCs/>
          <w:color w:val="000000"/>
          <w:sz w:val="20"/>
          <w:szCs w:val="20"/>
        </w:rPr>
        <w:t>2</w:t>
      </w:r>
      <w:r>
        <w:rPr>
          <w:rFonts w:ascii="宋体" w:eastAsia="宋体" w:hAnsi="宋体" w:cs="宋体" w:hint="eastAsia"/>
          <w:b/>
          <w:bCs/>
          <w:color w:val="000000"/>
          <w:sz w:val="20"/>
          <w:szCs w:val="20"/>
          <w:u w:val="single"/>
        </w:rPr>
        <w:t>024</w:t>
      </w:r>
      <w:r>
        <w:rPr>
          <w:rFonts w:ascii="宋体" w:eastAsia="宋体" w:hAnsi="宋体" w:cs="宋体" w:hint="eastAsia"/>
          <w:b/>
          <w:bCs/>
          <w:color w:val="000000"/>
          <w:sz w:val="20"/>
          <w:szCs w:val="20"/>
          <w:u w:val="single"/>
        </w:rPr>
        <w:t>年</w:t>
      </w:r>
      <w:r>
        <w:rPr>
          <w:rFonts w:ascii="宋体" w:eastAsia="宋体" w:hAnsi="宋体" w:cs="宋体" w:hint="eastAsia"/>
          <w:b/>
          <w:bCs/>
          <w:color w:val="000000"/>
          <w:sz w:val="20"/>
          <w:szCs w:val="20"/>
          <w:u w:val="single"/>
        </w:rPr>
        <w:t>8</w:t>
      </w:r>
      <w:r>
        <w:rPr>
          <w:rFonts w:ascii="宋体" w:eastAsia="宋体" w:hAnsi="宋体" w:cs="宋体" w:hint="eastAsia"/>
          <w:b/>
          <w:bCs/>
          <w:color w:val="000000"/>
          <w:sz w:val="20"/>
          <w:szCs w:val="20"/>
          <w:u w:val="single"/>
        </w:rPr>
        <w:t>月</w:t>
      </w:r>
      <w:r>
        <w:rPr>
          <w:rFonts w:ascii="宋体" w:eastAsia="宋体" w:hAnsi="宋体" w:cs="宋体" w:hint="eastAsia"/>
          <w:b/>
          <w:bCs/>
          <w:color w:val="000000"/>
          <w:sz w:val="20"/>
          <w:szCs w:val="20"/>
          <w:u w:val="single"/>
        </w:rPr>
        <w:t>30</w:t>
      </w:r>
      <w:r>
        <w:rPr>
          <w:rFonts w:ascii="宋体" w:eastAsia="宋体" w:hAnsi="宋体" w:cs="宋体" w:hint="eastAsia"/>
          <w:b/>
          <w:bCs/>
          <w:color w:val="000000"/>
          <w:sz w:val="20"/>
          <w:szCs w:val="20"/>
          <w:u w:val="single"/>
        </w:rPr>
        <w:t>日</w:t>
      </w:r>
      <w:r>
        <w:rPr>
          <w:rFonts w:ascii="宋体" w:eastAsia="宋体" w:hAnsi="宋体" w:cs="宋体" w:hint="eastAsia"/>
          <w:b/>
          <w:bCs/>
          <w:color w:val="000000"/>
          <w:sz w:val="20"/>
          <w:szCs w:val="20"/>
          <w:u w:val="single"/>
        </w:rPr>
        <w:t>8</w:t>
      </w:r>
      <w:r>
        <w:rPr>
          <w:rFonts w:ascii="宋体" w:eastAsia="宋体" w:hAnsi="宋体" w:cs="宋体" w:hint="eastAsia"/>
          <w:b/>
          <w:bCs/>
          <w:color w:val="000000"/>
          <w:sz w:val="20"/>
          <w:szCs w:val="20"/>
          <w:u w:val="single"/>
        </w:rPr>
        <w:t>点</w:t>
      </w:r>
      <w:r>
        <w:rPr>
          <w:rFonts w:ascii="宋体" w:eastAsia="宋体" w:hAnsi="宋体" w:cs="宋体" w:hint="eastAsia"/>
          <w:b/>
          <w:bCs/>
          <w:color w:val="000000"/>
          <w:sz w:val="20"/>
          <w:szCs w:val="20"/>
          <w:u w:val="single"/>
        </w:rPr>
        <w:t>30</w:t>
      </w:r>
      <w:r>
        <w:rPr>
          <w:rFonts w:ascii="宋体" w:eastAsia="宋体" w:hAnsi="宋体" w:cs="宋体" w:hint="eastAsia"/>
          <w:b/>
          <w:bCs/>
          <w:color w:val="000000"/>
          <w:sz w:val="20"/>
          <w:szCs w:val="20"/>
          <w:u w:val="single"/>
        </w:rPr>
        <w:t>分</w:t>
      </w:r>
      <w:r>
        <w:rPr>
          <w:rFonts w:ascii="Tahoma" w:hAnsi="Tahoma" w:cs="宋体" w:hint="eastAsia"/>
          <w:b/>
          <w:bCs/>
          <w:kern w:val="0"/>
          <w:szCs w:val="21"/>
          <w:u w:val="single"/>
        </w:rPr>
        <w:t>，</w:t>
      </w:r>
      <w:r>
        <w:rPr>
          <w:rFonts w:ascii="宋体" w:eastAsia="宋体" w:hAnsi="宋体" w:cs="宋体" w:hint="eastAsia"/>
          <w:b/>
          <w:bCs/>
          <w:color w:val="000000"/>
          <w:sz w:val="20"/>
          <w:szCs w:val="20"/>
          <w:u w:val="single"/>
        </w:rPr>
        <w:t>福田区福华路</w:t>
      </w:r>
      <w:r>
        <w:rPr>
          <w:rFonts w:ascii="宋体" w:eastAsia="宋体" w:hAnsi="宋体" w:cs="宋体" w:hint="eastAsia"/>
          <w:b/>
          <w:bCs/>
          <w:color w:val="000000"/>
          <w:sz w:val="20"/>
          <w:szCs w:val="20"/>
          <w:u w:val="single"/>
        </w:rPr>
        <w:t>92</w:t>
      </w:r>
      <w:r>
        <w:rPr>
          <w:rFonts w:ascii="宋体" w:eastAsia="宋体" w:hAnsi="宋体" w:cs="宋体" w:hint="eastAsia"/>
          <w:b/>
          <w:bCs/>
          <w:color w:val="000000"/>
          <w:sz w:val="20"/>
          <w:szCs w:val="20"/>
          <w:u w:val="single"/>
        </w:rPr>
        <w:t>号</w:t>
      </w:r>
      <w:proofErr w:type="gramStart"/>
      <w:r>
        <w:rPr>
          <w:rFonts w:ascii="宋体" w:eastAsia="宋体" w:hAnsi="宋体" w:cs="宋体" w:hint="eastAsia"/>
          <w:b/>
          <w:bCs/>
          <w:color w:val="000000"/>
          <w:sz w:val="20"/>
          <w:szCs w:val="20"/>
          <w:u w:val="single"/>
        </w:rPr>
        <w:t>福星北</w:t>
      </w:r>
      <w:proofErr w:type="gramEnd"/>
      <w:r>
        <w:rPr>
          <w:rFonts w:ascii="宋体" w:eastAsia="宋体" w:hAnsi="宋体" w:cs="宋体" w:hint="eastAsia"/>
          <w:b/>
          <w:bCs/>
          <w:color w:val="000000"/>
          <w:sz w:val="20"/>
          <w:szCs w:val="20"/>
          <w:u w:val="single"/>
        </w:rPr>
        <w:t>小区中山大学附属第八医院</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深圳福田</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行政楼</w:t>
      </w:r>
      <w:r w:rsidR="001A03C5">
        <w:rPr>
          <w:rFonts w:ascii="宋体" w:eastAsia="宋体" w:hAnsi="宋体" w:cs="宋体" w:hint="eastAsia"/>
          <w:b/>
          <w:bCs/>
          <w:color w:val="000000"/>
          <w:sz w:val="20"/>
          <w:szCs w:val="20"/>
          <w:u w:val="single"/>
        </w:rPr>
        <w:t>4</w:t>
      </w:r>
      <w:r>
        <w:rPr>
          <w:rFonts w:ascii="宋体" w:eastAsia="宋体" w:hAnsi="宋体" w:cs="宋体" w:hint="eastAsia"/>
          <w:b/>
          <w:bCs/>
          <w:color w:val="000000"/>
          <w:sz w:val="20"/>
          <w:szCs w:val="20"/>
          <w:u w:val="single"/>
        </w:rPr>
        <w:t>07</w:t>
      </w:r>
      <w:r>
        <w:rPr>
          <w:rFonts w:ascii="宋体" w:eastAsia="宋体" w:hAnsi="宋体" w:cs="宋体" w:hint="eastAsia"/>
          <w:b/>
          <w:bCs/>
          <w:color w:val="000000"/>
          <w:sz w:val="20"/>
          <w:szCs w:val="20"/>
          <w:u w:val="single"/>
        </w:rPr>
        <w:t>会议室</w:t>
      </w:r>
      <w:r>
        <w:rPr>
          <w:rFonts w:ascii="宋体" w:eastAsia="宋体" w:hAnsi="宋体" w:cs="宋体" w:hint="eastAsia"/>
          <w:b/>
          <w:bCs/>
          <w:color w:val="000000"/>
          <w:sz w:val="20"/>
          <w:szCs w:val="20"/>
          <w:u w:val="single"/>
        </w:rPr>
        <w:t xml:space="preserve"> </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 xml:space="preserve">  </w:t>
      </w:r>
    </w:p>
    <w:p w:rsidR="003E00B9" w:rsidRDefault="003F3CD9">
      <w:pPr>
        <w:adjustRightInd w:val="0"/>
        <w:snapToGrid w:val="0"/>
        <w:spacing w:line="440" w:lineRule="atLeast"/>
        <w:ind w:firstLineChars="200" w:firstLine="420"/>
      </w:pPr>
      <w:r>
        <w:rPr>
          <w:rFonts w:hint="eastAsia"/>
          <w:color w:val="000000"/>
          <w:szCs w:val="21"/>
          <w:highlight w:val="yellow"/>
        </w:rPr>
        <w:t>开标资料需作密封处理</w:t>
      </w:r>
      <w:r>
        <w:rPr>
          <w:rFonts w:hint="eastAsia"/>
          <w:color w:val="000000"/>
          <w:szCs w:val="21"/>
        </w:rPr>
        <w:t>（以下资料现场提交）</w:t>
      </w:r>
    </w:p>
    <w:p w:rsidR="003E00B9" w:rsidRDefault="003F3CD9">
      <w:pPr>
        <w:adjustRightInd w:val="0"/>
        <w:snapToGrid w:val="0"/>
        <w:spacing w:line="440" w:lineRule="atLeast"/>
        <w:ind w:firstLineChars="200" w:firstLine="420"/>
        <w:rPr>
          <w:color w:val="000000"/>
          <w:szCs w:val="21"/>
        </w:rPr>
      </w:pPr>
      <w:r>
        <w:rPr>
          <w:rFonts w:hint="eastAsia"/>
          <w:color w:val="000000"/>
          <w:szCs w:val="21"/>
        </w:rPr>
        <w:t>1.</w:t>
      </w:r>
      <w:r>
        <w:rPr>
          <w:rFonts w:hint="eastAsia"/>
          <w:color w:val="000000"/>
          <w:szCs w:val="21"/>
        </w:rPr>
        <w:t>纸质资料：投标文件（</w:t>
      </w:r>
      <w:r>
        <w:rPr>
          <w:rFonts w:hint="eastAsia"/>
          <w:color w:val="000000"/>
          <w:szCs w:val="21"/>
        </w:rPr>
        <w:t>1</w:t>
      </w:r>
      <w:r>
        <w:rPr>
          <w:rFonts w:hint="eastAsia"/>
          <w:color w:val="000000"/>
          <w:szCs w:val="21"/>
        </w:rPr>
        <w:t>正</w:t>
      </w:r>
      <w:r>
        <w:rPr>
          <w:rFonts w:hint="eastAsia"/>
          <w:color w:val="000000"/>
          <w:szCs w:val="21"/>
        </w:rPr>
        <w:t>2</w:t>
      </w:r>
      <w:r>
        <w:rPr>
          <w:rFonts w:hint="eastAsia"/>
          <w:color w:val="000000"/>
          <w:szCs w:val="21"/>
        </w:rPr>
        <w:t>副）应于开标当天带至开标现场，电子文档及盖章扫描件用</w:t>
      </w:r>
      <w:r>
        <w:rPr>
          <w:rFonts w:hint="eastAsia"/>
          <w:color w:val="000000"/>
          <w:szCs w:val="21"/>
        </w:rPr>
        <w:t>U</w:t>
      </w:r>
      <w:r>
        <w:rPr>
          <w:rFonts w:hint="eastAsia"/>
          <w:color w:val="000000"/>
          <w:szCs w:val="21"/>
        </w:rPr>
        <w:t>盘保存，现场提交拷贝。</w:t>
      </w:r>
    </w:p>
    <w:p w:rsidR="003E00B9" w:rsidRDefault="003F3CD9">
      <w:pPr>
        <w:adjustRightInd w:val="0"/>
        <w:snapToGrid w:val="0"/>
        <w:spacing w:line="440" w:lineRule="atLeast"/>
        <w:ind w:firstLineChars="200" w:firstLine="420"/>
      </w:pPr>
      <w:r>
        <w:rPr>
          <w:rFonts w:hint="eastAsia"/>
          <w:color w:val="000000"/>
          <w:szCs w:val="21"/>
        </w:rPr>
        <w:t>2</w:t>
      </w:r>
      <w:r>
        <w:rPr>
          <w:rFonts w:hint="eastAsia"/>
          <w:color w:val="000000"/>
          <w:szCs w:val="21"/>
        </w:rPr>
        <w:t>、电子资料：投标文件</w:t>
      </w:r>
      <w:r>
        <w:rPr>
          <w:rFonts w:hint="eastAsia"/>
          <w:color w:val="000000"/>
          <w:szCs w:val="21"/>
        </w:rPr>
        <w:t>PDF</w:t>
      </w:r>
      <w:r>
        <w:rPr>
          <w:rFonts w:hint="eastAsia"/>
          <w:color w:val="000000"/>
          <w:szCs w:val="21"/>
        </w:rPr>
        <w:t>电子版和《合同附件》电子表格版（为确保采购后</w:t>
      </w:r>
      <w:r>
        <w:rPr>
          <w:rFonts w:hint="eastAsia"/>
          <w:color w:val="000000"/>
          <w:szCs w:val="21"/>
        </w:rPr>
        <w:t>10</w:t>
      </w:r>
      <w:r>
        <w:rPr>
          <w:rFonts w:hint="eastAsia"/>
          <w:color w:val="000000"/>
          <w:szCs w:val="21"/>
        </w:rPr>
        <w:t>日内完成签订，投标当天请提交合同附件电子</w:t>
      </w:r>
      <w:r>
        <w:rPr>
          <w:rFonts w:hint="eastAsia"/>
          <w:color w:val="000000"/>
          <w:szCs w:val="21"/>
        </w:rPr>
        <w:t>Excel</w:t>
      </w:r>
      <w:r>
        <w:rPr>
          <w:rFonts w:hint="eastAsia"/>
          <w:color w:val="000000"/>
          <w:szCs w:val="21"/>
        </w:rPr>
        <w:t>）</w:t>
      </w:r>
      <w:r>
        <w:rPr>
          <w:rFonts w:hint="eastAsia"/>
          <w:b/>
          <w:color w:val="000000"/>
          <w:szCs w:val="21"/>
        </w:rPr>
        <w:t>，同时单独密封。</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3E00B9" w:rsidRDefault="003F3CD9">
      <w:pPr>
        <w:adjustRightInd w:val="0"/>
        <w:snapToGrid w:val="0"/>
        <w:spacing w:line="420" w:lineRule="exact"/>
        <w:ind w:left="420"/>
        <w:jc w:val="left"/>
      </w:pPr>
      <w:r>
        <w:rPr>
          <w:rFonts w:ascii="Tahoma" w:hAnsi="Tahoma" w:cs="宋体" w:hint="eastAsia"/>
          <w:kern w:val="0"/>
          <w:szCs w:val="21"/>
        </w:rPr>
        <w:lastRenderedPageBreak/>
        <w:t>公告时间：</w:t>
      </w:r>
      <w:r>
        <w:rPr>
          <w:rFonts w:ascii="Tahoma" w:hAnsi="Tahoma" w:cs="宋体" w:hint="eastAsia"/>
          <w:kern w:val="0"/>
          <w:szCs w:val="21"/>
        </w:rPr>
        <w:t>2024</w:t>
      </w:r>
      <w:r>
        <w:rPr>
          <w:rFonts w:ascii="Tahoma" w:hAnsi="Tahoma" w:cs="宋体" w:hint="eastAsia"/>
          <w:kern w:val="0"/>
          <w:szCs w:val="21"/>
        </w:rPr>
        <w:t>年</w:t>
      </w:r>
      <w:r>
        <w:rPr>
          <w:rFonts w:ascii="Tahoma" w:hAnsi="Tahoma" w:cs="宋体" w:hint="eastAsia"/>
          <w:kern w:val="0"/>
          <w:szCs w:val="21"/>
        </w:rPr>
        <w:t>8</w:t>
      </w:r>
      <w:r>
        <w:rPr>
          <w:rFonts w:ascii="Tahoma" w:hAnsi="Tahoma" w:cs="宋体" w:hint="eastAsia"/>
          <w:kern w:val="0"/>
          <w:szCs w:val="21"/>
        </w:rPr>
        <w:t>月</w:t>
      </w:r>
      <w:r>
        <w:rPr>
          <w:rFonts w:ascii="Tahoma" w:hAnsi="Tahoma" w:cs="宋体" w:hint="eastAsia"/>
          <w:kern w:val="0"/>
          <w:szCs w:val="21"/>
        </w:rPr>
        <w:t>16</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8</w:t>
      </w:r>
      <w:r>
        <w:rPr>
          <w:rFonts w:ascii="Tahoma" w:hAnsi="Tahoma" w:cs="宋体" w:hint="eastAsia"/>
          <w:kern w:val="0"/>
          <w:szCs w:val="21"/>
        </w:rPr>
        <w:t>月</w:t>
      </w:r>
      <w:r>
        <w:rPr>
          <w:rFonts w:ascii="Tahoma" w:hAnsi="Tahoma" w:cs="宋体" w:hint="eastAsia"/>
          <w:kern w:val="0"/>
          <w:szCs w:val="21"/>
        </w:rPr>
        <w:t>20</w:t>
      </w:r>
      <w:r>
        <w:rPr>
          <w:rFonts w:ascii="Tahoma" w:hAnsi="Tahoma" w:cs="宋体" w:hint="eastAsia"/>
          <w:kern w:val="0"/>
          <w:szCs w:val="21"/>
        </w:rPr>
        <w:t>日下午</w:t>
      </w:r>
      <w:r>
        <w:rPr>
          <w:rFonts w:ascii="Tahoma" w:hAnsi="Tahoma" w:cs="宋体" w:hint="eastAsia"/>
          <w:kern w:val="0"/>
          <w:szCs w:val="21"/>
        </w:rPr>
        <w:t>5:0</w:t>
      </w:r>
      <w:r>
        <w:rPr>
          <w:rFonts w:ascii="Tahoma" w:eastAsia="宋体" w:hAnsi="Tahoma" w:cs="宋体" w:hint="eastAsia"/>
          <w:kern w:val="0"/>
          <w:szCs w:val="21"/>
        </w:rPr>
        <w:t>0</w:t>
      </w:r>
      <w:r>
        <w:rPr>
          <w:rFonts w:ascii="Tahoma" w:eastAsia="宋体" w:hAnsi="Tahoma" w:cs="宋体" w:hint="eastAsia"/>
          <w:kern w:val="0"/>
          <w:szCs w:val="21"/>
        </w:rPr>
        <w:t>，自本</w:t>
      </w:r>
      <w:r>
        <w:rPr>
          <w:rFonts w:hint="eastAsia"/>
        </w:rPr>
        <w:t>公告发布之日起</w:t>
      </w:r>
      <w:r>
        <w:rPr>
          <w:rFonts w:hint="eastAsia"/>
        </w:rPr>
        <w:t>3</w:t>
      </w:r>
      <w:r>
        <w:rPr>
          <w:rFonts w:hint="eastAsia"/>
        </w:rPr>
        <w:t>个工作日。</w:t>
      </w:r>
    </w:p>
    <w:p w:rsidR="003E00B9" w:rsidRDefault="003F3CD9">
      <w:pPr>
        <w:adjustRightInd w:val="0"/>
        <w:snapToGrid w:val="0"/>
        <w:spacing w:line="420" w:lineRule="exact"/>
        <w:ind w:left="420"/>
        <w:jc w:val="left"/>
        <w:rPr>
          <w:b/>
        </w:rPr>
      </w:pPr>
      <w:r>
        <w:rPr>
          <w:rFonts w:hint="eastAsia"/>
          <w:b/>
        </w:rPr>
        <w:t>七、有关本次采购事宜，可按如下联系方式进行咨询</w:t>
      </w:r>
    </w:p>
    <w:p w:rsidR="003E00B9" w:rsidRDefault="003F3CD9">
      <w:pPr>
        <w:adjustRightInd w:val="0"/>
        <w:snapToGrid w:val="0"/>
        <w:spacing w:line="420" w:lineRule="exact"/>
        <w:ind w:left="420"/>
        <w:jc w:val="left"/>
      </w:pPr>
      <w:r>
        <w:rPr>
          <w:rFonts w:hint="eastAsia"/>
        </w:rPr>
        <w:t>（一）联系单位：中山大学附属第八医院（深圳福田）招采办</w:t>
      </w:r>
    </w:p>
    <w:p w:rsidR="003E00B9" w:rsidRDefault="003F3CD9">
      <w:pPr>
        <w:adjustRightInd w:val="0"/>
        <w:snapToGrid w:val="0"/>
        <w:spacing w:line="420" w:lineRule="exact"/>
        <w:ind w:left="420"/>
        <w:jc w:val="left"/>
      </w:pPr>
      <w:r>
        <w:rPr>
          <w:rFonts w:hint="eastAsia"/>
        </w:rPr>
        <w:t>（二）联系地址：深圳市福田区福华路</w:t>
      </w:r>
      <w:r>
        <w:rPr>
          <w:rFonts w:hint="eastAsia"/>
        </w:rPr>
        <w:t>92</w:t>
      </w:r>
      <w:r>
        <w:rPr>
          <w:rFonts w:hint="eastAsia"/>
        </w:rPr>
        <w:t>号</w:t>
      </w:r>
      <w:proofErr w:type="gramStart"/>
      <w:r>
        <w:rPr>
          <w:rFonts w:hint="eastAsia"/>
        </w:rPr>
        <w:t>福星北</w:t>
      </w:r>
      <w:proofErr w:type="gramEnd"/>
      <w:r>
        <w:rPr>
          <w:rFonts w:hint="eastAsia"/>
        </w:rPr>
        <w:t>小区中山大学附属第八医院</w:t>
      </w:r>
      <w:r>
        <w:rPr>
          <w:rFonts w:hint="eastAsia"/>
        </w:rPr>
        <w:t>(</w:t>
      </w:r>
      <w:r>
        <w:rPr>
          <w:rFonts w:hint="eastAsia"/>
        </w:rPr>
        <w:t>深圳福田</w:t>
      </w:r>
      <w:r>
        <w:rPr>
          <w:rFonts w:hint="eastAsia"/>
        </w:rPr>
        <w:t>)</w:t>
      </w:r>
      <w:r>
        <w:rPr>
          <w:rFonts w:hint="eastAsia"/>
        </w:rPr>
        <w:t>行政楼</w:t>
      </w:r>
      <w:r>
        <w:rPr>
          <w:rFonts w:hint="eastAsia"/>
        </w:rPr>
        <w:t>312</w:t>
      </w:r>
    </w:p>
    <w:p w:rsidR="003E00B9" w:rsidRDefault="003F3CD9">
      <w:pPr>
        <w:adjustRightInd w:val="0"/>
        <w:snapToGrid w:val="0"/>
        <w:spacing w:line="420" w:lineRule="exact"/>
        <w:ind w:left="420"/>
        <w:jc w:val="left"/>
      </w:pPr>
      <w:r>
        <w:rPr>
          <w:rFonts w:hint="eastAsia"/>
        </w:rPr>
        <w:t>（三）联系人及联系电话：陈老师</w:t>
      </w:r>
      <w:r>
        <w:rPr>
          <w:rFonts w:hint="eastAsia"/>
        </w:rPr>
        <w:t xml:space="preserve"> 23608005</w:t>
      </w:r>
    </w:p>
    <w:p w:rsidR="003E00B9" w:rsidRDefault="003F3CD9">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86" w:tblpY="662"/>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368"/>
        <w:gridCol w:w="1700"/>
        <w:gridCol w:w="3968"/>
        <w:gridCol w:w="1136"/>
        <w:gridCol w:w="931"/>
      </w:tblGrid>
      <w:tr w:rsidR="003E00B9">
        <w:trPr>
          <w:trHeight w:val="345"/>
        </w:trPr>
        <w:tc>
          <w:tcPr>
            <w:tcW w:w="269" w:type="pct"/>
            <w:vAlign w:val="center"/>
          </w:tcPr>
          <w:p w:rsidR="003E00B9" w:rsidRDefault="003F3CD9">
            <w:pPr>
              <w:jc w:val="center"/>
            </w:pPr>
            <w:r>
              <w:rPr>
                <w:rFonts w:hint="eastAsia"/>
              </w:rPr>
              <w:t>序号</w:t>
            </w:r>
          </w:p>
        </w:tc>
        <w:tc>
          <w:tcPr>
            <w:tcW w:w="1109"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796"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858" w:type="pct"/>
            <w:vAlign w:val="center"/>
          </w:tcPr>
          <w:p w:rsidR="003E00B9" w:rsidRDefault="003F3CD9">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32" w:type="pct"/>
            <w:vAlign w:val="center"/>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c>
          <w:tcPr>
            <w:tcW w:w="436" w:type="pct"/>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1</w:t>
            </w:r>
          </w:p>
        </w:tc>
        <w:tc>
          <w:tcPr>
            <w:tcW w:w="1109" w:type="pct"/>
            <w:shd w:val="clear" w:color="000000" w:fill="FFFFFF"/>
            <w:noWrap/>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796" w:type="pct"/>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与内窥镜配合使用，用于在消化道内切开和凝固组织。</w:t>
            </w:r>
          </w:p>
        </w:tc>
        <w:tc>
          <w:tcPr>
            <w:tcW w:w="532" w:type="pct"/>
            <w:vAlign w:val="center"/>
          </w:tcPr>
          <w:p w:rsidR="003E00B9" w:rsidRDefault="003F3CD9">
            <w:pPr>
              <w:widowControl/>
              <w:jc w:val="center"/>
              <w:textAlignment w:val="center"/>
              <w:rPr>
                <w:rFonts w:eastAsia="宋体"/>
                <w:sz w:val="22"/>
                <w:szCs w:val="22"/>
              </w:rPr>
            </w:pPr>
            <w:r>
              <w:rPr>
                <w:rFonts w:ascii="宋体" w:hAnsi="宋体" w:cs="宋体" w:hint="eastAsia"/>
                <w:color w:val="000000"/>
                <w:kern w:val="0"/>
                <w:sz w:val="22"/>
                <w:szCs w:val="22"/>
              </w:rPr>
              <w:t>允许进口</w:t>
            </w:r>
          </w:p>
        </w:tc>
        <w:tc>
          <w:tcPr>
            <w:tcW w:w="436" w:type="pct"/>
            <w:vMerge w:val="restart"/>
          </w:tcPr>
          <w:p w:rsidR="003E00B9" w:rsidRDefault="003E00B9">
            <w:pPr>
              <w:jc w:val="center"/>
              <w:rPr>
                <w:rFonts w:eastAsia="宋体"/>
                <w:sz w:val="22"/>
                <w:szCs w:val="22"/>
              </w:rPr>
            </w:pPr>
          </w:p>
          <w:p w:rsidR="003E00B9" w:rsidRDefault="003E00B9">
            <w:pPr>
              <w:jc w:val="center"/>
              <w:rPr>
                <w:rFonts w:eastAsia="宋体"/>
                <w:sz w:val="22"/>
                <w:szCs w:val="22"/>
              </w:rPr>
            </w:pPr>
          </w:p>
          <w:p w:rsidR="003E00B9" w:rsidRDefault="003E00B9">
            <w:pPr>
              <w:rPr>
                <w:rFonts w:eastAsia="宋体"/>
                <w:sz w:val="22"/>
                <w:szCs w:val="22"/>
              </w:rPr>
            </w:pPr>
          </w:p>
          <w:p w:rsidR="003E00B9" w:rsidRDefault="003F3CD9">
            <w:pPr>
              <w:jc w:val="center"/>
              <w:rPr>
                <w:rFonts w:eastAsia="宋体"/>
                <w:sz w:val="22"/>
                <w:szCs w:val="22"/>
              </w:rPr>
            </w:pPr>
            <w:r>
              <w:rPr>
                <w:rFonts w:eastAsia="宋体" w:hint="eastAsia"/>
                <w:sz w:val="22"/>
                <w:szCs w:val="22"/>
              </w:rPr>
              <w:t>消化内镜中心</w:t>
            </w: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2</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c>
          <w:tcPr>
            <w:tcW w:w="1858" w:type="pct"/>
            <w:vAlign w:val="center"/>
          </w:tcPr>
          <w:p w:rsidR="003E00B9" w:rsidRDefault="003F3CD9">
            <w:pPr>
              <w:widowControl/>
              <w:jc w:val="center"/>
              <w:textAlignment w:val="center"/>
              <w:rPr>
                <w:rFonts w:eastAsia="宋体"/>
                <w:sz w:val="22"/>
                <w:szCs w:val="22"/>
              </w:rPr>
            </w:pPr>
            <w:r>
              <w:rPr>
                <w:rFonts w:ascii="宋体" w:eastAsia="宋体" w:hAnsi="宋体" w:cs="宋体" w:hint="eastAsia"/>
                <w:color w:val="000000"/>
                <w:kern w:val="0"/>
                <w:sz w:val="22"/>
                <w:szCs w:val="22"/>
                <w:lang w:bidi="ar"/>
              </w:rPr>
              <w:t>与内镜以及高频设备配合使用，用于十二指肠乳头切开术。</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3</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与内窥镜配合使用，用于消化道黏膜下进行局部注射。</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4</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与内镜配合使用，用于消化道内的组织进行电烧、凝固和止血。</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5</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796" w:type="pct"/>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与内镜配合使用，用于消化道息肉的结扎。</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6</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796" w:type="pct"/>
            <w:vAlign w:val="center"/>
          </w:tcPr>
          <w:p w:rsidR="003E00B9" w:rsidRDefault="003F3CD9">
            <w:pPr>
              <w:jc w:val="center"/>
              <w:rPr>
                <w:rFonts w:eastAsia="宋体"/>
                <w:sz w:val="22"/>
                <w:szCs w:val="22"/>
              </w:rPr>
            </w:pPr>
            <w:r>
              <w:rPr>
                <w:sz w:val="22"/>
                <w:szCs w:val="22"/>
              </w:rPr>
              <w:t>一次性纸床单</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FF0000"/>
                <w:kern w:val="0"/>
                <w:sz w:val="22"/>
                <w:szCs w:val="22"/>
                <w:lang w:bidi="ar"/>
              </w:rPr>
              <w:t>宽≥</w:t>
            </w:r>
            <w:r>
              <w:rPr>
                <w:rFonts w:eastAsia="宋体"/>
                <w:color w:val="FF0000"/>
                <w:kern w:val="0"/>
                <w:sz w:val="22"/>
                <w:szCs w:val="22"/>
                <w:lang w:bidi="ar"/>
              </w:rPr>
              <w:t>0.62m</w:t>
            </w:r>
            <w:r>
              <w:rPr>
                <w:rFonts w:eastAsia="宋体"/>
                <w:color w:val="000000"/>
                <w:kern w:val="0"/>
                <w:sz w:val="22"/>
                <w:szCs w:val="22"/>
                <w:lang w:bidi="ar"/>
              </w:rPr>
              <w:t>，</w:t>
            </w:r>
            <w:r>
              <w:rPr>
                <w:rFonts w:eastAsia="宋体" w:hint="eastAsia"/>
                <w:color w:val="000000"/>
                <w:kern w:val="0"/>
                <w:sz w:val="22"/>
                <w:szCs w:val="22"/>
                <w:lang w:bidi="ar"/>
              </w:rPr>
              <w:t>配合电动病床或检查床上用的卫生护理用品。</w:t>
            </w:r>
          </w:p>
        </w:tc>
        <w:tc>
          <w:tcPr>
            <w:tcW w:w="532" w:type="pct"/>
            <w:vAlign w:val="center"/>
          </w:tcPr>
          <w:p w:rsidR="003E00B9" w:rsidRDefault="003F3CD9">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tcPr>
          <w:p w:rsidR="003E00B9" w:rsidRDefault="003F3CD9">
            <w:pPr>
              <w:jc w:val="center"/>
              <w:rPr>
                <w:rFonts w:eastAsia="宋体"/>
                <w:sz w:val="22"/>
                <w:szCs w:val="22"/>
              </w:rPr>
            </w:pPr>
            <w:r>
              <w:rPr>
                <w:rFonts w:eastAsia="宋体" w:hint="eastAsia"/>
                <w:sz w:val="22"/>
                <w:szCs w:val="22"/>
              </w:rPr>
              <w:t>超声医学科</w:t>
            </w:r>
          </w:p>
        </w:tc>
      </w:tr>
    </w:tbl>
    <w:p w:rsidR="003E00B9" w:rsidRDefault="003E00B9">
      <w:pPr>
        <w:widowControl/>
        <w:wordWrap w:val="0"/>
        <w:spacing w:line="420" w:lineRule="exact"/>
        <w:ind w:right="420" w:firstLineChars="200" w:firstLine="420"/>
        <w:rPr>
          <w:szCs w:val="21"/>
          <w:highlight w:val="yellow"/>
        </w:rPr>
      </w:pPr>
    </w:p>
    <w:p w:rsidR="003E00B9" w:rsidRDefault="003F3CD9">
      <w:pPr>
        <w:widowControl/>
        <w:wordWrap w:val="0"/>
        <w:spacing w:line="420" w:lineRule="exact"/>
        <w:ind w:right="420" w:firstLineChars="200" w:firstLine="42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rPr>
        <w:t>2024</w:t>
      </w:r>
      <w:r>
        <w:rPr>
          <w:rFonts w:hint="eastAsia"/>
          <w:szCs w:val="21"/>
          <w:highlight w:val="yellow"/>
        </w:rPr>
        <w:t>年第</w:t>
      </w:r>
      <w:r>
        <w:rPr>
          <w:rFonts w:hint="eastAsia"/>
          <w:szCs w:val="21"/>
          <w:highlight w:val="yellow"/>
        </w:rPr>
        <w:t>*</w:t>
      </w:r>
      <w:r>
        <w:rPr>
          <w:rFonts w:hint="eastAsia"/>
          <w:szCs w:val="21"/>
          <w:highlight w:val="yellow"/>
        </w:rPr>
        <w:t>期</w:t>
      </w:r>
      <w:r>
        <w:rPr>
          <w:rFonts w:hint="eastAsia"/>
          <w:szCs w:val="21"/>
          <w:highlight w:val="yellow"/>
        </w:rPr>
        <w:t>**</w:t>
      </w:r>
      <w:r>
        <w:rPr>
          <w:rFonts w:hint="eastAsia"/>
          <w:szCs w:val="21"/>
          <w:highlight w:val="yellow"/>
        </w:rPr>
        <w:t>项目医用耗材投标报名及资格审查文件》（报名时提交）</w:t>
      </w:r>
    </w:p>
    <w:p w:rsidR="003E00B9" w:rsidRDefault="003F3CD9">
      <w:pPr>
        <w:pStyle w:val="af8"/>
        <w:ind w:firstLine="420"/>
        <w:rPr>
          <w:highlight w:val="yellow"/>
        </w:rPr>
      </w:pPr>
      <w:r>
        <w:rPr>
          <w:rFonts w:hint="eastAsia"/>
          <w:szCs w:val="21"/>
          <w:highlight w:val="yellow"/>
        </w:rPr>
        <w:t>附件</w:t>
      </w:r>
      <w:r>
        <w:rPr>
          <w:rFonts w:hint="eastAsia"/>
          <w:szCs w:val="21"/>
          <w:highlight w:val="yellow"/>
        </w:rPr>
        <w:t>2</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3E00B9" w:rsidRDefault="003F3CD9">
      <w:pPr>
        <w:pStyle w:val="af8"/>
        <w:ind w:firstLine="420"/>
        <w:rPr>
          <w:szCs w:val="21"/>
        </w:rPr>
      </w:pPr>
      <w:r>
        <w:rPr>
          <w:rFonts w:hint="eastAsia"/>
          <w:szCs w:val="21"/>
        </w:rPr>
        <w:t>附件</w:t>
      </w:r>
      <w:r>
        <w:rPr>
          <w:rFonts w:hint="eastAsia"/>
          <w:szCs w:val="21"/>
        </w:rPr>
        <w:t>3</w:t>
      </w:r>
      <w:r>
        <w:rPr>
          <w:rFonts w:hint="eastAsia"/>
          <w:szCs w:val="21"/>
        </w:rPr>
        <w:t>：采购文件</w:t>
      </w:r>
    </w:p>
    <w:p w:rsidR="003E00B9" w:rsidRDefault="003F3CD9">
      <w:pPr>
        <w:widowControl/>
        <w:wordWrap w:val="0"/>
        <w:spacing w:line="420" w:lineRule="exact"/>
        <w:ind w:leftChars="200" w:left="420" w:right="420"/>
        <w:rPr>
          <w:szCs w:val="21"/>
        </w:rPr>
      </w:pPr>
      <w:r>
        <w:rPr>
          <w:rFonts w:hint="eastAsia"/>
          <w:szCs w:val="21"/>
        </w:rPr>
        <w:t>备注：</w:t>
      </w:r>
    </w:p>
    <w:p w:rsidR="003E00B9" w:rsidRDefault="003F3CD9">
      <w:pPr>
        <w:pStyle w:val="af8"/>
        <w:ind w:firstLine="420"/>
        <w:rPr>
          <w:szCs w:val="21"/>
        </w:rPr>
      </w:pPr>
      <w:r>
        <w:rPr>
          <w:rFonts w:hint="eastAsia"/>
          <w:szCs w:val="21"/>
        </w:rPr>
        <w:t>1.</w:t>
      </w:r>
      <w:r>
        <w:rPr>
          <w:rFonts w:hint="eastAsia"/>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proofErr w:type="spellStart"/>
      <w:r>
        <w:rPr>
          <w:rFonts w:hint="eastAsia"/>
          <w:szCs w:val="21"/>
        </w:rPr>
        <w:t>Exce</w:t>
      </w:r>
      <w:proofErr w:type="spellEnd"/>
      <w:r>
        <w:rPr>
          <w:rFonts w:hint="eastAsia"/>
          <w:szCs w:val="21"/>
        </w:rPr>
        <w:t>文档形式单独发送一份</w:t>
      </w:r>
    </w:p>
    <w:p w:rsidR="003E00B9" w:rsidRDefault="003F3CD9">
      <w:pPr>
        <w:widowControl/>
        <w:wordWrap w:val="0"/>
        <w:spacing w:line="420" w:lineRule="exact"/>
        <w:ind w:right="420" w:firstLineChars="200" w:firstLine="420"/>
        <w:outlineLvl w:val="2"/>
        <w:rPr>
          <w:szCs w:val="21"/>
        </w:rPr>
      </w:pPr>
      <w:r>
        <w:rPr>
          <w:rFonts w:hint="eastAsia"/>
          <w:szCs w:val="21"/>
        </w:rPr>
        <w:t>2.</w:t>
      </w:r>
      <w:r>
        <w:rPr>
          <w:rFonts w:hint="eastAsia"/>
          <w:szCs w:val="21"/>
        </w:rPr>
        <w:t>原在库品牌报名须提供原采购通知书及目录</w:t>
      </w:r>
      <w:r>
        <w:rPr>
          <w:rFonts w:hint="eastAsia"/>
          <w:szCs w:val="21"/>
        </w:rPr>
        <w:t>(</w:t>
      </w:r>
      <w:proofErr w:type="gramStart"/>
      <w:r>
        <w:rPr>
          <w:rFonts w:hint="eastAsia"/>
          <w:szCs w:val="21"/>
        </w:rPr>
        <w:t>附最新</w:t>
      </w:r>
      <w:proofErr w:type="gramEnd"/>
      <w:r>
        <w:rPr>
          <w:rFonts w:hint="eastAsia"/>
          <w:szCs w:val="21"/>
        </w:rPr>
        <w:t>成交价</w:t>
      </w:r>
      <w:r>
        <w:rPr>
          <w:rFonts w:hint="eastAsia"/>
          <w:szCs w:val="21"/>
        </w:rPr>
        <w:t>)</w:t>
      </w:r>
    </w:p>
    <w:p w:rsidR="003E00B9" w:rsidRDefault="003E00B9">
      <w:pPr>
        <w:widowControl/>
        <w:wordWrap w:val="0"/>
        <w:spacing w:line="420" w:lineRule="exact"/>
        <w:ind w:right="420" w:firstLineChars="200" w:firstLine="420"/>
        <w:rPr>
          <w:szCs w:val="21"/>
        </w:rPr>
      </w:pPr>
    </w:p>
    <w:p w:rsidR="003E00B9" w:rsidRDefault="003F3CD9">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3E00B9" w:rsidRDefault="003F3CD9">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ascii="Tahoma" w:hAnsi="Tahoma" w:cs="Tahoma" w:hint="eastAsia"/>
          <w:color w:val="FF0000"/>
          <w:kern w:val="0"/>
          <w:szCs w:val="21"/>
        </w:rPr>
        <w:t>4</w:t>
      </w:r>
      <w:r>
        <w:rPr>
          <w:rFonts w:ascii="Tahoma" w:hAnsi="Tahoma" w:cs="Tahoma" w:hint="eastAsia"/>
          <w:color w:val="FF0000"/>
          <w:kern w:val="0"/>
          <w:szCs w:val="21"/>
        </w:rPr>
        <w:t>年</w:t>
      </w:r>
      <w:r>
        <w:rPr>
          <w:rFonts w:ascii="Tahoma" w:hAnsi="Tahoma" w:cs="Tahoma" w:hint="eastAsia"/>
          <w:color w:val="FF0000"/>
          <w:kern w:val="0"/>
          <w:szCs w:val="21"/>
        </w:rPr>
        <w:t>8</w:t>
      </w:r>
      <w:r>
        <w:rPr>
          <w:rFonts w:ascii="Tahoma" w:hAnsi="Tahoma" w:cs="Tahoma" w:hint="eastAsia"/>
          <w:color w:val="FF0000"/>
          <w:kern w:val="0"/>
          <w:szCs w:val="21"/>
        </w:rPr>
        <w:t>月</w:t>
      </w:r>
      <w:r w:rsidR="001A03C5">
        <w:rPr>
          <w:rFonts w:ascii="Tahoma" w:hAnsi="Tahoma" w:cs="Tahoma" w:hint="eastAsia"/>
          <w:color w:val="FF0000"/>
          <w:kern w:val="0"/>
          <w:szCs w:val="21"/>
        </w:rPr>
        <w:t>15</w:t>
      </w:r>
      <w:r>
        <w:rPr>
          <w:rFonts w:ascii="Tahoma" w:hAnsi="Tahoma" w:cs="Tahoma" w:hint="eastAsia"/>
          <w:color w:val="FF0000"/>
          <w:kern w:val="0"/>
          <w:szCs w:val="21"/>
        </w:rPr>
        <w:t>日</w:t>
      </w:r>
    </w:p>
    <w:p w:rsidR="003E00B9" w:rsidRDefault="003E00B9">
      <w:pPr>
        <w:pStyle w:val="af0"/>
        <w:adjustRightInd w:val="0"/>
        <w:snapToGrid w:val="0"/>
        <w:spacing w:line="360" w:lineRule="auto"/>
        <w:ind w:firstLine="2881"/>
        <w:outlineLvl w:val="0"/>
        <w:rPr>
          <w:rFonts w:ascii="方正小标宋简体" w:eastAsia="方正小标宋简体" w:hAnsi="方正小标宋简体" w:cs="方正小标宋简体"/>
          <w:b/>
          <w:bCs/>
          <w:sz w:val="32"/>
        </w:rPr>
        <w:sectPr w:rsidR="003E00B9">
          <w:pgSz w:w="11906" w:h="16838"/>
          <w:pgMar w:top="340" w:right="720" w:bottom="397" w:left="720" w:header="851" w:footer="992" w:gutter="0"/>
          <w:cols w:space="720"/>
          <w:docGrid w:type="lines" w:linePitch="312"/>
        </w:sectPr>
      </w:pPr>
    </w:p>
    <w:p w:rsidR="003E00B9" w:rsidRDefault="003F3CD9">
      <w:pPr>
        <w:pStyle w:val="af0"/>
        <w:adjustRightInd w:val="0"/>
        <w:snapToGrid w:val="0"/>
        <w:spacing w:line="360" w:lineRule="auto"/>
        <w:jc w:val="center"/>
        <w:outlineLvl w:val="0"/>
        <w:rPr>
          <w:rFonts w:ascii="方正小标宋简体" w:eastAsia="方正小标宋简体" w:hAnsi="方正小标宋简体" w:cs="方正小标宋简体"/>
          <w:b/>
          <w:bCs/>
          <w:sz w:val="32"/>
        </w:rPr>
      </w:pPr>
      <w:bookmarkStart w:id="1" w:name="_Toc992"/>
      <w:r>
        <w:rPr>
          <w:rFonts w:ascii="方正小标宋简体" w:eastAsia="方正小标宋简体" w:hAnsi="方正小标宋简体" w:cs="方正小标宋简体" w:hint="eastAsia"/>
          <w:b/>
          <w:bCs/>
          <w:sz w:val="32"/>
        </w:rPr>
        <w:lastRenderedPageBreak/>
        <w:t>第二章</w:t>
      </w:r>
      <w:r>
        <w:rPr>
          <w:rFonts w:ascii="方正小标宋简体" w:eastAsia="方正小标宋简体" w:hAnsi="方正小标宋简体" w:cs="方正小标宋简体" w:hint="eastAsia"/>
          <w:b/>
          <w:bCs/>
          <w:sz w:val="32"/>
        </w:rPr>
        <w:t xml:space="preserve"> </w:t>
      </w:r>
      <w:r>
        <w:rPr>
          <w:rFonts w:ascii="方正小标宋简体" w:eastAsia="方正小标宋简体" w:hAnsi="方正小标宋简体" w:cs="方正小标宋简体" w:hint="eastAsia"/>
          <w:b/>
          <w:bCs/>
          <w:sz w:val="32"/>
        </w:rPr>
        <w:t>医用耗材采购需求</w:t>
      </w:r>
      <w:bookmarkEnd w:id="1"/>
    </w:p>
    <w:p w:rsidR="003E00B9" w:rsidRDefault="003F3CD9">
      <w:pPr>
        <w:pStyle w:val="afa"/>
        <w:widowControl/>
        <w:adjustRightInd w:val="0"/>
        <w:snapToGrid w:val="0"/>
        <w:spacing w:line="360" w:lineRule="auto"/>
        <w:ind w:left="426" w:firstLineChars="0" w:firstLine="0"/>
        <w:outlineLvl w:val="1"/>
        <w:rPr>
          <w:rFonts w:ascii="Times New Roman" w:eastAsia="宋体" w:hAnsi="Times New Roman"/>
          <w:sz w:val="24"/>
        </w:rPr>
      </w:pPr>
      <w:bookmarkStart w:id="2"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2"/>
    </w:p>
    <w:p w:rsidR="003E00B9" w:rsidRDefault="003F3CD9">
      <w:pPr>
        <w:numPr>
          <w:ilvl w:val="0"/>
          <w:numId w:val="8"/>
        </w:numPr>
        <w:adjustRightInd w:val="0"/>
        <w:snapToGrid w:val="0"/>
        <w:spacing w:line="520" w:lineRule="atLeast"/>
        <w:outlineLvl w:val="2"/>
        <w:rPr>
          <w:rFonts w:ascii="宋体" w:eastAsia="宋体" w:hAnsi="宋体" w:cs="宋体"/>
          <w:b/>
          <w:bCs/>
          <w:sz w:val="24"/>
        </w:rPr>
      </w:pPr>
      <w:bookmarkStart w:id="3" w:name="_Toc2721"/>
      <w:r>
        <w:rPr>
          <w:rFonts w:ascii="宋体" w:eastAsia="宋体" w:hAnsi="宋体" w:cs="宋体" w:hint="eastAsia"/>
          <w:b/>
          <w:bCs/>
          <w:sz w:val="24"/>
        </w:rPr>
        <w:t>项目背景及概况</w:t>
      </w:r>
      <w:bookmarkEnd w:id="3"/>
    </w:p>
    <w:p w:rsidR="003E00B9" w:rsidRDefault="003F3CD9">
      <w:pPr>
        <w:pStyle w:val="afa"/>
        <w:widowControl/>
        <w:adjustRightInd w:val="0"/>
        <w:snapToGrid w:val="0"/>
        <w:spacing w:line="360" w:lineRule="auto"/>
        <w:ind w:left="426" w:firstLineChars="0" w:firstLine="0"/>
        <w:outlineLvl w:val="2"/>
        <w:rPr>
          <w:rFonts w:ascii="宋体" w:eastAsia="宋体" w:hAnsi="宋体" w:cs="宋体"/>
          <w:color w:val="000000" w:themeColor="text1"/>
          <w:kern w:val="0"/>
          <w:sz w:val="24"/>
        </w:rPr>
      </w:pPr>
      <w:bookmarkStart w:id="4" w:name="_Toc61271840"/>
      <w:bookmarkStart w:id="5" w:name="_Toc23337"/>
      <w:r>
        <w:rPr>
          <w:rFonts w:ascii="宋体" w:eastAsia="宋体" w:hAnsi="宋体" w:cs="宋体" w:hint="eastAsia"/>
          <w:color w:val="000000" w:themeColor="text1"/>
          <w:kern w:val="0"/>
          <w:sz w:val="24"/>
        </w:rPr>
        <w:t>根据院办通【</w:t>
      </w:r>
      <w:r>
        <w:rPr>
          <w:rFonts w:ascii="宋体" w:eastAsia="宋体" w:hAnsi="宋体" w:cs="宋体" w:hint="eastAsia"/>
          <w:color w:val="000000" w:themeColor="text1"/>
          <w:kern w:val="0"/>
          <w:sz w:val="24"/>
        </w:rPr>
        <w:t>2024</w:t>
      </w: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912</w:t>
      </w:r>
      <w:r>
        <w:rPr>
          <w:rFonts w:ascii="宋体" w:eastAsia="宋体" w:hAnsi="宋体" w:cs="宋体" w:hint="eastAsia"/>
          <w:color w:val="000000" w:themeColor="text1"/>
          <w:kern w:val="0"/>
          <w:sz w:val="24"/>
        </w:rPr>
        <w:t>号及医用耗材管理委员会</w:t>
      </w:r>
      <w:r>
        <w:rPr>
          <w:rFonts w:ascii="宋体" w:eastAsia="宋体" w:hAnsi="宋体" w:cs="宋体" w:hint="eastAsia"/>
          <w:color w:val="000000" w:themeColor="text1"/>
          <w:kern w:val="0"/>
          <w:sz w:val="24"/>
        </w:rPr>
        <w:t>2023</w:t>
      </w:r>
      <w:r>
        <w:rPr>
          <w:rFonts w:ascii="宋体" w:eastAsia="宋体" w:hAnsi="宋体" w:cs="宋体" w:hint="eastAsia"/>
          <w:color w:val="000000" w:themeColor="text1"/>
          <w:kern w:val="0"/>
          <w:sz w:val="24"/>
        </w:rPr>
        <w:t>年第</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次决议，对停供耗材及协议到期耗材进行重新招采</w:t>
      </w:r>
    </w:p>
    <w:p w:rsidR="003E00B9" w:rsidRDefault="003F3CD9">
      <w:pPr>
        <w:pStyle w:val="afa"/>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bookmarkEnd w:id="5"/>
    </w:p>
    <w:tbl>
      <w:tblPr>
        <w:tblpPr w:leftFromText="180" w:rightFromText="180" w:vertAnchor="text" w:horzAnchor="margin" w:tblpXSpec="center" w:tblpY="157"/>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86"/>
        <w:gridCol w:w="1463"/>
        <w:gridCol w:w="3425"/>
        <w:gridCol w:w="976"/>
        <w:gridCol w:w="798"/>
      </w:tblGrid>
      <w:tr w:rsidR="003E00B9">
        <w:trPr>
          <w:trHeight w:val="345"/>
        </w:trPr>
        <w:tc>
          <w:tcPr>
            <w:tcW w:w="265" w:type="pct"/>
            <w:vAlign w:val="center"/>
          </w:tcPr>
          <w:p w:rsidR="003E00B9" w:rsidRDefault="003F3CD9">
            <w:pPr>
              <w:jc w:val="center"/>
            </w:pPr>
            <w:r>
              <w:rPr>
                <w:rFonts w:hint="eastAsia"/>
              </w:rPr>
              <w:t>序号</w:t>
            </w:r>
          </w:p>
        </w:tc>
        <w:tc>
          <w:tcPr>
            <w:tcW w:w="1129"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792"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854" w:type="pct"/>
            <w:vAlign w:val="center"/>
          </w:tcPr>
          <w:p w:rsidR="003E00B9" w:rsidRDefault="003F3CD9">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28" w:type="pct"/>
            <w:vAlign w:val="center"/>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c>
          <w:tcPr>
            <w:tcW w:w="432" w:type="pct"/>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1</w:t>
            </w:r>
          </w:p>
        </w:tc>
        <w:tc>
          <w:tcPr>
            <w:tcW w:w="1129" w:type="pct"/>
            <w:shd w:val="clear" w:color="000000" w:fill="FFFFFF"/>
            <w:noWrap/>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792" w:type="pct"/>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与内窥镜配合使用，用于在消化道内切开和凝固组织。</w:t>
            </w:r>
          </w:p>
        </w:tc>
        <w:tc>
          <w:tcPr>
            <w:tcW w:w="528" w:type="pct"/>
            <w:vAlign w:val="center"/>
          </w:tcPr>
          <w:p w:rsidR="003E00B9" w:rsidRDefault="003F3CD9">
            <w:pPr>
              <w:widowControl/>
              <w:jc w:val="center"/>
              <w:textAlignment w:val="center"/>
              <w:rPr>
                <w:rFonts w:eastAsia="宋体"/>
                <w:sz w:val="22"/>
                <w:szCs w:val="22"/>
              </w:rPr>
            </w:pPr>
            <w:r>
              <w:rPr>
                <w:rFonts w:ascii="宋体" w:hAnsi="宋体" w:cs="宋体" w:hint="eastAsia"/>
                <w:color w:val="000000"/>
                <w:kern w:val="0"/>
                <w:sz w:val="22"/>
                <w:szCs w:val="22"/>
              </w:rPr>
              <w:t>允许进口</w:t>
            </w:r>
          </w:p>
        </w:tc>
        <w:tc>
          <w:tcPr>
            <w:tcW w:w="432" w:type="pct"/>
            <w:vMerge w:val="restart"/>
          </w:tcPr>
          <w:p w:rsidR="003E00B9" w:rsidRDefault="003E00B9">
            <w:pPr>
              <w:jc w:val="center"/>
              <w:rPr>
                <w:rFonts w:eastAsia="宋体"/>
                <w:sz w:val="22"/>
                <w:szCs w:val="22"/>
              </w:rPr>
            </w:pPr>
          </w:p>
          <w:p w:rsidR="003E00B9" w:rsidRDefault="003E00B9">
            <w:pPr>
              <w:jc w:val="center"/>
              <w:rPr>
                <w:rFonts w:eastAsia="宋体"/>
                <w:sz w:val="22"/>
                <w:szCs w:val="22"/>
              </w:rPr>
            </w:pPr>
          </w:p>
          <w:p w:rsidR="003E00B9" w:rsidRDefault="003E00B9">
            <w:pPr>
              <w:rPr>
                <w:rFonts w:eastAsia="宋体"/>
                <w:sz w:val="22"/>
                <w:szCs w:val="22"/>
              </w:rPr>
            </w:pPr>
          </w:p>
          <w:p w:rsidR="003E00B9" w:rsidRDefault="003F3CD9">
            <w:pPr>
              <w:jc w:val="center"/>
              <w:rPr>
                <w:rFonts w:eastAsia="宋体"/>
                <w:sz w:val="22"/>
                <w:szCs w:val="22"/>
              </w:rPr>
            </w:pPr>
            <w:r>
              <w:rPr>
                <w:rFonts w:eastAsia="宋体" w:hint="eastAsia"/>
                <w:sz w:val="22"/>
                <w:szCs w:val="22"/>
              </w:rPr>
              <w:t>消化内镜中心</w:t>
            </w: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2</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c>
          <w:tcPr>
            <w:tcW w:w="1854" w:type="pct"/>
            <w:vAlign w:val="center"/>
          </w:tcPr>
          <w:p w:rsidR="003E00B9" w:rsidRDefault="003F3CD9">
            <w:pPr>
              <w:widowControl/>
              <w:jc w:val="center"/>
              <w:textAlignment w:val="center"/>
              <w:rPr>
                <w:rFonts w:eastAsia="宋体"/>
                <w:sz w:val="22"/>
                <w:szCs w:val="22"/>
              </w:rPr>
            </w:pPr>
            <w:r>
              <w:rPr>
                <w:rFonts w:ascii="宋体" w:eastAsia="宋体" w:hAnsi="宋体" w:cs="宋体" w:hint="eastAsia"/>
                <w:color w:val="000000"/>
                <w:kern w:val="0"/>
                <w:sz w:val="22"/>
                <w:szCs w:val="22"/>
                <w:lang w:bidi="ar"/>
              </w:rPr>
              <w:t>与内镜以及高频设备配合使用，用于十二指肠乳头切开术。</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3</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与内窥镜配合使用，用于消化道黏膜下进行局部注射。</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4</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与内镜配合使用，用于消化道内的组织进行电烧、凝固和止血。</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5</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792" w:type="pct"/>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与内镜配合使用，用于消化道息肉的结扎。</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6</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792" w:type="pct"/>
            <w:vAlign w:val="center"/>
          </w:tcPr>
          <w:p w:rsidR="003E00B9" w:rsidRDefault="003F3CD9">
            <w:pPr>
              <w:jc w:val="center"/>
              <w:rPr>
                <w:rFonts w:eastAsia="宋体"/>
                <w:sz w:val="22"/>
                <w:szCs w:val="22"/>
              </w:rPr>
            </w:pPr>
            <w:r>
              <w:rPr>
                <w:sz w:val="22"/>
                <w:szCs w:val="22"/>
              </w:rPr>
              <w:t>一次性纸床单</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FF0000"/>
                <w:kern w:val="0"/>
                <w:sz w:val="22"/>
                <w:szCs w:val="22"/>
                <w:lang w:bidi="ar"/>
              </w:rPr>
              <w:t>宽≥</w:t>
            </w:r>
            <w:r>
              <w:rPr>
                <w:rFonts w:eastAsia="宋体"/>
                <w:color w:val="FF0000"/>
                <w:kern w:val="0"/>
                <w:sz w:val="22"/>
                <w:szCs w:val="22"/>
                <w:lang w:bidi="ar"/>
              </w:rPr>
              <w:t>0.62m</w:t>
            </w:r>
            <w:r>
              <w:rPr>
                <w:rFonts w:eastAsia="宋体"/>
                <w:color w:val="000000"/>
                <w:kern w:val="0"/>
                <w:sz w:val="22"/>
                <w:szCs w:val="22"/>
                <w:lang w:bidi="ar"/>
              </w:rPr>
              <w:t>，</w:t>
            </w:r>
            <w:r>
              <w:rPr>
                <w:rFonts w:eastAsia="宋体" w:hint="eastAsia"/>
                <w:color w:val="000000"/>
                <w:kern w:val="0"/>
                <w:sz w:val="22"/>
                <w:szCs w:val="22"/>
                <w:lang w:bidi="ar"/>
              </w:rPr>
              <w:t>配合电动病床或检查床上用的卫生护理用品。</w:t>
            </w:r>
          </w:p>
        </w:tc>
        <w:tc>
          <w:tcPr>
            <w:tcW w:w="528" w:type="pct"/>
            <w:vAlign w:val="center"/>
          </w:tcPr>
          <w:p w:rsidR="003E00B9" w:rsidRDefault="003F3CD9">
            <w:pPr>
              <w:widowControl/>
              <w:jc w:val="center"/>
              <w:textAlignment w:val="center"/>
              <w:rPr>
                <w:rFonts w:eastAsia="宋体"/>
                <w:sz w:val="22"/>
                <w:szCs w:val="22"/>
              </w:rPr>
            </w:pPr>
            <w:r>
              <w:rPr>
                <w:rFonts w:eastAsia="宋体"/>
                <w:color w:val="000000"/>
                <w:kern w:val="0"/>
                <w:sz w:val="22"/>
                <w:szCs w:val="22"/>
                <w:lang w:bidi="ar"/>
              </w:rPr>
              <w:t>国产</w:t>
            </w:r>
          </w:p>
        </w:tc>
        <w:tc>
          <w:tcPr>
            <w:tcW w:w="432" w:type="pct"/>
          </w:tcPr>
          <w:p w:rsidR="003E00B9" w:rsidRDefault="003F3CD9">
            <w:pPr>
              <w:jc w:val="center"/>
              <w:rPr>
                <w:rFonts w:eastAsia="宋体"/>
                <w:sz w:val="22"/>
                <w:szCs w:val="22"/>
              </w:rPr>
            </w:pPr>
            <w:r>
              <w:rPr>
                <w:rFonts w:eastAsia="宋体" w:hint="eastAsia"/>
                <w:sz w:val="22"/>
                <w:szCs w:val="22"/>
              </w:rPr>
              <w:t>超声医学科</w:t>
            </w:r>
          </w:p>
        </w:tc>
      </w:tr>
    </w:tbl>
    <w:p w:rsidR="003E00B9" w:rsidRDefault="003E00B9">
      <w:pPr>
        <w:widowControl/>
        <w:adjustRightInd w:val="0"/>
        <w:snapToGrid w:val="0"/>
        <w:spacing w:line="360" w:lineRule="auto"/>
        <w:outlineLvl w:val="1"/>
        <w:rPr>
          <w:rFonts w:ascii="宋体" w:eastAsia="宋体" w:hAnsi="宋体" w:cs="宋体"/>
          <w:b/>
          <w:bCs/>
          <w:sz w:val="24"/>
        </w:rPr>
      </w:pPr>
    </w:p>
    <w:p w:rsidR="003E00B9" w:rsidRDefault="003F3CD9">
      <w:pPr>
        <w:pStyle w:val="afa"/>
        <w:widowControl/>
        <w:adjustRightInd w:val="0"/>
        <w:snapToGrid w:val="0"/>
        <w:spacing w:line="360" w:lineRule="auto"/>
        <w:ind w:firstLine="482"/>
        <w:outlineLvl w:val="1"/>
        <w:rPr>
          <w:rFonts w:ascii="宋体" w:eastAsia="宋体" w:hAnsi="宋体" w:cs="宋体"/>
          <w:b/>
          <w:bCs/>
          <w:color w:val="000000"/>
          <w:kern w:val="0"/>
          <w:sz w:val="24"/>
        </w:rPr>
      </w:pPr>
      <w:bookmarkStart w:id="6"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6"/>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w:t>
      </w:r>
      <w:r>
        <w:rPr>
          <w:rFonts w:ascii="宋体" w:eastAsia="宋体" w:hAnsi="宋体" w:cs="宋体" w:hint="eastAsia"/>
          <w:color w:val="000000"/>
          <w:kern w:val="0"/>
          <w:sz w:val="24"/>
        </w:rPr>
        <w:t>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如后续发现所投标新产品低于我院本次招标价格，供应商需主动来函降低我院供应价格。</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w:t>
      </w:r>
      <w:r>
        <w:rPr>
          <w:rFonts w:ascii="宋体" w:eastAsia="宋体" w:hAnsi="宋体" w:cs="宋体" w:hint="eastAsia"/>
          <w:color w:val="000000"/>
          <w:kern w:val="0"/>
          <w:sz w:val="24"/>
        </w:rPr>
        <w:t>3</w:t>
      </w:r>
      <w:r>
        <w:rPr>
          <w:rFonts w:ascii="宋体" w:eastAsia="宋体" w:hAnsi="宋体" w:cs="宋体" w:hint="eastAsia"/>
          <w:color w:val="000000"/>
          <w:kern w:val="0"/>
          <w:sz w:val="24"/>
        </w:rPr>
        <w:t>年内在我院参加招标采购活动。</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w:t>
      </w:r>
      <w:r>
        <w:rPr>
          <w:rFonts w:ascii="宋体" w:eastAsia="宋体" w:hAnsi="宋体" w:cs="宋体" w:hint="eastAsia"/>
          <w:color w:val="FF0000"/>
          <w:kern w:val="0"/>
          <w:sz w:val="24"/>
          <w:highlight w:val="yellow"/>
        </w:rPr>
        <w:t>1</w:t>
      </w:r>
      <w:r>
        <w:rPr>
          <w:rFonts w:ascii="宋体" w:eastAsia="宋体" w:hAnsi="宋体" w:cs="宋体" w:hint="eastAsia"/>
          <w:color w:val="FF0000"/>
          <w:kern w:val="0"/>
          <w:sz w:val="24"/>
          <w:highlight w:val="yellow"/>
        </w:rPr>
        <w:t>正</w:t>
      </w:r>
      <w:r>
        <w:rPr>
          <w:rFonts w:ascii="宋体" w:eastAsia="宋体" w:hAnsi="宋体" w:cs="宋体" w:hint="eastAsia"/>
          <w:color w:val="FF0000"/>
          <w:kern w:val="0"/>
          <w:sz w:val="24"/>
          <w:highlight w:val="yellow"/>
        </w:rPr>
        <w:t>2</w:t>
      </w:r>
      <w:r>
        <w:rPr>
          <w:rFonts w:ascii="宋体" w:eastAsia="宋体" w:hAnsi="宋体" w:cs="宋体" w:hint="eastAsia"/>
          <w:color w:val="FF0000"/>
          <w:kern w:val="0"/>
          <w:sz w:val="24"/>
          <w:highlight w:val="yellow"/>
        </w:rPr>
        <w:t>副）应于开标当天带至开标现场，电子文档及盖章扫描件用</w:t>
      </w:r>
      <w:r>
        <w:rPr>
          <w:rFonts w:ascii="宋体" w:eastAsia="宋体" w:hAnsi="宋体" w:cs="宋体" w:hint="eastAsia"/>
          <w:color w:val="FF0000"/>
          <w:kern w:val="0"/>
          <w:sz w:val="24"/>
          <w:highlight w:val="yellow"/>
        </w:rPr>
        <w:t>U</w:t>
      </w:r>
      <w:r>
        <w:rPr>
          <w:rFonts w:ascii="宋体" w:eastAsia="宋体" w:hAnsi="宋体" w:cs="宋体" w:hint="eastAsia"/>
          <w:color w:val="FF0000"/>
          <w:kern w:val="0"/>
          <w:sz w:val="24"/>
          <w:highlight w:val="yellow"/>
        </w:rPr>
        <w:t>盘保存，现场提交拷贝。</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w:t>
      </w:r>
      <w:r>
        <w:rPr>
          <w:rFonts w:ascii="宋体" w:eastAsia="宋体" w:hAnsi="宋体" w:cs="宋体" w:hint="eastAsia"/>
          <w:color w:val="000000"/>
          <w:kern w:val="0"/>
          <w:sz w:val="24"/>
        </w:rPr>
        <w:t>https://www.creditchina.gov.cn/</w:t>
      </w:r>
      <w:r>
        <w:rPr>
          <w:rFonts w:ascii="宋体" w:eastAsia="宋体" w:hAnsi="宋体" w:cs="宋体" w:hint="eastAsia"/>
          <w:color w:val="000000"/>
          <w:kern w:val="0"/>
          <w:sz w:val="24"/>
        </w:rPr>
        <w:t>打印企业基础信息及公共信息部分），无行贿犯罪记录。供货商对提供的投标承诺承担法律责任。</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w:t>
      </w:r>
      <w:r>
        <w:rPr>
          <w:rFonts w:ascii="宋体" w:eastAsia="宋体" w:hAnsi="宋体" w:cs="宋体" w:hint="eastAsia"/>
          <w:color w:val="000000"/>
          <w:kern w:val="0"/>
          <w:sz w:val="24"/>
        </w:rPr>
        <w:t>的，由于评审的需要，退还时不保证样品的完整性。成交后供货的医用耗材及检验试剂（包括包装等）应与投标样品相一致，否则投标商应承担违约责任。</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3E00B9" w:rsidRDefault="003F3CD9">
      <w:pPr>
        <w:pStyle w:val="afa"/>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7"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7"/>
    </w:p>
    <w:p w:rsidR="003E00B9" w:rsidRDefault="003F3CD9">
      <w:pPr>
        <w:pStyle w:val="afa"/>
        <w:numPr>
          <w:ilvl w:val="0"/>
          <w:numId w:val="10"/>
        </w:numPr>
        <w:adjustRightInd w:val="0"/>
        <w:snapToGrid w:val="0"/>
        <w:spacing w:line="360" w:lineRule="auto"/>
        <w:ind w:firstLineChars="0"/>
        <w:outlineLvl w:val="2"/>
        <w:rPr>
          <w:rFonts w:ascii="宋体" w:eastAsia="宋体" w:hAnsi="宋体" w:cs="宋体"/>
          <w:color w:val="000000" w:themeColor="text1"/>
          <w:kern w:val="0"/>
          <w:sz w:val="24"/>
        </w:rPr>
      </w:pPr>
      <w:bookmarkStart w:id="8" w:name="_Toc6581"/>
      <w:r>
        <w:rPr>
          <w:rFonts w:ascii="宋体" w:eastAsia="宋体" w:hAnsi="宋体" w:cs="宋体" w:hint="eastAsia"/>
          <w:color w:val="000000" w:themeColor="text1"/>
          <w:kern w:val="0"/>
          <w:sz w:val="24"/>
        </w:rPr>
        <w:t>供货期：签订合同之日起</w:t>
      </w:r>
      <w:r>
        <w:rPr>
          <w:rFonts w:ascii="宋体" w:eastAsia="宋体" w:hAnsi="宋体" w:cs="宋体" w:hint="eastAsia"/>
          <w:color w:val="000000" w:themeColor="text1"/>
          <w:kern w:val="0"/>
          <w:sz w:val="24"/>
        </w:rPr>
        <w:t>24</w:t>
      </w:r>
      <w:r>
        <w:rPr>
          <w:rFonts w:ascii="宋体" w:eastAsia="宋体" w:hAnsi="宋体" w:cs="宋体" w:hint="eastAsia"/>
          <w:color w:val="000000" w:themeColor="text1"/>
          <w:kern w:val="0"/>
          <w:sz w:val="24"/>
        </w:rPr>
        <w:t>个月。</w:t>
      </w:r>
      <w:bookmarkEnd w:id="8"/>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如在协议期内中标供应</w:t>
      </w:r>
      <w:proofErr w:type="gramStart"/>
      <w:r>
        <w:rPr>
          <w:rFonts w:ascii="宋体" w:eastAsia="宋体" w:hAnsi="宋体" w:cs="宋体" w:hint="eastAsia"/>
          <w:color w:val="000000"/>
          <w:kern w:val="0"/>
          <w:sz w:val="24"/>
        </w:rPr>
        <w:t>商存在</w:t>
      </w:r>
      <w:proofErr w:type="gramEnd"/>
      <w:r>
        <w:rPr>
          <w:rFonts w:ascii="宋体" w:eastAsia="宋体" w:hAnsi="宋体" w:cs="宋体" w:hint="eastAsia"/>
          <w:color w:val="000000"/>
          <w:kern w:val="0"/>
          <w:sz w:val="24"/>
        </w:rPr>
        <w:t>故意隐瞒不报、弄虚作假、恶意串通、拒绝响应采购人以中标价或加权平均价在市阳光平台发起的在线议价要求等</w:t>
      </w:r>
      <w:proofErr w:type="gramStart"/>
      <w:r>
        <w:rPr>
          <w:rFonts w:ascii="宋体" w:eastAsia="宋体" w:hAnsi="宋体" w:cs="宋体" w:hint="eastAsia"/>
          <w:color w:val="000000"/>
          <w:kern w:val="0"/>
          <w:sz w:val="24"/>
        </w:rPr>
        <w:t>不</w:t>
      </w:r>
      <w:proofErr w:type="gramEnd"/>
      <w:r>
        <w:rPr>
          <w:rFonts w:ascii="宋体" w:eastAsia="宋体" w:hAnsi="宋体" w:cs="宋体" w:hint="eastAsia"/>
          <w:color w:val="000000"/>
          <w:kern w:val="0"/>
          <w:sz w:val="24"/>
        </w:rPr>
        <w:t>诚信行为的，一经发现，直接列为我院黑名单供应商，三年内不得参加医院的采购活动。</w:t>
      </w:r>
    </w:p>
    <w:p w:rsidR="003E00B9" w:rsidRDefault="003F3CD9">
      <w:pPr>
        <w:pStyle w:val="afa"/>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w:t>
      </w:r>
      <w:proofErr w:type="gramStart"/>
      <w:r>
        <w:rPr>
          <w:rFonts w:ascii="宋体" w:eastAsia="宋体" w:hAnsi="宋体" w:cs="宋体" w:hint="eastAsia"/>
          <w:color w:val="000000"/>
          <w:kern w:val="0"/>
          <w:sz w:val="24"/>
        </w:rPr>
        <w:t>方解释</w:t>
      </w:r>
      <w:proofErr w:type="gramEnd"/>
      <w:r>
        <w:rPr>
          <w:rFonts w:ascii="宋体" w:eastAsia="宋体" w:hAnsi="宋体" w:cs="宋体" w:hint="eastAsia"/>
          <w:color w:val="000000"/>
          <w:kern w:val="0"/>
          <w:sz w:val="24"/>
        </w:rPr>
        <w:t>落标原因；不退还投标文件。</w:t>
      </w:r>
    </w:p>
    <w:p w:rsidR="003E00B9" w:rsidRDefault="003F3CD9">
      <w:pPr>
        <w:pStyle w:val="afa"/>
        <w:widowControl/>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w:t>
      </w:r>
      <w:r>
        <w:rPr>
          <w:rFonts w:ascii="宋体" w:eastAsia="宋体" w:hAnsi="宋体" w:cs="宋体" w:hint="eastAsia"/>
          <w:color w:val="000000"/>
          <w:kern w:val="0"/>
          <w:sz w:val="24"/>
        </w:rPr>
        <w:t>1</w:t>
      </w:r>
      <w:r>
        <w:rPr>
          <w:rFonts w:ascii="宋体" w:eastAsia="宋体" w:hAnsi="宋体" w:cs="宋体" w:hint="eastAsia"/>
          <w:color w:val="000000"/>
          <w:kern w:val="0"/>
          <w:sz w:val="24"/>
        </w:rPr>
        <w:t>）低值耗材在采购人消耗出库后；（</w:t>
      </w:r>
      <w:r>
        <w:rPr>
          <w:rFonts w:ascii="宋体" w:eastAsia="宋体" w:hAnsi="宋体" w:cs="宋体" w:hint="eastAsia"/>
          <w:color w:val="000000"/>
          <w:kern w:val="0"/>
          <w:sz w:val="24"/>
        </w:rPr>
        <w:t>2</w:t>
      </w:r>
      <w:r>
        <w:rPr>
          <w:rFonts w:ascii="宋体" w:eastAsia="宋体" w:hAnsi="宋体" w:cs="宋体" w:hint="eastAsia"/>
          <w:color w:val="000000"/>
          <w:kern w:val="0"/>
          <w:sz w:val="24"/>
        </w:rPr>
        <w:t>）或者高值或植入性耗材在采购人使用后，双方进入结算环节，中标人收到系统的结算通知后</w:t>
      </w:r>
      <w:r>
        <w:rPr>
          <w:rFonts w:ascii="宋体" w:eastAsia="宋体" w:hAnsi="宋体" w:cs="宋体" w:hint="eastAsia"/>
          <w:color w:val="000000"/>
          <w:kern w:val="0"/>
          <w:sz w:val="24"/>
        </w:rPr>
        <w:t>7</w:t>
      </w:r>
      <w:r>
        <w:rPr>
          <w:rFonts w:ascii="宋体" w:eastAsia="宋体" w:hAnsi="宋体" w:cs="宋体" w:hint="eastAsia"/>
          <w:color w:val="000000"/>
          <w:kern w:val="0"/>
          <w:sz w:val="24"/>
        </w:rPr>
        <w:t>日内提供与结算金额等额的增值税发票给采购人</w:t>
      </w:r>
      <w:r>
        <w:rPr>
          <w:rFonts w:ascii="宋体" w:eastAsia="宋体" w:hAnsi="宋体" w:cs="宋体" w:hint="eastAsia"/>
          <w:color w:val="000000"/>
          <w:kern w:val="0"/>
          <w:sz w:val="24"/>
        </w:rPr>
        <w:t>，自发票到达采购人财务之日起</w:t>
      </w:r>
      <w:r>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份，产品检测报告每批次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w:t>
      </w:r>
      <w:r>
        <w:rPr>
          <w:rFonts w:ascii="宋体" w:eastAsia="宋体" w:hAnsi="宋体" w:cs="宋体" w:hint="eastAsia"/>
          <w:color w:val="000000" w:themeColor="text1"/>
          <w:kern w:val="0"/>
          <w:sz w:val="24"/>
        </w:rPr>
        <w:t>。</w:t>
      </w:r>
    </w:p>
    <w:p w:rsidR="003E00B9" w:rsidRDefault="003F3CD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3E00B9" w:rsidRDefault="003F3CD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E00B9" w:rsidRDefault="003F3CD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w:t>
      </w:r>
      <w:r>
        <w:rPr>
          <w:rFonts w:ascii="宋体" w:eastAsia="宋体" w:hAnsi="宋体" w:cs="宋体" w:hint="eastAsia"/>
          <w:color w:val="000000" w:themeColor="text1"/>
          <w:kern w:val="0"/>
          <w:sz w:val="24"/>
        </w:rPr>
        <w:t>48</w:t>
      </w:r>
      <w:r>
        <w:rPr>
          <w:rFonts w:ascii="宋体" w:eastAsia="宋体" w:hAnsi="宋体" w:cs="宋体" w:hint="eastAsia"/>
          <w:color w:val="000000" w:themeColor="text1"/>
          <w:kern w:val="0"/>
          <w:sz w:val="24"/>
        </w:rPr>
        <w:t>小时送达；紧急配送，供应商应保证所有产品在</w:t>
      </w:r>
      <w:r>
        <w:rPr>
          <w:rFonts w:ascii="宋体" w:eastAsia="宋体" w:hAnsi="宋体" w:cs="宋体" w:hint="eastAsia"/>
          <w:color w:val="000000" w:themeColor="text1"/>
          <w:kern w:val="0"/>
          <w:sz w:val="24"/>
        </w:rPr>
        <w:t>4</w:t>
      </w:r>
      <w:r>
        <w:rPr>
          <w:rFonts w:ascii="宋体" w:eastAsia="宋体" w:hAnsi="宋体" w:cs="宋体" w:hint="eastAsia"/>
          <w:color w:val="000000" w:themeColor="text1"/>
          <w:kern w:val="0"/>
          <w:sz w:val="24"/>
        </w:rPr>
        <w:t>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3E00B9" w:rsidRDefault="003F3CD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E00B9" w:rsidRDefault="003F3CD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w:t>
      </w:r>
      <w:r>
        <w:rPr>
          <w:rFonts w:ascii="宋体" w:eastAsia="宋体" w:hAnsi="宋体" w:cs="宋体" w:hint="eastAsia"/>
          <w:color w:val="000000" w:themeColor="text1"/>
          <w:kern w:val="0"/>
          <w:sz w:val="24"/>
        </w:rPr>
        <w:t>．在《医疗器械生产企业许可证》、《医疗器械经营企业许可证》、《医疗器械注册证》、《消毒产品生产企业卫生许可证》、《卫生安全评价报告》、《营业执照（正副本）》、产品检验报告书等到期前，应</w:t>
      </w:r>
      <w:r>
        <w:rPr>
          <w:rFonts w:ascii="宋体" w:eastAsia="宋体" w:hAnsi="宋体" w:cs="宋体" w:hint="eastAsia"/>
          <w:color w:val="000000" w:themeColor="text1"/>
          <w:kern w:val="0"/>
          <w:sz w:val="24"/>
        </w:rPr>
        <w:t>将变更后的最新有效证明文件报送到使用医院。超过有效期未报送的，停止中标医疗器械供货资格。</w:t>
      </w:r>
    </w:p>
    <w:p w:rsidR="003E00B9" w:rsidRDefault="003F3CD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lastRenderedPageBreak/>
        <w:t>10</w:t>
      </w:r>
      <w:r>
        <w:rPr>
          <w:rFonts w:ascii="宋体" w:eastAsia="宋体" w:hAnsi="宋体" w:cs="宋体" w:hint="eastAsia"/>
          <w:b/>
          <w:bCs/>
          <w:color w:val="000000" w:themeColor="text1"/>
          <w:kern w:val="0"/>
          <w:sz w:val="24"/>
        </w:rPr>
        <w:t>．中标产品的采购、配送均须通过采购人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3E00B9" w:rsidRDefault="003F3CD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9" w:name="_Toc29096"/>
      <w:r>
        <w:rPr>
          <w:rFonts w:ascii="宋体" w:eastAsia="宋体" w:hAnsi="宋体" w:cs="宋体" w:hint="eastAsia"/>
          <w:color w:val="000000" w:themeColor="text1"/>
          <w:kern w:val="0"/>
          <w:sz w:val="24"/>
        </w:rPr>
        <w:t>11.</w:t>
      </w:r>
      <w:r>
        <w:rPr>
          <w:rFonts w:ascii="宋体" w:eastAsia="宋体" w:hAnsi="宋体" w:cs="宋体" w:hint="eastAsia"/>
          <w:color w:val="000000" w:themeColor="text1"/>
          <w:kern w:val="0"/>
          <w:sz w:val="24"/>
        </w:rPr>
        <w:t>报价要求：</w:t>
      </w:r>
      <w:bookmarkEnd w:id="9"/>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）投标人所报价格的产品必须为全新的、经检验合格的并在各医院正常运行的产品。</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）报价币种为人民币</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w:t>
      </w: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因政府重大事项变革，导致无法继续履约合同的情况，将无条件终止合同。若深圳市启动耗材集采工作，我院将中标供应商作为备选供应商。</w:t>
      </w:r>
    </w:p>
    <w:p w:rsidR="003E00B9" w:rsidRDefault="003F3CD9">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E00B9" w:rsidRDefault="003E00B9">
      <w:pPr>
        <w:pStyle w:val="afa"/>
        <w:adjustRightInd w:val="0"/>
        <w:snapToGrid w:val="0"/>
        <w:spacing w:line="360" w:lineRule="auto"/>
        <w:ind w:firstLine="482"/>
        <w:rPr>
          <w:rFonts w:ascii="宋体" w:eastAsia="宋体" w:hAnsi="宋体" w:cs="宋体"/>
          <w:b/>
          <w:bCs/>
          <w:color w:val="000000" w:themeColor="text1"/>
          <w:kern w:val="0"/>
          <w:sz w:val="24"/>
        </w:rPr>
      </w:pPr>
    </w:p>
    <w:p w:rsidR="003E00B9" w:rsidRDefault="003E00B9">
      <w:pPr>
        <w:pStyle w:val="afa"/>
        <w:adjustRightInd w:val="0"/>
        <w:snapToGrid w:val="0"/>
        <w:spacing w:line="360" w:lineRule="auto"/>
        <w:ind w:firstLine="482"/>
        <w:rPr>
          <w:rFonts w:ascii="宋体" w:eastAsia="宋体" w:hAnsi="宋体" w:cs="宋体"/>
          <w:b/>
          <w:bCs/>
          <w:color w:val="000000" w:themeColor="text1"/>
          <w:kern w:val="0"/>
          <w:sz w:val="24"/>
        </w:rPr>
      </w:pPr>
    </w:p>
    <w:p w:rsidR="003E00B9" w:rsidRDefault="003F3CD9">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10"/>
    </w:p>
    <w:p w:rsidR="003E00B9" w:rsidRDefault="003F3CD9">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57128621"/>
      <w:bookmarkStart w:id="13" w:name="_Toc15209"/>
      <w:r>
        <w:rPr>
          <w:rFonts w:eastAsia="宋体"/>
          <w:b/>
          <w:bCs/>
          <w:kern w:val="0"/>
          <w:sz w:val="30"/>
          <w:szCs w:val="30"/>
        </w:rPr>
        <w:t>资格性审查表</w:t>
      </w:r>
      <w:bookmarkEnd w:id="11"/>
      <w:bookmarkEnd w:id="12"/>
      <w:bookmarkEnd w:id="1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E00B9">
        <w:trPr>
          <w:trHeight w:val="313"/>
        </w:trPr>
        <w:tc>
          <w:tcPr>
            <w:tcW w:w="686" w:type="dxa"/>
            <w:vAlign w:val="center"/>
          </w:tcPr>
          <w:p w:rsidR="003E00B9" w:rsidRDefault="003F3CD9">
            <w:pPr>
              <w:jc w:val="center"/>
              <w:rPr>
                <w:b/>
              </w:rPr>
            </w:pPr>
            <w:r>
              <w:rPr>
                <w:b/>
              </w:rPr>
              <w:t>序号</w:t>
            </w:r>
          </w:p>
        </w:tc>
        <w:tc>
          <w:tcPr>
            <w:tcW w:w="8953" w:type="dxa"/>
            <w:vAlign w:val="center"/>
          </w:tcPr>
          <w:p w:rsidR="003E00B9" w:rsidRDefault="003F3CD9">
            <w:pPr>
              <w:jc w:val="center"/>
              <w:rPr>
                <w:b/>
              </w:rPr>
            </w:pPr>
            <w:r>
              <w:rPr>
                <w:rFonts w:hint="eastAsia"/>
                <w:b/>
              </w:rPr>
              <w:t>审查</w:t>
            </w:r>
            <w:r>
              <w:rPr>
                <w:b/>
              </w:rPr>
              <w:t>内</w:t>
            </w:r>
            <w:r>
              <w:rPr>
                <w:b/>
              </w:rPr>
              <w:t xml:space="preserve"> </w:t>
            </w:r>
            <w:r>
              <w:rPr>
                <w:b/>
              </w:rPr>
              <w:t>容</w:t>
            </w:r>
          </w:p>
        </w:tc>
      </w:tr>
      <w:tr w:rsidR="003E00B9">
        <w:trPr>
          <w:cantSplit/>
          <w:trHeight w:val="527"/>
        </w:trPr>
        <w:tc>
          <w:tcPr>
            <w:tcW w:w="686" w:type="dxa"/>
            <w:vAlign w:val="center"/>
          </w:tcPr>
          <w:p w:rsidR="003E00B9" w:rsidRDefault="003F3CD9">
            <w:pPr>
              <w:tabs>
                <w:tab w:val="left" w:pos="176"/>
                <w:tab w:val="left" w:pos="420"/>
                <w:tab w:val="left" w:pos="612"/>
              </w:tabs>
              <w:jc w:val="center"/>
            </w:pPr>
            <w:r>
              <w:t>1</w:t>
            </w:r>
          </w:p>
        </w:tc>
        <w:tc>
          <w:tcPr>
            <w:tcW w:w="8953" w:type="dxa"/>
            <w:vAlign w:val="center"/>
          </w:tcPr>
          <w:p w:rsidR="003E00B9" w:rsidRDefault="003F3CD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w:t>
            </w:r>
            <w:r>
              <w:rPr>
                <w:rFonts w:hint="eastAsia"/>
                <w:b/>
                <w:bCs/>
                <w:color w:val="000000"/>
              </w:rPr>
              <w:t>（新旧证件交替期间，共同有效的，新旧证均需提交）。</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2</w:t>
            </w:r>
          </w:p>
        </w:tc>
        <w:tc>
          <w:tcPr>
            <w:tcW w:w="8953" w:type="dxa"/>
            <w:vAlign w:val="center"/>
          </w:tcPr>
          <w:p w:rsidR="003E00B9" w:rsidRDefault="003F3CD9">
            <w:pPr>
              <w:tabs>
                <w:tab w:val="left" w:pos="612"/>
              </w:tabs>
            </w:pPr>
            <w:r>
              <w:rPr>
                <w:rFonts w:hint="eastAsia"/>
              </w:rPr>
              <w:t>所投产品为进口耗材时，提供进口生产企业或进口总代理商开具的授权委托书。</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lastRenderedPageBreak/>
              <w:t>3</w:t>
            </w:r>
          </w:p>
        </w:tc>
        <w:tc>
          <w:tcPr>
            <w:tcW w:w="8953" w:type="dxa"/>
            <w:vAlign w:val="center"/>
          </w:tcPr>
          <w:p w:rsidR="003E00B9" w:rsidRDefault="003F3CD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4</w:t>
            </w:r>
          </w:p>
        </w:tc>
        <w:tc>
          <w:tcPr>
            <w:tcW w:w="8953" w:type="dxa"/>
            <w:vAlign w:val="center"/>
          </w:tcPr>
          <w:p w:rsidR="003E00B9" w:rsidRDefault="003F3CD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5</w:t>
            </w:r>
          </w:p>
        </w:tc>
        <w:tc>
          <w:tcPr>
            <w:tcW w:w="8953" w:type="dxa"/>
            <w:vAlign w:val="center"/>
          </w:tcPr>
          <w:p w:rsidR="003E00B9" w:rsidRDefault="003F3CD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w:t>
            </w:r>
            <w:proofErr w:type="gramStart"/>
            <w:r>
              <w:rPr>
                <w:rFonts w:eastAsia="宋体" w:hint="eastAsia"/>
                <w:szCs w:val="21"/>
                <w:highlight w:val="yellow"/>
              </w:rPr>
              <w:t>一包号投标</w:t>
            </w:r>
            <w:proofErr w:type="gramEnd"/>
            <w:r>
              <w:rPr>
                <w:rFonts w:eastAsia="宋体" w:hint="eastAsia"/>
                <w:szCs w:val="21"/>
                <w:highlight w:val="yellow"/>
              </w:rPr>
              <w:t>或者未</w:t>
            </w:r>
            <w:proofErr w:type="gramStart"/>
            <w:r>
              <w:rPr>
                <w:rFonts w:eastAsia="宋体" w:hint="eastAsia"/>
                <w:szCs w:val="21"/>
                <w:highlight w:val="yellow"/>
              </w:rPr>
              <w:t>划分包号的</w:t>
            </w:r>
            <w:proofErr w:type="gramEnd"/>
            <w:r>
              <w:rPr>
                <w:rFonts w:eastAsia="宋体" w:hint="eastAsia"/>
                <w:szCs w:val="21"/>
                <w:highlight w:val="yellow"/>
              </w:rPr>
              <w:t>同一招标项目投标（投标人出具承诺函）。国家企业信用信息公示系统</w:t>
            </w:r>
          </w:p>
          <w:p w:rsidR="003E00B9" w:rsidRDefault="003F3CD9">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3E00B9" w:rsidRDefault="003F3CD9">
            <w:pPr>
              <w:tabs>
                <w:tab w:val="left" w:pos="612"/>
              </w:tabs>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w:t>
            </w:r>
            <w:r>
              <w:rPr>
                <w:rFonts w:hint="eastAsia"/>
                <w:highlight w:val="yellow"/>
              </w:rPr>
              <w:t>参加本项目，</w:t>
            </w:r>
            <w:r>
              <w:rPr>
                <w:rFonts w:hint="eastAsia"/>
                <w:highlight w:val="yellow"/>
                <w:u w:val="single"/>
              </w:rPr>
              <w:t>出具承诺函，格式见采购文件</w:t>
            </w:r>
            <w:r>
              <w:rPr>
                <w:rFonts w:hint="eastAsia"/>
                <w:highlight w:val="yellow"/>
              </w:rPr>
              <w:t>）</w:t>
            </w:r>
          </w:p>
        </w:tc>
      </w:tr>
    </w:tbl>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3E00B9" w:rsidRDefault="003E00B9">
      <w:pPr>
        <w:spacing w:line="400" w:lineRule="exact"/>
        <w:jc w:val="center"/>
        <w:rPr>
          <w:rFonts w:ascii="方正小标宋简体" w:eastAsia="方正小标宋简体" w:hAnsi="方正小标宋简体" w:cs="方正小标宋简体"/>
          <w:bCs/>
          <w:sz w:val="32"/>
          <w:szCs w:val="32"/>
        </w:rPr>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F3CD9">
      <w:pPr>
        <w:numPr>
          <w:ilvl w:val="0"/>
          <w:numId w:val="8"/>
        </w:numPr>
        <w:spacing w:line="400" w:lineRule="exact"/>
        <w:jc w:val="center"/>
        <w:outlineLvl w:val="1"/>
        <w:rPr>
          <w:rFonts w:eastAsia="宋体"/>
          <w:b/>
          <w:bCs/>
          <w:kern w:val="0"/>
          <w:sz w:val="30"/>
          <w:szCs w:val="30"/>
        </w:rPr>
      </w:pPr>
      <w:bookmarkStart w:id="14" w:name="_Toc6511"/>
      <w:r>
        <w:rPr>
          <w:rFonts w:eastAsia="宋体" w:hint="eastAsia"/>
          <w:b/>
          <w:bCs/>
          <w:kern w:val="0"/>
          <w:sz w:val="30"/>
          <w:szCs w:val="30"/>
        </w:rPr>
        <w:t>符合性审查表</w:t>
      </w:r>
      <w:bookmarkEnd w:id="14"/>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3E00B9">
        <w:trPr>
          <w:trHeight w:val="347"/>
          <w:jc w:val="center"/>
        </w:trPr>
        <w:tc>
          <w:tcPr>
            <w:tcW w:w="845" w:type="dxa"/>
            <w:vAlign w:val="center"/>
          </w:tcPr>
          <w:p w:rsidR="003E00B9" w:rsidRDefault="003F3CD9">
            <w:pPr>
              <w:jc w:val="center"/>
              <w:rPr>
                <w:rFonts w:ascii="宋体" w:hAnsi="宋体" w:cs="宋体"/>
                <w:b/>
                <w:bCs/>
                <w:sz w:val="24"/>
              </w:rPr>
            </w:pPr>
            <w:r>
              <w:rPr>
                <w:rFonts w:ascii="宋体" w:hAnsi="宋体" w:cs="宋体" w:hint="eastAsia"/>
                <w:b/>
                <w:bCs/>
                <w:sz w:val="24"/>
              </w:rPr>
              <w:t>序号</w:t>
            </w:r>
          </w:p>
        </w:tc>
        <w:tc>
          <w:tcPr>
            <w:tcW w:w="8645" w:type="dxa"/>
            <w:vAlign w:val="center"/>
          </w:tcPr>
          <w:p w:rsidR="003E00B9" w:rsidRDefault="003F3CD9">
            <w:pPr>
              <w:ind w:firstLineChars="9" w:firstLine="22"/>
              <w:jc w:val="center"/>
              <w:rPr>
                <w:rFonts w:ascii="宋体" w:hAnsi="宋体" w:cs="宋体"/>
                <w:b/>
                <w:bCs/>
                <w:sz w:val="24"/>
              </w:rPr>
            </w:pPr>
            <w:r>
              <w:rPr>
                <w:rFonts w:ascii="宋体" w:hAnsi="宋体" w:cs="宋体" w:hint="eastAsia"/>
                <w:b/>
                <w:bCs/>
                <w:sz w:val="24"/>
              </w:rPr>
              <w:t>审查内容</w:t>
            </w:r>
          </w:p>
        </w:tc>
      </w:tr>
      <w:tr w:rsidR="003E00B9">
        <w:trPr>
          <w:trHeight w:val="730"/>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1</w:t>
            </w:r>
          </w:p>
        </w:tc>
        <w:tc>
          <w:tcPr>
            <w:tcW w:w="8645" w:type="dxa"/>
            <w:vAlign w:val="center"/>
          </w:tcPr>
          <w:p w:rsidR="003E00B9" w:rsidRDefault="003F3C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3E00B9">
        <w:trPr>
          <w:trHeight w:val="306"/>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2</w:t>
            </w:r>
          </w:p>
        </w:tc>
        <w:tc>
          <w:tcPr>
            <w:tcW w:w="8645" w:type="dxa"/>
            <w:vAlign w:val="center"/>
          </w:tcPr>
          <w:p w:rsidR="003E00B9" w:rsidRDefault="003F3C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3E00B9">
        <w:trPr>
          <w:trHeight w:val="2713"/>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lastRenderedPageBreak/>
              <w:t>3</w:t>
            </w:r>
          </w:p>
        </w:tc>
        <w:tc>
          <w:tcPr>
            <w:tcW w:w="8645" w:type="dxa"/>
            <w:vAlign w:val="center"/>
          </w:tcPr>
          <w:p w:rsidR="003E00B9" w:rsidRDefault="003F3CD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3E00B9" w:rsidRDefault="003F3CD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3E00B9">
        <w:trPr>
          <w:trHeight w:val="912"/>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4</w:t>
            </w:r>
          </w:p>
        </w:tc>
        <w:tc>
          <w:tcPr>
            <w:tcW w:w="8645" w:type="dxa"/>
            <w:vAlign w:val="center"/>
          </w:tcPr>
          <w:p w:rsidR="003E00B9" w:rsidRDefault="003F3C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3E00B9">
        <w:trPr>
          <w:trHeight w:val="678"/>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5</w:t>
            </w:r>
          </w:p>
        </w:tc>
        <w:tc>
          <w:tcPr>
            <w:tcW w:w="8645" w:type="dxa"/>
            <w:vAlign w:val="center"/>
          </w:tcPr>
          <w:p w:rsidR="003E00B9" w:rsidRDefault="003F3CD9">
            <w:pPr>
              <w:rPr>
                <w:rFonts w:ascii="宋体" w:hAnsi="宋体" w:cs="宋体"/>
                <w:szCs w:val="21"/>
              </w:rPr>
            </w:pPr>
            <w:r>
              <w:rPr>
                <w:color w:val="000000" w:themeColor="text1"/>
              </w:rPr>
              <w:t>按有关法律、法规、规章不属于投标无效的。</w:t>
            </w:r>
          </w:p>
        </w:tc>
      </w:tr>
      <w:tr w:rsidR="003E00B9">
        <w:trPr>
          <w:trHeight w:val="678"/>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6</w:t>
            </w:r>
          </w:p>
        </w:tc>
        <w:tc>
          <w:tcPr>
            <w:tcW w:w="8645" w:type="dxa"/>
            <w:vAlign w:val="center"/>
          </w:tcPr>
          <w:p w:rsidR="003E00B9" w:rsidRDefault="003F3CD9">
            <w:pPr>
              <w:rPr>
                <w:color w:val="000000" w:themeColor="text1"/>
              </w:rPr>
            </w:pPr>
            <w:r>
              <w:rPr>
                <w:rFonts w:hint="eastAsia"/>
                <w:color w:val="000000" w:themeColor="text1"/>
              </w:rPr>
              <w:t>所投产品如为医疗器械，医疗器械或注册证所载适用范围符合临床实际需求。</w:t>
            </w:r>
          </w:p>
        </w:tc>
      </w:tr>
    </w:tbl>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3E00B9" w:rsidRDefault="003E00B9">
      <w:pPr>
        <w:pStyle w:val="af8"/>
        <w:ind w:firstLine="420"/>
      </w:pPr>
    </w:p>
    <w:p w:rsidR="003E00B9" w:rsidRDefault="003E00B9"/>
    <w:p w:rsidR="003E00B9" w:rsidRDefault="003F3CD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r>
      <w:r>
        <w:rPr>
          <w:rFonts w:ascii="方正小标宋简体" w:eastAsia="方正小标宋简体" w:hAnsi="方正小标宋简体" w:cs="方正小标宋简体" w:hint="eastAsia"/>
          <w:bCs/>
          <w:color w:val="000000" w:themeColor="text1"/>
          <w:sz w:val="32"/>
          <w:szCs w:val="32"/>
        </w:rPr>
        <w:t>议价</w:t>
      </w:r>
      <w:r>
        <w:rPr>
          <w:rFonts w:eastAsia="宋体" w:hint="eastAsia"/>
          <w:b/>
          <w:bCs/>
          <w:color w:val="000000" w:themeColor="text1"/>
          <w:kern w:val="0"/>
          <w:sz w:val="32"/>
          <w:szCs w:val="32"/>
        </w:rPr>
        <w:t>评审规则</w:t>
      </w:r>
    </w:p>
    <w:p w:rsidR="003E00B9" w:rsidRDefault="003F3CD9">
      <w:pPr>
        <w:pStyle w:val="2"/>
        <w:rPr>
          <w:rFonts w:ascii="宋体" w:eastAsia="宋体" w:hAnsi="宋体"/>
          <w:b/>
          <w:snapToGrid w:val="0"/>
          <w:kern w:val="0"/>
        </w:rPr>
      </w:pPr>
      <w:bookmarkStart w:id="15" w:name="_Toc4023"/>
      <w:r>
        <w:rPr>
          <w:rFonts w:ascii="宋体" w:eastAsia="宋体" w:hAnsi="宋体" w:hint="eastAsia"/>
          <w:b/>
          <w:snapToGrid w:val="0"/>
          <w:kern w:val="0"/>
        </w:rPr>
        <w:t>一、开标</w:t>
      </w:r>
      <w:bookmarkEnd w:id="15"/>
    </w:p>
    <w:p w:rsidR="003E00B9" w:rsidRDefault="003F3CD9">
      <w:pPr>
        <w:pStyle w:val="13"/>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3E00B9" w:rsidRDefault="003F3CD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并由供应商确认无误后签字，再拆封。</w:t>
      </w:r>
    </w:p>
    <w:p w:rsidR="003E00B9" w:rsidRDefault="003F3CD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3E00B9" w:rsidRDefault="003F3CD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3E00B9" w:rsidRDefault="003F3CD9">
      <w:pPr>
        <w:pStyle w:val="13"/>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3E00B9" w:rsidRDefault="003F3CD9">
      <w:pPr>
        <w:adjustRightInd w:val="0"/>
        <w:spacing w:line="360" w:lineRule="auto"/>
        <w:outlineLvl w:val="2"/>
        <w:rPr>
          <w:rFonts w:ascii="宋体" w:eastAsia="宋体" w:hAnsi="宋体"/>
          <w:b/>
          <w:snapToGrid w:val="0"/>
          <w:kern w:val="0"/>
        </w:rPr>
      </w:pPr>
      <w:bookmarkStart w:id="16" w:name="_Toc6104"/>
      <w:r>
        <w:rPr>
          <w:rFonts w:ascii="宋体" w:eastAsia="宋体" w:hAnsi="宋体" w:hint="eastAsia"/>
          <w:b/>
          <w:snapToGrid w:val="0"/>
          <w:kern w:val="0"/>
        </w:rPr>
        <w:t>二、议价小组组成</w:t>
      </w:r>
      <w:bookmarkEnd w:id="16"/>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hint="eastAsia"/>
          <w:snapToGrid w:val="0"/>
          <w:kern w:val="0"/>
        </w:rPr>
        <w:t>、根据采购标的</w:t>
      </w:r>
      <w:proofErr w:type="gramStart"/>
      <w:r>
        <w:rPr>
          <w:rFonts w:ascii="宋体" w:eastAsia="宋体" w:hAnsi="宋体" w:hint="eastAsia"/>
          <w:snapToGrid w:val="0"/>
          <w:kern w:val="0"/>
        </w:rPr>
        <w:t>的</w:t>
      </w:r>
      <w:proofErr w:type="gramEnd"/>
      <w:r>
        <w:rPr>
          <w:rFonts w:ascii="宋体" w:eastAsia="宋体" w:hAnsi="宋体" w:hint="eastAsia"/>
          <w:snapToGrid w:val="0"/>
          <w:kern w:val="0"/>
        </w:rPr>
        <w:t>特点组建议价小组，其成员由</w:t>
      </w:r>
      <w:r>
        <w:rPr>
          <w:rFonts w:ascii="宋体" w:eastAsia="宋体" w:hAnsi="宋体" w:cs="宋体" w:hint="eastAsia"/>
          <w:bCs/>
          <w:snapToGrid w:val="0"/>
          <w:kern w:val="0"/>
        </w:rPr>
        <w:t>招采办、归口管理部门</w:t>
      </w:r>
      <w:r>
        <w:rPr>
          <w:rFonts w:ascii="宋体" w:eastAsia="宋体" w:hAnsi="宋体" w:cs="宋体" w:hint="eastAsia"/>
          <w:bCs/>
          <w:snapToGrid w:val="0"/>
          <w:kern w:val="0"/>
        </w:rPr>
        <w:t>/</w:t>
      </w:r>
      <w:r>
        <w:rPr>
          <w:rFonts w:ascii="宋体" w:eastAsia="宋体" w:hAnsi="宋体" w:cs="宋体" w:hint="eastAsia"/>
          <w:bCs/>
          <w:snapToGrid w:val="0"/>
          <w:kern w:val="0"/>
        </w:rPr>
        <w:t>使用科室、财务科组成</w:t>
      </w:r>
      <w:r>
        <w:rPr>
          <w:rFonts w:ascii="宋体" w:eastAsia="宋体" w:hAnsi="宋体" w:cs="宋体" w:hint="eastAsia"/>
          <w:bCs/>
          <w:snapToGrid w:val="0"/>
          <w:kern w:val="0"/>
        </w:rPr>
        <w:t>3</w:t>
      </w:r>
      <w:r>
        <w:rPr>
          <w:rFonts w:ascii="宋体" w:eastAsia="宋体" w:hAnsi="宋体" w:cs="宋体" w:hint="eastAsia"/>
          <w:bCs/>
          <w:snapToGrid w:val="0"/>
          <w:kern w:val="0"/>
        </w:rPr>
        <w:t>人以上的谈判小组进行谈判</w:t>
      </w:r>
      <w:r>
        <w:rPr>
          <w:rFonts w:ascii="宋体" w:eastAsia="宋体" w:hAnsi="宋体" w:cs="宋体" w:hint="eastAsia"/>
          <w:bCs/>
          <w:snapToGrid w:val="0"/>
          <w:kern w:val="0"/>
        </w:rPr>
        <w:t xml:space="preserve">, </w:t>
      </w:r>
      <w:r>
        <w:rPr>
          <w:rFonts w:ascii="宋体" w:eastAsia="宋体" w:hAnsi="宋体" w:cs="宋体" w:hint="eastAsia"/>
          <w:bCs/>
          <w:snapToGrid w:val="0"/>
          <w:kern w:val="0"/>
        </w:rPr>
        <w:t>审计科参与现场监督</w:t>
      </w:r>
      <w:r>
        <w:rPr>
          <w:rFonts w:ascii="宋体" w:eastAsia="宋体" w:hAnsi="宋体" w:hint="eastAsia"/>
          <w:snapToGrid w:val="0"/>
          <w:kern w:val="0"/>
        </w:rPr>
        <w:t>。议价小组对响应文件进行审查、评估和比较。</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hint="eastAsia"/>
          <w:snapToGrid w:val="0"/>
          <w:kern w:val="0"/>
        </w:rPr>
        <w:t>、评审期间，响应供应商应由法定代表人或其授权代表参加答辩。</w:t>
      </w:r>
    </w:p>
    <w:p w:rsidR="003E00B9" w:rsidRDefault="003F3CD9">
      <w:pPr>
        <w:adjustRightInd w:val="0"/>
        <w:spacing w:line="360" w:lineRule="auto"/>
        <w:outlineLvl w:val="2"/>
        <w:rPr>
          <w:rFonts w:ascii="宋体" w:eastAsia="宋体" w:hAnsi="宋体"/>
          <w:b/>
          <w:snapToGrid w:val="0"/>
          <w:kern w:val="0"/>
        </w:rPr>
      </w:pPr>
      <w:bookmarkStart w:id="17"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17"/>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hint="eastAsia"/>
          <w:snapToGrid w:val="0"/>
          <w:kern w:val="0"/>
        </w:rPr>
        <w:t>、议价小组就响应文件中的资格证明等内容对响应供应商进行资格审查，审查不合格的，认定其响应无效。</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hint="eastAsia"/>
          <w:snapToGrid w:val="0"/>
          <w:kern w:val="0"/>
        </w:rPr>
        <w:t>、议价小组将审查响应文件是否完整、文件签署是否合格、有无计算上的错误等。</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3</w:t>
      </w:r>
      <w:r>
        <w:rPr>
          <w:rFonts w:ascii="宋体" w:eastAsia="宋体" w:hAnsi="宋体" w:hint="eastAsia"/>
          <w:snapToGrid w:val="0"/>
          <w:kern w:val="0"/>
        </w:rPr>
        <w:t>、在对响应文件进行详细评估之前，议价小组将依据响应供应商提供的“资格证明文件”进行审查。如果确定响应</w:t>
      </w:r>
      <w:proofErr w:type="gramStart"/>
      <w:r>
        <w:rPr>
          <w:rFonts w:ascii="宋体" w:eastAsia="宋体" w:hAnsi="宋体" w:hint="eastAsia"/>
          <w:snapToGrid w:val="0"/>
          <w:kern w:val="0"/>
        </w:rPr>
        <w:t>供应商无资格</w:t>
      </w:r>
      <w:proofErr w:type="gramEnd"/>
      <w:r>
        <w:rPr>
          <w:rFonts w:ascii="宋体" w:eastAsia="宋体" w:hAnsi="宋体" w:hint="eastAsia"/>
          <w:snapToGrid w:val="0"/>
          <w:kern w:val="0"/>
        </w:rPr>
        <w:t>履行合同，其响应将被拒绝。</w:t>
      </w:r>
    </w:p>
    <w:p w:rsidR="003E00B9" w:rsidRDefault="003F3CD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lastRenderedPageBreak/>
        <w:t>4</w:t>
      </w:r>
      <w:r>
        <w:rPr>
          <w:rFonts w:ascii="宋体" w:eastAsia="宋体" w:hAnsi="宋体" w:hint="eastAsia"/>
          <w:snapToGrid w:val="0"/>
          <w:kern w:val="0"/>
        </w:rPr>
        <w:t>、议价小组可以对采购文件的技术要求，根据实际需要</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最终报价。</w:t>
      </w:r>
    </w:p>
    <w:p w:rsidR="003E00B9" w:rsidRDefault="003F3CD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eastAsia="宋体" w:hAnsi="宋体" w:hint="eastAsia"/>
          <w:szCs w:val="21"/>
        </w:rPr>
        <w:t>。</w:t>
      </w:r>
    </w:p>
    <w:p w:rsidR="003E00B9" w:rsidRDefault="003F3CD9">
      <w:pPr>
        <w:adjustRightInd w:val="0"/>
        <w:spacing w:line="360" w:lineRule="auto"/>
        <w:outlineLvl w:val="2"/>
        <w:rPr>
          <w:rFonts w:ascii="宋体" w:eastAsia="宋体" w:hAnsi="宋体"/>
          <w:b/>
          <w:snapToGrid w:val="0"/>
          <w:kern w:val="0"/>
        </w:rPr>
      </w:pPr>
      <w:bookmarkStart w:id="18"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18"/>
    </w:p>
    <w:p w:rsidR="003E00B9" w:rsidRDefault="003F3CD9">
      <w:pPr>
        <w:pStyle w:val="13"/>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3E00B9" w:rsidRDefault="003F3CD9">
      <w:pPr>
        <w:pStyle w:val="13"/>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3E00B9" w:rsidRDefault="003F3CD9">
      <w:pPr>
        <w:adjustRightInd w:val="0"/>
        <w:spacing w:line="360" w:lineRule="auto"/>
        <w:rPr>
          <w:rFonts w:ascii="宋体" w:eastAsia="宋体" w:hAnsi="宋体" w:cs="仿宋"/>
          <w:szCs w:val="21"/>
        </w:rPr>
      </w:pPr>
      <w:r>
        <w:rPr>
          <w:rFonts w:ascii="宋体" w:eastAsia="宋体" w:hAnsi="宋体" w:hint="eastAsia"/>
          <w:snapToGrid w:val="0"/>
          <w:kern w:val="0"/>
        </w:rPr>
        <w:t>3</w:t>
      </w:r>
      <w:r>
        <w:rPr>
          <w:rFonts w:ascii="宋体" w:eastAsia="宋体" w:hAnsi="宋体" w:hint="eastAsia"/>
          <w:snapToGrid w:val="0"/>
          <w:kern w:val="0"/>
        </w:rPr>
        <w:t>、评审的基础为采购文件、响应文件、议价现场的评审记录。</w:t>
      </w:r>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4</w:t>
      </w:r>
      <w:r>
        <w:rPr>
          <w:rFonts w:eastAsia="宋体" w:cs="仿宋" w:hint="eastAsia"/>
          <w:kern w:val="2"/>
          <w:sz w:val="21"/>
          <w:szCs w:val="21"/>
        </w:rPr>
        <w:t>、评审规则：</w:t>
      </w:r>
    </w:p>
    <w:p w:rsidR="003E00B9" w:rsidRDefault="003F3CD9">
      <w:pPr>
        <w:pStyle w:val="af0"/>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19" w:name="_Hlk135149380"/>
      <w:r>
        <w:rPr>
          <w:rFonts w:eastAsia="宋体" w:cs="仿宋" w:hint="eastAsia"/>
          <w:kern w:val="2"/>
          <w:sz w:val="21"/>
          <w:szCs w:val="21"/>
        </w:rPr>
        <w:t>，并可分别对供应商进行一对一的多次谈判。</w:t>
      </w:r>
      <w:bookmarkEnd w:id="19"/>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5</w:t>
      </w:r>
      <w:r>
        <w:rPr>
          <w:rFonts w:eastAsia="宋体" w:cs="仿宋" w:hint="eastAsia"/>
          <w:kern w:val="2"/>
          <w:sz w:val="21"/>
          <w:szCs w:val="21"/>
        </w:rPr>
        <w:t>、推荐中标候选人：议价小组结合最终方案的报价及报价是否与市场价格相匹配、质量、服务方案、</w:t>
      </w:r>
      <w:bookmarkStart w:id="20" w:name="_Hlk135149149"/>
      <w:r>
        <w:rPr>
          <w:rFonts w:eastAsia="宋体" w:cs="仿宋" w:hint="eastAsia"/>
          <w:kern w:val="2"/>
          <w:sz w:val="21"/>
          <w:szCs w:val="21"/>
        </w:rPr>
        <w:t>售后服务等因素综合评判</w:t>
      </w:r>
      <w:bookmarkEnd w:id="20"/>
      <w:r>
        <w:rPr>
          <w:rFonts w:eastAsia="宋体" w:cs="仿宋" w:hint="eastAsia"/>
          <w:kern w:val="2"/>
          <w:sz w:val="21"/>
          <w:szCs w:val="21"/>
        </w:rPr>
        <w:t>，共同择优推荐成交供应商或形成其他意见。</w:t>
      </w:r>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6</w:t>
      </w:r>
      <w:r>
        <w:rPr>
          <w:rFonts w:eastAsia="宋体" w:cs="仿宋" w:hint="eastAsia"/>
          <w:kern w:val="2"/>
          <w:sz w:val="21"/>
          <w:szCs w:val="21"/>
        </w:rPr>
        <w:t>、确定成交供应商：根据医院内控流程，汇报并确定最终成交供应商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w:t>
      </w:r>
      <w:r>
        <w:rPr>
          <w:rFonts w:hint="eastAsia"/>
          <w:color w:val="000000" w:themeColor="text1"/>
          <w:szCs w:val="21"/>
          <w:highlight w:val="yellow"/>
        </w:rPr>
        <w:t>放中标通知书。</w:t>
      </w:r>
    </w:p>
    <w:p w:rsidR="003E00B9" w:rsidRDefault="003F3CD9">
      <w:pPr>
        <w:adjustRightInd w:val="0"/>
        <w:spacing w:line="360" w:lineRule="auto"/>
        <w:outlineLvl w:val="2"/>
        <w:rPr>
          <w:rFonts w:ascii="宋体" w:eastAsia="宋体" w:hAnsi="宋体"/>
          <w:b/>
          <w:snapToGrid w:val="0"/>
          <w:kern w:val="0"/>
        </w:rPr>
      </w:pPr>
      <w:bookmarkStart w:id="21" w:name="_Toc3487"/>
      <w:r>
        <w:rPr>
          <w:rFonts w:ascii="宋体" w:eastAsia="宋体" w:hAnsi="宋体" w:hint="eastAsia"/>
          <w:b/>
          <w:snapToGrid w:val="0"/>
          <w:kern w:val="0"/>
        </w:rPr>
        <w:t>五、议价评审记录</w:t>
      </w:r>
      <w:bookmarkEnd w:id="21"/>
    </w:p>
    <w:p w:rsidR="003E00B9" w:rsidRDefault="003F3CD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书面说明并记录在案。</w:t>
      </w:r>
    </w:p>
    <w:p w:rsidR="003E00B9" w:rsidRDefault="003F3CD9">
      <w:pPr>
        <w:adjustRightInd w:val="0"/>
        <w:spacing w:line="360" w:lineRule="auto"/>
        <w:outlineLvl w:val="2"/>
        <w:rPr>
          <w:rFonts w:ascii="宋体" w:eastAsia="宋体" w:hAnsi="宋体"/>
          <w:b/>
          <w:snapToGrid w:val="0"/>
          <w:kern w:val="0"/>
        </w:rPr>
      </w:pPr>
      <w:bookmarkStart w:id="22" w:name="_Toc9297"/>
      <w:r>
        <w:rPr>
          <w:rFonts w:ascii="宋体" w:eastAsia="宋体" w:hAnsi="宋体" w:hint="eastAsia"/>
          <w:b/>
          <w:snapToGrid w:val="0"/>
          <w:kern w:val="0"/>
        </w:rPr>
        <w:t>六、保密及其它注意事项</w:t>
      </w:r>
      <w:bookmarkEnd w:id="22"/>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hint="eastAsia"/>
          <w:snapToGrid w:val="0"/>
          <w:kern w:val="0"/>
        </w:rPr>
        <w:t>、评审是议价采购工作的重要环节，评审工作在议价小组内独立进行。议价小组将遵照评审原则，公正、平等地对待所有响应供应商。</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hint="eastAsia"/>
          <w:snapToGrid w:val="0"/>
          <w:kern w:val="0"/>
        </w:rPr>
        <w:t>、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3</w:t>
      </w:r>
      <w:r>
        <w:rPr>
          <w:rFonts w:ascii="宋体" w:eastAsia="宋体" w:hAnsi="宋体" w:hint="eastAsia"/>
          <w:snapToGrid w:val="0"/>
          <w:kern w:val="0"/>
        </w:rPr>
        <w:t>、在评审期间，响应供应商不得询问评审情况，不得进行旨在影响评审结果的活动。</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hint="eastAsia"/>
          <w:snapToGrid w:val="0"/>
          <w:kern w:val="0"/>
        </w:rPr>
        <w:t>、为保证定标的公正性，在评审过程中，评委不得与响应供应商私下交换意见。在议价采购工作结束后，凡与评审情况有接触的任何人，不得也不应将评审情况扩散出评委人员之外。</w:t>
      </w:r>
    </w:p>
    <w:p w:rsidR="003E00B9" w:rsidRDefault="003F3CD9">
      <w:pPr>
        <w:pStyle w:val="af8"/>
        <w:ind w:firstLineChars="0" w:firstLine="0"/>
        <w:rPr>
          <w:rFonts w:ascii="宋体" w:eastAsia="宋体" w:hAnsi="宋体"/>
          <w:snapToGrid w:val="0"/>
        </w:rPr>
      </w:pPr>
      <w:r>
        <w:rPr>
          <w:rFonts w:ascii="宋体" w:eastAsia="宋体" w:hAnsi="宋体" w:hint="eastAsia"/>
          <w:snapToGrid w:val="0"/>
        </w:rPr>
        <w:t>5</w:t>
      </w:r>
      <w:r>
        <w:rPr>
          <w:rFonts w:ascii="宋体" w:eastAsia="宋体" w:hAnsi="宋体" w:hint="eastAsia"/>
          <w:snapToGrid w:val="0"/>
        </w:rPr>
        <w:t>、议价小组不向落标</w:t>
      </w:r>
      <w:proofErr w:type="gramStart"/>
      <w:r>
        <w:rPr>
          <w:rFonts w:ascii="宋体" w:eastAsia="宋体" w:hAnsi="宋体" w:hint="eastAsia"/>
          <w:snapToGrid w:val="0"/>
        </w:rPr>
        <w:t>方解释</w:t>
      </w:r>
      <w:proofErr w:type="gramEnd"/>
      <w:r>
        <w:rPr>
          <w:rFonts w:ascii="宋体" w:eastAsia="宋体" w:hAnsi="宋体" w:hint="eastAsia"/>
          <w:snapToGrid w:val="0"/>
        </w:rPr>
        <w:t>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3E00B9" w:rsidRDefault="003E00B9">
      <w:pPr>
        <w:pStyle w:val="13"/>
        <w:widowControl/>
        <w:spacing w:line="360" w:lineRule="auto"/>
        <w:ind w:firstLineChars="0" w:firstLine="0"/>
        <w:jc w:val="left"/>
        <w:rPr>
          <w:color w:val="000000" w:themeColor="text1"/>
          <w:szCs w:val="21"/>
        </w:rPr>
      </w:pPr>
    </w:p>
    <w:p w:rsidR="003E00B9" w:rsidRDefault="003F3CD9">
      <w:pPr>
        <w:jc w:val="center"/>
        <w:outlineLvl w:val="0"/>
        <w:rPr>
          <w:rFonts w:ascii="方正小标宋简体" w:eastAsia="方正小标宋简体" w:hAnsi="方正小标宋简体" w:cs="方正小标宋简体"/>
          <w:kern w:val="0"/>
          <w:sz w:val="44"/>
          <w:szCs w:val="36"/>
        </w:rPr>
      </w:pPr>
      <w:bookmarkStart w:id="23" w:name="_Toc9217"/>
      <w:bookmarkStart w:id="24" w:name="_Hlk72439043"/>
      <w:r>
        <w:rPr>
          <w:rFonts w:ascii="方正小标宋简体" w:eastAsia="方正小标宋简体" w:hAnsi="方正小标宋简体" w:cs="方正小标宋简体" w:hint="eastAsia"/>
          <w:kern w:val="0"/>
          <w:sz w:val="44"/>
          <w:szCs w:val="36"/>
        </w:rPr>
        <w:lastRenderedPageBreak/>
        <w:t>第四章</w:t>
      </w:r>
      <w:r>
        <w:rPr>
          <w:rFonts w:ascii="方正小标宋简体" w:eastAsia="方正小标宋简体" w:hAnsi="方正小标宋简体" w:cs="方正小标宋简体" w:hint="eastAsia"/>
          <w:kern w:val="0"/>
          <w:sz w:val="44"/>
          <w:szCs w:val="36"/>
        </w:rPr>
        <w:t xml:space="preserve"> </w:t>
      </w:r>
      <w:bookmarkStart w:id="25" w:name="_Hlk135152312"/>
      <w:r>
        <w:rPr>
          <w:rFonts w:ascii="方正小标宋简体" w:eastAsia="方正小标宋简体" w:hAnsi="方正小标宋简体" w:cs="方正小标宋简体" w:hint="eastAsia"/>
          <w:kern w:val="0"/>
          <w:sz w:val="44"/>
          <w:szCs w:val="36"/>
        </w:rPr>
        <w:t>投标须知</w:t>
      </w:r>
      <w:bookmarkEnd w:id="23"/>
      <w:bookmarkEnd w:id="25"/>
    </w:p>
    <w:p w:rsidR="003E00B9" w:rsidRDefault="003E00B9">
      <w:pPr>
        <w:pStyle w:val="af8"/>
        <w:ind w:firstLineChars="0" w:firstLine="0"/>
        <w:rPr>
          <w:rFonts w:asciiTheme="minorEastAsia" w:hAnsiTheme="minorEastAsia" w:cstheme="minorEastAsia"/>
          <w:b/>
          <w:bCs/>
          <w:snapToGrid w:val="0"/>
          <w:szCs w:val="24"/>
        </w:rPr>
      </w:pPr>
    </w:p>
    <w:p w:rsidR="003E00B9" w:rsidRDefault="003F3CD9">
      <w:pPr>
        <w:pStyle w:val="af8"/>
        <w:ind w:firstLineChars="0" w:firstLine="0"/>
        <w:outlineLvl w:val="1"/>
        <w:rPr>
          <w:rFonts w:asciiTheme="minorEastAsia" w:hAnsiTheme="minorEastAsia" w:cstheme="minorEastAsia"/>
          <w:b/>
          <w:bCs/>
          <w:snapToGrid w:val="0"/>
          <w:szCs w:val="24"/>
        </w:rPr>
      </w:pPr>
      <w:bookmarkStart w:id="26" w:name="_Toc7694"/>
      <w:r>
        <w:rPr>
          <w:rFonts w:asciiTheme="minorEastAsia" w:hAnsiTheme="minorEastAsia" w:cstheme="minorEastAsia" w:hint="eastAsia"/>
          <w:b/>
          <w:bCs/>
          <w:snapToGrid w:val="0"/>
          <w:szCs w:val="24"/>
        </w:rPr>
        <w:t>一、报名及报名的撤销</w:t>
      </w:r>
      <w:bookmarkEnd w:id="26"/>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）供应商需严格按照采购文件的格式和要求提供完整的报名资料，供招标采购管理办公室进行资料审核。如需补充资料，供应商应当按照要求补齐资料。</w:t>
      </w:r>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）报名后应当按照公示的时间递交响应文件，如无法到场的，应在开标前</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个工作日内电话告知招标采购管理办公室项目经办人，并递交书面</w:t>
      </w:r>
      <w:proofErr w:type="gramStart"/>
      <w:r>
        <w:rPr>
          <w:rFonts w:asciiTheme="minorEastAsia" w:hAnsiTheme="minorEastAsia" w:cstheme="minorEastAsia" w:hint="eastAsia"/>
          <w:snapToGrid w:val="0"/>
          <w:szCs w:val="24"/>
        </w:rPr>
        <w:t>弃标函</w:t>
      </w:r>
      <w:proofErr w:type="gramEnd"/>
      <w:r>
        <w:rPr>
          <w:rFonts w:asciiTheme="minorEastAsia" w:hAnsiTheme="minorEastAsia" w:cstheme="minorEastAsia" w:hint="eastAsia"/>
          <w:snapToGrid w:val="0"/>
          <w:szCs w:val="24"/>
        </w:rPr>
        <w:t>需</w:t>
      </w:r>
      <w:proofErr w:type="gramStart"/>
      <w:r>
        <w:rPr>
          <w:rFonts w:asciiTheme="minorEastAsia" w:hAnsiTheme="minorEastAsia" w:cstheme="minorEastAsia" w:hint="eastAsia"/>
          <w:snapToGrid w:val="0"/>
          <w:szCs w:val="24"/>
        </w:rPr>
        <w:t>写明弃标原因</w:t>
      </w:r>
      <w:proofErr w:type="gramEnd"/>
      <w:r>
        <w:rPr>
          <w:rFonts w:asciiTheme="minorEastAsia" w:hAnsiTheme="minorEastAsia" w:cstheme="minorEastAsia" w:hint="eastAsia"/>
          <w:snapToGrid w:val="0"/>
          <w:szCs w:val="24"/>
        </w:rPr>
        <w:t>，开标当天遇到突发情况的，应当在开标时间前及时告知招标采购管理办公室经办人，突发事件消除后应当及时</w:t>
      </w:r>
      <w:proofErr w:type="gramStart"/>
      <w:r>
        <w:rPr>
          <w:rFonts w:asciiTheme="minorEastAsia" w:hAnsiTheme="minorEastAsia" w:cstheme="minorEastAsia" w:hint="eastAsia"/>
          <w:snapToGrid w:val="0"/>
          <w:szCs w:val="24"/>
        </w:rPr>
        <w:t>补交弃标函</w:t>
      </w:r>
      <w:proofErr w:type="gramEnd"/>
      <w:r>
        <w:rPr>
          <w:rFonts w:asciiTheme="minorEastAsia" w:hAnsiTheme="minorEastAsia" w:cstheme="minorEastAsia" w:hint="eastAsia"/>
          <w:snapToGrid w:val="0"/>
          <w:szCs w:val="24"/>
        </w:rPr>
        <w:t>。</w:t>
      </w:r>
    </w:p>
    <w:p w:rsidR="003E00B9" w:rsidRDefault="003F3CD9">
      <w:pPr>
        <w:pStyle w:val="af8"/>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w:t>
      </w:r>
      <w:r>
        <w:rPr>
          <w:rFonts w:asciiTheme="minorEastAsia" w:hAnsiTheme="minorEastAsia" w:cstheme="minorEastAsia" w:hint="eastAsia"/>
          <w:snapToGrid w:val="0"/>
          <w:szCs w:val="24"/>
          <w:highlight w:val="yellow"/>
        </w:rPr>
        <w:t>3</w:t>
      </w:r>
      <w:r>
        <w:rPr>
          <w:rFonts w:asciiTheme="minorEastAsia" w:hAnsiTheme="minorEastAsia" w:cstheme="minorEastAsia" w:hint="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rsidR="003E00B9" w:rsidRDefault="003F3CD9">
      <w:pPr>
        <w:pStyle w:val="af8"/>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27" w:name="_Toc14143"/>
      <w:r>
        <w:rPr>
          <w:rFonts w:asciiTheme="minorEastAsia" w:hAnsiTheme="minorEastAsia" w:cstheme="minorEastAsia" w:hint="eastAsia"/>
          <w:b/>
          <w:bCs/>
        </w:rPr>
        <w:t>二、响应文件的编写</w:t>
      </w:r>
      <w:bookmarkEnd w:id="27"/>
    </w:p>
    <w:p w:rsidR="003E00B9" w:rsidRDefault="003F3CD9">
      <w:pPr>
        <w:adjustRightInd w:val="0"/>
        <w:spacing w:line="360" w:lineRule="auto"/>
        <w:outlineLvl w:val="2"/>
        <w:rPr>
          <w:rFonts w:asciiTheme="minorEastAsia" w:hAnsiTheme="minorEastAsia" w:cstheme="minorEastAsia"/>
          <w:b/>
          <w:snapToGrid w:val="0"/>
          <w:kern w:val="0"/>
        </w:rPr>
      </w:pPr>
      <w:bookmarkStart w:id="28" w:name="_Toc15759"/>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响应语言及计量单位</w:t>
      </w:r>
      <w:bookmarkEnd w:id="28"/>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）除在采购文件的设计思路和方案中另有规定外，计量单位应使用中华人民共和国法定计量单位（国际单位制和国家选定的其他计量单位）。</w:t>
      </w:r>
    </w:p>
    <w:p w:rsidR="003E00B9" w:rsidRDefault="003F3CD9">
      <w:pPr>
        <w:adjustRightInd w:val="0"/>
        <w:spacing w:line="360" w:lineRule="auto"/>
        <w:outlineLvl w:val="2"/>
        <w:rPr>
          <w:rFonts w:asciiTheme="minorEastAsia" w:hAnsiTheme="minorEastAsia" w:cstheme="minorEastAsia"/>
          <w:b/>
          <w:snapToGrid w:val="0"/>
          <w:kern w:val="0"/>
        </w:rPr>
      </w:pPr>
      <w:bookmarkStart w:id="29" w:name="_Toc15652"/>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响应文件的组成</w:t>
      </w:r>
      <w:bookmarkEnd w:id="29"/>
    </w:p>
    <w:p w:rsidR="003E00B9" w:rsidRDefault="003F3CD9">
      <w:pPr>
        <w:adjustRightInd w:val="0"/>
        <w:spacing w:line="360" w:lineRule="auto"/>
        <w:rPr>
          <w:rFonts w:asciiTheme="minorEastAsia" w:hAnsiTheme="minorEastAsia" w:cstheme="minorEastAsia"/>
          <w:snapToGrid w:val="0"/>
          <w:kern w:val="0"/>
          <w:highlight w:val="green"/>
        </w:rPr>
      </w:pPr>
      <w:r>
        <w:rPr>
          <w:rFonts w:asciiTheme="minorEastAsia" w:hAnsiTheme="minorEastAsia" w:cstheme="minorEastAsia" w:hint="eastAsia"/>
          <w:snapToGrid w:val="0"/>
          <w:kern w:val="0"/>
          <w:highlight w:val="green"/>
        </w:rPr>
        <w:t>1</w:t>
      </w:r>
      <w:r>
        <w:rPr>
          <w:rFonts w:asciiTheme="minorEastAsia" w:hAnsiTheme="minorEastAsia" w:cstheme="minorEastAsia" w:hint="eastAsia"/>
          <w:snapToGrid w:val="0"/>
          <w:kern w:val="0"/>
          <w:highlight w:val="green"/>
        </w:rPr>
        <w:t>、</w:t>
      </w:r>
      <w:r>
        <w:rPr>
          <w:rFonts w:asciiTheme="minorEastAsia" w:hAnsiTheme="minorEastAsia" w:cstheme="minorEastAsia" w:hint="eastAsia"/>
          <w:snapToGrid w:val="0"/>
          <w:kern w:val="0"/>
          <w:highlight w:val="green"/>
        </w:rPr>
        <w:t xml:space="preserve"> </w:t>
      </w:r>
      <w:r>
        <w:rPr>
          <w:rFonts w:asciiTheme="minorEastAsia" w:hAnsiTheme="minorEastAsia" w:cstheme="minorEastAsia" w:hint="eastAsia"/>
          <w:snapToGrid w:val="0"/>
          <w:kern w:val="0"/>
          <w:highlight w:val="green"/>
        </w:rPr>
        <w:t>响应文件应包括下列部分：《响应文件》、《</w:t>
      </w:r>
      <w:r>
        <w:rPr>
          <w:rFonts w:asciiTheme="minorEastAsia" w:hAnsiTheme="minorEastAsia" w:cstheme="minorEastAsia" w:hint="eastAsia"/>
          <w:snapToGrid w:val="0"/>
          <w:color w:val="FF0000"/>
          <w:kern w:val="0"/>
        </w:rPr>
        <w:t>资格审查文件</w:t>
      </w:r>
      <w:r>
        <w:rPr>
          <w:rFonts w:asciiTheme="minorEastAsia" w:hAnsiTheme="minorEastAsia" w:cstheme="minorEastAsia" w:hint="eastAsia"/>
          <w:snapToGrid w:val="0"/>
          <w:kern w:val="0"/>
          <w:highlight w:val="green"/>
        </w:rPr>
        <w:t>》等采购文件和现场评审小组要求提供的所有文件。</w:t>
      </w:r>
    </w:p>
    <w:p w:rsidR="003E00B9" w:rsidRDefault="003F3CD9">
      <w:pPr>
        <w:adjustRightInd w:val="0"/>
        <w:spacing w:line="360" w:lineRule="auto"/>
        <w:outlineLvl w:val="2"/>
        <w:rPr>
          <w:rFonts w:asciiTheme="minorEastAsia" w:hAnsiTheme="minorEastAsia" w:cstheme="minorEastAsia"/>
          <w:snapToGrid w:val="0"/>
          <w:kern w:val="0"/>
        </w:rPr>
      </w:pPr>
      <w:bookmarkStart w:id="30" w:name="_Toc11850"/>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响应文件格式</w:t>
      </w:r>
      <w:bookmarkEnd w:id="30"/>
    </w:p>
    <w:p w:rsidR="003E00B9" w:rsidRDefault="003F3CD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3E00B9" w:rsidRDefault="003F3CD9">
      <w:pPr>
        <w:adjustRightInd w:val="0"/>
        <w:spacing w:line="360" w:lineRule="auto"/>
        <w:outlineLvl w:val="2"/>
        <w:rPr>
          <w:rFonts w:asciiTheme="minorEastAsia" w:hAnsiTheme="minorEastAsia" w:cstheme="minorEastAsia"/>
          <w:b/>
          <w:snapToGrid w:val="0"/>
          <w:kern w:val="0"/>
        </w:rPr>
      </w:pPr>
      <w:bookmarkStart w:id="31" w:name="_Toc21716"/>
      <w:r>
        <w:rPr>
          <w:rFonts w:asciiTheme="minorEastAsia" w:hAnsiTheme="minorEastAsia" w:cstheme="minorEastAsia" w:hint="eastAsia"/>
          <w:b/>
          <w:snapToGrid w:val="0"/>
          <w:kern w:val="0"/>
        </w:rPr>
        <w:t>4</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响应报价</w:t>
      </w:r>
      <w:bookmarkEnd w:id="31"/>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响应报价应为到指定地点价，以人民币为结算单位。</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3E00B9" w:rsidRDefault="003F3CD9">
      <w:pPr>
        <w:pStyle w:val="af8"/>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lastRenderedPageBreak/>
        <w:t>(4)</w:t>
      </w:r>
      <w:r>
        <w:rPr>
          <w:rFonts w:asciiTheme="minorEastAsia" w:hAnsiTheme="minorEastAsia" w:cstheme="minorEastAsia" w:hint="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3E00B9" w:rsidRDefault="003F3CD9">
      <w:pPr>
        <w:pStyle w:val="af8"/>
        <w:ind w:firstLineChars="0" w:firstLine="0"/>
        <w:rPr>
          <w:rFonts w:asciiTheme="minorEastAsia" w:hAnsiTheme="minorEastAsia" w:cstheme="minorEastAsia"/>
          <w:snapToGrid w:val="0"/>
        </w:rPr>
      </w:pPr>
      <w:r>
        <w:rPr>
          <w:rFonts w:asciiTheme="minorEastAsia" w:hAnsiTheme="minorEastAsia" w:cstheme="minorEastAsia" w:hint="eastAsia"/>
          <w:snapToGrid w:val="0"/>
        </w:rPr>
        <w:t>（</w:t>
      </w:r>
      <w:r>
        <w:rPr>
          <w:rFonts w:asciiTheme="minorEastAsia" w:hAnsiTheme="minorEastAsia" w:cstheme="minorEastAsia" w:hint="eastAsia"/>
          <w:snapToGrid w:val="0"/>
        </w:rPr>
        <w:t>5</w:t>
      </w:r>
      <w:r>
        <w:rPr>
          <w:rFonts w:asciiTheme="minorEastAsia" w:hAnsiTheme="minorEastAsia" w:cstheme="minorEastAsia" w:hint="eastAsia"/>
          <w:snapToGrid w:val="0"/>
        </w:rPr>
        <w:t>）评审小组不直接向落标</w:t>
      </w:r>
      <w:proofErr w:type="gramStart"/>
      <w:r>
        <w:rPr>
          <w:rFonts w:asciiTheme="minorEastAsia" w:hAnsiTheme="minorEastAsia" w:cstheme="minorEastAsia" w:hint="eastAsia"/>
          <w:snapToGrid w:val="0"/>
        </w:rPr>
        <w:t>方解释</w:t>
      </w:r>
      <w:proofErr w:type="gramEnd"/>
      <w:r>
        <w:rPr>
          <w:rFonts w:asciiTheme="minorEastAsia" w:hAnsiTheme="minorEastAsia" w:cstheme="minorEastAsia" w:hint="eastAsia"/>
          <w:snapToGrid w:val="0"/>
        </w:rPr>
        <w:t>落标原因，不退还响应文件。如有质疑或投诉意见需实名制以书面形式并加盖投标企业公章递交监察科。</w:t>
      </w:r>
    </w:p>
    <w:p w:rsidR="003E00B9" w:rsidRDefault="003E00B9">
      <w:pPr>
        <w:pStyle w:val="af8"/>
        <w:ind w:firstLineChars="0" w:firstLine="0"/>
        <w:rPr>
          <w:rFonts w:asciiTheme="minorEastAsia" w:hAnsiTheme="minorEastAsia" w:cstheme="minorEastAsia"/>
          <w:snapToGrid w:val="0"/>
          <w:highlight w:val="yellow"/>
        </w:rPr>
      </w:pPr>
    </w:p>
    <w:p w:rsidR="003E00B9" w:rsidRDefault="003F3CD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w:t>
      </w:r>
      <w:r>
        <w:rPr>
          <w:rFonts w:asciiTheme="minorEastAsia" w:hAnsiTheme="minorEastAsia" w:cstheme="minorEastAsia" w:hint="eastAsia"/>
          <w:b/>
          <w:snapToGrid w:val="0"/>
          <w:kern w:val="0"/>
        </w:rPr>
        <w:t>、响应报价有效期：</w:t>
      </w:r>
      <w:r>
        <w:rPr>
          <w:rFonts w:asciiTheme="minorEastAsia" w:hAnsiTheme="minorEastAsia" w:cstheme="minorEastAsia" w:hint="eastAsia"/>
          <w:snapToGrid w:val="0"/>
          <w:kern w:val="0"/>
        </w:rPr>
        <w:t>至项目完成所有履约义务之日。</w:t>
      </w:r>
    </w:p>
    <w:p w:rsidR="003E00B9" w:rsidRDefault="003F3CD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w:t>
      </w:r>
      <w:r>
        <w:rPr>
          <w:rFonts w:asciiTheme="minorEastAsia" w:hAnsiTheme="minorEastAsia" w:cstheme="minorEastAsia" w:hint="eastAsia"/>
          <w:b/>
          <w:snapToGrid w:val="0"/>
          <w:kern w:val="0"/>
        </w:rPr>
        <w:t>、响应文件的份数和签署</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）响应文件数量必须符合采购文件的要求，在每一份响应文件上明确注明“正本”或“副本”字样。正本和副本应当一致，一旦发现差异，以正本为准。</w:t>
      </w:r>
      <w:r>
        <w:rPr>
          <w:rFonts w:asciiTheme="minorEastAsia" w:hAnsiTheme="minorEastAsia" w:cstheme="minorEastAsia" w:hint="eastAsia"/>
          <w:snapToGrid w:val="0"/>
          <w:kern w:val="0"/>
        </w:rPr>
        <w:t xml:space="preserve"> </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b/>
          <w:bCs/>
          <w:snapToGrid w:val="0"/>
          <w:kern w:val="0"/>
        </w:rPr>
        <w:t>为了便于响应文件保存，需提交一份响应文件</w:t>
      </w:r>
      <w:r>
        <w:rPr>
          <w:rFonts w:asciiTheme="minorEastAsia" w:hAnsiTheme="minorEastAsia" w:cstheme="minorEastAsia" w:hint="eastAsia"/>
          <w:b/>
          <w:bCs/>
          <w:snapToGrid w:val="0"/>
          <w:kern w:val="0"/>
        </w:rPr>
        <w:t>U</w:t>
      </w:r>
      <w:r>
        <w:rPr>
          <w:rFonts w:asciiTheme="minorEastAsia" w:hAnsiTheme="minorEastAsia" w:cstheme="minorEastAsia" w:hint="eastAsia"/>
          <w:b/>
          <w:bCs/>
          <w:snapToGrid w:val="0"/>
          <w:kern w:val="0"/>
        </w:rPr>
        <w:t>盘。</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）响应文件正本及开标一览表须打印，并经法定代表人或其授权代表签字和盖章，响应文件的副本可采用正本复印件。</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除响应供应商对错处做必要修改外，响应文件中不许有加行、涂抹或改写，如有修改遗漏处，必须由响应供应</w:t>
      </w:r>
      <w:proofErr w:type="gramStart"/>
      <w:r>
        <w:rPr>
          <w:rFonts w:asciiTheme="minorEastAsia" w:hAnsiTheme="minorEastAsia" w:cstheme="minorEastAsia" w:hint="eastAsia"/>
          <w:snapToGrid w:val="0"/>
          <w:kern w:val="0"/>
        </w:rPr>
        <w:t>商法定</w:t>
      </w:r>
      <w:proofErr w:type="gramEnd"/>
      <w:r>
        <w:rPr>
          <w:rFonts w:asciiTheme="minorEastAsia" w:hAnsiTheme="minorEastAsia" w:cstheme="minorEastAsia" w:hint="eastAsia"/>
          <w:snapToGrid w:val="0"/>
          <w:kern w:val="0"/>
        </w:rPr>
        <w:t>代表人或其授权代表签字和盖章。</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5</w:t>
      </w:r>
      <w:r>
        <w:rPr>
          <w:rFonts w:asciiTheme="minorEastAsia" w:hAnsiTheme="minorEastAsia" w:cstheme="minorEastAsia" w:hint="eastAsia"/>
          <w:snapToGrid w:val="0"/>
          <w:kern w:val="0"/>
        </w:rPr>
        <w:t>）电报、电话、传真形式的响应概不接受。</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6</w:t>
      </w:r>
      <w:r>
        <w:rPr>
          <w:rFonts w:asciiTheme="minorEastAsia" w:hAnsiTheme="minorEastAsia" w:cstheme="minorEastAsia" w:hint="eastAsia"/>
          <w:snapToGrid w:val="0"/>
          <w:kern w:val="0"/>
        </w:rPr>
        <w:t>）响应文件不符合上述规定，为无效响应。</w:t>
      </w:r>
    </w:p>
    <w:p w:rsidR="003E00B9" w:rsidRDefault="003F3CD9">
      <w:pPr>
        <w:pStyle w:val="af8"/>
        <w:ind w:firstLineChars="0" w:firstLine="0"/>
        <w:outlineLvl w:val="1"/>
        <w:rPr>
          <w:rFonts w:asciiTheme="minorEastAsia" w:hAnsiTheme="minorEastAsia" w:cstheme="minorEastAsia"/>
          <w:b/>
          <w:bCs/>
          <w:snapToGrid w:val="0"/>
          <w:szCs w:val="24"/>
        </w:rPr>
      </w:pPr>
      <w:bookmarkStart w:id="32" w:name="q7"/>
      <w:bookmarkStart w:id="33" w:name="_Toc22066"/>
      <w:bookmarkStart w:id="34" w:name="_Toc2301"/>
      <w:bookmarkEnd w:id="32"/>
      <w:r>
        <w:rPr>
          <w:rFonts w:asciiTheme="minorEastAsia" w:hAnsiTheme="minorEastAsia" w:cstheme="minorEastAsia" w:hint="eastAsia"/>
          <w:b/>
          <w:bCs/>
          <w:snapToGrid w:val="0"/>
          <w:szCs w:val="24"/>
        </w:rPr>
        <w:t>三、响应文件的递交</w:t>
      </w:r>
      <w:bookmarkEnd w:id="33"/>
      <w:bookmarkEnd w:id="34"/>
    </w:p>
    <w:p w:rsidR="003E00B9" w:rsidRDefault="003F3CD9">
      <w:pPr>
        <w:adjustRightInd w:val="0"/>
        <w:spacing w:line="360" w:lineRule="auto"/>
        <w:outlineLvl w:val="2"/>
        <w:rPr>
          <w:rFonts w:asciiTheme="minorEastAsia" w:hAnsiTheme="minorEastAsia" w:cstheme="minorEastAsia"/>
          <w:b/>
          <w:snapToGrid w:val="0"/>
          <w:kern w:val="0"/>
        </w:rPr>
      </w:pPr>
      <w:bookmarkStart w:id="35" w:name="_Toc2645"/>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、响应文件的密封和标记</w:t>
      </w:r>
      <w:bookmarkEnd w:id="35"/>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）须在每一份响应文件封面上明确注明“正本”或“副本”字样。一旦正本和副本有差异，以正本为准。</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响应文件“正本”、“副本”密封并应在封套上载明以下信息：</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 xml:space="preserve">a.  </w:t>
      </w:r>
      <w:r>
        <w:rPr>
          <w:rFonts w:asciiTheme="minorEastAsia" w:hAnsiTheme="minorEastAsia" w:cstheme="minorEastAsia" w:hint="eastAsia"/>
          <w:snapToGrid w:val="0"/>
          <w:kern w:val="0"/>
        </w:rPr>
        <w:t>项目编号</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 xml:space="preserve">b.  </w:t>
      </w:r>
      <w:r>
        <w:rPr>
          <w:rFonts w:asciiTheme="minorEastAsia" w:hAnsiTheme="minorEastAsia" w:cstheme="minorEastAsia" w:hint="eastAsia"/>
          <w:snapToGrid w:val="0"/>
          <w:kern w:val="0"/>
        </w:rPr>
        <w:t>项目名称</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 xml:space="preserve">c.  </w:t>
      </w:r>
      <w:r>
        <w:rPr>
          <w:rFonts w:asciiTheme="minorEastAsia" w:hAnsiTheme="minorEastAsia" w:cstheme="minorEastAsia" w:hint="eastAsia"/>
          <w:snapToGrid w:val="0"/>
          <w:kern w:val="0"/>
        </w:rPr>
        <w:t>响应供应商名称</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 xml:space="preserve">d. </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注明</w:t>
      </w:r>
      <w:proofErr w:type="gramEnd"/>
      <w:r>
        <w:rPr>
          <w:rFonts w:asciiTheme="minorEastAsia" w:hAnsiTheme="minorEastAsia" w:cstheme="minorEastAsia" w:hint="eastAsia"/>
          <w:snapToGrid w:val="0"/>
          <w:kern w:val="0"/>
        </w:rPr>
        <w:t>：响应文件“正本”、副本”（“</w:t>
      </w:r>
      <w:r>
        <w:rPr>
          <w:rFonts w:asciiTheme="minorEastAsia" w:hAnsiTheme="minorEastAsia" w:cstheme="minorEastAsia" w:hint="eastAsia"/>
          <w:snapToGrid w:val="0"/>
          <w:kern w:val="0"/>
        </w:rPr>
        <w:t>U</w:t>
      </w:r>
      <w:r>
        <w:rPr>
          <w:rFonts w:asciiTheme="minorEastAsia" w:hAnsiTheme="minorEastAsia" w:cstheme="minorEastAsia" w:hint="eastAsia"/>
          <w:snapToGrid w:val="0"/>
          <w:kern w:val="0"/>
        </w:rPr>
        <w:t>盘”单独密封并注明项目编号）</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e</w:t>
      </w:r>
      <w:proofErr w:type="gramEnd"/>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3E00B9" w:rsidRDefault="003F3CD9">
      <w:pPr>
        <w:adjustRightInd w:val="0"/>
        <w:spacing w:line="360" w:lineRule="auto"/>
        <w:outlineLvl w:val="2"/>
        <w:rPr>
          <w:rFonts w:asciiTheme="minorEastAsia" w:hAnsiTheme="minorEastAsia" w:cstheme="minorEastAsia"/>
          <w:b/>
          <w:snapToGrid w:val="0"/>
          <w:kern w:val="0"/>
        </w:rPr>
      </w:pPr>
      <w:bookmarkStart w:id="36" w:name="_Toc16297"/>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、递交响应文件的时间、地点以及截止时间</w:t>
      </w:r>
      <w:bookmarkEnd w:id="36"/>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递交响应文件的地点与开标仪式的地点相同。</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所有响应文件都必须按公示的响应截止时间之前送至开标地点。</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w:t>
      </w:r>
      <w:r>
        <w:rPr>
          <w:rFonts w:asciiTheme="minorEastAsia" w:hAnsiTheme="minorEastAsia" w:cstheme="minorEastAsia" w:hint="eastAsia"/>
          <w:snapToGrid w:val="0"/>
          <w:kern w:val="0"/>
        </w:rPr>
        <w:lastRenderedPageBreak/>
        <w:t>时间递交。</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w:t>
      </w:r>
      <w:r>
        <w:rPr>
          <w:rFonts w:asciiTheme="minorEastAsia" w:hAnsiTheme="minorEastAsia" w:cstheme="minorEastAsia" w:hint="eastAsia"/>
        </w:rPr>
        <w:t>30</w:t>
      </w:r>
      <w:r>
        <w:rPr>
          <w:rFonts w:asciiTheme="minorEastAsia" w:hAnsiTheme="minorEastAsia" w:cstheme="minorEastAsia" w:hint="eastAsia"/>
        </w:rPr>
        <w:t>分钟开始接收响应文件</w:t>
      </w:r>
      <w:r>
        <w:rPr>
          <w:rFonts w:asciiTheme="minorEastAsia" w:hAnsiTheme="minorEastAsia" w:cstheme="minorEastAsia" w:hint="eastAsia"/>
          <w:b/>
          <w:bCs/>
        </w:rPr>
        <w:t>。</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3E00B9" w:rsidRDefault="003F3CD9">
      <w:pPr>
        <w:pStyle w:val="af8"/>
        <w:ind w:firstLineChars="0" w:firstLine="0"/>
        <w:outlineLvl w:val="1"/>
        <w:rPr>
          <w:rFonts w:asciiTheme="minorEastAsia" w:hAnsiTheme="minorEastAsia" w:cstheme="minorEastAsia"/>
          <w:b/>
          <w:bCs/>
          <w:kern w:val="2"/>
          <w:szCs w:val="24"/>
        </w:rPr>
      </w:pPr>
      <w:bookmarkStart w:id="37"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37"/>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）响应供应商应当与评审小组进行有效的谈判，授权人不得拒绝评审小组提出的多次谈判要求。</w:t>
      </w:r>
    </w:p>
    <w:p w:rsidR="003E00B9" w:rsidRDefault="003F3CD9">
      <w:pPr>
        <w:pStyle w:val="af8"/>
        <w:ind w:firstLineChars="0" w:firstLine="0"/>
        <w:outlineLvl w:val="1"/>
        <w:rPr>
          <w:rFonts w:asciiTheme="minorEastAsia" w:hAnsiTheme="minorEastAsia" w:cstheme="minorEastAsia"/>
          <w:b/>
          <w:bCs/>
          <w:kern w:val="2"/>
          <w:szCs w:val="24"/>
        </w:rPr>
      </w:pPr>
      <w:bookmarkStart w:id="38" w:name="_Toc1072"/>
      <w:r>
        <w:rPr>
          <w:rFonts w:asciiTheme="minorEastAsia" w:hAnsiTheme="minorEastAsia" w:cstheme="minorEastAsia" w:hint="eastAsia"/>
          <w:b/>
          <w:bCs/>
          <w:kern w:val="2"/>
          <w:szCs w:val="24"/>
        </w:rPr>
        <w:t>五、视为响应供应商串通，其投标无效的情况</w:t>
      </w:r>
      <w:bookmarkEnd w:id="38"/>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w:t>
      </w:r>
      <w:r>
        <w:rPr>
          <w:rFonts w:asciiTheme="minorEastAsia" w:hAnsiTheme="minorEastAsia" w:cstheme="minorEastAsia" w:hint="eastAsia"/>
          <w:kern w:val="2"/>
          <w:szCs w:val="24"/>
        </w:rPr>
        <w:t>1</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供应商的响应文件由同一单位或者个人编制；</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2</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供应商委托同一单位或者个人办理投标事宜；</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3</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供应商的响应文件载明的项目管理成员或者联系人员为同一人；</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4</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供应商的响应文件异常一致或者投标报价呈规律性差异；</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5</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供应商的响应文件相互混装；</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6</w:t>
      </w:r>
      <w:r>
        <w:rPr>
          <w:rFonts w:asciiTheme="minorEastAsia" w:hAnsiTheme="minorEastAsia" w:cstheme="minorEastAsia" w:hint="eastAsia"/>
          <w:kern w:val="2"/>
          <w:szCs w:val="24"/>
        </w:rPr>
        <w:t>）</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供应商的资金从同一单位或者个人的账户转出。</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w:t>
      </w:r>
      <w:r>
        <w:rPr>
          <w:rFonts w:asciiTheme="minorEastAsia" w:hAnsiTheme="minorEastAsia" w:cstheme="minorEastAsia" w:hint="eastAsia"/>
          <w:kern w:val="2"/>
          <w:szCs w:val="24"/>
        </w:rPr>
        <w:t>7</w:t>
      </w:r>
      <w:r>
        <w:rPr>
          <w:rFonts w:asciiTheme="minorEastAsia" w:hAnsiTheme="minorEastAsia" w:cstheme="minorEastAsia" w:hint="eastAsia"/>
          <w:kern w:val="2"/>
          <w:szCs w:val="24"/>
        </w:rPr>
        <w:t>）被财政部门等其他主管部门认定为串标的其他情形。</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w:t>
      </w:r>
      <w:proofErr w:type="gramStart"/>
      <w:r>
        <w:rPr>
          <w:rFonts w:asciiTheme="minorEastAsia" w:hAnsiTheme="minorEastAsia" w:cstheme="minorEastAsia" w:hint="eastAsia"/>
          <w:kern w:val="2"/>
          <w:szCs w:val="24"/>
        </w:rPr>
        <w:t>不</w:t>
      </w:r>
      <w:proofErr w:type="gramEnd"/>
      <w:r>
        <w:rPr>
          <w:rFonts w:asciiTheme="minorEastAsia" w:hAnsiTheme="minorEastAsia" w:cstheme="minorEastAsia" w:hint="eastAsia"/>
          <w:kern w:val="2"/>
          <w:szCs w:val="24"/>
        </w:rPr>
        <w:t>诚信名单。</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3E00B9" w:rsidRDefault="003E00B9">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3E00B9" w:rsidRDefault="003E00B9">
      <w:pPr>
        <w:pStyle w:val="af8"/>
        <w:ind w:firstLineChars="0" w:firstLine="0"/>
        <w:rPr>
          <w:rFonts w:ascii="方正小标宋简体" w:eastAsia="方正小标宋简体" w:hAnsi="方正小标宋简体" w:cs="方正小标宋简体"/>
          <w:sz w:val="44"/>
          <w:szCs w:val="36"/>
        </w:rPr>
      </w:pPr>
    </w:p>
    <w:p w:rsidR="003E00B9" w:rsidRDefault="003F3CD9">
      <w:pPr>
        <w:numPr>
          <w:ilvl w:val="0"/>
          <w:numId w:val="14"/>
        </w:numPr>
        <w:jc w:val="center"/>
        <w:outlineLvl w:val="0"/>
        <w:rPr>
          <w:rFonts w:ascii="方正小标宋简体" w:eastAsia="方正小标宋简体" w:hAnsi="方正小标宋简体" w:cs="方正小标宋简体"/>
          <w:kern w:val="0"/>
          <w:sz w:val="44"/>
          <w:szCs w:val="36"/>
        </w:rPr>
      </w:pPr>
      <w:bookmarkStart w:id="39" w:name="_Toc3265"/>
      <w:bookmarkEnd w:id="24"/>
      <w:r>
        <w:rPr>
          <w:rFonts w:ascii="方正小标宋简体" w:eastAsia="方正小标宋简体" w:hAnsi="方正小标宋简体" w:cs="方正小标宋简体" w:hint="eastAsia"/>
          <w:kern w:val="0"/>
          <w:sz w:val="44"/>
          <w:szCs w:val="36"/>
        </w:rPr>
        <w:t>合同文本</w:t>
      </w:r>
      <w:bookmarkEnd w:id="39"/>
    </w:p>
    <w:p w:rsidR="003E00B9" w:rsidRDefault="003E00B9">
      <w:pPr>
        <w:pStyle w:val="af8"/>
        <w:ind w:firstLineChars="0" w:firstLine="0"/>
      </w:pPr>
    </w:p>
    <w:p w:rsidR="003E00B9" w:rsidRDefault="003F3CD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3E00B9" w:rsidRDefault="003F3CD9">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3E00B9" w:rsidRDefault="003F3CD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lastRenderedPageBreak/>
        <w:t>请于收到</w:t>
      </w:r>
      <w:proofErr w:type="gramStart"/>
      <w:r>
        <w:rPr>
          <w:rFonts w:ascii="微软雅黑" w:eastAsia="微软雅黑" w:hAnsi="微软雅黑" w:hint="eastAsia"/>
          <w:color w:val="FF0000"/>
          <w:sz w:val="28"/>
          <w:szCs w:val="21"/>
          <w:shd w:val="clear" w:color="auto" w:fill="FFFFFF"/>
        </w:rPr>
        <w:t>招采通知</w:t>
      </w:r>
      <w:proofErr w:type="gramEnd"/>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w:t>
      </w:r>
      <w:r>
        <w:rPr>
          <w:rFonts w:ascii="微软雅黑" w:eastAsia="微软雅黑" w:hAnsi="微软雅黑" w:hint="eastAsia"/>
          <w:color w:val="FF0000"/>
          <w:sz w:val="28"/>
          <w:szCs w:val="21"/>
          <w:shd w:val="clear" w:color="auto" w:fill="FFFFFF"/>
        </w:rPr>
        <w:t xml:space="preserve"> 1%</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天的标准向我院支付违约金，如超过法定期限不能签订合同的，我院可依法报财政监管部门进行处理！！！</w:t>
      </w:r>
    </w:p>
    <w:p w:rsidR="003E00B9" w:rsidRDefault="003F3CD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w:t>
      </w:r>
      <w:r>
        <w:rPr>
          <w:rFonts w:ascii="宋体" w:eastAsia="宋体" w:hAnsi="宋体" w:cs="宋体" w:hint="eastAsia"/>
          <w:sz w:val="32"/>
          <w:szCs w:val="32"/>
        </w:rPr>
        <w:t>，整份合同加盖骑缝章双面打印。</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3E00B9" w:rsidRDefault="003F3CD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w:t>
      </w:r>
      <w:proofErr w:type="gramStart"/>
      <w:r>
        <w:rPr>
          <w:rFonts w:ascii="宋体" w:eastAsia="宋体" w:hAnsi="宋体" w:cs="宋体" w:hint="eastAsia"/>
          <w:color w:val="000000"/>
          <w:sz w:val="32"/>
          <w:szCs w:val="32"/>
        </w:rPr>
        <w:t>字保持</w:t>
      </w:r>
      <w:proofErr w:type="gramEnd"/>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3E00B9" w:rsidRDefault="003F3CD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3E00B9" w:rsidRDefault="003F3CD9">
      <w:pPr>
        <w:numPr>
          <w:ilvl w:val="0"/>
          <w:numId w:val="15"/>
        </w:numPr>
        <w:rPr>
          <w:rFonts w:asciiTheme="minorEastAsia" w:hAnsiTheme="minorEastAsia" w:cstheme="minorEastAsia"/>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bookmarkStart w:id="40" w:name="_Toc73517679"/>
      <w:bookmarkStart w:id="41" w:name="_Toc73521674"/>
      <w:bookmarkStart w:id="42" w:name="_Toc100052408"/>
      <w:bookmarkStart w:id="43" w:name="_Toc73518157"/>
      <w:bookmarkStart w:id="44" w:name="_Toc73521586"/>
      <w:bookmarkStart w:id="45" w:name="_Toc17773"/>
    </w:p>
    <w:p w:rsidR="003E00B9" w:rsidRDefault="003E00B9">
      <w:pPr>
        <w:adjustRightInd w:val="0"/>
        <w:snapToGrid w:val="0"/>
        <w:spacing w:line="480" w:lineRule="exact"/>
        <w:outlineLvl w:val="1"/>
        <w:rPr>
          <w:rFonts w:asciiTheme="minorEastAsia" w:hAnsiTheme="minorEastAsia" w:cstheme="minorEastAsia"/>
        </w:rPr>
      </w:pPr>
    </w:p>
    <w:p w:rsidR="003E00B9" w:rsidRDefault="003E00B9">
      <w:pPr>
        <w:pStyle w:val="af8"/>
        <w:ind w:firstLineChars="0" w:firstLine="0"/>
        <w:rPr>
          <w:rFonts w:asciiTheme="minorEastAsia" w:hAnsiTheme="minorEastAsia" w:cstheme="minorEastAsia"/>
        </w:rPr>
      </w:pPr>
    </w:p>
    <w:p w:rsidR="003E00B9" w:rsidRDefault="003F3CD9">
      <w:pPr>
        <w:pStyle w:val="af8"/>
        <w:ind w:firstLine="420"/>
        <w:rPr>
          <w:rFonts w:asciiTheme="minorEastAsia" w:hAnsiTheme="minorEastAsia" w:cstheme="minorEastAsia"/>
        </w:rPr>
      </w:pPr>
      <w:r>
        <w:rPr>
          <w:noProof/>
        </w:rPr>
        <w:lastRenderedPageBreak/>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91860" cy="9391650"/>
                    </a:xfrm>
                    <a:prstGeom prst="rect">
                      <a:avLst/>
                    </a:prstGeom>
                    <a:noFill/>
                    <a:ln>
                      <a:noFill/>
                    </a:ln>
                  </pic:spPr>
                </pic:pic>
              </a:graphicData>
            </a:graphic>
          </wp:inline>
        </w:drawing>
      </w:r>
    </w:p>
    <w:p w:rsidR="003E00B9" w:rsidRDefault="003F3CD9">
      <w:pPr>
        <w:pStyle w:val="af8"/>
        <w:ind w:firstLine="480"/>
        <w:rPr>
          <w:rFonts w:asciiTheme="minorEastAsia" w:hAnsiTheme="minorEastAsia" w:cstheme="minorEastAsia"/>
        </w:rPr>
      </w:pPr>
      <w:r>
        <w:rPr>
          <w:rFonts w:ascii="宋体" w:eastAsia="宋体" w:hAnsi="宋体" w:cs="宋体"/>
          <w:sz w:val="24"/>
        </w:rPr>
        <w:lastRenderedPageBreak/>
        <w:fldChar w:fldCharType="begin"/>
      </w:r>
      <w:r>
        <w:rPr>
          <w:rFonts w:ascii="宋体" w:eastAsia="宋体" w:hAnsi="宋体" w:cs="宋体"/>
          <w:sz w:val="24"/>
        </w:rPr>
        <w:instrText>INCLUDEPICTURE \d "</w:instrText>
      </w:r>
      <w:r>
        <w:rPr>
          <w:rFonts w:ascii="宋体" w:eastAsia="宋体" w:hAnsi="宋体" w:cs="宋体"/>
          <w:sz w:val="24"/>
        </w:rPr>
        <w:instrText xml:space="preserve">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3"/>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3E00B9" w:rsidRDefault="003E00B9">
      <w:pPr>
        <w:adjustRightInd w:val="0"/>
        <w:snapToGrid w:val="0"/>
        <w:spacing w:line="480" w:lineRule="exact"/>
        <w:outlineLvl w:val="1"/>
        <w:rPr>
          <w:rFonts w:asciiTheme="minorEastAsia" w:hAnsiTheme="minorEastAsia" w:cstheme="minorEastAsia"/>
        </w:rPr>
      </w:pPr>
    </w:p>
    <w:p w:rsidR="003E00B9" w:rsidRDefault="003F3CD9">
      <w:pPr>
        <w:adjustRightInd w:val="0"/>
        <w:snapToGrid w:val="0"/>
        <w:spacing w:line="480" w:lineRule="exact"/>
        <w:outlineLvl w:val="1"/>
        <w:rPr>
          <w:rFonts w:asciiTheme="minorEastAsia" w:hAnsiTheme="minorEastAsia" w:cstheme="minorEastAsia"/>
        </w:rPr>
      </w:pPr>
      <w:r>
        <w:rPr>
          <w:rFonts w:asciiTheme="minorEastAsia" w:hAnsiTheme="minorEastAsia" w:cstheme="minorEastAsia" w:hint="eastAsia"/>
        </w:rPr>
        <w:lastRenderedPageBreak/>
        <w:t>1</w:t>
      </w:r>
      <w:r>
        <w:rPr>
          <w:rFonts w:asciiTheme="minorEastAsia" w:hAnsiTheme="minorEastAsia" w:cstheme="minorEastAsia" w:hint="eastAsia"/>
        </w:rPr>
        <w:t>．合同授予标准</w:t>
      </w:r>
      <w:bookmarkEnd w:id="40"/>
      <w:bookmarkEnd w:id="41"/>
      <w:bookmarkEnd w:id="42"/>
      <w:bookmarkEnd w:id="43"/>
      <w:bookmarkEnd w:id="44"/>
      <w:bookmarkEnd w:id="45"/>
    </w:p>
    <w:p w:rsidR="003E00B9" w:rsidRDefault="003F3CD9" w:rsidP="001A03C5">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3E00B9" w:rsidRDefault="003F3CD9">
      <w:pPr>
        <w:adjustRightInd w:val="0"/>
        <w:snapToGrid w:val="0"/>
        <w:spacing w:line="480" w:lineRule="exact"/>
        <w:outlineLvl w:val="1"/>
        <w:rPr>
          <w:rFonts w:asciiTheme="minorEastAsia" w:hAnsiTheme="minorEastAsia" w:cstheme="minorEastAsia"/>
        </w:rPr>
      </w:pPr>
      <w:bookmarkStart w:id="46" w:name="_Toc73517680"/>
      <w:bookmarkStart w:id="47" w:name="_Toc73521587"/>
      <w:bookmarkStart w:id="48" w:name="_Toc100052409"/>
      <w:bookmarkStart w:id="49" w:name="_Toc73521675"/>
      <w:bookmarkStart w:id="50" w:name="_Toc73518158"/>
      <w:bookmarkStart w:id="51" w:name="_Toc11263"/>
      <w:r>
        <w:rPr>
          <w:rFonts w:asciiTheme="minorEastAsia" w:hAnsiTheme="minorEastAsia" w:cstheme="minorEastAsia" w:hint="eastAsia"/>
        </w:rPr>
        <w:t>2</w:t>
      </w:r>
      <w:r>
        <w:rPr>
          <w:rFonts w:asciiTheme="minorEastAsia" w:hAnsiTheme="minorEastAsia" w:cstheme="minorEastAsia" w:hint="eastAsia"/>
        </w:rPr>
        <w:t>．</w:t>
      </w:r>
      <w:bookmarkEnd w:id="46"/>
      <w:bookmarkEnd w:id="47"/>
      <w:bookmarkEnd w:id="48"/>
      <w:bookmarkEnd w:id="49"/>
      <w:bookmarkEnd w:id="50"/>
      <w:r>
        <w:rPr>
          <w:rFonts w:asciiTheme="minorEastAsia" w:hAnsiTheme="minorEastAsia" w:cstheme="minorEastAsia" w:hint="eastAsia"/>
        </w:rPr>
        <w:t>接受和拒绝</w:t>
      </w:r>
      <w:proofErr w:type="gramStart"/>
      <w:r>
        <w:rPr>
          <w:rFonts w:asciiTheme="minorEastAsia" w:hAnsiTheme="minorEastAsia" w:cstheme="minorEastAsia" w:hint="eastAsia"/>
        </w:rPr>
        <w:t>任何或</w:t>
      </w:r>
      <w:proofErr w:type="gramEnd"/>
      <w:r>
        <w:rPr>
          <w:rFonts w:asciiTheme="minorEastAsia" w:hAnsiTheme="minorEastAsia" w:cstheme="minorEastAsia" w:hint="eastAsia"/>
        </w:rPr>
        <w:t>所有投标的权力</w:t>
      </w:r>
      <w:bookmarkEnd w:id="51"/>
    </w:p>
    <w:p w:rsidR="003E00B9" w:rsidRDefault="003F3CD9" w:rsidP="001A03C5">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3E00B9" w:rsidRDefault="003F3CD9">
      <w:pPr>
        <w:adjustRightInd w:val="0"/>
        <w:snapToGrid w:val="0"/>
        <w:spacing w:line="480" w:lineRule="exact"/>
        <w:outlineLvl w:val="1"/>
        <w:rPr>
          <w:rFonts w:asciiTheme="minorEastAsia" w:hAnsiTheme="minorEastAsia" w:cstheme="minorEastAsia"/>
        </w:rPr>
      </w:pPr>
      <w:bookmarkStart w:id="52" w:name="_Toc73521589"/>
      <w:bookmarkStart w:id="53" w:name="_Toc73521677"/>
      <w:bookmarkStart w:id="54" w:name="_Toc73518160"/>
      <w:bookmarkStart w:id="55" w:name="_Toc73517682"/>
      <w:bookmarkStart w:id="56" w:name="_Toc100052410"/>
      <w:bookmarkStart w:id="57" w:name="_Toc28536"/>
      <w:r>
        <w:rPr>
          <w:rFonts w:asciiTheme="minorEastAsia" w:hAnsiTheme="minorEastAsia" w:cstheme="minorEastAsia" w:hint="eastAsia"/>
        </w:rPr>
        <w:t>3</w:t>
      </w:r>
      <w:r>
        <w:rPr>
          <w:rFonts w:asciiTheme="minorEastAsia" w:hAnsiTheme="minorEastAsia" w:cstheme="minorEastAsia" w:hint="eastAsia"/>
        </w:rPr>
        <w:t>．合同的签订</w:t>
      </w:r>
      <w:bookmarkEnd w:id="52"/>
      <w:bookmarkEnd w:id="53"/>
      <w:bookmarkEnd w:id="54"/>
      <w:bookmarkEnd w:id="55"/>
      <w:bookmarkEnd w:id="56"/>
      <w:bookmarkEnd w:id="57"/>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1</w:t>
      </w:r>
      <w:r>
        <w:rPr>
          <w:rFonts w:asciiTheme="minorEastAsia" w:hAnsiTheme="minorEastAsia" w:cstheme="minorEastAsia" w:hint="eastAsia"/>
        </w:rPr>
        <w:t>）中标人将于中标通知书发出之日起十个工作日内，按照采购文件（招标文件和投标文件等）内容与采购人签订采购合同；合同的实质性内容应当符合招标文件的规定；</w:t>
      </w:r>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2</w:t>
      </w:r>
      <w:r>
        <w:rPr>
          <w:rFonts w:asciiTheme="minorEastAsia" w:hAnsiTheme="minorEastAsia" w:cstheme="minorEastAsia" w:hint="eastAsia"/>
        </w:rPr>
        <w:t>）中标人如不按本通用条款第（</w:t>
      </w:r>
      <w:r>
        <w:rPr>
          <w:rFonts w:asciiTheme="minorEastAsia" w:hAnsiTheme="minorEastAsia" w:cstheme="minorEastAsia" w:hint="eastAsia"/>
        </w:rPr>
        <w:t>1</w:t>
      </w:r>
      <w:r>
        <w:rPr>
          <w:rFonts w:asciiTheme="minorEastAsia" w:hAnsiTheme="minorEastAsia" w:cstheme="minorEastAsia" w:hint="eastAsia"/>
        </w:rPr>
        <w:t>）款的规定与采购人签订合同，情节严重的，由医院记入供应商诚信档案，予以通报；</w:t>
      </w:r>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3</w:t>
      </w:r>
      <w:r>
        <w:rPr>
          <w:rFonts w:asciiTheme="minorEastAsia" w:hAnsiTheme="minorEastAsia" w:cstheme="minorEastAsia" w:hint="eastAsia"/>
        </w:rPr>
        <w:t>）中标人应当按照合同约定履行义务，完成中标项目，不得将中标项目转让（转包）给他人。</w:t>
      </w:r>
    </w:p>
    <w:p w:rsidR="003E00B9" w:rsidRDefault="003E00B9">
      <w:pPr>
        <w:pStyle w:val="13"/>
        <w:widowControl/>
        <w:spacing w:line="360" w:lineRule="auto"/>
        <w:ind w:firstLineChars="0"/>
        <w:jc w:val="left"/>
        <w:rPr>
          <w:rFonts w:asciiTheme="minorEastAsia" w:hAnsiTheme="minorEastAsia" w:cstheme="minorEastAsia"/>
          <w:szCs w:val="21"/>
        </w:rPr>
      </w:pPr>
    </w:p>
    <w:p w:rsidR="003E00B9" w:rsidRDefault="003F3CD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3E00B9" w:rsidRDefault="003F3CD9">
      <w:pPr>
        <w:widowControl/>
        <w:adjustRightInd w:val="0"/>
        <w:snapToGrid w:val="0"/>
        <w:spacing w:line="500" w:lineRule="exact"/>
        <w:jc w:val="center"/>
        <w:rPr>
          <w:rFonts w:ascii="宋体" w:eastAsia="宋体" w:hAnsi="宋体" w:cs="宋体"/>
          <w:b/>
          <w:bCs/>
          <w:color w:val="000000" w:themeColor="text1"/>
          <w:kern w:val="0"/>
          <w:sz w:val="28"/>
          <w:szCs w:val="28"/>
        </w:rPr>
      </w:pPr>
      <w:r>
        <w:rPr>
          <w:rFonts w:ascii="宋体" w:eastAsia="宋体" w:hAnsi="宋体" w:cs="宋体"/>
          <w:b/>
          <w:bCs/>
          <w:color w:val="000000" w:themeColor="text1"/>
          <w:kern w:val="0"/>
          <w:sz w:val="28"/>
          <w:szCs w:val="28"/>
        </w:rPr>
        <w:t>采购协议</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roofErr w:type="gramStart"/>
      <w:r>
        <w:rPr>
          <w:rFonts w:ascii="宋体" w:eastAsia="宋体" w:hAnsi="宋体" w:cs="宋体" w:hint="eastAsia"/>
          <w:color w:val="000000"/>
          <w:kern w:val="0"/>
          <w:szCs w:val="21"/>
        </w:rPr>
        <w:t>沈慧勇</w:t>
      </w:r>
      <w:proofErr w:type="gramEnd"/>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w:t>
      </w:r>
      <w:r>
        <w:rPr>
          <w:rFonts w:ascii="宋体" w:eastAsia="宋体" w:hAnsi="宋体" w:cs="宋体" w:hint="eastAsia"/>
          <w:color w:val="000000"/>
          <w:kern w:val="0"/>
          <w:szCs w:val="21"/>
        </w:rPr>
        <w:t>3025</w:t>
      </w:r>
      <w:r>
        <w:rPr>
          <w:rFonts w:ascii="宋体" w:eastAsia="宋体" w:hAnsi="宋体" w:cs="宋体" w:hint="eastAsia"/>
          <w:color w:val="000000"/>
          <w:kern w:val="0"/>
          <w:szCs w:val="21"/>
        </w:rPr>
        <w:t>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0755-83982222</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r>
        <w:rPr>
          <w:rFonts w:ascii="宋体" w:eastAsia="宋体" w:hAnsi="宋体" w:cs="宋体" w:hint="eastAsia"/>
          <w:color w:val="000000"/>
          <w:kern w:val="0"/>
          <w:szCs w:val="21"/>
        </w:rPr>
        <w:t>124403044557440305</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w:t>
      </w:r>
      <w:r>
        <w:rPr>
          <w:rFonts w:ascii="宋体" w:eastAsia="宋体" w:hAnsi="宋体" w:cs="宋体" w:hint="eastAsia"/>
          <w:color w:val="000000"/>
          <w:kern w:val="0"/>
          <w:szCs w:val="21"/>
        </w:rPr>
        <w:t>/</w:t>
      </w:r>
      <w:r>
        <w:rPr>
          <w:rFonts w:ascii="宋体" w:eastAsia="宋体" w:hAnsi="宋体" w:cs="宋体" w:hint="eastAsia"/>
          <w:color w:val="000000"/>
          <w:kern w:val="0"/>
          <w:szCs w:val="21"/>
        </w:rPr>
        <w:t>耗材</w:t>
      </w:r>
      <w:r>
        <w:rPr>
          <w:rFonts w:ascii="宋体" w:eastAsia="宋体" w:hAnsi="宋体" w:cs="宋体" w:hint="eastAsia"/>
          <w:color w:val="000000"/>
          <w:kern w:val="0"/>
          <w:szCs w:val="21"/>
        </w:rPr>
        <w:t>/</w:t>
      </w:r>
      <w:r>
        <w:rPr>
          <w:rFonts w:ascii="宋体" w:eastAsia="宋体" w:hAnsi="宋体" w:cs="宋体" w:hint="eastAsia"/>
          <w:color w:val="000000"/>
          <w:kern w:val="0"/>
          <w:szCs w:val="21"/>
        </w:rPr>
        <w:t>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58" w:name="_Toc1198"/>
      <w:r>
        <w:rPr>
          <w:rFonts w:ascii="宋体" w:eastAsia="宋体" w:hAnsi="宋体" w:cs="宋体" w:hint="eastAsia"/>
          <w:b/>
          <w:bCs/>
          <w:color w:val="000000"/>
          <w:kern w:val="0"/>
          <w:szCs w:val="21"/>
        </w:rPr>
        <w:t>一、乙方条件</w:t>
      </w:r>
      <w:bookmarkEnd w:id="58"/>
    </w:p>
    <w:p w:rsidR="003E00B9" w:rsidRDefault="003F3CD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w:t>
      </w:r>
      <w:r>
        <w:rPr>
          <w:rFonts w:ascii="宋体" w:eastAsia="宋体" w:hAnsi="宋体" w:cs="宋体" w:hint="eastAsia"/>
          <w:color w:val="000000"/>
          <w:kern w:val="0"/>
          <w:szCs w:val="21"/>
        </w:rPr>
        <w:t>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59" w:name="_Toc5786"/>
      <w:r>
        <w:rPr>
          <w:rFonts w:ascii="宋体" w:eastAsia="宋体" w:hAnsi="宋体" w:cs="宋体" w:hint="eastAsia"/>
          <w:b/>
          <w:bCs/>
          <w:color w:val="000000"/>
          <w:kern w:val="0"/>
          <w:szCs w:val="21"/>
        </w:rPr>
        <w:t>二、合作期限</w:t>
      </w:r>
      <w:bookmarkEnd w:id="59"/>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个月为一个采购周期。</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E00B9" w:rsidRDefault="003F3CD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w:t>
      </w:r>
      <w:r>
        <w:rPr>
          <w:rFonts w:ascii="宋体" w:eastAsia="宋体" w:hAnsi="宋体" w:cs="宋体" w:hint="eastAsia"/>
          <w:color w:val="000000" w:themeColor="text1"/>
          <w:kern w:val="0"/>
          <w:szCs w:val="21"/>
        </w:rPr>
        <w:t>的价格，若深圳医用耗材阳光交易和监管平台的价格低于附件中标目录价格的，按深圳医用耗材阳光交易和监管平台的价格执行。</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60" w:name="_Toc23265"/>
      <w:r>
        <w:rPr>
          <w:rFonts w:ascii="宋体" w:eastAsia="宋体" w:hAnsi="宋体" w:cs="宋体" w:hint="eastAsia"/>
          <w:b/>
          <w:bCs/>
          <w:color w:val="000000"/>
          <w:kern w:val="0"/>
          <w:szCs w:val="21"/>
        </w:rPr>
        <w:t>三、付款方式</w:t>
      </w:r>
      <w:bookmarkEnd w:id="60"/>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、货到验收合格后，（</w:t>
      </w:r>
      <w:r>
        <w:rPr>
          <w:rFonts w:ascii="宋体" w:eastAsia="宋体" w:hAnsi="宋体" w:cs="宋体" w:hint="eastAsia"/>
          <w:color w:val="000000"/>
          <w:kern w:val="0"/>
          <w:szCs w:val="21"/>
        </w:rPr>
        <w:t>1</w:t>
      </w:r>
      <w:r>
        <w:rPr>
          <w:rFonts w:ascii="宋体" w:eastAsia="宋体" w:hAnsi="宋体" w:cs="宋体" w:hint="eastAsia"/>
          <w:color w:val="000000"/>
          <w:kern w:val="0"/>
          <w:szCs w:val="21"/>
        </w:rPr>
        <w:t>）低值耗材在甲方消耗出库后；（</w:t>
      </w:r>
      <w:r>
        <w:rPr>
          <w:rFonts w:ascii="宋体" w:eastAsia="宋体" w:hAnsi="宋体" w:cs="宋体" w:hint="eastAsia"/>
          <w:color w:val="000000"/>
          <w:kern w:val="0"/>
          <w:szCs w:val="21"/>
        </w:rPr>
        <w:t>2</w:t>
      </w:r>
      <w:r>
        <w:rPr>
          <w:rFonts w:ascii="宋体" w:eastAsia="宋体" w:hAnsi="宋体" w:cs="宋体" w:hint="eastAsia"/>
          <w:color w:val="000000"/>
          <w:kern w:val="0"/>
          <w:szCs w:val="21"/>
        </w:rPr>
        <w:t>）高值或植入性耗材在甲方使用后，双方进入结算环节，乙方收到系统的结算通知后</w:t>
      </w:r>
      <w:r>
        <w:rPr>
          <w:rFonts w:ascii="宋体" w:eastAsia="宋体" w:hAnsi="宋体" w:cs="宋体" w:hint="eastAsia"/>
          <w:color w:val="000000"/>
          <w:kern w:val="0"/>
          <w:szCs w:val="21"/>
        </w:rPr>
        <w:t>7</w:t>
      </w:r>
      <w:r>
        <w:rPr>
          <w:rFonts w:ascii="宋体" w:eastAsia="宋体" w:hAnsi="宋体" w:cs="宋体" w:hint="eastAsia"/>
          <w:color w:val="000000"/>
          <w:kern w:val="0"/>
          <w:szCs w:val="21"/>
        </w:rPr>
        <w:t>日内提供与结算金额等额的增值税发票给甲方，自发票到达甲方财务之日起</w:t>
      </w:r>
      <w:r>
        <w:rPr>
          <w:rFonts w:ascii="宋体" w:eastAsia="宋体" w:hAnsi="宋体" w:cs="宋体" w:hint="eastAsia"/>
          <w:color w:val="000000"/>
          <w:kern w:val="0"/>
          <w:szCs w:val="21"/>
        </w:rPr>
        <w:t>15</w:t>
      </w:r>
      <w:r>
        <w:rPr>
          <w:rFonts w:ascii="宋体" w:eastAsia="宋体" w:hAnsi="宋体" w:cs="宋体" w:hint="eastAsia"/>
          <w:color w:val="000000"/>
          <w:kern w:val="0"/>
          <w:szCs w:val="21"/>
        </w:rPr>
        <w:t>日内，甲方向乙方支付发票等额货款。</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w:t>
      </w:r>
      <w:r>
        <w:rPr>
          <w:rFonts w:ascii="宋体" w:eastAsia="宋体" w:hAnsi="宋体" w:cs="宋体" w:hint="eastAsia"/>
          <w:color w:val="000000"/>
          <w:kern w:val="0"/>
          <w:szCs w:val="21"/>
        </w:rPr>
        <w:t>、除因不可抗力外，若乙方收到系统的结算通知后超过</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天内未向甲方出具等额的增值税发票的，视认乙方放弃此笔货款的确认并承诺不再就此笔款项向甲方要求支付，由此产生的全部责任由乙方自行承担。</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1" w:name="_Toc5078"/>
      <w:r>
        <w:rPr>
          <w:rFonts w:ascii="宋体" w:eastAsia="宋体" w:hAnsi="宋体" w:cs="宋体" w:hint="eastAsia"/>
          <w:b/>
          <w:bCs/>
          <w:color w:val="000000"/>
          <w:kern w:val="0"/>
          <w:szCs w:val="21"/>
        </w:rPr>
        <w:t>四、配送产品具体事项描述</w:t>
      </w:r>
      <w:bookmarkEnd w:id="61"/>
    </w:p>
    <w:p w:rsidR="003E00B9" w:rsidRDefault="003F3C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、中标产品的采购、配送均须通过甲方</w:t>
      </w:r>
      <w:r>
        <w:rPr>
          <w:rFonts w:ascii="宋体" w:eastAsia="宋体" w:hAnsi="宋体" w:cs="宋体" w:hint="eastAsia"/>
          <w:color w:val="000000"/>
          <w:kern w:val="0"/>
          <w:szCs w:val="21"/>
        </w:rPr>
        <w:t>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w:t>
      </w:r>
      <w:r>
        <w:rPr>
          <w:rFonts w:ascii="宋体" w:eastAsia="宋体" w:hAnsi="宋体" w:cs="宋体" w:hint="eastAsia"/>
          <w:color w:val="000000"/>
          <w:kern w:val="0"/>
          <w:szCs w:val="21"/>
        </w:rPr>
        <w:t>SPD</w:t>
      </w:r>
      <w:r>
        <w:rPr>
          <w:rFonts w:ascii="宋体" w:eastAsia="宋体" w:hAnsi="宋体" w:cs="宋体" w:hint="eastAsia"/>
          <w:color w:val="000000"/>
          <w:kern w:val="0"/>
          <w:szCs w:val="21"/>
        </w:rPr>
        <w:t>供应链延伸服务商签订供应链延伸服务协议，并支付交易金额</w:t>
      </w:r>
      <w:r>
        <w:rPr>
          <w:rFonts w:ascii="宋体" w:eastAsia="宋体" w:hAnsi="宋体" w:cs="宋体" w:hint="eastAsia"/>
          <w:color w:val="000000"/>
          <w:kern w:val="0"/>
          <w:szCs w:val="21"/>
        </w:rPr>
        <w:t>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、乙方配送的产品必须是中标产品，严禁配送中标目录外规格型号产品，凡私自配送或配送目</w:t>
      </w:r>
      <w:r>
        <w:rPr>
          <w:rFonts w:ascii="宋体" w:eastAsia="宋体" w:hAnsi="宋体" w:cs="宋体" w:hint="eastAsia"/>
          <w:color w:val="000000"/>
          <w:kern w:val="0"/>
          <w:szCs w:val="21"/>
        </w:rPr>
        <w:t>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E00B9" w:rsidRDefault="003F3CD9">
      <w:pPr>
        <w:widowControl/>
        <w:adjustRightInd w:val="0"/>
        <w:snapToGrid w:val="0"/>
        <w:spacing w:line="360" w:lineRule="exact"/>
        <w:ind w:firstLine="480"/>
        <w:jc w:val="left"/>
        <w:outlineLvl w:val="1"/>
        <w:rPr>
          <w:rFonts w:ascii="宋体" w:eastAsia="宋体" w:hAnsi="宋体" w:cs="宋体"/>
          <w:color w:val="000000"/>
          <w:kern w:val="0"/>
          <w:szCs w:val="21"/>
        </w:rPr>
      </w:pPr>
      <w:bookmarkStart w:id="62" w:name="_Toc15302"/>
      <w:r>
        <w:rPr>
          <w:rFonts w:ascii="宋体" w:eastAsia="宋体" w:hAnsi="宋体" w:cs="宋体" w:hint="eastAsia"/>
          <w:color w:val="000000"/>
          <w:kern w:val="0"/>
          <w:szCs w:val="21"/>
        </w:rPr>
        <w:t>5</w:t>
      </w:r>
      <w:r>
        <w:rPr>
          <w:rFonts w:ascii="宋体" w:eastAsia="宋体" w:hAnsi="宋体" w:cs="宋体" w:hint="eastAsia"/>
          <w:color w:val="000000"/>
          <w:kern w:val="0"/>
          <w:szCs w:val="21"/>
        </w:rPr>
        <w:t>、甲方采购人员及联系方式：</w:t>
      </w:r>
      <w:bookmarkEnd w:id="62"/>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83980730</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小时通知甲方采购人员，按照甲方要求确定配送时间。</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、乙方提供的产品必须符合国家承认的相应标准。产品包装上</w:t>
      </w:r>
      <w:r>
        <w:rPr>
          <w:rFonts w:ascii="宋体" w:eastAsia="宋体" w:hAnsi="宋体" w:cs="宋体" w:hint="eastAsia"/>
          <w:color w:val="000000"/>
          <w:kern w:val="0"/>
          <w:szCs w:val="21"/>
        </w:rPr>
        <w:t>(</w:t>
      </w:r>
      <w:r>
        <w:rPr>
          <w:rFonts w:ascii="宋体" w:eastAsia="宋体" w:hAnsi="宋体" w:cs="宋体" w:hint="eastAsia"/>
          <w:color w:val="000000"/>
          <w:kern w:val="0"/>
          <w:szCs w:val="21"/>
        </w:rPr>
        <w:t>包括大包装、小包装等</w:t>
      </w:r>
      <w:r>
        <w:rPr>
          <w:rFonts w:ascii="宋体" w:eastAsia="宋体" w:hAnsi="宋体" w:cs="宋体" w:hint="eastAsia"/>
          <w:color w:val="000000"/>
          <w:kern w:val="0"/>
          <w:szCs w:val="21"/>
        </w:rPr>
        <w:t>)</w:t>
      </w:r>
      <w:r>
        <w:rPr>
          <w:rFonts w:ascii="宋体" w:eastAsia="宋体" w:hAnsi="宋体" w:cs="宋体" w:hint="eastAsia"/>
          <w:color w:val="000000"/>
          <w:kern w:val="0"/>
          <w:szCs w:val="21"/>
        </w:rPr>
        <w:t>需附有以下所列各项国家规定的中文标识：</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）产品名称、规格</w:t>
      </w:r>
      <w:r>
        <w:rPr>
          <w:rFonts w:ascii="宋体" w:eastAsia="宋体" w:hAnsi="宋体" w:cs="宋体" w:hint="eastAsia"/>
          <w:color w:val="000000"/>
          <w:kern w:val="0"/>
          <w:szCs w:val="21"/>
        </w:rPr>
        <w:t>、型号；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w:t>
      </w:r>
      <w:r>
        <w:rPr>
          <w:rFonts w:ascii="宋体" w:eastAsia="宋体" w:hAnsi="宋体" w:cs="宋体" w:hint="eastAsia"/>
          <w:color w:val="000000"/>
          <w:kern w:val="0"/>
          <w:szCs w:val="21"/>
        </w:rPr>
        <w:t>）生产企业名称、注册地址、生产地址、联系方式；</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3</w:t>
      </w:r>
      <w:r>
        <w:rPr>
          <w:rFonts w:ascii="宋体" w:eastAsia="宋体" w:hAnsi="宋体" w:cs="宋体" w:hint="eastAsia"/>
          <w:color w:val="000000"/>
          <w:kern w:val="0"/>
          <w:szCs w:val="21"/>
        </w:rPr>
        <w:t>）产品注册证号、生产许可证号；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4</w:t>
      </w:r>
      <w:r>
        <w:rPr>
          <w:rFonts w:ascii="宋体" w:eastAsia="宋体" w:hAnsi="宋体" w:cs="宋体" w:hint="eastAsia"/>
          <w:color w:val="000000"/>
          <w:kern w:val="0"/>
          <w:szCs w:val="21"/>
        </w:rPr>
        <w:t>）产品标准编号；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5</w:t>
      </w:r>
      <w:r>
        <w:rPr>
          <w:rFonts w:ascii="宋体" w:eastAsia="宋体" w:hAnsi="宋体" w:cs="宋体" w:hint="eastAsia"/>
          <w:color w:val="000000"/>
          <w:kern w:val="0"/>
          <w:szCs w:val="21"/>
        </w:rPr>
        <w:t>）产品生产日期或批</w:t>
      </w:r>
      <w:r>
        <w:rPr>
          <w:rFonts w:ascii="宋体" w:eastAsia="宋体" w:hAnsi="宋体" w:cs="宋体" w:hint="eastAsia"/>
          <w:color w:val="000000"/>
          <w:kern w:val="0"/>
          <w:szCs w:val="21"/>
        </w:rPr>
        <w:t>(</w:t>
      </w:r>
      <w:r>
        <w:rPr>
          <w:rFonts w:ascii="宋体" w:eastAsia="宋体" w:hAnsi="宋体" w:cs="宋体" w:hint="eastAsia"/>
          <w:color w:val="000000"/>
          <w:kern w:val="0"/>
          <w:szCs w:val="21"/>
        </w:rPr>
        <w:t>编</w:t>
      </w:r>
      <w:r>
        <w:rPr>
          <w:rFonts w:ascii="宋体" w:eastAsia="宋体" w:hAnsi="宋体" w:cs="宋体" w:hint="eastAsia"/>
          <w:color w:val="000000"/>
          <w:kern w:val="0"/>
          <w:szCs w:val="21"/>
        </w:rPr>
        <w:t>)</w:t>
      </w:r>
      <w:r>
        <w:rPr>
          <w:rFonts w:ascii="宋体" w:eastAsia="宋体" w:hAnsi="宋体" w:cs="宋体" w:hint="eastAsia"/>
          <w:color w:val="000000"/>
          <w:kern w:val="0"/>
          <w:szCs w:val="21"/>
        </w:rPr>
        <w:t>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6</w:t>
      </w:r>
      <w:r>
        <w:rPr>
          <w:rFonts w:ascii="宋体" w:eastAsia="宋体" w:hAnsi="宋体" w:cs="宋体" w:hint="eastAsia"/>
          <w:color w:val="000000"/>
          <w:kern w:val="0"/>
          <w:szCs w:val="21"/>
        </w:rPr>
        <w:t>）限期使用的产品应标明有效期限；</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）依据产品特点应标注的图形、符号以及其它相关内容；</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8</w:t>
      </w:r>
      <w:r>
        <w:rPr>
          <w:rFonts w:ascii="宋体" w:eastAsia="宋体" w:hAnsi="宋体" w:cs="宋体" w:hint="eastAsia"/>
          <w:color w:val="000000"/>
          <w:kern w:val="0"/>
          <w:szCs w:val="21"/>
        </w:rPr>
        <w:t>）电源连接条件、输入功率。</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、甲方除非对有效期另有规定，产品剩余的有效期不得少于该产品整个效期的三分之二，否则视为不合格产品，甲方有权予以拒收。</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w:t>
      </w:r>
      <w:r>
        <w:rPr>
          <w:rFonts w:ascii="宋体" w:eastAsia="宋体" w:hAnsi="宋体" w:cs="宋体" w:hint="eastAsia"/>
          <w:color w:val="000000"/>
          <w:kern w:val="0"/>
          <w:szCs w:val="21"/>
        </w:rPr>
        <w:t>、乙方提供的产品必须与产品注册证的名称、规格型号一致，否则一切经济损失及其他后果均由乙方承担。</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w:t>
      </w:r>
      <w:r>
        <w:rPr>
          <w:rFonts w:ascii="宋体" w:eastAsia="宋体" w:hAnsi="宋体" w:cs="宋体" w:hint="eastAsia"/>
          <w:color w:val="000000"/>
          <w:kern w:val="0"/>
          <w:szCs w:val="21"/>
        </w:rPr>
        <w:t>、乙方所供产品的注册证名称、规格、型号、中标价、生产厂商等必须与中标通知书（附件</w:t>
      </w:r>
      <w:r>
        <w:rPr>
          <w:rFonts w:ascii="宋体" w:eastAsia="宋体" w:hAnsi="宋体" w:cs="宋体" w:hint="eastAsia"/>
          <w:color w:val="000000"/>
          <w:kern w:val="0"/>
          <w:szCs w:val="21"/>
        </w:rPr>
        <w:t>1</w:t>
      </w:r>
      <w:r>
        <w:rPr>
          <w:rFonts w:ascii="宋体" w:eastAsia="宋体" w:hAnsi="宋体" w:cs="宋体" w:hint="eastAsia"/>
          <w:color w:val="000000"/>
          <w:kern w:val="0"/>
          <w:szCs w:val="21"/>
        </w:rPr>
        <w:t>）中的中标产品一致。</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r>
        <w:rPr>
          <w:rFonts w:ascii="宋体" w:eastAsia="宋体" w:hAnsi="宋体" w:cs="宋体"/>
          <w:color w:val="000000" w:themeColor="text1"/>
          <w:kern w:val="0"/>
          <w:szCs w:val="21"/>
        </w:rPr>
        <w:t>、乙方保证甲方在使用本合同项下合同产品或合同产品的任何一部分时，不会遭受第三方提出的包括但不限于侵犯其专利权、商标权、工业设计权、著作权等知识产权或</w:t>
      </w:r>
      <w:r>
        <w:rPr>
          <w:rFonts w:ascii="宋体" w:eastAsia="宋体" w:hAnsi="宋体" w:cs="宋体"/>
          <w:color w:val="000000" w:themeColor="text1"/>
          <w:kern w:val="0"/>
          <w:szCs w:val="21"/>
        </w:rPr>
        <w:t>/</w:t>
      </w:r>
      <w:r>
        <w:rPr>
          <w:rFonts w:ascii="宋体" w:eastAsia="宋体" w:hAnsi="宋体" w:cs="宋体"/>
          <w:color w:val="000000" w:themeColor="text1"/>
          <w:kern w:val="0"/>
          <w:szCs w:val="21"/>
        </w:rPr>
        <w:t>和侵犯其所有权、抵押权等物权及其他合法权益的指控。否则，乙方应承担全部责任，并赔偿因此给甲方所造成的损失，该损失包括但不限于甲方为应对该等指控而支出的律师</w:t>
      </w:r>
      <w:r>
        <w:rPr>
          <w:rFonts w:ascii="宋体" w:eastAsia="宋体" w:hAnsi="宋体" w:cs="宋体"/>
          <w:color w:val="000000" w:themeColor="text1"/>
          <w:kern w:val="0"/>
          <w:szCs w:val="21"/>
        </w:rPr>
        <w:t>费、调查取证费、诉讼费、侵权赔偿等。</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3" w:name="_Toc24316"/>
      <w:r>
        <w:rPr>
          <w:rFonts w:ascii="宋体" w:eastAsia="宋体" w:hAnsi="宋体" w:cs="宋体" w:hint="eastAsia"/>
          <w:b/>
          <w:bCs/>
          <w:color w:val="000000"/>
          <w:kern w:val="0"/>
          <w:szCs w:val="21"/>
        </w:rPr>
        <w:t>（二）配送时间</w:t>
      </w:r>
      <w:bookmarkEnd w:id="63"/>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、产品必须于收到甲方采购订单时起</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小时内送达，节假日照常配送；临床急救应急产品按甲方的要求送达（最迟应于</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小时内配送完成）；对于在择期手术中使用且需要在术前进行消毒、灭菌的产品及配套器械，须根据甲方的要求，预留充足的处置时间，应在术前日</w:t>
      </w:r>
      <w:r>
        <w:rPr>
          <w:rFonts w:ascii="宋体" w:eastAsia="宋体" w:hAnsi="宋体" w:cs="宋体" w:hint="eastAsia"/>
          <w:color w:val="000000"/>
          <w:kern w:val="0"/>
          <w:szCs w:val="21"/>
        </w:rPr>
        <w:t>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4" w:name="_Toc10744"/>
      <w:r>
        <w:rPr>
          <w:rFonts w:ascii="宋体" w:eastAsia="宋体" w:hAnsi="宋体" w:cs="宋体" w:hint="eastAsia"/>
          <w:b/>
          <w:bCs/>
          <w:color w:val="000000"/>
          <w:kern w:val="0"/>
          <w:szCs w:val="21"/>
        </w:rPr>
        <w:t>（三）配送货物验收</w:t>
      </w:r>
      <w:bookmarkEnd w:id="64"/>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w:t>
      </w:r>
      <w:r>
        <w:rPr>
          <w:rFonts w:ascii="宋体" w:eastAsia="宋体" w:hAnsi="宋体" w:cs="宋体" w:hint="eastAsia"/>
          <w:color w:val="000000"/>
          <w:kern w:val="0"/>
          <w:szCs w:val="21"/>
        </w:rPr>
        <w:t>不足等问题以及其他不符合协议约定的配送产品要求，甲方有权拒收，并要求乙方于</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、若乙方所供货物在日后使用过程中存在任何问题、瑕疵，乙方应予以退换，并承诺在</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w:t>
      </w:r>
      <w:r>
        <w:rPr>
          <w:rFonts w:ascii="宋体" w:eastAsia="宋体" w:hAnsi="宋体" w:cs="宋体" w:hint="eastAsia"/>
          <w:color w:val="000000"/>
          <w:kern w:val="0"/>
          <w:szCs w:val="21"/>
        </w:rPr>
        <w:t>损失。</w:t>
      </w:r>
    </w:p>
    <w:p w:rsidR="003E00B9" w:rsidRDefault="003F3CD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w:t>
      </w:r>
      <w:r>
        <w:rPr>
          <w:rFonts w:ascii="宋体" w:eastAsia="宋体" w:hAnsi="宋体" w:cs="宋体" w:hint="eastAsia"/>
          <w:color w:val="000000" w:themeColor="text1"/>
          <w:kern w:val="0"/>
          <w:szCs w:val="21"/>
        </w:rPr>
        <w:t>24</w:t>
      </w:r>
      <w:r>
        <w:rPr>
          <w:rFonts w:ascii="宋体" w:eastAsia="宋体" w:hAnsi="宋体" w:cs="宋体" w:hint="eastAsia"/>
          <w:color w:val="000000" w:themeColor="text1"/>
          <w:kern w:val="0"/>
          <w:szCs w:val="21"/>
        </w:rPr>
        <w:t>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w:t>
      </w:r>
      <w:r>
        <w:rPr>
          <w:rFonts w:ascii="宋体" w:eastAsia="宋体" w:hAnsi="宋体" w:cs="宋体" w:hint="eastAsia"/>
          <w:color w:val="000000" w:themeColor="text1"/>
          <w:kern w:val="0"/>
          <w:szCs w:val="21"/>
        </w:rPr>
        <w:t>7</w:t>
      </w:r>
      <w:r>
        <w:rPr>
          <w:rFonts w:ascii="宋体" w:eastAsia="宋体" w:hAnsi="宋体" w:cs="宋体" w:hint="eastAsia"/>
          <w:color w:val="000000" w:themeColor="text1"/>
          <w:kern w:val="0"/>
          <w:szCs w:val="21"/>
        </w:rPr>
        <w:t>日内确定质量鉴定机构。</w:t>
      </w:r>
    </w:p>
    <w:p w:rsidR="003E00B9" w:rsidRDefault="003F3C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w:t>
      </w: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个工作日内更换完毕；乙方经更换后，产品仍不合格的，甲方有权单方面解除协议，由乙方承担违约责任，赔偿因上述事宜给甲方造成的损失。</w:t>
      </w:r>
    </w:p>
    <w:p w:rsidR="003E00B9" w:rsidRDefault="003F3C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w:t>
      </w:r>
      <w:r>
        <w:rPr>
          <w:rFonts w:ascii="宋体" w:eastAsia="宋体" w:hAnsi="宋体" w:cs="宋体"/>
          <w:color w:val="000000" w:themeColor="text1"/>
          <w:kern w:val="0"/>
          <w:szCs w:val="21"/>
        </w:rPr>
        <w:t>、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themeColor="text1"/>
          <w:kern w:val="0"/>
          <w:szCs w:val="21"/>
        </w:rPr>
      </w:pPr>
      <w:bookmarkStart w:id="65" w:name="_Toc23063"/>
      <w:r>
        <w:rPr>
          <w:rFonts w:ascii="宋体" w:eastAsia="宋体" w:hAnsi="宋体" w:cs="宋体" w:hint="eastAsia"/>
          <w:b/>
          <w:bCs/>
          <w:color w:val="000000" w:themeColor="text1"/>
          <w:kern w:val="0"/>
          <w:szCs w:val="21"/>
        </w:rPr>
        <w:t>（四）所有权及风险转移</w:t>
      </w:r>
      <w:bookmarkEnd w:id="65"/>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3E00B9" w:rsidRDefault="003F3CD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），根据甲方的需要，产品技术人员必须随叫随到。</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w:t>
      </w:r>
      <w:r>
        <w:rPr>
          <w:rFonts w:ascii="宋体" w:eastAsia="宋体" w:hAnsi="宋体" w:cs="宋体" w:hint="eastAsia"/>
          <w:color w:val="000000"/>
          <w:kern w:val="0"/>
          <w:szCs w:val="21"/>
        </w:rPr>
        <w:t>30%</w:t>
      </w:r>
      <w:r>
        <w:rPr>
          <w:rFonts w:ascii="宋体" w:eastAsia="宋体" w:hAnsi="宋体" w:cs="宋体" w:hint="eastAsia"/>
          <w:color w:val="000000"/>
          <w:kern w:val="0"/>
          <w:szCs w:val="21"/>
        </w:rPr>
        <w:t>向甲方支付违约金，并承担因违约给甲方造成的一切经济损失及法律责任；</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、乙方提供的产品不符合国家承认的相应标准，或者不符合本协议约定的产品要求及配送要求；</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、甲方发现乙方私自配送中标目录以外的产品或未经甲方同意向甲方科室配送的；</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、中标产品注册证名称、规格、型号、中标价、生产厂商等与中标通知书不一致；</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、乙方不能按照附件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为甲方提供全面的售后服务；</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、乙方所供货存在质量问题或其他影响使用的瑕疵。</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、乙方未能按照协议的要求配送产品；</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、因乙方原因在采购协议期内中断向甲方供货的。</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w:t>
      </w: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E00B9" w:rsidRDefault="003F3CD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E00B9" w:rsidRDefault="003F3CD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、因台风、地震、水灾以及其它非人为原因造成的，以及政府采取的防控措施或其他涉及群体性事件导致的，不能预见、不能避免、并不能克服的客观情况为不可抗力。遇有不可抗力的一方，应在不可抗力发生后</w:t>
      </w:r>
      <w:r>
        <w:rPr>
          <w:rFonts w:ascii="宋体" w:eastAsia="宋体" w:hAnsi="宋体" w:cs="宋体" w:hint="eastAsia"/>
          <w:color w:val="000000"/>
          <w:kern w:val="0"/>
          <w:szCs w:val="21"/>
        </w:rPr>
        <w:t xml:space="preserve"> 3</w:t>
      </w:r>
      <w:r>
        <w:rPr>
          <w:rFonts w:ascii="宋体" w:eastAsia="宋体" w:hAnsi="宋体" w:cs="宋体" w:hint="eastAsia"/>
          <w:color w:val="000000"/>
          <w:kern w:val="0"/>
          <w:szCs w:val="21"/>
        </w:rPr>
        <w:t>天内将事件情况通知对方，并在</w:t>
      </w:r>
      <w:r>
        <w:rPr>
          <w:rFonts w:ascii="宋体" w:eastAsia="宋体" w:hAnsi="宋体" w:cs="宋体" w:hint="eastAsia"/>
          <w:color w:val="000000"/>
          <w:kern w:val="0"/>
          <w:szCs w:val="21"/>
        </w:rPr>
        <w:t>15</w:t>
      </w:r>
      <w:r>
        <w:rPr>
          <w:rFonts w:ascii="宋体" w:eastAsia="宋体" w:hAnsi="宋体" w:cs="宋体" w:hint="eastAsia"/>
          <w:color w:val="000000"/>
          <w:kern w:val="0"/>
          <w:szCs w:val="21"/>
        </w:rPr>
        <w:t>天内提供事件详情以及协议不能履行或</w:t>
      </w:r>
      <w:r>
        <w:rPr>
          <w:rFonts w:ascii="宋体" w:eastAsia="宋体" w:hAnsi="宋体" w:cs="宋体" w:hint="eastAsia"/>
          <w:color w:val="000000"/>
          <w:kern w:val="0"/>
          <w:szCs w:val="21"/>
        </w:rPr>
        <w:lastRenderedPageBreak/>
        <w:t>部分不能履行或需要延期履行的理由的有效证明文件，按事件对履行协议的影响程度，由双方协商决定是否解除协议、部分免除履行协议的责任或延</w:t>
      </w:r>
      <w:r>
        <w:rPr>
          <w:rFonts w:ascii="宋体" w:eastAsia="宋体" w:hAnsi="宋体" w:cs="宋体" w:hint="eastAsia"/>
          <w:color w:val="000000"/>
          <w:kern w:val="0"/>
          <w:szCs w:val="21"/>
        </w:rPr>
        <w:t xml:space="preserve">期履行。　　</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3E00B9" w:rsidRDefault="003F3CD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、当面交付文件的，在交付之时视为送达；通过传真方式的，在发出时视为送达；以邮寄方式的，挂号寄出或者投邮当日视为送达。</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3E00B9" w:rsidRDefault="003F3CD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3E00B9" w:rsidRDefault="003F3C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、本协议未尽事宜，双方可另行签订补充协议，补充协议与本协议不一致的，以补充协议为准。</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outlineLvl w:val="0"/>
        <w:rPr>
          <w:rFonts w:ascii="宋体" w:eastAsia="宋体" w:hAnsi="宋体" w:cs="宋体"/>
          <w:color w:val="000000"/>
          <w:kern w:val="0"/>
          <w:szCs w:val="21"/>
        </w:rPr>
      </w:pPr>
      <w:bookmarkStart w:id="66" w:name="_Toc18866"/>
      <w:r>
        <w:rPr>
          <w:rFonts w:ascii="宋体" w:eastAsia="宋体" w:hAnsi="宋体" w:cs="宋体" w:hint="eastAsia"/>
          <w:color w:val="000000"/>
          <w:kern w:val="0"/>
          <w:szCs w:val="21"/>
        </w:rPr>
        <w:t>附件：</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中标通知书</w:t>
      </w:r>
      <w:bookmarkEnd w:id="66"/>
    </w:p>
    <w:p w:rsidR="003E00B9" w:rsidRDefault="003F3CD9">
      <w:pPr>
        <w:widowControl/>
        <w:numPr>
          <w:ilvl w:val="0"/>
          <w:numId w:val="16"/>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3E00B9" w:rsidRDefault="003F3CD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3E00B9" w:rsidRDefault="003F3CD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协议装订成册并加盖骑缝章</w:t>
      </w:r>
      <w:r>
        <w:rPr>
          <w:rFonts w:ascii="宋体" w:eastAsia="宋体" w:hAnsi="宋体" w:cs="宋体" w:hint="eastAsia"/>
          <w:color w:val="000000"/>
          <w:kern w:val="0"/>
          <w:szCs w:val="21"/>
        </w:rPr>
        <w:t>)</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乙方：</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法定代表人：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委托代理人：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联系电话：</w:t>
      </w:r>
    </w:p>
    <w:p w:rsidR="003E00B9" w:rsidRDefault="003F3CD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开户银行</w:t>
      </w:r>
      <w:r>
        <w:rPr>
          <w:rFonts w:ascii="宋体" w:eastAsia="宋体" w:hAnsi="宋体" w:cs="宋体" w:hint="eastAsia"/>
          <w:color w:val="000000"/>
          <w:spacing w:val="-11"/>
          <w:kern w:val="0"/>
          <w:szCs w:val="21"/>
        </w:rPr>
        <w:t>:</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账号：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日</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3E00B9" w:rsidRDefault="003E00B9">
      <w:pPr>
        <w:widowControl/>
        <w:adjustRightInd w:val="0"/>
        <w:snapToGrid w:val="0"/>
        <w:spacing w:line="480" w:lineRule="exact"/>
        <w:jc w:val="left"/>
        <w:rPr>
          <w:rFonts w:ascii="宋体" w:eastAsia="宋体" w:hAnsi="宋体" w:cs="宋体"/>
          <w:color w:val="000000"/>
          <w:kern w:val="0"/>
          <w:szCs w:val="21"/>
        </w:rPr>
      </w:pPr>
    </w:p>
    <w:p w:rsidR="003E00B9" w:rsidRDefault="003F3CD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b/>
          <w:bCs/>
          <w:color w:val="000000"/>
          <w:kern w:val="0"/>
          <w:szCs w:val="21"/>
        </w:rPr>
        <w:lastRenderedPageBreak/>
        <w:t>附件</w:t>
      </w:r>
      <w:r>
        <w:rPr>
          <w:rFonts w:ascii="宋体" w:eastAsia="宋体" w:hAnsi="宋体" w:cs="宋体" w:hint="eastAsia"/>
          <w:b/>
          <w:bCs/>
          <w:color w:val="000000"/>
          <w:kern w:val="0"/>
          <w:szCs w:val="21"/>
        </w:rPr>
        <w:t>2</w:t>
      </w:r>
      <w:r>
        <w:rPr>
          <w:rFonts w:ascii="宋体" w:eastAsia="宋体" w:hAnsi="宋体" w:cs="宋体" w:hint="eastAsia"/>
          <w:b/>
          <w:bCs/>
          <w:color w:val="000000"/>
          <w:kern w:val="0"/>
          <w:szCs w:val="21"/>
        </w:rPr>
        <w:t>：</w:t>
      </w:r>
    </w:p>
    <w:p w:rsidR="003E00B9" w:rsidRDefault="003F3CD9">
      <w:pPr>
        <w:jc w:val="center"/>
        <w:rPr>
          <w:rFonts w:ascii="宋体" w:eastAsia="宋体" w:hAnsi="宋体"/>
          <w:b/>
          <w:sz w:val="32"/>
          <w:szCs w:val="32"/>
        </w:rPr>
      </w:pPr>
      <w:r>
        <w:rPr>
          <w:rFonts w:ascii="宋体" w:eastAsia="宋体" w:hAnsi="宋体" w:cs="方正小标宋简体" w:hint="eastAsia"/>
          <w:b/>
          <w:color w:val="000000"/>
          <w:sz w:val="32"/>
          <w:szCs w:val="32"/>
        </w:rPr>
        <w:t>售后服务承诺</w:t>
      </w:r>
    </w:p>
    <w:p w:rsidR="003E00B9" w:rsidRDefault="003F3C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3E00B9" w:rsidRDefault="003F3CD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w:t>
      </w:r>
      <w:r>
        <w:rPr>
          <w:rFonts w:ascii="宋体" w:eastAsia="宋体" w:hAnsi="宋体" w:cs="宋体"/>
          <w:color w:val="000000"/>
          <w:kern w:val="0"/>
          <w:szCs w:val="21"/>
        </w:rPr>
        <w:t>格并选择其他中标公司签订合同并供货。</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w:t>
      </w:r>
      <w:proofErr w:type="gramStart"/>
      <w:r>
        <w:rPr>
          <w:rFonts w:ascii="宋体" w:eastAsia="宋体" w:hAnsi="宋体" w:cs="宋体"/>
          <w:color w:val="000000"/>
          <w:kern w:val="0"/>
          <w:szCs w:val="21"/>
        </w:rPr>
        <w:t>不如实或</w:t>
      </w:r>
      <w:proofErr w:type="gramEnd"/>
      <w:r>
        <w:rPr>
          <w:rFonts w:ascii="宋体" w:eastAsia="宋体" w:hAnsi="宋体" w:cs="宋体"/>
          <w:color w:val="000000"/>
          <w:kern w:val="0"/>
          <w:szCs w:val="21"/>
        </w:rPr>
        <w:t>不及时报备，经贵院发现查实后则退回全部差额。</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小时内送达。</w:t>
      </w:r>
      <w:r>
        <w:rPr>
          <w:rFonts w:ascii="宋体" w:eastAsia="宋体" w:hAnsi="宋体" w:cs="宋体"/>
          <w:color w:val="000000"/>
          <w:kern w:val="0"/>
          <w:szCs w:val="21"/>
        </w:rPr>
        <w:t>若因供货不及时而影响工作，贵院有权单方面取消我单位供货资格及以后投标资格。</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w:t>
      </w:r>
      <w:proofErr w:type="gramStart"/>
      <w:r>
        <w:rPr>
          <w:rFonts w:ascii="宋体" w:eastAsia="宋体" w:hAnsi="宋体" w:cs="宋体"/>
          <w:color w:val="000000"/>
          <w:kern w:val="0"/>
          <w:szCs w:val="21"/>
        </w:rPr>
        <w:t>或停货等</w:t>
      </w:r>
      <w:proofErr w:type="gramEnd"/>
      <w:r>
        <w:rPr>
          <w:rFonts w:ascii="宋体" w:eastAsia="宋体" w:hAnsi="宋体" w:cs="宋体"/>
          <w:color w:val="000000"/>
          <w:kern w:val="0"/>
          <w:szCs w:val="21"/>
        </w:rPr>
        <w:t>特殊情况时，我单位保证提前</w:t>
      </w:r>
      <w:r>
        <w:rPr>
          <w:rFonts w:ascii="宋体" w:eastAsia="宋体" w:hAnsi="宋体" w:cs="宋体"/>
          <w:color w:val="000000"/>
          <w:kern w:val="0"/>
          <w:szCs w:val="21"/>
        </w:rPr>
        <w:t>5</w:t>
      </w:r>
      <w:r>
        <w:rPr>
          <w:rFonts w:ascii="宋体" w:eastAsia="宋体" w:hAnsi="宋体" w:cs="宋体"/>
          <w:color w:val="000000"/>
          <w:kern w:val="0"/>
          <w:szCs w:val="21"/>
        </w:rPr>
        <w:t>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w:t>
      </w:r>
      <w:proofErr w:type="gramStart"/>
      <w:r>
        <w:rPr>
          <w:rFonts w:ascii="宋体" w:eastAsia="宋体" w:hAnsi="宋体" w:cs="宋体"/>
          <w:color w:val="000000"/>
          <w:kern w:val="0"/>
          <w:szCs w:val="21"/>
        </w:rPr>
        <w:t>的停货书面</w:t>
      </w:r>
      <w:proofErr w:type="gramEnd"/>
      <w:r>
        <w:rPr>
          <w:rFonts w:ascii="宋体" w:eastAsia="宋体" w:hAnsi="宋体" w:cs="宋体"/>
          <w:color w:val="000000"/>
          <w:kern w:val="0"/>
          <w:szCs w:val="21"/>
        </w:rPr>
        <w:t>说明。</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w:t>
      </w:r>
      <w:proofErr w:type="spellStart"/>
      <w:r>
        <w:rPr>
          <w:rFonts w:ascii="宋体" w:eastAsia="宋体" w:hAnsi="宋体" w:cs="宋体" w:hint="eastAsia"/>
          <w:color w:val="000000"/>
          <w:kern w:val="0"/>
          <w:szCs w:val="21"/>
        </w:rPr>
        <w:t>spd</w:t>
      </w:r>
      <w:proofErr w:type="spellEnd"/>
      <w:r>
        <w:rPr>
          <w:rFonts w:ascii="宋体" w:eastAsia="宋体" w:hAnsi="宋体" w:cs="宋体" w:hint="eastAsia"/>
          <w:color w:val="000000"/>
          <w:kern w:val="0"/>
          <w:szCs w:val="21"/>
        </w:rPr>
        <w:t xml:space="preserve"> B2B</w:t>
      </w:r>
      <w:r>
        <w:rPr>
          <w:rFonts w:ascii="宋体" w:eastAsia="宋体" w:hAnsi="宋体" w:cs="宋体" w:hint="eastAsia"/>
          <w:color w:val="000000"/>
          <w:kern w:val="0"/>
          <w:szCs w:val="21"/>
        </w:rPr>
        <w:t>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w:t>
      </w:r>
      <w:r>
        <w:rPr>
          <w:rFonts w:ascii="宋体" w:eastAsia="宋体" w:hAnsi="宋体" w:cs="宋体"/>
          <w:color w:val="000000"/>
          <w:kern w:val="0"/>
          <w:szCs w:val="21"/>
        </w:rPr>
        <w:t>倍的违约金。</w:t>
      </w:r>
    </w:p>
    <w:p w:rsidR="003E00B9" w:rsidRDefault="003F3CD9">
      <w:pPr>
        <w:spacing w:line="460" w:lineRule="exact"/>
        <w:ind w:firstLineChars="200" w:firstLine="420"/>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本承诺</w:t>
      </w:r>
      <w:proofErr w:type="gramEnd"/>
      <w:r>
        <w:rPr>
          <w:rFonts w:ascii="宋体" w:eastAsia="宋体" w:hAnsi="宋体" w:cs="宋体" w:hint="eastAsia"/>
          <w:color w:val="000000"/>
          <w:kern w:val="0"/>
          <w:szCs w:val="21"/>
        </w:rPr>
        <w:t>期限为：自</w:t>
      </w:r>
      <w:proofErr w:type="gramStart"/>
      <w:r>
        <w:rPr>
          <w:rFonts w:ascii="宋体" w:eastAsia="宋体" w:hAnsi="宋体" w:cs="宋体" w:hint="eastAsia"/>
          <w:color w:val="000000"/>
          <w:kern w:val="0"/>
          <w:szCs w:val="21"/>
        </w:rPr>
        <w:t>本承诺函签订</w:t>
      </w:r>
      <w:proofErr w:type="gramEnd"/>
      <w:r>
        <w:rPr>
          <w:rFonts w:ascii="宋体" w:eastAsia="宋体" w:hAnsi="宋体" w:cs="宋体" w:hint="eastAsia"/>
          <w:color w:val="000000"/>
          <w:kern w:val="0"/>
          <w:szCs w:val="21"/>
        </w:rPr>
        <w:t>日起至本次采购周期结束，产品质量问题不受此承诺期限限制。</w:t>
      </w:r>
    </w:p>
    <w:p w:rsidR="003E00B9" w:rsidRDefault="003F3C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3E00B9" w:rsidRDefault="003F3CD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3E00B9" w:rsidRDefault="003F3CD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
          <w:sz w:val="24"/>
        </w:rPr>
        <w:lastRenderedPageBreak/>
        <w:t>附件</w:t>
      </w:r>
      <w:r>
        <w:rPr>
          <w:rFonts w:ascii="仿宋" w:eastAsia="仿宋" w:hAnsi="仿宋" w:hint="eastAsia"/>
          <w:b/>
          <w:sz w:val="24"/>
        </w:rPr>
        <w:t>3</w:t>
      </w:r>
      <w:r>
        <w:rPr>
          <w:rFonts w:ascii="仿宋" w:eastAsia="仿宋" w:hAnsi="仿宋" w:hint="eastAsia"/>
          <w:b/>
          <w:sz w:val="24"/>
        </w:rPr>
        <w:t>：</w:t>
      </w:r>
    </w:p>
    <w:p w:rsidR="003E00B9" w:rsidRDefault="003F3CD9">
      <w:pPr>
        <w:jc w:val="center"/>
        <w:rPr>
          <w:rFonts w:ascii="宋体" w:eastAsia="宋体" w:hAnsi="宋体"/>
          <w:b/>
          <w:bCs/>
          <w:kern w:val="36"/>
          <w:sz w:val="32"/>
          <w:szCs w:val="32"/>
        </w:rPr>
      </w:pPr>
      <w:r>
        <w:rPr>
          <w:rFonts w:ascii="宋体" w:eastAsia="宋体" w:hAnsi="宋体" w:cs="宋体" w:hint="eastAsia"/>
          <w:b/>
          <w:bCs/>
          <w:kern w:val="0"/>
          <w:sz w:val="32"/>
          <w:szCs w:val="32"/>
        </w:rPr>
        <w:t>中山大学附属第八医院</w:t>
      </w:r>
      <w:r>
        <w:rPr>
          <w:rFonts w:ascii="宋体" w:eastAsia="宋体" w:hAnsi="宋体" w:hint="eastAsia"/>
          <w:b/>
          <w:bCs/>
          <w:kern w:val="36"/>
          <w:sz w:val="32"/>
          <w:szCs w:val="32"/>
        </w:rPr>
        <w:t>供应商廉洁协议书</w:t>
      </w:r>
    </w:p>
    <w:p w:rsidR="003E00B9" w:rsidRDefault="003F3CD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甲方：中山大学附属第八医院（深圳福田）</w:t>
      </w:r>
    </w:p>
    <w:p w:rsidR="003E00B9" w:rsidRDefault="003F3CD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乙方：</w:t>
      </w:r>
    </w:p>
    <w:p w:rsidR="003E00B9" w:rsidRDefault="003F3CD9">
      <w:pPr>
        <w:spacing w:line="400" w:lineRule="exact"/>
        <w:ind w:firstLineChars="200" w:firstLine="48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为加强医院管理，规范我院购销行为，有效防范商业贿赂，营造公平交易、诚实守信的购销环境，经甲、乙双方协商，同意签订本</w:t>
      </w:r>
      <w:r>
        <w:rPr>
          <w:rFonts w:asciiTheme="minorEastAsia" w:hAnsiTheme="minorEastAsia" w:cstheme="minorEastAsia" w:hint="eastAsia"/>
          <w:kern w:val="36"/>
          <w:sz w:val="24"/>
        </w:rPr>
        <w:t>协议书</w:t>
      </w:r>
      <w:r>
        <w:rPr>
          <w:rFonts w:asciiTheme="minorEastAsia" w:hAnsiTheme="minorEastAsia" w:cstheme="minorEastAsia" w:hint="eastAsia"/>
          <w:color w:val="3C3C3C"/>
          <w:kern w:val="0"/>
          <w:sz w:val="24"/>
        </w:rPr>
        <w:t>，并共同遵守：</w:t>
      </w:r>
    </w:p>
    <w:p w:rsidR="003E00B9" w:rsidRDefault="003F3CD9">
      <w:pPr>
        <w:widowControl/>
        <w:spacing w:line="400" w:lineRule="exact"/>
        <w:ind w:firstLine="63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一、甲乙双方</w:t>
      </w:r>
      <w:r>
        <w:rPr>
          <w:rFonts w:asciiTheme="minorEastAsia" w:hAnsiTheme="minorEastAsia" w:cstheme="minorEastAsia" w:hint="eastAsia"/>
          <w:color w:val="000000"/>
          <w:sz w:val="24"/>
        </w:rPr>
        <w:t>严格遵守国家有关工程建设、物资采购、招标投标等市场经济活动的法律法规、政策以及廉政建设规定。</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二、甲乙双方按照《中华人民共和国民法典》及物资产品购销合同的约定购销物资、服务类产品，</w:t>
      </w:r>
      <w:r>
        <w:rPr>
          <w:rFonts w:asciiTheme="minorEastAsia" w:hAnsiTheme="minorEastAsia" w:cstheme="minorEastAsia" w:hint="eastAsia"/>
          <w:color w:val="000000"/>
          <w:sz w:val="24"/>
        </w:rPr>
        <w:t>自觉承担合同义务</w:t>
      </w:r>
      <w:r>
        <w:rPr>
          <w:rFonts w:asciiTheme="minorEastAsia" w:hAnsiTheme="minorEastAsia" w:cstheme="minorEastAsia" w:hint="eastAsia"/>
          <w:color w:val="3C3C3C"/>
          <w:kern w:val="0"/>
          <w:sz w:val="24"/>
        </w:rPr>
        <w:t>。</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四、甲方严禁接受乙方以任何名义、形式给予的回扣，不得将接受捐赠资助与采购挂钩。甲方工作人员不得参加乙方安排并支付费用的营业性娱乐场所的娱乐活动，不得以</w:t>
      </w:r>
      <w:r>
        <w:rPr>
          <w:rFonts w:asciiTheme="minorEastAsia" w:hAnsiTheme="minorEastAsia" w:cstheme="minorEastAsia" w:hint="eastAsia"/>
          <w:color w:val="3C3C3C"/>
          <w:kern w:val="0"/>
          <w:sz w:val="24"/>
        </w:rPr>
        <w:t>任何形式向乙方索要现金、</w:t>
      </w:r>
      <w:r>
        <w:rPr>
          <w:rFonts w:asciiTheme="minorEastAsia" w:hAnsiTheme="minorEastAsia" w:cstheme="minorEastAsia" w:hint="eastAsia"/>
          <w:color w:val="000000"/>
          <w:sz w:val="24"/>
        </w:rPr>
        <w:t>购物卡、</w:t>
      </w:r>
      <w:r>
        <w:rPr>
          <w:rFonts w:asciiTheme="minorEastAsia" w:hAnsiTheme="minorEastAsia" w:cstheme="minorEastAsia" w:hint="eastAsia"/>
          <w:color w:val="3C3C3C"/>
          <w:kern w:val="0"/>
          <w:sz w:val="24"/>
        </w:rPr>
        <w:t>有价证券、贵重礼品等。被迫接受乙方给予的钱物，应</w:t>
      </w:r>
      <w:proofErr w:type="gramStart"/>
      <w:r>
        <w:rPr>
          <w:rFonts w:asciiTheme="minorEastAsia" w:hAnsiTheme="minorEastAsia" w:cstheme="minorEastAsia" w:hint="eastAsia"/>
          <w:color w:val="3C3C3C"/>
          <w:kern w:val="0"/>
          <w:sz w:val="24"/>
        </w:rPr>
        <w:t>予退</w:t>
      </w:r>
      <w:proofErr w:type="gramEnd"/>
      <w:r>
        <w:rPr>
          <w:rFonts w:asciiTheme="minorEastAsia" w:hAnsiTheme="minorEastAsia" w:cstheme="minorEastAsia" w:hint="eastAsia"/>
          <w:color w:val="3C3C3C"/>
          <w:kern w:val="0"/>
          <w:sz w:val="24"/>
        </w:rPr>
        <w:t>还，无法退还的，有责任如实向有关纪检监察部门反映情况。</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五、</w:t>
      </w:r>
      <w:r>
        <w:rPr>
          <w:rFonts w:asciiTheme="minorEastAsia" w:hAnsiTheme="minorEastAsia" w:cstheme="minorEastAsia" w:hint="eastAsia"/>
          <w:color w:val="000000"/>
          <w:sz w:val="24"/>
        </w:rPr>
        <w:t>发现乙方在业务活动中有违规、违纪、违法行为的，应及时提醒对方，情节严重的，应向有关纪检监察部门举报。</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六、乙方不得以回扣、宴请等方式影响甲方工作人员采购或使用物资、服务类产品的选择权。</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七、乙方指定</w:t>
      </w:r>
      <w:r>
        <w:rPr>
          <w:rFonts w:asciiTheme="minorEastAsia" w:hAnsiTheme="minorEastAsia" w:cstheme="minorEastAsia" w:hint="eastAsia"/>
          <w:color w:val="3C3C3C"/>
          <w:kern w:val="0"/>
          <w:sz w:val="24"/>
          <w:u w:val="single"/>
        </w:rPr>
        <w:t xml:space="preserve">               </w:t>
      </w:r>
      <w:r>
        <w:rPr>
          <w:rFonts w:asciiTheme="minorEastAsia" w:hAnsiTheme="minorEastAsia" w:cstheme="minorEastAsia" w:hint="eastAsia"/>
          <w:color w:val="3C3C3C"/>
          <w:kern w:val="0"/>
          <w:sz w:val="24"/>
        </w:rPr>
        <w:t>作为代表洽谈业务。乙方不得借故到甲方相关领导、部门负责人及相关工作人员家中访谈并提供任何好处费。</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八、乙方如违反本协议，一经发现，甲方有权终</w:t>
      </w:r>
      <w:r>
        <w:rPr>
          <w:rFonts w:asciiTheme="minorEastAsia" w:hAnsiTheme="minorEastAsia" w:cstheme="minorEastAsia" w:hint="eastAsia"/>
          <w:color w:val="3C3C3C"/>
          <w:kern w:val="0"/>
          <w:sz w:val="24"/>
        </w:rPr>
        <w:t>止购销合同，并向有关卫生计生行政部门报告。如乙方被列入商业贿赂不良记录，则严格按照相关规定处理。</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九、本合同作为物资产品购销合同的重要组成部分，与购销合同一并执行，具有同等的法律效力。</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十、本合同一式叁份，甲、乙双方各执一份，甲方纪检监察部门执一份，并从签订之日起生效。</w:t>
      </w:r>
    </w:p>
    <w:p w:rsidR="003E00B9" w:rsidRDefault="003E00B9">
      <w:pPr>
        <w:widowControl/>
        <w:spacing w:line="400" w:lineRule="exact"/>
        <w:jc w:val="left"/>
        <w:rPr>
          <w:rFonts w:asciiTheme="minorEastAsia" w:hAnsiTheme="minorEastAsia" w:cstheme="minorEastAsia"/>
          <w:color w:val="3C3C3C"/>
          <w:kern w:val="0"/>
          <w:sz w:val="24"/>
        </w:rPr>
      </w:pPr>
    </w:p>
    <w:p w:rsidR="003E00B9" w:rsidRDefault="003F3CD9">
      <w:pPr>
        <w:widowControl/>
        <w:spacing w:line="400" w:lineRule="exact"/>
        <w:ind w:firstLineChars="50" w:firstLine="12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甲方（盖章）：</w:t>
      </w:r>
      <w:r>
        <w:rPr>
          <w:rFonts w:asciiTheme="minorEastAsia" w:hAnsiTheme="minorEastAsia" w:cstheme="minorEastAsia" w:hint="eastAsia"/>
          <w:color w:val="3C3C3C"/>
          <w:kern w:val="0"/>
          <w:sz w:val="24"/>
        </w:rPr>
        <w:t xml:space="preserve">                      </w:t>
      </w:r>
      <w:r>
        <w:rPr>
          <w:rFonts w:asciiTheme="minorEastAsia" w:hAnsiTheme="minorEastAsia" w:cstheme="minorEastAsia" w:hint="eastAsia"/>
          <w:color w:val="3C3C3C"/>
          <w:kern w:val="0"/>
          <w:sz w:val="24"/>
        </w:rPr>
        <w:t>乙方（盖章）：</w:t>
      </w:r>
    </w:p>
    <w:p w:rsidR="003E00B9" w:rsidRDefault="003F3CD9">
      <w:pPr>
        <w:spacing w:line="400" w:lineRule="exact"/>
        <w:ind w:firstLineChars="1700" w:firstLine="4080"/>
        <w:rPr>
          <w:rFonts w:asciiTheme="minorEastAsia" w:hAnsiTheme="minorEastAsia" w:cstheme="minorEastAsia"/>
          <w:color w:val="3C3C3C"/>
          <w:kern w:val="0"/>
          <w:sz w:val="32"/>
          <w:szCs w:val="32"/>
        </w:rPr>
      </w:pPr>
      <w:r>
        <w:rPr>
          <w:rFonts w:asciiTheme="minorEastAsia" w:hAnsiTheme="minorEastAsia" w:cstheme="minorEastAsia" w:hint="eastAsia"/>
          <w:sz w:val="24"/>
        </w:rPr>
        <w:t xml:space="preserve">            </w:t>
      </w:r>
      <w:r>
        <w:rPr>
          <w:rFonts w:asciiTheme="minorEastAsia" w:hAnsiTheme="minorEastAsia" w:cstheme="minorEastAsia" w:hint="eastAsia"/>
          <w:sz w:val="24"/>
        </w:rPr>
        <w:t>年</w:t>
      </w:r>
      <w:r>
        <w:rPr>
          <w:rFonts w:asciiTheme="minorEastAsia" w:hAnsiTheme="minorEastAsia" w:cstheme="minorEastAsia" w:hint="eastAsia"/>
          <w:sz w:val="24"/>
        </w:rPr>
        <w:t xml:space="preserve">   </w:t>
      </w:r>
      <w:r>
        <w:rPr>
          <w:rFonts w:asciiTheme="minorEastAsia" w:hAnsiTheme="minorEastAsia" w:cstheme="minorEastAsia" w:hint="eastAsia"/>
          <w:sz w:val="24"/>
        </w:rPr>
        <w:t>月</w:t>
      </w:r>
      <w:r>
        <w:rPr>
          <w:rFonts w:asciiTheme="minorEastAsia" w:hAnsiTheme="minorEastAsia" w:cstheme="minorEastAsia" w:hint="eastAsia"/>
          <w:sz w:val="24"/>
        </w:rPr>
        <w:t xml:space="preserve">   </w:t>
      </w:r>
      <w:r>
        <w:rPr>
          <w:rFonts w:asciiTheme="minorEastAsia" w:hAnsiTheme="minorEastAsia" w:cstheme="minorEastAsia" w:hint="eastAsia"/>
          <w:sz w:val="24"/>
        </w:rPr>
        <w:t>日</w:t>
      </w:r>
    </w:p>
    <w:p w:rsidR="003E00B9" w:rsidRDefault="003E00B9">
      <w:pPr>
        <w:spacing w:line="400" w:lineRule="exact"/>
        <w:jc w:val="center"/>
        <w:rPr>
          <w:rFonts w:ascii="方正小标宋简体" w:eastAsia="方正小标宋简体" w:hAnsi="方正小标宋简体" w:cs="方正小标宋简体"/>
          <w:bCs/>
          <w:sz w:val="32"/>
          <w:szCs w:val="32"/>
        </w:rPr>
      </w:pPr>
    </w:p>
    <w:p w:rsidR="003E00B9" w:rsidRDefault="003F3CD9">
      <w:pPr>
        <w:spacing w:line="400" w:lineRule="exact"/>
        <w:jc w:val="center"/>
        <w:outlineLvl w:val="0"/>
        <w:rPr>
          <w:rFonts w:ascii="方正小标宋简体" w:eastAsia="方正小标宋简体" w:hAnsi="方正小标宋简体" w:cs="方正小标宋简体"/>
          <w:bCs/>
          <w:sz w:val="32"/>
          <w:szCs w:val="32"/>
        </w:rPr>
      </w:pPr>
      <w:bookmarkStart w:id="67" w:name="_Toc8555"/>
      <w:r>
        <w:rPr>
          <w:rFonts w:ascii="方正小标宋简体" w:eastAsia="方正小标宋简体" w:hAnsi="方正小标宋简体" w:cs="方正小标宋简体" w:hint="eastAsia"/>
          <w:bCs/>
          <w:sz w:val="32"/>
          <w:szCs w:val="32"/>
        </w:rPr>
        <w:lastRenderedPageBreak/>
        <w:t>第五章</w:t>
      </w:r>
      <w:r>
        <w:rPr>
          <w:rFonts w:ascii="方正小标宋简体" w:eastAsia="方正小标宋简体" w:hAnsi="方正小标宋简体" w:cs="方正小标宋简体" w:hint="eastAsia"/>
          <w:bCs/>
          <w:sz w:val="32"/>
          <w:szCs w:val="32"/>
        </w:rPr>
        <w:t xml:space="preserve"> </w:t>
      </w:r>
      <w:r>
        <w:rPr>
          <w:rFonts w:ascii="方正小标宋简体" w:eastAsia="方正小标宋简体" w:hAnsi="方正小标宋简体" w:cs="方正小标宋简体" w:hint="eastAsia"/>
          <w:bCs/>
          <w:sz w:val="32"/>
          <w:szCs w:val="32"/>
        </w:rPr>
        <w:t>投标文件格式</w:t>
      </w:r>
      <w:bookmarkEnd w:id="67"/>
    </w:p>
    <w:p w:rsidR="003E00B9" w:rsidRDefault="003E00B9">
      <w:pPr>
        <w:spacing w:line="400" w:lineRule="exact"/>
        <w:rPr>
          <w:rFonts w:ascii="宋体"/>
          <w:b/>
          <w:sz w:val="32"/>
          <w:szCs w:val="32"/>
          <w:highlight w:val="yellow"/>
        </w:rPr>
      </w:pPr>
    </w:p>
    <w:p w:rsidR="003E00B9" w:rsidRDefault="003E00B9">
      <w:pPr>
        <w:spacing w:line="400" w:lineRule="exact"/>
        <w:rPr>
          <w:rFonts w:ascii="宋体"/>
          <w:b/>
          <w:sz w:val="32"/>
          <w:szCs w:val="32"/>
          <w:highlight w:val="yellow"/>
          <w:u w:val="single"/>
        </w:rPr>
      </w:pPr>
    </w:p>
    <w:p w:rsidR="003E00B9" w:rsidRDefault="003E00B9">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3E00B9">
        <w:trPr>
          <w:trHeight w:val="11373"/>
        </w:trPr>
        <w:tc>
          <w:tcPr>
            <w:tcW w:w="9960" w:type="dxa"/>
          </w:tcPr>
          <w:p w:rsidR="003E00B9" w:rsidRDefault="003F3CD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3E00B9" w:rsidRDefault="003F3CD9">
            <w:pPr>
              <w:spacing w:after="120" w:line="360" w:lineRule="auto"/>
              <w:jc w:val="center"/>
              <w:rPr>
                <w:rFonts w:eastAsia="黑体"/>
                <w:b/>
                <w:sz w:val="44"/>
                <w:szCs w:val="44"/>
              </w:rPr>
            </w:pPr>
            <w:r>
              <w:rPr>
                <w:rFonts w:eastAsia="黑体" w:hint="eastAsia"/>
                <w:b/>
                <w:sz w:val="44"/>
                <w:szCs w:val="44"/>
              </w:rPr>
              <w:t>（双面打印）</w:t>
            </w:r>
          </w:p>
          <w:p w:rsidR="003E00B9" w:rsidRDefault="003E00B9">
            <w:pPr>
              <w:pStyle w:val="21"/>
              <w:ind w:firstLine="440"/>
              <w:rPr>
                <w:sz w:val="22"/>
                <w:szCs w:val="28"/>
              </w:rPr>
            </w:pPr>
          </w:p>
          <w:p w:rsidR="003E00B9" w:rsidRDefault="003E00B9">
            <w:pPr>
              <w:rPr>
                <w:sz w:val="22"/>
                <w:szCs w:val="28"/>
              </w:rPr>
            </w:pPr>
          </w:p>
          <w:p w:rsidR="003E00B9" w:rsidRDefault="003F3CD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3E00B9" w:rsidRDefault="003F3CD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3E00B9" w:rsidRDefault="003F3CD9">
            <w:pPr>
              <w:pStyle w:val="a7"/>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投标供应商：</w:t>
            </w:r>
          </w:p>
          <w:p w:rsidR="003E00B9" w:rsidRDefault="003F3CD9">
            <w:pPr>
              <w:pStyle w:val="a7"/>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w:t>
            </w:r>
            <w:r>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28"/>
                <w:szCs w:val="22"/>
              </w:rPr>
            </w:pPr>
            <w:r>
              <w:rPr>
                <w:rFonts w:eastAsia="仿宋_GB2312"/>
                <w:b/>
                <w:sz w:val="32"/>
              </w:rPr>
              <w:t>开标之前不得启封</w:t>
            </w:r>
          </w:p>
        </w:tc>
      </w:tr>
    </w:tbl>
    <w:p w:rsidR="003E00B9" w:rsidRDefault="003F3CD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68" w:name="_Toc29518"/>
      <w:r>
        <w:rPr>
          <w:rFonts w:ascii="方正小标宋_GBK" w:eastAsia="方正小标宋_GBK" w:hAnsi="Times New Roman" w:hint="eastAsia"/>
          <w:sz w:val="44"/>
          <w:szCs w:val="44"/>
        </w:rPr>
        <w:lastRenderedPageBreak/>
        <w:t>目</w:t>
      </w:r>
      <w:r>
        <w:rPr>
          <w:rFonts w:ascii="方正小标宋_GBK" w:eastAsia="方正小标宋_GBK" w:hAnsi="Times New Roman" w:hint="eastAsia"/>
          <w:sz w:val="44"/>
          <w:szCs w:val="44"/>
        </w:rPr>
        <w:t xml:space="preserve">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68"/>
    </w:p>
    <w:p w:rsidR="003E00B9" w:rsidRDefault="003F3CD9">
      <w:pPr>
        <w:pStyle w:val="a7"/>
        <w:numPr>
          <w:ilvl w:val="0"/>
          <w:numId w:val="17"/>
        </w:numPr>
        <w:adjustRightInd w:val="0"/>
        <w:snapToGrid w:val="0"/>
        <w:spacing w:line="480" w:lineRule="exact"/>
        <w:rPr>
          <w:rFonts w:asciiTheme="minorEastAsia" w:eastAsiaTheme="minorEastAsia" w:hAnsiTheme="minorEastAsia" w:cstheme="minorEastAsia"/>
          <w:sz w:val="28"/>
          <w:szCs w:val="28"/>
        </w:rPr>
      </w:pPr>
      <w:r>
        <w:rPr>
          <w:rFonts w:ascii="黑体" w:eastAsia="黑体" w:hAnsi="黑体" w:hint="eastAsia"/>
          <w:snapToGrid w:val="0"/>
          <w:kern w:val="0"/>
          <w:sz w:val="28"/>
          <w:szCs w:val="28"/>
        </w:rPr>
        <w:t>资格文件——《资格审查文件》独立册，独立提供</w:t>
      </w:r>
    </w:p>
    <w:p w:rsidR="003E00B9" w:rsidRDefault="003F3CD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投标产品明细表</w:t>
      </w:r>
    </w:p>
    <w:p w:rsidR="003E00B9" w:rsidRDefault="003F3CD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3E00B9" w:rsidRDefault="003F3CD9">
      <w:pPr>
        <w:pStyle w:val="a7"/>
        <w:numPr>
          <w:ilvl w:val="0"/>
          <w:numId w:val="17"/>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符合性资料</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3E00B9" w:rsidRDefault="003F3CD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商务资料</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3E00B9" w:rsidRDefault="003F3CD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3E00B9" w:rsidRDefault="003F3CD9">
      <w:pPr>
        <w:pStyle w:val="a7"/>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3E00B9" w:rsidRDefault="003E00B9">
      <w:pPr>
        <w:spacing w:line="400" w:lineRule="exact"/>
        <w:rPr>
          <w:rFonts w:ascii="宋体"/>
          <w:b/>
          <w:sz w:val="24"/>
        </w:rPr>
      </w:pPr>
    </w:p>
    <w:p w:rsidR="003E00B9" w:rsidRDefault="003E00B9">
      <w:pPr>
        <w:jc w:val="center"/>
        <w:rPr>
          <w:b/>
          <w:sz w:val="32"/>
          <w:szCs w:val="32"/>
        </w:rPr>
        <w:sectPr w:rsidR="003E00B9">
          <w:pgSz w:w="11906" w:h="16838"/>
          <w:pgMar w:top="1803" w:right="1440" w:bottom="1803" w:left="1440" w:header="851" w:footer="992" w:gutter="0"/>
          <w:cols w:space="0"/>
          <w:docGrid w:linePitch="322"/>
        </w:sectPr>
      </w:pPr>
    </w:p>
    <w:p w:rsidR="003E00B9" w:rsidRDefault="003F3CD9">
      <w:pPr>
        <w:pStyle w:val="afa"/>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二、投标产品明细表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rsidR="003E00B9">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3E00B9" w:rsidRDefault="003F3CD9">
            <w:pPr>
              <w:widowControl/>
              <w:jc w:val="center"/>
              <w:rPr>
                <w:b/>
                <w:sz w:val="28"/>
                <w:szCs w:val="28"/>
              </w:rPr>
            </w:pPr>
            <w:bookmarkStart w:id="69" w:name="_Toc14686"/>
            <w:r>
              <w:rPr>
                <w:rFonts w:ascii="宋体" w:eastAsia="宋体" w:hAnsi="宋体" w:cs="宋体" w:hint="eastAsia"/>
                <w:b/>
                <w:bCs/>
                <w:kern w:val="0"/>
                <w:sz w:val="28"/>
                <w:szCs w:val="28"/>
              </w:rPr>
              <w:t>项目名称</w:t>
            </w:r>
            <w:r>
              <w:rPr>
                <w:rFonts w:hint="eastAsia"/>
                <w:b/>
                <w:sz w:val="28"/>
                <w:szCs w:val="28"/>
              </w:rPr>
              <w:t>及采购编号：</w:t>
            </w:r>
          </w:p>
          <w:p w:rsidR="003E00B9" w:rsidRDefault="003F3CD9">
            <w:pPr>
              <w:widowControl/>
              <w:jc w:val="center"/>
              <w:rPr>
                <w:rFonts w:ascii="宋体" w:eastAsia="宋体" w:hAnsi="宋体" w:cs="宋体"/>
                <w:b/>
                <w:sz w:val="24"/>
              </w:rPr>
            </w:pPr>
            <w:r>
              <w:rPr>
                <w:rFonts w:ascii="宋体" w:eastAsia="宋体" w:hAnsi="宋体" w:cs="宋体"/>
                <w:b/>
                <w:sz w:val="24"/>
              </w:rPr>
              <w:t>产品投标一览表【必须与</w:t>
            </w:r>
            <w:r>
              <w:rPr>
                <w:rFonts w:ascii="宋体" w:eastAsia="宋体" w:hAnsi="宋体" w:cs="宋体" w:hint="eastAsia"/>
                <w:b/>
                <w:sz w:val="24"/>
              </w:rPr>
              <w:t>资格审查表</w:t>
            </w:r>
            <w:r>
              <w:rPr>
                <w:rFonts w:ascii="宋体" w:eastAsia="宋体" w:hAnsi="宋体" w:cs="宋体"/>
                <w:b/>
                <w:sz w:val="24"/>
              </w:rPr>
              <w:t>一致，否则视为没有通过资格预审，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3E00B9">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5" w:type="pct"/>
            <w:gridSpan w:val="6"/>
            <w:tcBorders>
              <w:top w:val="single" w:sz="4" w:space="0" w:color="auto"/>
              <w:left w:val="nil"/>
              <w:bottom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8"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3E00B9">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r>
              <w:rPr>
                <w:rFonts w:ascii="宋体" w:eastAsia="宋体" w:hAnsi="宋体" w:cs="宋体" w:hint="eastAsia"/>
                <w:color w:val="000000"/>
                <w:kern w:val="0"/>
                <w:sz w:val="20"/>
                <w:szCs w:val="20"/>
              </w:rPr>
              <w:t>医院名称</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Pr>
                <w:rFonts w:ascii="宋体" w:eastAsia="宋体" w:hAnsi="宋体" w:cs="宋体" w:hint="eastAsia"/>
                <w:color w:val="000000"/>
                <w:kern w:val="0"/>
                <w:sz w:val="20"/>
                <w:szCs w:val="20"/>
              </w:rPr>
              <w:t>医院名称</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r>
              <w:rPr>
                <w:rFonts w:ascii="宋体" w:eastAsia="宋体" w:hAnsi="宋体" w:cs="宋体" w:hint="eastAsia"/>
                <w:color w:val="000000"/>
                <w:kern w:val="0"/>
                <w:sz w:val="20"/>
                <w:szCs w:val="20"/>
              </w:rPr>
              <w:t>医院名称</w:t>
            </w:r>
          </w:p>
        </w:tc>
        <w:tc>
          <w:tcPr>
            <w:tcW w:w="25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338"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r>
      <w:tr w:rsidR="003E00B9">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7"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3E00B9" w:rsidRDefault="003E00B9">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3E00B9" w:rsidRDefault="003E00B9">
            <w:pPr>
              <w:widowControl/>
              <w:rPr>
                <w:rFonts w:ascii="宋体" w:eastAsia="宋体" w:hAnsi="宋体" w:cs="宋体"/>
                <w:color w:val="FF0000"/>
                <w:kern w:val="0"/>
                <w:sz w:val="22"/>
                <w:szCs w:val="22"/>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3E00B9" w:rsidRDefault="003E00B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r>
      <w:tr w:rsidR="003E00B9">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3E00B9" w:rsidRDefault="003E00B9">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3E00B9" w:rsidRDefault="003E00B9">
            <w:pPr>
              <w:widowControl/>
              <w:jc w:val="left"/>
              <w:rPr>
                <w:rFonts w:ascii="宋体" w:eastAsia="宋体" w:hAnsi="宋体" w:cs="宋体"/>
                <w:kern w:val="0"/>
                <w:sz w:val="20"/>
                <w:szCs w:val="20"/>
              </w:rPr>
            </w:pPr>
          </w:p>
        </w:tc>
        <w:tc>
          <w:tcPr>
            <w:tcW w:w="227"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3E00B9" w:rsidRDefault="003E00B9">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3E00B9" w:rsidRDefault="003E00B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r>
      <w:tr w:rsidR="003E00B9">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E00B9">
            <w:pPr>
              <w:spacing w:line="360" w:lineRule="auto"/>
              <w:ind w:firstLineChars="100" w:firstLine="241"/>
              <w:rPr>
                <w:rFonts w:ascii="宋体" w:eastAsia="宋体" w:hAnsi="宋体" w:cs="宋体"/>
                <w:b/>
                <w:bCs/>
                <w:color w:val="000000" w:themeColor="text1"/>
                <w:sz w:val="24"/>
              </w:rPr>
            </w:pPr>
          </w:p>
          <w:p w:rsidR="003E00B9" w:rsidRDefault="003F3CD9">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3E00B9" w:rsidRDefault="003F3C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3E00B9" w:rsidRDefault="003F3C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color w:val="000000" w:themeColor="text1"/>
                <w:sz w:val="24"/>
              </w:rPr>
              <w:t xml:space="preserve">     </w:t>
            </w:r>
            <w:r>
              <w:rPr>
                <w:rFonts w:ascii="宋体" w:eastAsia="宋体" w:hAnsi="宋体" w:cs="宋体" w:hint="eastAsia"/>
                <w:b/>
                <w:bCs/>
                <w:sz w:val="24"/>
              </w:rPr>
              <w:t>年</w:t>
            </w:r>
            <w:r>
              <w:rPr>
                <w:rFonts w:ascii="宋体" w:eastAsia="宋体" w:hAnsi="宋体" w:cs="宋体" w:hint="eastAsia"/>
                <w:b/>
                <w:bCs/>
                <w:sz w:val="24"/>
              </w:rPr>
              <w:t xml:space="preserve">  </w:t>
            </w:r>
            <w:r>
              <w:rPr>
                <w:rFonts w:ascii="宋体" w:eastAsia="宋体" w:hAnsi="宋体" w:cs="宋体" w:hint="eastAsia"/>
                <w:b/>
                <w:bCs/>
                <w:sz w:val="24"/>
              </w:rPr>
              <w:t>月</w:t>
            </w:r>
            <w:r>
              <w:rPr>
                <w:rFonts w:ascii="宋体" w:eastAsia="宋体" w:hAnsi="宋体" w:cs="宋体" w:hint="eastAsia"/>
                <w:b/>
                <w:bCs/>
                <w:sz w:val="24"/>
              </w:rPr>
              <w:t xml:space="preserve">  </w:t>
            </w:r>
            <w:r>
              <w:rPr>
                <w:rFonts w:ascii="宋体" w:eastAsia="宋体" w:hAnsi="宋体" w:cs="宋体" w:hint="eastAsia"/>
                <w:b/>
                <w:bCs/>
                <w:sz w:val="24"/>
              </w:rPr>
              <w:t>日</w:t>
            </w:r>
          </w:p>
        </w:tc>
      </w:tr>
    </w:tbl>
    <w:p w:rsidR="003E00B9" w:rsidRDefault="003E00B9">
      <w:pPr>
        <w:ind w:firstLineChars="1200" w:firstLine="3855"/>
        <w:outlineLvl w:val="1"/>
        <w:rPr>
          <w:rFonts w:ascii="宋体" w:eastAsia="宋体" w:hAnsi="宋体" w:cs="宋体"/>
          <w:b/>
          <w:sz w:val="32"/>
          <w:szCs w:val="32"/>
        </w:rPr>
      </w:pPr>
    </w:p>
    <w:p w:rsidR="003E00B9" w:rsidRDefault="003E00B9">
      <w:pPr>
        <w:pStyle w:val="af8"/>
        <w:ind w:firstLineChars="0" w:firstLine="0"/>
        <w:rPr>
          <w:rFonts w:ascii="宋体" w:eastAsia="宋体" w:hAnsi="宋体" w:cs="宋体"/>
          <w:b/>
          <w:sz w:val="32"/>
          <w:szCs w:val="32"/>
        </w:rPr>
        <w:sectPr w:rsidR="003E00B9">
          <w:footerReference w:type="default" r:id="rId14"/>
          <w:pgSz w:w="16838" w:h="11906" w:orient="landscape"/>
          <w:pgMar w:top="1440" w:right="1803" w:bottom="1440" w:left="1803" w:header="851" w:footer="992" w:gutter="0"/>
          <w:pgNumType w:start="1"/>
          <w:cols w:space="0"/>
          <w:docGrid w:linePitch="312"/>
        </w:sectPr>
      </w:pPr>
      <w:bookmarkStart w:id="70" w:name="_GoBack"/>
      <w:bookmarkEnd w:id="70"/>
    </w:p>
    <w:p w:rsidR="003E00B9" w:rsidRDefault="003E00B9">
      <w:pPr>
        <w:pStyle w:val="af8"/>
        <w:ind w:firstLine="643"/>
        <w:rPr>
          <w:rFonts w:ascii="宋体" w:eastAsia="宋体" w:hAnsi="宋体" w:cs="宋体"/>
          <w:b/>
          <w:sz w:val="32"/>
          <w:szCs w:val="32"/>
        </w:rPr>
      </w:pPr>
    </w:p>
    <w:p w:rsidR="003E00B9" w:rsidRDefault="003F3CD9">
      <w:pPr>
        <w:ind w:firstLineChars="1200" w:firstLine="3855"/>
        <w:outlineLvl w:val="1"/>
        <w:rPr>
          <w:rFonts w:ascii="宋体" w:eastAsia="宋体" w:hAnsi="宋体" w:cs="宋体"/>
          <w:b/>
          <w:sz w:val="32"/>
          <w:szCs w:val="32"/>
        </w:rPr>
      </w:pPr>
      <w:r>
        <w:rPr>
          <w:rFonts w:ascii="宋体" w:eastAsia="宋体" w:hAnsi="宋体" w:cs="宋体" w:hint="eastAsia"/>
          <w:b/>
          <w:sz w:val="32"/>
          <w:szCs w:val="32"/>
        </w:rPr>
        <w:t>二、自查表</w:t>
      </w:r>
      <w:bookmarkEnd w:id="69"/>
    </w:p>
    <w:p w:rsidR="003E00B9" w:rsidRDefault="003F3CD9">
      <w:pPr>
        <w:outlineLvl w:val="2"/>
        <w:rPr>
          <w:rFonts w:ascii="宋体" w:eastAsia="宋体" w:hAnsi="宋体" w:cs="宋体"/>
          <w:b/>
          <w:bCs/>
          <w:color w:val="000000" w:themeColor="text1"/>
          <w:sz w:val="24"/>
        </w:rPr>
      </w:pPr>
      <w:bookmarkStart w:id="71" w:name="_Toc8491"/>
      <w:r>
        <w:rPr>
          <w:rFonts w:ascii="宋体" w:eastAsia="宋体" w:hAnsi="宋体" w:cs="宋体" w:hint="eastAsia"/>
          <w:b/>
          <w:bCs/>
          <w:sz w:val="24"/>
        </w:rPr>
        <w:t>（一）</w:t>
      </w:r>
      <w:bookmarkStart w:id="72" w:name="_Toc24118"/>
      <w:bookmarkEnd w:id="71"/>
      <w:r>
        <w:rPr>
          <w:rFonts w:ascii="宋体" w:eastAsia="宋体" w:hAnsi="宋体" w:cs="宋体" w:hint="eastAsia"/>
          <w:b/>
          <w:bCs/>
          <w:color w:val="000000" w:themeColor="text1"/>
          <w:sz w:val="24"/>
        </w:rPr>
        <w:t>符合性自查表</w:t>
      </w:r>
      <w:bookmarkEnd w:id="72"/>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3E00B9">
        <w:trPr>
          <w:trHeight w:val="622"/>
          <w:jc w:val="center"/>
        </w:trPr>
        <w:tc>
          <w:tcPr>
            <w:tcW w:w="490" w:type="dxa"/>
            <w:vAlign w:val="center"/>
          </w:tcPr>
          <w:p w:rsidR="003E00B9" w:rsidRDefault="003F3CD9">
            <w:pPr>
              <w:jc w:val="center"/>
              <w:rPr>
                <w:rFonts w:ascii="宋体" w:hAnsi="宋体" w:cs="宋体"/>
                <w:b/>
                <w:bCs/>
                <w:sz w:val="24"/>
              </w:rPr>
            </w:pPr>
            <w:r>
              <w:rPr>
                <w:rFonts w:ascii="宋体" w:hAnsi="宋体" w:cs="宋体" w:hint="eastAsia"/>
                <w:b/>
                <w:bCs/>
                <w:sz w:val="24"/>
              </w:rPr>
              <w:t>序号</w:t>
            </w:r>
          </w:p>
        </w:tc>
        <w:tc>
          <w:tcPr>
            <w:tcW w:w="6623" w:type="dxa"/>
            <w:vAlign w:val="center"/>
          </w:tcPr>
          <w:p w:rsidR="003E00B9" w:rsidRDefault="003F3CD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3E00B9" w:rsidRDefault="003F3CD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3E00B9" w:rsidRDefault="003F3CD9">
            <w:pPr>
              <w:ind w:rightChars="-85" w:right="-178"/>
              <w:jc w:val="center"/>
              <w:rPr>
                <w:rFonts w:ascii="宋体" w:hAnsi="宋体" w:cs="宋体"/>
                <w:b/>
                <w:bCs/>
                <w:sz w:val="24"/>
              </w:rPr>
            </w:pPr>
            <w:r>
              <w:rPr>
                <w:rFonts w:ascii="宋体" w:hAnsi="宋体" w:cs="宋体" w:hint="eastAsia"/>
                <w:b/>
                <w:bCs/>
                <w:sz w:val="24"/>
              </w:rPr>
              <w:t>证明资料</w:t>
            </w:r>
          </w:p>
        </w:tc>
      </w:tr>
      <w:tr w:rsidR="003E00B9">
        <w:trPr>
          <w:trHeight w:val="664"/>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1</w:t>
            </w:r>
          </w:p>
        </w:tc>
        <w:tc>
          <w:tcPr>
            <w:tcW w:w="6623" w:type="dxa"/>
            <w:vAlign w:val="center"/>
          </w:tcPr>
          <w:p w:rsidR="003E00B9" w:rsidRDefault="003F3C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3E00B9">
        <w:trPr>
          <w:trHeight w:val="546"/>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2</w:t>
            </w:r>
          </w:p>
        </w:tc>
        <w:tc>
          <w:tcPr>
            <w:tcW w:w="6623" w:type="dxa"/>
            <w:vAlign w:val="center"/>
          </w:tcPr>
          <w:p w:rsidR="003E00B9" w:rsidRDefault="003F3C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3E00B9" w:rsidRDefault="003F3CD9">
            <w:pPr>
              <w:ind w:leftChars="17" w:left="36"/>
              <w:rPr>
                <w:rFonts w:ascii="宋体" w:hAnsi="宋体" w:cs="宋体"/>
                <w:szCs w:val="21"/>
              </w:rPr>
            </w:pPr>
            <w:r>
              <w:rPr>
                <w:rFonts w:ascii="宋体" w:hAnsi="宋体" w:cs="宋体" w:hint="eastAsia"/>
                <w:szCs w:val="21"/>
              </w:rPr>
              <w:t>□通过</w:t>
            </w:r>
          </w:p>
          <w:p w:rsidR="003E00B9" w:rsidRDefault="003F3CD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3E00B9" w:rsidRDefault="003F3CD9">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rPr>
          <w:trHeight w:val="621"/>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3</w:t>
            </w:r>
          </w:p>
        </w:tc>
        <w:tc>
          <w:tcPr>
            <w:tcW w:w="6623" w:type="dxa"/>
            <w:vAlign w:val="center"/>
          </w:tcPr>
          <w:p w:rsidR="003E00B9" w:rsidRDefault="003F3CD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3E00B9" w:rsidRDefault="003F3CD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3E00B9" w:rsidRDefault="003F3CD9">
            <w:pPr>
              <w:ind w:leftChars="17" w:left="36"/>
              <w:rPr>
                <w:rFonts w:ascii="宋体" w:hAnsi="宋体" w:cs="宋体"/>
                <w:szCs w:val="21"/>
              </w:rPr>
            </w:pPr>
            <w:r>
              <w:rPr>
                <w:rFonts w:ascii="宋体" w:hAnsi="宋体" w:cs="宋体" w:hint="eastAsia"/>
                <w:szCs w:val="21"/>
              </w:rPr>
              <w:t>□通过</w:t>
            </w:r>
          </w:p>
          <w:p w:rsidR="003E00B9" w:rsidRDefault="003F3CD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3E00B9" w:rsidRDefault="003F3CD9">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rPr>
          <w:trHeight w:val="814"/>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4</w:t>
            </w:r>
          </w:p>
        </w:tc>
        <w:tc>
          <w:tcPr>
            <w:tcW w:w="6623" w:type="dxa"/>
            <w:vAlign w:val="center"/>
          </w:tcPr>
          <w:p w:rsidR="003E00B9" w:rsidRDefault="003F3C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3E00B9">
        <w:trPr>
          <w:trHeight w:val="673"/>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5</w:t>
            </w:r>
          </w:p>
        </w:tc>
        <w:tc>
          <w:tcPr>
            <w:tcW w:w="6623" w:type="dxa"/>
            <w:vAlign w:val="center"/>
          </w:tcPr>
          <w:p w:rsidR="003E00B9" w:rsidRDefault="003F3CD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3E00B9">
        <w:trPr>
          <w:trHeight w:val="673"/>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6</w:t>
            </w:r>
          </w:p>
        </w:tc>
        <w:tc>
          <w:tcPr>
            <w:tcW w:w="6623" w:type="dxa"/>
            <w:vAlign w:val="center"/>
          </w:tcPr>
          <w:p w:rsidR="003E00B9" w:rsidRDefault="003F3CD9">
            <w:pPr>
              <w:rPr>
                <w:color w:val="000000" w:themeColor="text1"/>
              </w:rPr>
            </w:pPr>
            <w:r>
              <w:rPr>
                <w:rFonts w:hint="eastAsia"/>
                <w:color w:val="000000" w:themeColor="text1"/>
              </w:rPr>
              <w:t>所投产品如为医疗器械，医疗器械注册证所载适用范围符合临床实际需求。</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3E00B9" w:rsidRDefault="003F3CD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E00B9" w:rsidRDefault="003E00B9">
      <w:pPr>
        <w:pStyle w:val="21"/>
        <w:ind w:firstLine="480"/>
        <w:rPr>
          <w:rFonts w:ascii="宋体" w:eastAsia="宋体" w:hAnsi="宋体" w:cs="宋体"/>
          <w:sz w:val="24"/>
        </w:rPr>
      </w:pPr>
    </w:p>
    <w:p w:rsidR="003E00B9" w:rsidRDefault="003E00B9"/>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w:t>
      </w:r>
      <w:r>
        <w:rPr>
          <w:rFonts w:eastAsia="宋体" w:hint="eastAsia"/>
          <w:b/>
          <w:bCs/>
          <w:sz w:val="24"/>
        </w:rPr>
        <w:t xml:space="preserve">   </w:t>
      </w:r>
      <w:r>
        <w:rPr>
          <w:rFonts w:eastAsia="宋体"/>
          <w:b/>
          <w:bCs/>
          <w:sz w:val="24"/>
        </w:rPr>
        <w:t>月</w:t>
      </w:r>
      <w:r>
        <w:rPr>
          <w:rFonts w:eastAsia="宋体" w:hint="eastAsia"/>
          <w:b/>
          <w:bCs/>
          <w:sz w:val="24"/>
        </w:rPr>
        <w:t xml:space="preserve">   </w:t>
      </w:r>
      <w:r>
        <w:rPr>
          <w:rFonts w:eastAsia="宋体"/>
          <w:b/>
          <w:bCs/>
          <w:sz w:val="24"/>
        </w:rPr>
        <w:t>日</w:t>
      </w:r>
    </w:p>
    <w:p w:rsidR="003E00B9" w:rsidRDefault="003F3CD9">
      <w:pPr>
        <w:spacing w:line="360" w:lineRule="auto"/>
        <w:outlineLvl w:val="1"/>
        <w:rPr>
          <w:rFonts w:eastAsia="宋体"/>
          <w:b/>
          <w:sz w:val="24"/>
        </w:rPr>
      </w:pPr>
      <w:bookmarkStart w:id="73" w:name="_Toc2542"/>
      <w:r>
        <w:rPr>
          <w:rFonts w:eastAsia="宋体"/>
          <w:b/>
          <w:sz w:val="24"/>
        </w:rPr>
        <w:t>（此处加盖投标人单位公章）</w:t>
      </w:r>
      <w:bookmarkEnd w:id="73"/>
    </w:p>
    <w:p w:rsidR="003E00B9" w:rsidRDefault="003E00B9">
      <w:pPr>
        <w:pStyle w:val="af8"/>
        <w:ind w:firstLine="482"/>
        <w:rPr>
          <w:rFonts w:eastAsia="宋体"/>
          <w:b/>
          <w:sz w:val="24"/>
        </w:rPr>
      </w:pPr>
    </w:p>
    <w:p w:rsidR="003E00B9" w:rsidRDefault="003E00B9">
      <w:pPr>
        <w:pStyle w:val="af8"/>
        <w:ind w:firstLine="482"/>
        <w:rPr>
          <w:rFonts w:eastAsia="宋体"/>
          <w:b/>
          <w:sz w:val="24"/>
        </w:rPr>
      </w:pPr>
    </w:p>
    <w:p w:rsidR="003E00B9" w:rsidRDefault="003E00B9">
      <w:pPr>
        <w:pStyle w:val="af8"/>
        <w:ind w:firstLine="482"/>
        <w:rPr>
          <w:rFonts w:eastAsia="宋体"/>
          <w:b/>
          <w:sz w:val="24"/>
        </w:rPr>
      </w:pPr>
    </w:p>
    <w:p w:rsidR="003E00B9" w:rsidRDefault="003E00B9"/>
    <w:p w:rsidR="003E00B9" w:rsidRDefault="003F3CD9">
      <w:pPr>
        <w:spacing w:line="400" w:lineRule="exact"/>
        <w:rPr>
          <w:rFonts w:ascii="宋体" w:eastAsia="宋体"/>
          <w:b/>
          <w:sz w:val="32"/>
          <w:szCs w:val="32"/>
        </w:rPr>
      </w:pPr>
      <w:r>
        <w:rPr>
          <w:rFonts w:ascii="宋体" w:eastAsia="宋体" w:hAnsi="宋体" w:cs="宋体" w:hint="eastAsia"/>
          <w:b/>
          <w:bCs/>
          <w:sz w:val="32"/>
          <w:szCs w:val="32"/>
        </w:rPr>
        <w:lastRenderedPageBreak/>
        <w:t>（二）技术及商务评审打分内容资料自查表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E00B9">
        <w:trPr>
          <w:trHeight w:val="454"/>
        </w:trPr>
        <w:tc>
          <w:tcPr>
            <w:tcW w:w="1728"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3E00B9" w:rsidRDefault="003E00B9">
      <w:pPr>
        <w:spacing w:line="400" w:lineRule="exact"/>
        <w:rPr>
          <w:rFonts w:ascii="宋体" w:hAnsi="宋体"/>
          <w:b/>
          <w:sz w:val="24"/>
        </w:rPr>
      </w:pPr>
    </w:p>
    <w:p w:rsidR="003E00B9" w:rsidRDefault="003F3CD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E00B9" w:rsidRDefault="003E00B9">
      <w:pPr>
        <w:adjustRightInd w:val="0"/>
        <w:snapToGrid w:val="0"/>
        <w:spacing w:line="360" w:lineRule="auto"/>
        <w:rPr>
          <w:rFonts w:ascii="宋体" w:eastAsia="宋体" w:hAnsi="宋体" w:cs="宋体"/>
          <w:sz w:val="24"/>
        </w:rPr>
      </w:pPr>
    </w:p>
    <w:p w:rsidR="003E00B9" w:rsidRDefault="003E00B9">
      <w:pPr>
        <w:pStyle w:val="21"/>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E00B9"/>
    <w:p w:rsidR="003E00B9" w:rsidRDefault="003E00B9">
      <w:pPr>
        <w:keepNext/>
        <w:keepLines/>
        <w:widowControl/>
        <w:spacing w:before="260" w:after="260"/>
        <w:jc w:val="center"/>
        <w:outlineLvl w:val="1"/>
        <w:rPr>
          <w:rFonts w:ascii="宋体" w:eastAsia="黑体" w:hAnsi="宋体" w:cs="宋体"/>
          <w:b/>
          <w:bCs/>
          <w:kern w:val="0"/>
          <w:sz w:val="32"/>
          <w:szCs w:val="32"/>
        </w:rPr>
      </w:pPr>
      <w:bookmarkStart w:id="74" w:name="_Toc22246"/>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643"/>
        <w:rPr>
          <w:rFonts w:ascii="宋体" w:eastAsia="黑体" w:hAnsi="宋体" w:cs="宋体"/>
          <w:b/>
          <w:bCs/>
          <w:sz w:val="32"/>
          <w:szCs w:val="32"/>
        </w:rPr>
      </w:pPr>
    </w:p>
    <w:p w:rsidR="003E00B9" w:rsidRDefault="003F3CD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bookmarkEnd w:id="74"/>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5" w:name="_Toc13212"/>
      <w:r>
        <w:rPr>
          <w:rFonts w:ascii="方正小标宋简体" w:eastAsia="方正小标宋简体" w:hAnsi="方正小标宋简体" w:cs="方正小标宋简体" w:hint="eastAsia"/>
          <w:bCs/>
          <w:color w:val="000000"/>
          <w:sz w:val="28"/>
          <w:szCs w:val="28"/>
        </w:rPr>
        <w:t>（一）投标承诺函</w:t>
      </w:r>
      <w:bookmarkEnd w:id="75"/>
    </w:p>
    <w:p w:rsidR="003E00B9" w:rsidRDefault="003F3CD9">
      <w:pPr>
        <w:spacing w:line="360" w:lineRule="auto"/>
        <w:ind w:leftChars="50" w:left="105" w:firstLine="2"/>
        <w:rPr>
          <w:bCs/>
        </w:rPr>
      </w:pPr>
      <w:r>
        <w:rPr>
          <w:bCs/>
        </w:rPr>
        <w:t>致：中山大学附属第八医院（深圳福田）</w:t>
      </w:r>
    </w:p>
    <w:p w:rsidR="003E00B9" w:rsidRDefault="003F3CD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E00B9" w:rsidRDefault="003F3CD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E00B9" w:rsidRDefault="003F3CD9">
      <w:pPr>
        <w:numPr>
          <w:ilvl w:val="0"/>
          <w:numId w:val="20"/>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E00B9" w:rsidRDefault="003F3CD9">
      <w:pPr>
        <w:numPr>
          <w:ilvl w:val="0"/>
          <w:numId w:val="20"/>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我单位保证在本次招标中所提供投标价格为深圳市最低</w:t>
      </w:r>
      <w:r>
        <w:rPr>
          <w:rFonts w:ascii="宋体" w:hAnsi="宋体" w:hint="eastAsia"/>
          <w:bCs/>
          <w:sz w:val="24"/>
        </w:rPr>
        <w:t>成交价，否则，贵院有权取消我单位中标资格并选择其他中标公司签订合同并供货。</w:t>
      </w:r>
    </w:p>
    <w:p w:rsidR="003E00B9" w:rsidRDefault="003F3CD9">
      <w:pPr>
        <w:numPr>
          <w:ilvl w:val="0"/>
          <w:numId w:val="20"/>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w:t>
      </w:r>
      <w:r>
        <w:rPr>
          <w:rFonts w:ascii="宋体" w:hAnsi="宋体" w:hint="eastAsia"/>
          <w:bCs/>
          <w:sz w:val="24"/>
        </w:rPr>
        <w:t>10</w:t>
      </w:r>
      <w:r>
        <w:rPr>
          <w:rFonts w:ascii="宋体" w:hAnsi="宋体" w:hint="eastAsia"/>
          <w:bCs/>
          <w:sz w:val="24"/>
        </w:rPr>
        <w:t>倍的违约金。</w:t>
      </w:r>
    </w:p>
    <w:p w:rsidR="003E00B9" w:rsidRDefault="003F3CD9">
      <w:pPr>
        <w:numPr>
          <w:ilvl w:val="0"/>
          <w:numId w:val="20"/>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3E00B9" w:rsidRDefault="003E00B9">
      <w:pPr>
        <w:rPr>
          <w:rFonts w:ascii="宋体" w:hAnsi="宋体"/>
          <w:bCs/>
          <w:sz w:val="24"/>
        </w:rPr>
      </w:pPr>
    </w:p>
    <w:p w:rsidR="003E00B9" w:rsidRDefault="003E00B9">
      <w:pPr>
        <w:adjustRightInd w:val="0"/>
        <w:snapToGrid w:val="0"/>
        <w:spacing w:line="360" w:lineRule="auto"/>
        <w:rPr>
          <w:rFonts w:ascii="宋体" w:eastAsia="宋体" w:hAnsi="宋体" w:cs="宋体"/>
          <w:sz w:val="24"/>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6" w:name="_Toc57128634"/>
      <w:bookmarkStart w:id="77" w:name="_Toc12871"/>
      <w:r>
        <w:rPr>
          <w:rFonts w:ascii="方正小标宋简体" w:eastAsia="方正小标宋简体" w:hAnsi="方正小标宋简体" w:cs="方正小标宋简体" w:hint="eastAsia"/>
          <w:bCs/>
          <w:color w:val="000000"/>
          <w:sz w:val="28"/>
          <w:szCs w:val="28"/>
        </w:rPr>
        <w:lastRenderedPageBreak/>
        <w:t>（二）签约承诺函</w:t>
      </w:r>
      <w:bookmarkEnd w:id="76"/>
      <w:bookmarkEnd w:id="77"/>
    </w:p>
    <w:p w:rsidR="003E00B9" w:rsidRDefault="003F3CD9">
      <w:pPr>
        <w:spacing w:line="360" w:lineRule="auto"/>
        <w:rPr>
          <w:szCs w:val="21"/>
        </w:rPr>
      </w:pPr>
      <w:r>
        <w:rPr>
          <w:szCs w:val="21"/>
        </w:rPr>
        <w:t>致：中山大学附属第八医院（深圳福田）</w:t>
      </w:r>
    </w:p>
    <w:p w:rsidR="003E00B9" w:rsidRDefault="003F3CD9">
      <w:pPr>
        <w:spacing w:line="360" w:lineRule="auto"/>
        <w:ind w:firstLine="435"/>
        <w:rPr>
          <w:rFonts w:ascii="宋体" w:hAnsi="宋体"/>
          <w:bCs/>
          <w:sz w:val="24"/>
        </w:rPr>
      </w:pPr>
      <w:r>
        <w:rPr>
          <w:rFonts w:ascii="宋体" w:hAnsi="宋体"/>
          <w:bCs/>
          <w:sz w:val="24"/>
        </w:rPr>
        <w:t>投标人已明确知悉：按照《深圳特区政府采购条例》和《深圳特区政府采</w:t>
      </w:r>
      <w:r>
        <w:rPr>
          <w:rFonts w:ascii="宋体" w:hAnsi="宋体"/>
          <w:bCs/>
          <w:sz w:val="24"/>
        </w:rPr>
        <w:t>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w:t>
      </w:r>
      <w:r>
        <w:rPr>
          <w:rFonts w:ascii="宋体" w:hAnsi="宋体"/>
          <w:bCs/>
          <w:sz w:val="24"/>
        </w:rPr>
        <w:t>1‰/</w:t>
      </w:r>
      <w:r>
        <w:rPr>
          <w:rFonts w:ascii="宋体" w:hAnsi="宋体"/>
          <w:bCs/>
          <w:sz w:val="24"/>
        </w:rPr>
        <w:t>天的标准向贵院支付违约金，如超过法定期限不能签订合同的，我院可依法报财政监管部门进行处理。</w:t>
      </w:r>
    </w:p>
    <w:p w:rsidR="003E00B9" w:rsidRDefault="003F3CD9">
      <w:pPr>
        <w:spacing w:line="360" w:lineRule="auto"/>
        <w:ind w:firstLine="435"/>
        <w:rPr>
          <w:rFonts w:ascii="宋体" w:hAnsi="宋体"/>
          <w:bCs/>
          <w:sz w:val="24"/>
        </w:rPr>
      </w:pPr>
      <w:r>
        <w:rPr>
          <w:rFonts w:ascii="宋体" w:hAnsi="宋体"/>
          <w:bCs/>
          <w:sz w:val="24"/>
        </w:rPr>
        <w:t>特此承诺</w:t>
      </w:r>
    </w:p>
    <w:p w:rsidR="003E00B9" w:rsidRDefault="003E00B9">
      <w:pPr>
        <w:pStyle w:val="21"/>
        <w:ind w:firstLine="480"/>
        <w:rPr>
          <w:rFonts w:ascii="宋体" w:hAnsi="宋体"/>
          <w:bCs/>
          <w:sz w:val="24"/>
        </w:rPr>
      </w:pPr>
    </w:p>
    <w:p w:rsidR="003E00B9" w:rsidRDefault="003E00B9">
      <w:pPr>
        <w:rPr>
          <w:rFonts w:ascii="宋体" w:hAnsi="宋体"/>
          <w:bCs/>
          <w:sz w:val="24"/>
        </w:rPr>
      </w:pPr>
    </w:p>
    <w:p w:rsidR="003E00B9" w:rsidRDefault="003E00B9">
      <w:pPr>
        <w:pStyle w:val="21"/>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ind w:left="-270" w:rightChars="-246" w:right="-517" w:hanging="270"/>
        <w:rPr>
          <w:rFonts w:eastAsia="宋体" w:cstheme="majorBidi"/>
          <w:b/>
          <w:bCs/>
          <w:sz w:val="28"/>
          <w:szCs w:val="28"/>
        </w:rPr>
      </w:pPr>
      <w:r>
        <w:rPr>
          <w:rFonts w:eastAsia="宋体"/>
          <w:b/>
          <w:sz w:val="24"/>
        </w:rPr>
        <w:t>（此处加盖投标人单位公章）</w:t>
      </w:r>
    </w:p>
    <w:p w:rsidR="003E00B9" w:rsidRDefault="003E00B9">
      <w:pPr>
        <w:ind w:firstLineChars="1100" w:firstLine="3080"/>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Times New Roman" w:eastAsia="宋体" w:hAnsi="Times New Roman" w:cs="Times New Roman"/>
        </w:rPr>
      </w:pPr>
    </w:p>
    <w:p w:rsidR="003E00B9" w:rsidRDefault="003E00B9">
      <w:pPr>
        <w:pStyle w:val="4"/>
        <w:rPr>
          <w:rFonts w:ascii="Times New Roman" w:eastAsia="宋体" w:hAnsi="Times New Roman"/>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af8"/>
        <w:ind w:firstLine="420"/>
        <w:rPr>
          <w:rFonts w:eastAsia="宋体"/>
        </w:rPr>
      </w:pPr>
    </w:p>
    <w:p w:rsidR="003E00B9" w:rsidRDefault="003E00B9">
      <w:pPr>
        <w:pStyle w:val="af8"/>
        <w:ind w:firstLine="420"/>
        <w:rPr>
          <w:rFonts w:eastAsia="宋体"/>
        </w:rPr>
      </w:pPr>
    </w:p>
    <w:p w:rsidR="003E00B9" w:rsidRDefault="003E00B9">
      <w:pPr>
        <w:rPr>
          <w:rFonts w:eastAsia="宋体"/>
        </w:rPr>
      </w:pPr>
    </w:p>
    <w:p w:rsidR="003E00B9" w:rsidRDefault="003E00B9">
      <w:pPr>
        <w:pStyle w:val="21"/>
      </w:pPr>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8"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78"/>
    </w:p>
    <w:p w:rsidR="003E00B9" w:rsidRDefault="003F3CD9">
      <w:pPr>
        <w:adjustRightInd w:val="0"/>
        <w:snapToGrid w:val="0"/>
        <w:spacing w:line="360" w:lineRule="auto"/>
        <w:rPr>
          <w:b/>
          <w:szCs w:val="21"/>
        </w:rPr>
      </w:pPr>
      <w:r>
        <w:rPr>
          <w:b/>
          <w:szCs w:val="21"/>
        </w:rPr>
        <w:t>中山大学附属第八医院（深圳福田）：</w:t>
      </w:r>
    </w:p>
    <w:p w:rsidR="003E00B9" w:rsidRDefault="003F3CD9">
      <w:pPr>
        <w:spacing w:line="360" w:lineRule="auto"/>
        <w:ind w:right="-815" w:firstLineChars="200" w:firstLine="420"/>
        <w:rPr>
          <w:szCs w:val="21"/>
        </w:rPr>
      </w:pPr>
      <w:r>
        <w:rPr>
          <w:szCs w:val="21"/>
        </w:rPr>
        <w:t>我公司承诺：</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w:t>
      </w:r>
      <w:proofErr w:type="gramStart"/>
      <w:r>
        <w:rPr>
          <w:rFonts w:ascii="Times New Roman" w:hAnsi="Times New Roman"/>
          <w:szCs w:val="21"/>
        </w:rPr>
        <w:t>不</w:t>
      </w:r>
      <w:proofErr w:type="gramEnd"/>
      <w:r>
        <w:rPr>
          <w:rFonts w:ascii="Times New Roman" w:hAnsi="Times New Roman"/>
          <w:szCs w:val="21"/>
        </w:rPr>
        <w:t>恶意串通，不妨碍其他投标人的竞争行为，不损害贵院或者其他投标人的合法权益。我公司已清楚，如违反上述要求，将作投标无效处理。</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我公司承诺本项目</w:t>
      </w:r>
      <w:r>
        <w:rPr>
          <w:rFonts w:ascii="Times New Roman" w:hAnsi="Times New Roman"/>
          <w:szCs w:val="21"/>
        </w:rPr>
        <w:t>的报价不低于我公司的成本价，否则，我公司清楚将面临投标无效的风险；我公司承诺</w:t>
      </w:r>
      <w:proofErr w:type="gramStart"/>
      <w:r>
        <w:rPr>
          <w:rFonts w:ascii="Times New Roman" w:hAnsi="Times New Roman"/>
          <w:szCs w:val="21"/>
        </w:rPr>
        <w:t>不</w:t>
      </w:r>
      <w:proofErr w:type="gramEnd"/>
      <w:r>
        <w:rPr>
          <w:rFonts w:ascii="Times New Roman" w:hAnsi="Times New Roman"/>
          <w:szCs w:val="21"/>
        </w:rPr>
        <w:t>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w:t>
      </w:r>
      <w:r>
        <w:rPr>
          <w:rFonts w:ascii="Times New Roman" w:hAnsi="Times New Roman"/>
          <w:szCs w:val="21"/>
        </w:rPr>
        <w:t>主管部门的处理处罚。</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Pr>
          <w:rFonts w:ascii="Times New Roman" w:hAnsi="Times New Roman"/>
          <w:szCs w:val="21"/>
        </w:rPr>
        <w:t>作出</w:t>
      </w:r>
      <w:proofErr w:type="gramEnd"/>
      <w:r>
        <w:rPr>
          <w:rFonts w:ascii="Times New Roman" w:hAnsi="Times New Roman"/>
          <w:szCs w:val="21"/>
        </w:rPr>
        <w:t>的行政处罚。</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w:t>
      </w:r>
      <w:proofErr w:type="gramStart"/>
      <w:r>
        <w:rPr>
          <w:rFonts w:ascii="Times New Roman" w:hAnsi="Times New Roman"/>
          <w:szCs w:val="21"/>
        </w:rPr>
        <w:t>不</w:t>
      </w:r>
      <w:proofErr w:type="gramEnd"/>
      <w:r>
        <w:rPr>
          <w:rFonts w:ascii="Times New Roman" w:hAnsi="Times New Roman"/>
          <w:szCs w:val="21"/>
        </w:rPr>
        <w:t>非法转包、分包。</w:t>
      </w:r>
    </w:p>
    <w:p w:rsidR="003E00B9" w:rsidRDefault="003F3CD9">
      <w:pPr>
        <w:spacing w:line="360" w:lineRule="auto"/>
        <w:ind w:firstLineChars="200" w:firstLine="420"/>
        <w:rPr>
          <w:szCs w:val="21"/>
        </w:rPr>
      </w:pPr>
      <w:r>
        <w:rPr>
          <w:szCs w:val="21"/>
        </w:rPr>
        <w:lastRenderedPageBreak/>
        <w:t>以上承诺，如有违反，愿依照国家相关法律处理，并承担由此给贵院带来的损失。</w:t>
      </w:r>
    </w:p>
    <w:p w:rsidR="003E00B9" w:rsidRDefault="003E00B9">
      <w:pPr>
        <w:spacing w:line="360" w:lineRule="auto"/>
        <w:rPr>
          <w:szCs w:val="21"/>
        </w:rPr>
      </w:pPr>
    </w:p>
    <w:p w:rsidR="003E00B9" w:rsidRDefault="003E00B9">
      <w:pPr>
        <w:pStyle w:val="a7"/>
        <w:rPr>
          <w:szCs w:val="21"/>
        </w:rPr>
      </w:pPr>
    </w:p>
    <w:p w:rsidR="003E00B9" w:rsidRDefault="003F3CD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3E00B9" w:rsidRDefault="003F3CD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3E00B9" w:rsidRDefault="003F3CD9">
      <w:pPr>
        <w:spacing w:line="360" w:lineRule="auto"/>
        <w:ind w:firstLineChars="100" w:firstLine="241"/>
        <w:outlineLvl w:val="2"/>
        <w:rPr>
          <w:rFonts w:eastAsia="宋体"/>
          <w:b/>
          <w:sz w:val="24"/>
        </w:rPr>
      </w:pPr>
      <w:bookmarkStart w:id="79" w:name="_Toc12502"/>
      <w:r>
        <w:rPr>
          <w:rFonts w:eastAsia="宋体"/>
          <w:b/>
          <w:sz w:val="24"/>
        </w:rPr>
        <w:t>（此处加盖投标人单位公章）</w:t>
      </w:r>
      <w:bookmarkEnd w:id="79"/>
    </w:p>
    <w:p w:rsidR="003E00B9" w:rsidRDefault="003F3CD9">
      <w:pPr>
        <w:widowControl/>
        <w:jc w:val="left"/>
        <w:rPr>
          <w:rFonts w:eastAsiaTheme="majorEastAsia"/>
          <w:b/>
          <w:bCs/>
          <w:sz w:val="30"/>
          <w:szCs w:val="30"/>
        </w:rPr>
      </w:pPr>
      <w:r>
        <w:rPr>
          <w:rFonts w:eastAsiaTheme="majorEastAsia"/>
          <w:sz w:val="30"/>
          <w:szCs w:val="30"/>
        </w:rPr>
        <w:br w:type="page"/>
      </w:r>
    </w:p>
    <w:p w:rsidR="003E00B9" w:rsidRDefault="003F3CD9">
      <w:pPr>
        <w:ind w:firstLineChars="1100" w:firstLine="3080"/>
        <w:outlineLvl w:val="2"/>
        <w:rPr>
          <w:sz w:val="28"/>
          <w:szCs w:val="28"/>
        </w:rPr>
      </w:pPr>
      <w:bookmarkStart w:id="80" w:name="_Toc15833"/>
      <w:r>
        <w:rPr>
          <w:rFonts w:ascii="方正小标宋简体" w:eastAsia="方正小标宋简体" w:hAnsi="方正小标宋简体" w:cs="方正小标宋简体" w:hint="eastAsia"/>
          <w:bCs/>
          <w:color w:val="000000"/>
          <w:sz w:val="28"/>
          <w:szCs w:val="28"/>
        </w:rPr>
        <w:lastRenderedPageBreak/>
        <w:t>（四）售后服务承诺</w:t>
      </w:r>
      <w:bookmarkEnd w:id="80"/>
    </w:p>
    <w:p w:rsidR="003E00B9" w:rsidRDefault="003F3CD9">
      <w:pPr>
        <w:jc w:val="left"/>
        <w:rPr>
          <w:rFonts w:ascii="宋体" w:hAnsi="宋体"/>
          <w:bCs/>
          <w:sz w:val="24"/>
        </w:rPr>
      </w:pPr>
      <w:r>
        <w:rPr>
          <w:rFonts w:ascii="宋体" w:hAnsi="宋体" w:hint="eastAsia"/>
          <w:bCs/>
          <w:sz w:val="24"/>
        </w:rPr>
        <w:t>致：中山大学附属第八医院（深圳福田）</w:t>
      </w:r>
    </w:p>
    <w:p w:rsidR="003E00B9" w:rsidRDefault="003F3CD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w:t>
      </w:r>
      <w:r>
        <w:rPr>
          <w:rFonts w:ascii="宋体" w:hAnsi="宋体"/>
          <w:bCs/>
          <w:sz w:val="24"/>
        </w:rPr>
        <w:t>/</w:t>
      </w:r>
      <w:r>
        <w:rPr>
          <w:rFonts w:ascii="宋体" w:hAnsi="宋体"/>
          <w:bCs/>
          <w:sz w:val="24"/>
        </w:rPr>
        <w:t>经营企业。若我单位所投产</w:t>
      </w:r>
      <w:proofErr w:type="gramStart"/>
      <w:r>
        <w:rPr>
          <w:rFonts w:ascii="宋体" w:hAnsi="宋体"/>
          <w:bCs/>
          <w:sz w:val="24"/>
        </w:rPr>
        <w:t>品获得</w:t>
      </w:r>
      <w:proofErr w:type="gramEnd"/>
      <w:r>
        <w:rPr>
          <w:rFonts w:ascii="宋体" w:hAnsi="宋体"/>
          <w:bCs/>
          <w:sz w:val="24"/>
        </w:rPr>
        <w:t>中标资格，我单位承诺：</w:t>
      </w:r>
    </w:p>
    <w:p w:rsidR="003E00B9" w:rsidRDefault="003F3CD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3E00B9" w:rsidRDefault="003F3CD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3E00B9" w:rsidRDefault="003F3CD9">
      <w:pPr>
        <w:spacing w:line="360" w:lineRule="auto"/>
        <w:rPr>
          <w:rFonts w:ascii="宋体" w:hAnsi="宋体"/>
          <w:bCs/>
          <w:sz w:val="24"/>
        </w:rPr>
      </w:pPr>
      <w:r>
        <w:rPr>
          <w:rFonts w:ascii="宋体" w:hAnsi="宋体" w:hint="eastAsia"/>
          <w:bCs/>
          <w:sz w:val="24"/>
        </w:rPr>
        <w:t>三、接到贵院供货通知时，我单位保证第一时间安排送货，一般产品配送不超过</w:t>
      </w:r>
      <w:r>
        <w:rPr>
          <w:rFonts w:ascii="宋体" w:hAnsi="宋体" w:hint="eastAsia"/>
          <w:bCs/>
          <w:sz w:val="24"/>
        </w:rPr>
        <w:t>48</w:t>
      </w:r>
      <w:r>
        <w:rPr>
          <w:rFonts w:ascii="宋体" w:hAnsi="宋体" w:hint="eastAsia"/>
          <w:bCs/>
          <w:sz w:val="24"/>
        </w:rPr>
        <w:t>小时送达，紧急配送，供应商应保证所有产品在</w:t>
      </w:r>
      <w:r>
        <w:rPr>
          <w:rFonts w:ascii="宋体" w:hAnsi="宋体" w:hint="eastAsia"/>
          <w:bCs/>
          <w:sz w:val="24"/>
        </w:rPr>
        <w:t>4</w:t>
      </w:r>
      <w:r>
        <w:rPr>
          <w:rFonts w:ascii="宋体" w:hAnsi="宋体" w:hint="eastAsia"/>
          <w:bCs/>
          <w:sz w:val="24"/>
        </w:rPr>
        <w:t>小时内送达。若因供货不及时而影响工作，贵院有权单方面取消我单位供货资格及以后投标资格。</w:t>
      </w:r>
    </w:p>
    <w:p w:rsidR="003E00B9" w:rsidRDefault="003F3CD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w:t>
      </w:r>
      <w:r>
        <w:rPr>
          <w:rFonts w:ascii="宋体" w:hAnsi="宋体" w:hint="eastAsia"/>
          <w:bCs/>
          <w:sz w:val="24"/>
        </w:rPr>
        <w:t>，我单位保证提前</w:t>
      </w:r>
      <w:r>
        <w:rPr>
          <w:rFonts w:ascii="宋体" w:hAnsi="宋体" w:hint="eastAsia"/>
          <w:bCs/>
          <w:sz w:val="24"/>
        </w:rPr>
        <w:t>5</w:t>
      </w:r>
      <w:r>
        <w:rPr>
          <w:rFonts w:ascii="宋体" w:hAnsi="宋体" w:hint="eastAsia"/>
          <w:bCs/>
          <w:sz w:val="24"/>
        </w:rPr>
        <w:t>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3E00B9" w:rsidRDefault="003F3CD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w:t>
      </w:r>
      <w:r>
        <w:rPr>
          <w:rFonts w:ascii="宋体" w:hAnsi="宋体" w:hint="eastAsia"/>
          <w:bCs/>
          <w:sz w:val="24"/>
        </w:rPr>
        <w:t>平台。采购周期内如有更新，应及时上传更新资料，超过有效期未更新，贵院有权停止中标医用品、耗材的供货资格。</w:t>
      </w:r>
    </w:p>
    <w:p w:rsidR="003E00B9" w:rsidRDefault="003F3CD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3E00B9" w:rsidRDefault="003F3CD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3E00B9" w:rsidRDefault="003F3CD9">
      <w:pPr>
        <w:spacing w:line="360" w:lineRule="auto"/>
        <w:rPr>
          <w:rFonts w:ascii="宋体" w:hAnsi="宋体"/>
          <w:bCs/>
          <w:sz w:val="24"/>
        </w:rPr>
      </w:pPr>
      <w:r>
        <w:rPr>
          <w:rFonts w:ascii="宋体" w:hAnsi="宋体" w:hint="eastAsia"/>
          <w:bCs/>
          <w:sz w:val="24"/>
        </w:rPr>
        <w:t>八、我单位保证在供货中对因运输破损等原因无法使用的产品无条件</w:t>
      </w:r>
      <w:r>
        <w:rPr>
          <w:rFonts w:ascii="宋体" w:hAnsi="宋体" w:hint="eastAsia"/>
          <w:bCs/>
          <w:sz w:val="24"/>
        </w:rPr>
        <w:t>退换。</w:t>
      </w:r>
    </w:p>
    <w:p w:rsidR="003E00B9" w:rsidRDefault="003F3CD9">
      <w:pPr>
        <w:spacing w:line="360" w:lineRule="auto"/>
        <w:rPr>
          <w:rFonts w:ascii="宋体" w:hAnsi="宋体"/>
          <w:bCs/>
          <w:sz w:val="24"/>
        </w:rPr>
      </w:pPr>
      <w:r>
        <w:rPr>
          <w:rFonts w:ascii="宋体" w:hAnsi="宋体" w:hint="eastAsia"/>
          <w:bCs/>
          <w:sz w:val="24"/>
        </w:rPr>
        <w:t>如有违约，自愿接受贵院处罚，并支付货款</w:t>
      </w:r>
      <w:r>
        <w:rPr>
          <w:rFonts w:ascii="宋体" w:hAnsi="宋体" w:hint="eastAsia"/>
          <w:bCs/>
          <w:sz w:val="24"/>
        </w:rPr>
        <w:t>10</w:t>
      </w:r>
      <w:r>
        <w:rPr>
          <w:rFonts w:ascii="宋体" w:hAnsi="宋体" w:hint="eastAsia"/>
          <w:bCs/>
          <w:sz w:val="24"/>
        </w:rPr>
        <w:t>倍的违约金。</w:t>
      </w:r>
    </w:p>
    <w:p w:rsidR="003E00B9" w:rsidRDefault="003F3CD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3E00B9" w:rsidRDefault="003E00B9">
      <w:pPr>
        <w:pStyle w:val="af8"/>
        <w:ind w:firstLine="420"/>
      </w:pPr>
    </w:p>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bookmarkStart w:id="81"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81"/>
    </w:p>
    <w:p w:rsidR="003E00B9" w:rsidRDefault="003F3CD9">
      <w:pPr>
        <w:pStyle w:val="2"/>
        <w:numPr>
          <w:ilvl w:val="255"/>
          <w:numId w:val="0"/>
        </w:numPr>
        <w:jc w:val="left"/>
        <w:rPr>
          <w:rFonts w:ascii="宋体" w:eastAsia="宋体" w:hAnsi="宋体" w:cs="宋体"/>
          <w:sz w:val="24"/>
        </w:rPr>
      </w:pPr>
      <w:bookmarkStart w:id="82" w:name="_Toc3269"/>
      <w:r>
        <w:rPr>
          <w:rFonts w:ascii="宋体" w:eastAsia="宋体" w:hAnsi="宋体" w:cs="宋体" w:hint="eastAsia"/>
          <w:sz w:val="24"/>
        </w:rPr>
        <w:t>致：中山大学附属第八医院（深圳福田）</w:t>
      </w:r>
      <w:bookmarkEnd w:id="82"/>
    </w:p>
    <w:p w:rsidR="003E00B9" w:rsidRDefault="003F3CD9">
      <w:pPr>
        <w:pStyle w:val="2"/>
        <w:numPr>
          <w:ilvl w:val="255"/>
          <w:numId w:val="0"/>
        </w:numPr>
        <w:ind w:firstLineChars="200" w:firstLine="480"/>
        <w:jc w:val="left"/>
        <w:rPr>
          <w:rFonts w:ascii="宋体" w:eastAsia="宋体" w:hAnsi="宋体" w:cs="宋体"/>
          <w:sz w:val="24"/>
        </w:rPr>
      </w:pPr>
      <w:bookmarkStart w:id="83"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（公司地址）的</w:t>
      </w:r>
      <w:r>
        <w:rPr>
          <w:rFonts w:ascii="宋体" w:eastAsia="宋体" w:hAnsi="宋体" w:cs="宋体" w:hint="eastAsia"/>
          <w:sz w:val="24"/>
        </w:rPr>
        <w:t xml:space="preserve">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w:t>
      </w:r>
      <w:r>
        <w:rPr>
          <w:rFonts w:ascii="宋体" w:eastAsia="宋体" w:hAnsi="宋体" w:cs="宋体" w:hint="eastAsia"/>
          <w:sz w:val="24"/>
        </w:rPr>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83"/>
    </w:p>
    <w:p w:rsidR="003E00B9" w:rsidRDefault="003F3CD9">
      <w:pPr>
        <w:pStyle w:val="2"/>
        <w:numPr>
          <w:ilvl w:val="255"/>
          <w:numId w:val="0"/>
        </w:numPr>
        <w:ind w:firstLineChars="200" w:firstLine="480"/>
        <w:jc w:val="left"/>
        <w:rPr>
          <w:rFonts w:ascii="宋体" w:eastAsia="宋体" w:hAnsi="宋体" w:cs="宋体"/>
          <w:sz w:val="24"/>
        </w:rPr>
      </w:pPr>
      <w:bookmarkStart w:id="84" w:name="_Toc11946"/>
      <w:r>
        <w:rPr>
          <w:rFonts w:ascii="宋体" w:eastAsia="宋体" w:hAnsi="宋体" w:cs="宋体" w:hint="eastAsia"/>
          <w:sz w:val="24"/>
        </w:rPr>
        <w:t>在中山大学附属第八医院（深圳福田）</w:t>
      </w:r>
      <w:r>
        <w:rPr>
          <w:rFonts w:ascii="宋体" w:eastAsia="宋体" w:hAnsi="宋体" w:cs="宋体" w:hint="eastAsia"/>
          <w:sz w:val="24"/>
        </w:rPr>
        <w:t>2022</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采购编号：</w:t>
      </w:r>
      <w:r>
        <w:rPr>
          <w:rFonts w:ascii="宋体" w:eastAsia="宋体" w:hAnsi="宋体" w:cs="宋体" w:hint="eastAsia"/>
          <w:sz w:val="24"/>
        </w:rPr>
        <w:t xml:space="preserve"> _</w:t>
      </w:r>
      <w:r>
        <w:rPr>
          <w:rFonts w:ascii="宋体" w:eastAsia="宋体" w:hAnsi="宋体" w:cs="宋体" w:hint="eastAsia"/>
          <w:sz w:val="24"/>
        </w:rPr>
        <w:t>）招标采购周期内，我单位不会有任何违法违规行为，包括但不限于：</w:t>
      </w:r>
      <w:bookmarkEnd w:id="84"/>
    </w:p>
    <w:p w:rsidR="003E00B9" w:rsidRDefault="003F3CD9">
      <w:pPr>
        <w:pStyle w:val="2"/>
        <w:numPr>
          <w:ilvl w:val="255"/>
          <w:numId w:val="0"/>
        </w:numPr>
        <w:jc w:val="left"/>
        <w:rPr>
          <w:rFonts w:ascii="宋体" w:eastAsia="宋体" w:hAnsi="宋体" w:cs="宋体"/>
          <w:sz w:val="24"/>
        </w:rPr>
      </w:pPr>
      <w:bookmarkStart w:id="85" w:name="_Toc8968"/>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）提供回扣或其他商业贿赂行为；</w:t>
      </w:r>
      <w:bookmarkEnd w:id="85"/>
      <w:r>
        <w:rPr>
          <w:rFonts w:ascii="宋体" w:eastAsia="宋体" w:hAnsi="宋体" w:cs="宋体" w:hint="eastAsia"/>
          <w:sz w:val="24"/>
        </w:rPr>
        <w:t xml:space="preserve"> </w:t>
      </w:r>
    </w:p>
    <w:p w:rsidR="003E00B9" w:rsidRDefault="003F3CD9">
      <w:pPr>
        <w:pStyle w:val="2"/>
        <w:numPr>
          <w:ilvl w:val="255"/>
          <w:numId w:val="0"/>
        </w:numPr>
        <w:jc w:val="left"/>
        <w:rPr>
          <w:rFonts w:ascii="宋体" w:eastAsia="宋体" w:hAnsi="宋体" w:cs="宋体"/>
          <w:sz w:val="24"/>
        </w:rPr>
      </w:pPr>
      <w:bookmarkStart w:id="86" w:name="_Toc14480"/>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）以向贵院或者相关专家行贿的手段牟取成交；</w:t>
      </w:r>
      <w:bookmarkEnd w:id="86"/>
    </w:p>
    <w:p w:rsidR="003E00B9" w:rsidRDefault="003F3CD9">
      <w:pPr>
        <w:pStyle w:val="2"/>
        <w:numPr>
          <w:ilvl w:val="255"/>
          <w:numId w:val="0"/>
        </w:numPr>
        <w:jc w:val="left"/>
        <w:rPr>
          <w:rFonts w:ascii="宋体" w:eastAsia="宋体" w:hAnsi="宋体" w:cs="宋体"/>
          <w:sz w:val="24"/>
        </w:rPr>
      </w:pPr>
      <w:bookmarkStart w:id="87" w:name="_Toc2940"/>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）其他违反法律法规的行为。</w:t>
      </w:r>
      <w:bookmarkEnd w:id="87"/>
    </w:p>
    <w:p w:rsidR="003E00B9" w:rsidRDefault="003F3CD9">
      <w:pPr>
        <w:pStyle w:val="2"/>
        <w:numPr>
          <w:ilvl w:val="255"/>
          <w:numId w:val="0"/>
        </w:numPr>
        <w:ind w:firstLineChars="200" w:firstLine="480"/>
        <w:jc w:val="left"/>
        <w:rPr>
          <w:rFonts w:ascii="宋体" w:eastAsia="宋体" w:hAnsi="宋体" w:cs="宋体"/>
          <w:sz w:val="24"/>
        </w:rPr>
      </w:pPr>
      <w:bookmarkStart w:id="88"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88"/>
    </w:p>
    <w:p w:rsidR="003E00B9" w:rsidRDefault="003E00B9">
      <w:pPr>
        <w:pStyle w:val="2"/>
        <w:numPr>
          <w:ilvl w:val="255"/>
          <w:numId w:val="0"/>
        </w:numPr>
        <w:jc w:val="left"/>
        <w:rPr>
          <w:rFonts w:ascii="宋体" w:eastAsia="宋体" w:hAnsi="宋体" w:cs="宋体"/>
          <w:sz w:val="24"/>
        </w:rPr>
      </w:pPr>
    </w:p>
    <w:p w:rsidR="003E00B9" w:rsidRDefault="003F3CD9">
      <w:pPr>
        <w:pStyle w:val="2"/>
        <w:numPr>
          <w:ilvl w:val="255"/>
          <w:numId w:val="0"/>
        </w:numPr>
        <w:jc w:val="left"/>
        <w:rPr>
          <w:rFonts w:ascii="宋体" w:eastAsia="宋体" w:hAnsi="宋体" w:cs="宋体"/>
          <w:sz w:val="24"/>
        </w:rPr>
      </w:pPr>
      <w:bookmarkStart w:id="89" w:name="_Toc29756"/>
      <w:r>
        <w:rPr>
          <w:rFonts w:ascii="宋体" w:eastAsia="宋体" w:hAnsi="宋体" w:cs="宋体" w:hint="eastAsia"/>
          <w:sz w:val="24"/>
        </w:rPr>
        <w:t>投标人单位名称：</w:t>
      </w:r>
      <w:bookmarkEnd w:id="89"/>
    </w:p>
    <w:p w:rsidR="003E00B9" w:rsidRDefault="003F3CD9">
      <w:pPr>
        <w:pStyle w:val="2"/>
        <w:numPr>
          <w:ilvl w:val="255"/>
          <w:numId w:val="0"/>
        </w:numPr>
        <w:jc w:val="left"/>
        <w:rPr>
          <w:rFonts w:ascii="宋体" w:eastAsia="宋体" w:hAnsi="宋体" w:cs="宋体"/>
          <w:sz w:val="24"/>
        </w:rPr>
      </w:pPr>
      <w:bookmarkStart w:id="90" w:name="_Toc3018"/>
      <w:r>
        <w:rPr>
          <w:rFonts w:ascii="宋体" w:eastAsia="宋体" w:hAnsi="宋体" w:cs="宋体" w:hint="eastAsia"/>
          <w:sz w:val="24"/>
        </w:rPr>
        <w:t>签发日期：年月日</w:t>
      </w:r>
      <w:bookmarkEnd w:id="90"/>
    </w:p>
    <w:p w:rsidR="003E00B9" w:rsidRDefault="003F3CD9">
      <w:pPr>
        <w:pStyle w:val="2"/>
        <w:numPr>
          <w:ilvl w:val="255"/>
          <w:numId w:val="0"/>
        </w:numPr>
        <w:jc w:val="left"/>
        <w:rPr>
          <w:rFonts w:ascii="宋体" w:eastAsia="宋体" w:hAnsi="宋体" w:cs="宋体"/>
          <w:sz w:val="24"/>
        </w:rPr>
      </w:pPr>
      <w:bookmarkStart w:id="91" w:name="_Toc27530"/>
      <w:r>
        <w:rPr>
          <w:rFonts w:ascii="宋体" w:eastAsia="宋体" w:hAnsi="宋体" w:cs="宋体" w:hint="eastAsia"/>
          <w:sz w:val="24"/>
        </w:rPr>
        <w:t>（此处加盖投标人单位公章）</w:t>
      </w:r>
      <w:bookmarkEnd w:id="91"/>
    </w:p>
    <w:p w:rsidR="003E00B9" w:rsidRDefault="003E00B9">
      <w:pPr>
        <w:pStyle w:val="2"/>
        <w:numPr>
          <w:ilvl w:val="255"/>
          <w:numId w:val="0"/>
        </w:numPr>
        <w:jc w:val="left"/>
        <w:rPr>
          <w:rFonts w:ascii="宋体" w:eastAsia="宋体" w:hAnsi="宋体" w:cs="宋体"/>
          <w:sz w:val="24"/>
        </w:rPr>
      </w:pPr>
    </w:p>
    <w:p w:rsidR="003E00B9" w:rsidRDefault="003F3CD9">
      <w:pPr>
        <w:pStyle w:val="2"/>
        <w:numPr>
          <w:ilvl w:val="255"/>
          <w:numId w:val="0"/>
        </w:numPr>
        <w:jc w:val="left"/>
        <w:rPr>
          <w:rFonts w:ascii="宋体" w:eastAsia="宋体" w:hAnsi="宋体" w:cs="宋体"/>
          <w:sz w:val="24"/>
        </w:rPr>
      </w:pPr>
      <w:bookmarkStart w:id="92" w:name="_Toc7614"/>
      <w:r>
        <w:rPr>
          <w:rFonts w:ascii="宋体" w:eastAsia="宋体" w:hAnsi="宋体" w:cs="宋体" w:hint="eastAsia"/>
          <w:sz w:val="24"/>
        </w:rPr>
        <w:t>注：</w:t>
      </w:r>
      <w:r>
        <w:rPr>
          <w:rFonts w:ascii="宋体" w:eastAsia="宋体" w:hAnsi="宋体" w:cs="宋体" w:hint="eastAsia"/>
          <w:sz w:val="24"/>
        </w:rPr>
        <w:t>1</w:t>
      </w:r>
      <w:r>
        <w:rPr>
          <w:rFonts w:ascii="宋体" w:eastAsia="宋体" w:hAnsi="宋体" w:cs="宋体" w:hint="eastAsia"/>
          <w:sz w:val="24"/>
        </w:rPr>
        <w:t>、</w:t>
      </w:r>
      <w:proofErr w:type="gramStart"/>
      <w:r>
        <w:rPr>
          <w:rFonts w:ascii="宋体" w:eastAsia="宋体" w:hAnsi="宋体" w:cs="宋体" w:hint="eastAsia"/>
          <w:sz w:val="24"/>
        </w:rPr>
        <w:t>本承诺</w:t>
      </w:r>
      <w:proofErr w:type="gramEnd"/>
      <w:r>
        <w:rPr>
          <w:rFonts w:ascii="宋体" w:eastAsia="宋体" w:hAnsi="宋体" w:cs="宋体" w:hint="eastAsia"/>
          <w:sz w:val="24"/>
        </w:rPr>
        <w:t>书应为原件。</w:t>
      </w:r>
      <w:bookmarkEnd w:id="92"/>
      <w:r>
        <w:rPr>
          <w:rFonts w:ascii="宋体" w:eastAsia="宋体" w:hAnsi="宋体" w:cs="宋体" w:hint="eastAsia"/>
          <w:sz w:val="24"/>
        </w:rPr>
        <w:t xml:space="preserve"> </w:t>
      </w:r>
    </w:p>
    <w:p w:rsidR="003E00B9" w:rsidRDefault="003F3CD9">
      <w:pPr>
        <w:pStyle w:val="2"/>
        <w:numPr>
          <w:ilvl w:val="0"/>
          <w:numId w:val="22"/>
        </w:numPr>
        <w:jc w:val="left"/>
        <w:rPr>
          <w:rFonts w:ascii="宋体" w:eastAsia="宋体" w:hAnsi="宋体" w:cs="宋体"/>
          <w:sz w:val="24"/>
        </w:rPr>
      </w:pPr>
      <w:bookmarkStart w:id="93" w:name="_Toc1207"/>
      <w:proofErr w:type="gramStart"/>
      <w:r>
        <w:rPr>
          <w:rFonts w:ascii="宋体" w:eastAsia="宋体" w:hAnsi="宋体" w:cs="宋体" w:hint="eastAsia"/>
          <w:sz w:val="24"/>
        </w:rPr>
        <w:t>本承诺</w:t>
      </w:r>
      <w:proofErr w:type="gramEnd"/>
      <w:r>
        <w:rPr>
          <w:rFonts w:ascii="宋体" w:eastAsia="宋体" w:hAnsi="宋体" w:cs="宋体" w:hint="eastAsia"/>
          <w:sz w:val="24"/>
        </w:rPr>
        <w:t>书内容不得擅自修改，并加盖投标公司公章。</w:t>
      </w:r>
      <w:bookmarkEnd w:id="93"/>
    </w:p>
    <w:p w:rsidR="003E00B9" w:rsidRDefault="003E00B9">
      <w:pPr>
        <w:pStyle w:val="2"/>
        <w:ind w:firstLineChars="1100" w:firstLine="3300"/>
        <w:rPr>
          <w:rFonts w:ascii="Times New Roman" w:eastAsia="宋体" w:hAnsi="Times New Roman"/>
          <w:sz w:val="30"/>
          <w:szCs w:val="30"/>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bookmarkStart w:id="94" w:name="_Toc16702"/>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（六）诚信情况</w:t>
      </w:r>
      <w:bookmarkEnd w:id="94"/>
    </w:p>
    <w:p w:rsidR="003E00B9" w:rsidRDefault="003E00B9">
      <w:pPr>
        <w:widowControl/>
        <w:jc w:val="left"/>
        <w:rPr>
          <w:kern w:val="0"/>
          <w:szCs w:val="21"/>
        </w:rPr>
      </w:pPr>
    </w:p>
    <w:p w:rsidR="003E00B9" w:rsidRDefault="003E00B9">
      <w:pPr>
        <w:widowControl/>
        <w:jc w:val="left"/>
        <w:rPr>
          <w:szCs w:val="21"/>
        </w:rPr>
      </w:pPr>
    </w:p>
    <w:p w:rsidR="003E00B9" w:rsidRDefault="003F3CD9">
      <w:pPr>
        <w:widowControl/>
        <w:jc w:val="left"/>
        <w:rPr>
          <w:szCs w:val="21"/>
        </w:rPr>
      </w:pPr>
      <w:r>
        <w:rPr>
          <w:szCs w:val="21"/>
        </w:rPr>
        <w:t>至中山大学附属第八医院：</w:t>
      </w:r>
    </w:p>
    <w:p w:rsidR="003E00B9" w:rsidRDefault="003E00B9">
      <w:pPr>
        <w:widowControl/>
        <w:jc w:val="left"/>
        <w:rPr>
          <w:szCs w:val="21"/>
        </w:rPr>
      </w:pPr>
    </w:p>
    <w:p w:rsidR="003E00B9" w:rsidRDefault="003F3CD9">
      <w:pPr>
        <w:widowControl/>
        <w:jc w:val="left"/>
        <w:rPr>
          <w:szCs w:val="21"/>
        </w:rPr>
      </w:pPr>
      <w:r>
        <w:rPr>
          <w:szCs w:val="21"/>
        </w:rPr>
        <w:t>我公司承诺在政府采购招标投标活动中，不存在以下情形：</w:t>
      </w:r>
    </w:p>
    <w:p w:rsidR="003E00B9" w:rsidRDefault="003F3CD9">
      <w:pPr>
        <w:widowControl/>
        <w:jc w:val="left"/>
        <w:rPr>
          <w:szCs w:val="21"/>
        </w:rPr>
      </w:pPr>
      <w:r>
        <w:rPr>
          <w:szCs w:val="21"/>
        </w:rPr>
        <w:t>（一）在纪检监察部门立案调查的案件中涉案，并且被调查人员违法违规事实成立的；</w:t>
      </w:r>
    </w:p>
    <w:p w:rsidR="003E00B9" w:rsidRDefault="003F3CD9">
      <w:pPr>
        <w:widowControl/>
        <w:jc w:val="left"/>
        <w:rPr>
          <w:szCs w:val="21"/>
        </w:rPr>
      </w:pPr>
      <w:r>
        <w:rPr>
          <w:szCs w:val="21"/>
        </w:rPr>
        <w:t>（二）未按有关法律、法规规定签订、履行采购合同，造成严重后果的；</w:t>
      </w:r>
    </w:p>
    <w:p w:rsidR="003E00B9" w:rsidRDefault="003F3CD9">
      <w:pPr>
        <w:widowControl/>
        <w:jc w:val="left"/>
        <w:rPr>
          <w:szCs w:val="21"/>
        </w:rPr>
      </w:pPr>
      <w:r>
        <w:rPr>
          <w:szCs w:val="21"/>
        </w:rPr>
        <w:t>（三）隐瞒真实情况，提供虚假资料的；</w:t>
      </w:r>
    </w:p>
    <w:p w:rsidR="003E00B9" w:rsidRDefault="003F3CD9">
      <w:pPr>
        <w:widowControl/>
        <w:jc w:val="left"/>
        <w:rPr>
          <w:szCs w:val="21"/>
        </w:rPr>
      </w:pPr>
      <w:r>
        <w:rPr>
          <w:szCs w:val="21"/>
        </w:rPr>
        <w:t>（四）以非法手段排斥其他供应商参与竞争的；</w:t>
      </w:r>
    </w:p>
    <w:p w:rsidR="003E00B9" w:rsidRDefault="003F3CD9">
      <w:pPr>
        <w:widowControl/>
        <w:jc w:val="left"/>
        <w:rPr>
          <w:szCs w:val="21"/>
        </w:rPr>
      </w:pPr>
      <w:r>
        <w:rPr>
          <w:szCs w:val="21"/>
        </w:rPr>
        <w:t>（五）与其他采购参加人串通投标的；</w:t>
      </w:r>
    </w:p>
    <w:p w:rsidR="003E00B9" w:rsidRDefault="003F3CD9">
      <w:pPr>
        <w:widowControl/>
        <w:jc w:val="left"/>
        <w:rPr>
          <w:szCs w:val="21"/>
        </w:rPr>
      </w:pPr>
      <w:r>
        <w:rPr>
          <w:szCs w:val="21"/>
        </w:rPr>
        <w:t>（六）在采购活动中应当回避而未回避的；</w:t>
      </w:r>
      <w:r>
        <w:rPr>
          <w:szCs w:val="21"/>
        </w:rPr>
        <w:t xml:space="preserve"> </w:t>
      </w:r>
    </w:p>
    <w:p w:rsidR="003E00B9" w:rsidRDefault="003F3CD9">
      <w:pPr>
        <w:widowControl/>
        <w:jc w:val="left"/>
        <w:rPr>
          <w:szCs w:val="21"/>
        </w:rPr>
      </w:pPr>
      <w:r>
        <w:rPr>
          <w:szCs w:val="21"/>
        </w:rPr>
        <w:t>（七）恶意投诉的；</w:t>
      </w:r>
      <w:r>
        <w:rPr>
          <w:szCs w:val="21"/>
        </w:rPr>
        <w:t xml:space="preserve"> </w:t>
      </w:r>
    </w:p>
    <w:p w:rsidR="003E00B9" w:rsidRDefault="003F3CD9">
      <w:pPr>
        <w:widowControl/>
        <w:jc w:val="left"/>
        <w:rPr>
          <w:szCs w:val="21"/>
        </w:rPr>
      </w:pPr>
      <w:r>
        <w:rPr>
          <w:szCs w:val="21"/>
        </w:rPr>
        <w:t>（八）向采购项目相关人行贿或者提供其他不当利益的；</w:t>
      </w:r>
      <w:r>
        <w:rPr>
          <w:szCs w:val="21"/>
        </w:rPr>
        <w:t xml:space="preserve"> </w:t>
      </w:r>
    </w:p>
    <w:p w:rsidR="003E00B9" w:rsidRDefault="003F3CD9">
      <w:pPr>
        <w:widowControl/>
        <w:jc w:val="left"/>
        <w:rPr>
          <w:szCs w:val="21"/>
        </w:rPr>
      </w:pPr>
      <w:r>
        <w:rPr>
          <w:szCs w:val="21"/>
        </w:rPr>
        <w:t>（九）阻碍、抗拒主管部门监督检查的；</w:t>
      </w:r>
    </w:p>
    <w:p w:rsidR="003E00B9" w:rsidRDefault="003F3CD9">
      <w:pPr>
        <w:widowControl/>
        <w:jc w:val="left"/>
        <w:rPr>
          <w:szCs w:val="21"/>
        </w:rPr>
      </w:pPr>
      <w:r>
        <w:rPr>
          <w:szCs w:val="21"/>
        </w:rPr>
        <w:t>（十）履约检查不合格或者评价为差的；</w:t>
      </w:r>
    </w:p>
    <w:p w:rsidR="003E00B9" w:rsidRDefault="003F3CD9">
      <w:pPr>
        <w:widowControl/>
        <w:jc w:val="left"/>
        <w:rPr>
          <w:szCs w:val="21"/>
        </w:rPr>
      </w:pPr>
      <w:r>
        <w:rPr>
          <w:szCs w:val="21"/>
        </w:rPr>
        <w:t>（十一）主管部门认定的其他情形。</w:t>
      </w:r>
    </w:p>
    <w:p w:rsidR="003E00B9" w:rsidRDefault="003F3CD9">
      <w:pPr>
        <w:widowControl/>
        <w:jc w:val="left"/>
        <w:rPr>
          <w:szCs w:val="21"/>
        </w:rPr>
      </w:pPr>
      <w:r>
        <w:rPr>
          <w:szCs w:val="21"/>
        </w:rPr>
        <w:t>如我司存在以上情形，我司自愿承担虚假应标以及其他一切不利的法律后果。</w:t>
      </w:r>
    </w:p>
    <w:p w:rsidR="003E00B9" w:rsidRDefault="003F3CD9">
      <w:pPr>
        <w:widowControl/>
        <w:jc w:val="left"/>
        <w:rPr>
          <w:szCs w:val="21"/>
        </w:rPr>
      </w:pPr>
      <w:r>
        <w:rPr>
          <w:szCs w:val="21"/>
        </w:rPr>
        <w:t>特此承诺。</w:t>
      </w:r>
    </w:p>
    <w:p w:rsidR="003E00B9" w:rsidRDefault="003E00B9">
      <w:pPr>
        <w:widowControl/>
        <w:jc w:val="left"/>
        <w:rPr>
          <w:szCs w:val="21"/>
        </w:rPr>
      </w:pPr>
    </w:p>
    <w:p w:rsidR="003E00B9" w:rsidRDefault="003E00B9">
      <w:pPr>
        <w:widowControl/>
        <w:jc w:val="left"/>
        <w:rPr>
          <w:szCs w:val="21"/>
        </w:rPr>
      </w:pPr>
    </w:p>
    <w:p w:rsidR="003E00B9" w:rsidRDefault="003E00B9">
      <w:pPr>
        <w:widowControl/>
        <w:jc w:val="left"/>
        <w:rPr>
          <w:szCs w:val="21"/>
        </w:rPr>
      </w:pPr>
    </w:p>
    <w:p w:rsidR="003E00B9" w:rsidRDefault="003F3CD9">
      <w:pPr>
        <w:spacing w:line="360" w:lineRule="auto"/>
        <w:rPr>
          <w:rFonts w:eastAsia="宋体"/>
          <w:sz w:val="24"/>
        </w:rPr>
      </w:pPr>
      <w:r>
        <w:rPr>
          <w:szCs w:val="21"/>
        </w:rPr>
        <w:t xml:space="preserve"> </w:t>
      </w:r>
      <w:r>
        <w:rPr>
          <w:rFonts w:eastAsia="宋体"/>
          <w:b/>
          <w:bCs/>
          <w:sz w:val="24"/>
        </w:rPr>
        <w:t>投标人单位名称：</w:t>
      </w:r>
    </w:p>
    <w:p w:rsidR="003E00B9" w:rsidRDefault="003F3CD9">
      <w:pPr>
        <w:spacing w:line="360" w:lineRule="auto"/>
        <w:ind w:firstLineChars="100" w:firstLine="241"/>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E00B9">
      <w:pPr>
        <w:widowControl/>
        <w:jc w:val="left"/>
        <w:rPr>
          <w:szCs w:val="21"/>
        </w:rPr>
      </w:pPr>
    </w:p>
    <w:p w:rsidR="003E00B9" w:rsidRDefault="003E00B9">
      <w:pPr>
        <w:pStyle w:val="21"/>
      </w:pPr>
    </w:p>
    <w:p w:rsidR="003E00B9" w:rsidRDefault="003E00B9">
      <w:pPr>
        <w:rPr>
          <w:rFonts w:ascii="宋体" w:hAnsi="宋体"/>
          <w:bCs/>
          <w:sz w:val="24"/>
        </w:rPr>
      </w:pPr>
    </w:p>
    <w:p w:rsidR="003E00B9" w:rsidRDefault="003E00B9">
      <w:pPr>
        <w:sectPr w:rsidR="003E00B9">
          <w:pgSz w:w="11906" w:h="16838"/>
          <w:pgMar w:top="1803" w:right="1440" w:bottom="1803" w:left="1440" w:header="851" w:footer="992" w:gutter="0"/>
          <w:pgNumType w:start="1"/>
          <w:cols w:space="0"/>
          <w:docGrid w:linePitch="312"/>
        </w:sectPr>
      </w:pPr>
    </w:p>
    <w:p w:rsidR="003E00B9" w:rsidRDefault="003F3CD9">
      <w:pPr>
        <w:ind w:leftChars="-257" w:left="-225" w:rightChars="-246" w:right="-517" w:hangingChars="112" w:hanging="315"/>
        <w:jc w:val="center"/>
        <w:outlineLvl w:val="2"/>
        <w:rPr>
          <w:rFonts w:eastAsia="宋体" w:cstheme="majorBidi"/>
          <w:b/>
          <w:bCs/>
          <w:sz w:val="28"/>
          <w:szCs w:val="28"/>
        </w:rPr>
      </w:pPr>
      <w:bookmarkStart w:id="95" w:name="_Toc14534"/>
      <w:r>
        <w:rPr>
          <w:rFonts w:eastAsia="宋体" w:cstheme="majorBidi" w:hint="eastAsia"/>
          <w:b/>
          <w:bCs/>
          <w:sz w:val="28"/>
          <w:szCs w:val="28"/>
        </w:rPr>
        <w:lastRenderedPageBreak/>
        <w:t>（七）中山大学附属第八医院医用耗材产品质量及货源保证书</w:t>
      </w:r>
      <w:bookmarkEnd w:id="95"/>
    </w:p>
    <w:p w:rsidR="003E00B9" w:rsidRDefault="003E00B9">
      <w:pPr>
        <w:adjustRightInd w:val="0"/>
        <w:snapToGrid w:val="0"/>
        <w:spacing w:line="360" w:lineRule="auto"/>
        <w:ind w:leftChars="-15" w:left="-31" w:rightChars="-29" w:right="-61" w:firstLineChars="200" w:firstLine="480"/>
        <w:rPr>
          <w:rFonts w:ascii="宋体" w:hAnsi="宋体" w:cs="宋体"/>
          <w:sz w:val="24"/>
        </w:rPr>
      </w:pP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w:t>
      </w:r>
      <w:r>
        <w:rPr>
          <w:rFonts w:ascii="宋体" w:hAnsi="宋体" w:cs="宋体" w:hint="eastAsia"/>
          <w:sz w:val="24"/>
          <w:highlight w:val="yellow"/>
        </w:rPr>
        <w:t>供应商对厂家货源合法有效性负连带责任，如中标后因厂家或供应商原因出现断</w:t>
      </w:r>
      <w:proofErr w:type="gramStart"/>
      <w:r>
        <w:rPr>
          <w:rFonts w:ascii="宋体" w:hAnsi="宋体" w:cs="宋体" w:hint="eastAsia"/>
          <w:sz w:val="24"/>
          <w:highlight w:val="yellow"/>
        </w:rPr>
        <w:t>供无法</w:t>
      </w:r>
      <w:proofErr w:type="gramEnd"/>
      <w:r>
        <w:rPr>
          <w:rFonts w:ascii="宋体" w:hAnsi="宋体" w:cs="宋体" w:hint="eastAsia"/>
          <w:sz w:val="24"/>
          <w:highlight w:val="yellow"/>
        </w:rPr>
        <w:t>完成供货周期，依法承担违约责任。</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E00B9" w:rsidRDefault="003F3CD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E00B9" w:rsidRDefault="003F3CD9">
      <w:pPr>
        <w:spacing w:line="360" w:lineRule="auto"/>
        <w:ind w:leftChars="228" w:left="1319" w:rightChars="-70" w:right="-147" w:hangingChars="350" w:hanging="840"/>
        <w:rPr>
          <w:rFonts w:ascii="宋体"/>
          <w:sz w:val="24"/>
        </w:rPr>
      </w:pPr>
      <w:r>
        <w:rPr>
          <w:rFonts w:ascii="宋体" w:hAnsi="宋体" w:cs="宋体" w:hint="eastAsia"/>
          <w:sz w:val="24"/>
        </w:rPr>
        <w:t>注：授权期限有效期不能少于</w:t>
      </w:r>
      <w:r>
        <w:rPr>
          <w:rFonts w:ascii="宋体" w:hAnsi="宋体" w:cs="宋体" w:hint="eastAsia"/>
          <w:sz w:val="24"/>
        </w:rPr>
        <w:t>24</w:t>
      </w:r>
      <w:r>
        <w:rPr>
          <w:rFonts w:ascii="宋体" w:hAnsi="宋体" w:cs="宋体" w:hint="eastAsia"/>
          <w:sz w:val="24"/>
        </w:rPr>
        <w:t>个月（国内厂家、进口总代理商除外）。</w:t>
      </w:r>
    </w:p>
    <w:p w:rsidR="003E00B9" w:rsidRDefault="003E00B9">
      <w:pPr>
        <w:spacing w:line="360" w:lineRule="auto"/>
        <w:ind w:rightChars="-70" w:right="-147"/>
        <w:rPr>
          <w:rFonts w:ascii="宋体"/>
          <w:sz w:val="24"/>
        </w:rPr>
      </w:pPr>
    </w:p>
    <w:p w:rsidR="003E00B9" w:rsidRDefault="003E00B9">
      <w:pPr>
        <w:adjustRightInd w:val="0"/>
        <w:snapToGrid w:val="0"/>
        <w:spacing w:line="360" w:lineRule="auto"/>
        <w:rPr>
          <w:rFonts w:ascii="宋体"/>
          <w:snapToGrid w:val="0"/>
          <w:kern w:val="0"/>
        </w:rPr>
      </w:pPr>
    </w:p>
    <w:p w:rsidR="003E00B9" w:rsidRDefault="003F3CD9">
      <w:pPr>
        <w:spacing w:line="360" w:lineRule="auto"/>
        <w:rPr>
          <w:rFonts w:ascii="宋体" w:hAnsi="宋体" w:cs="宋体"/>
          <w:b/>
          <w:bCs/>
          <w:sz w:val="24"/>
        </w:rPr>
      </w:pPr>
      <w:r>
        <w:rPr>
          <w:rFonts w:ascii="宋体" w:hAnsi="宋体" w:cs="宋体"/>
          <w:b/>
          <w:bCs/>
          <w:sz w:val="24"/>
        </w:rPr>
        <w:t>投标人单位名称：</w:t>
      </w:r>
    </w:p>
    <w:p w:rsidR="003E00B9" w:rsidRDefault="003F3CD9">
      <w:pPr>
        <w:spacing w:line="360" w:lineRule="auto"/>
        <w:rPr>
          <w:rFonts w:ascii="宋体" w:hAnsi="宋体" w:cs="宋体"/>
          <w:b/>
          <w:bCs/>
          <w:sz w:val="24"/>
        </w:rPr>
      </w:pPr>
      <w:r>
        <w:rPr>
          <w:rFonts w:ascii="宋体" w:hAnsi="宋体" w:cs="宋体"/>
          <w:b/>
          <w:bCs/>
          <w:sz w:val="24"/>
        </w:rPr>
        <w:t>日期：年月日</w:t>
      </w:r>
    </w:p>
    <w:p w:rsidR="003E00B9" w:rsidRDefault="003F3CD9">
      <w:pPr>
        <w:spacing w:line="360" w:lineRule="auto"/>
        <w:rPr>
          <w:rFonts w:ascii="宋体" w:hAnsi="宋体" w:cs="宋体"/>
          <w:b/>
          <w:bCs/>
          <w:sz w:val="24"/>
        </w:rPr>
      </w:pPr>
      <w:r>
        <w:rPr>
          <w:rFonts w:ascii="宋体" w:hAnsi="宋体" w:cs="宋体"/>
          <w:b/>
          <w:bCs/>
          <w:sz w:val="24"/>
        </w:rPr>
        <w:t>（此处加盖投标人单位公章）</w:t>
      </w:r>
    </w:p>
    <w:p w:rsidR="003E00B9" w:rsidRDefault="003E00B9">
      <w:pPr>
        <w:adjustRightInd w:val="0"/>
        <w:snapToGrid w:val="0"/>
        <w:spacing w:line="360" w:lineRule="auto"/>
        <w:ind w:firstLineChars="200" w:firstLine="420"/>
        <w:rPr>
          <w:rFonts w:ascii="宋体"/>
          <w:snapToGrid w:val="0"/>
          <w:kern w:val="0"/>
          <w:u w:val="single"/>
        </w:rPr>
      </w:pPr>
    </w:p>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F3CD9">
      <w:pPr>
        <w:keepNext/>
        <w:keepLines/>
        <w:widowControl/>
        <w:spacing w:before="260" w:after="260"/>
        <w:ind w:firstLineChars="1000" w:firstLine="2811"/>
        <w:outlineLvl w:val="2"/>
        <w:rPr>
          <w:rFonts w:eastAsia="宋体"/>
          <w:b/>
          <w:bCs/>
          <w:kern w:val="0"/>
          <w:sz w:val="30"/>
          <w:szCs w:val="30"/>
        </w:rPr>
      </w:pPr>
      <w:bookmarkStart w:id="96"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96"/>
    </w:p>
    <w:p w:rsidR="003E00B9" w:rsidRDefault="003F3CD9">
      <w:pPr>
        <w:pStyle w:val="aa"/>
        <w:spacing w:line="360" w:lineRule="auto"/>
        <w:ind w:firstLineChars="200" w:firstLine="480"/>
        <w:rPr>
          <w:rFonts w:hAnsi="宋体" w:cs="宋体"/>
          <w:sz w:val="24"/>
          <w:szCs w:val="24"/>
        </w:rPr>
      </w:pPr>
      <w:r>
        <w:rPr>
          <w:rFonts w:hAnsi="宋体" w:cs="宋体"/>
          <w:sz w:val="24"/>
          <w:szCs w:val="24"/>
        </w:rPr>
        <w:t>本授权委托书声明：注册于</w:t>
      </w:r>
      <w:r>
        <w:rPr>
          <w:rFonts w:hAnsi="宋体" w:cs="宋体"/>
          <w:sz w:val="24"/>
          <w:szCs w:val="24"/>
        </w:rPr>
        <w:t xml:space="preserve"> </w:t>
      </w:r>
      <w:r>
        <w:rPr>
          <w:rFonts w:hAnsi="宋体" w:cs="宋体"/>
          <w:sz w:val="24"/>
          <w:szCs w:val="24"/>
        </w:rPr>
        <w:t>（投标人地址）</w:t>
      </w:r>
      <w:r>
        <w:rPr>
          <w:rFonts w:hAnsi="宋体" w:cs="宋体"/>
          <w:sz w:val="24"/>
          <w:szCs w:val="24"/>
        </w:rPr>
        <w:t xml:space="preserve">  </w:t>
      </w:r>
      <w:r>
        <w:rPr>
          <w:rFonts w:hAnsi="宋体" w:cs="宋体"/>
          <w:sz w:val="24"/>
          <w:szCs w:val="24"/>
        </w:rPr>
        <w:t>的</w:t>
      </w:r>
      <w:r>
        <w:rPr>
          <w:rFonts w:hAnsi="宋体" w:cs="宋体"/>
          <w:sz w:val="24"/>
          <w:szCs w:val="24"/>
        </w:rPr>
        <w:t xml:space="preserve">  </w:t>
      </w:r>
      <w:r>
        <w:rPr>
          <w:rFonts w:hAnsi="宋体" w:cs="宋体"/>
          <w:sz w:val="24"/>
          <w:szCs w:val="24"/>
        </w:rPr>
        <w:t>（投标人名称）</w:t>
      </w:r>
      <w:r>
        <w:rPr>
          <w:rFonts w:hAnsi="宋体" w:cs="宋体"/>
          <w:sz w:val="24"/>
          <w:szCs w:val="24"/>
        </w:rPr>
        <w:t xml:space="preserve">   </w:t>
      </w:r>
      <w:r>
        <w:rPr>
          <w:rFonts w:hAnsi="宋体" w:cs="宋体"/>
          <w:sz w:val="24"/>
          <w:szCs w:val="24"/>
        </w:rPr>
        <w:t xml:space="preserve"> </w:t>
      </w:r>
      <w:r>
        <w:rPr>
          <w:rFonts w:hAnsi="宋体" w:cs="宋体"/>
          <w:sz w:val="24"/>
          <w:szCs w:val="24"/>
        </w:rPr>
        <w:t>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E00B9" w:rsidRDefault="003F3CD9">
      <w:pPr>
        <w:pStyle w:val="aa"/>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E00B9" w:rsidRDefault="003F3CD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E00B9" w:rsidRDefault="003F3CD9">
      <w:pPr>
        <w:spacing w:line="360" w:lineRule="auto"/>
        <w:rPr>
          <w:rFonts w:ascii="宋体" w:hAnsi="宋体" w:cs="宋体"/>
          <w:sz w:val="24"/>
        </w:rPr>
      </w:pPr>
      <w:r>
        <w:rPr>
          <w:rFonts w:ascii="宋体" w:hAnsi="宋体" w:cs="宋体"/>
          <w:sz w:val="24"/>
        </w:rPr>
        <w:t>随附《法定代表人证明》</w:t>
      </w:r>
    </w:p>
    <w:p w:rsidR="003E00B9" w:rsidRDefault="003E00B9">
      <w:pPr>
        <w:spacing w:line="360" w:lineRule="auto"/>
        <w:rPr>
          <w:rFonts w:ascii="宋体" w:hAnsi="宋体" w:cs="宋体"/>
          <w:sz w:val="24"/>
        </w:rPr>
      </w:pPr>
    </w:p>
    <w:p w:rsidR="003E00B9" w:rsidRDefault="003F3CD9">
      <w:pPr>
        <w:spacing w:line="360" w:lineRule="auto"/>
        <w:rPr>
          <w:rFonts w:ascii="宋体" w:hAnsi="宋体" w:cs="宋体"/>
          <w:b/>
          <w:bCs/>
          <w:sz w:val="24"/>
        </w:rPr>
      </w:pPr>
      <w:r>
        <w:rPr>
          <w:rFonts w:ascii="宋体" w:hAnsi="宋体" w:cs="宋体"/>
          <w:b/>
          <w:bCs/>
          <w:sz w:val="24"/>
        </w:rPr>
        <w:t>投标人单位名称：</w:t>
      </w:r>
    </w:p>
    <w:p w:rsidR="003E00B9" w:rsidRDefault="003F3CD9">
      <w:pPr>
        <w:spacing w:line="360" w:lineRule="auto"/>
        <w:rPr>
          <w:rFonts w:ascii="宋体" w:hAnsi="宋体" w:cs="宋体"/>
          <w:b/>
          <w:bCs/>
          <w:sz w:val="24"/>
        </w:rPr>
      </w:pPr>
      <w:r>
        <w:rPr>
          <w:rFonts w:ascii="宋体" w:hAnsi="宋体" w:cs="宋体"/>
          <w:b/>
          <w:bCs/>
          <w:sz w:val="24"/>
        </w:rPr>
        <w:t>日期：年月日</w:t>
      </w:r>
    </w:p>
    <w:p w:rsidR="003E00B9" w:rsidRDefault="003F3CD9">
      <w:pPr>
        <w:spacing w:line="360" w:lineRule="auto"/>
        <w:rPr>
          <w:rFonts w:ascii="宋体" w:hAnsi="宋体" w:cs="宋体"/>
          <w:b/>
          <w:bCs/>
          <w:sz w:val="24"/>
        </w:rPr>
      </w:pPr>
      <w:r>
        <w:rPr>
          <w:rFonts w:ascii="宋体" w:hAnsi="宋体" w:cs="宋体"/>
          <w:b/>
          <w:bCs/>
          <w:sz w:val="24"/>
        </w:rPr>
        <w:t>（此处加盖投标人单位公章）</w:t>
      </w:r>
    </w:p>
    <w:p w:rsidR="003E00B9" w:rsidRDefault="003E00B9">
      <w:pPr>
        <w:tabs>
          <w:tab w:val="left" w:pos="3780"/>
        </w:tabs>
        <w:spacing w:line="360" w:lineRule="auto"/>
        <w:rPr>
          <w:rFonts w:ascii="宋体" w:hAnsi="宋体" w:cs="宋体"/>
          <w:sz w:val="24"/>
        </w:rPr>
      </w:pPr>
    </w:p>
    <w:p w:rsidR="003E00B9" w:rsidRDefault="003F3CD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E00B9" w:rsidRDefault="003F3CD9">
      <w:pPr>
        <w:pStyle w:val="a7"/>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ascii="宋体" w:hAnsi="宋体" w:cs="宋体"/>
                                <w:sz w:val="24"/>
                              </w:rPr>
                              <w:t>被授权人</w:t>
                            </w:r>
                          </w:p>
                          <w:p w:rsidR="003E00B9" w:rsidRDefault="003F3CD9">
                            <w:pPr>
                              <w:ind w:firstLineChars="500" w:firstLine="1050"/>
                              <w:jc w:val="left"/>
                            </w:pPr>
                            <w:r>
                              <w:rPr>
                                <w:rFonts w:hint="eastAsia"/>
                              </w:rPr>
                              <w:t xml:space="preserve"> </w:t>
                            </w:r>
                            <w:r>
                              <w:rPr>
                                <w:rFonts w:hint="eastAsia"/>
                              </w:rPr>
                              <w:t>居民身份证复印件粘贴处</w:t>
                            </w:r>
                          </w:p>
                          <w:p w:rsidR="003E00B9" w:rsidRDefault="003E00B9">
                            <w:pPr>
                              <w:ind w:firstLineChars="500" w:firstLine="1050"/>
                              <w:jc w:val="left"/>
                            </w:pPr>
                          </w:p>
                          <w:p w:rsidR="003E00B9" w:rsidRDefault="003F3CD9">
                            <w:pPr>
                              <w:ind w:firstLineChars="850" w:firstLine="1785"/>
                              <w:jc w:val="left"/>
                            </w:pPr>
                            <w:r>
                              <w:rPr>
                                <w:rFonts w:hint="eastAsia"/>
                              </w:rPr>
                              <w:t>（正面）</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2634AF88">
                      <w:pPr>
                        <w:ind w:firstLine="1260" w:firstLineChars="600"/>
                        <w:jc w:val="left"/>
                      </w:pPr>
                      <w:r>
                        <w:rPr>
                          <w:rFonts w:hint="eastAsia"/>
                        </w:rPr>
                        <w:t xml:space="preserve">     </w:t>
                      </w:r>
                      <w:r>
                        <w:rPr>
                          <w:rFonts w:ascii="宋体" w:hAnsi="宋体" w:cs="宋体"/>
                          <w:sz w:val="24"/>
                        </w:rPr>
                        <w:t>被授权人</w:t>
                      </w:r>
                    </w:p>
                    <w:p w14:paraId="0B1D51C9">
                      <w:pPr>
                        <w:ind w:firstLine="1050" w:firstLineChars="500"/>
                        <w:jc w:val="left"/>
                      </w:pPr>
                      <w:r>
                        <w:rPr>
                          <w:rFonts w:hint="eastAsia"/>
                        </w:rPr>
                        <w:t xml:space="preserve"> 居民身份证复印件粘贴处</w:t>
                      </w:r>
                    </w:p>
                    <w:p w14:paraId="22262FE8">
                      <w:pPr>
                        <w:ind w:firstLine="1050" w:firstLineChars="500"/>
                        <w:jc w:val="left"/>
                      </w:pPr>
                    </w:p>
                    <w:p w14:paraId="57F1E62E">
                      <w:pPr>
                        <w:ind w:firstLine="1785" w:firstLineChars="850"/>
                        <w:jc w:val="left"/>
                      </w:pPr>
                      <w:r>
                        <w:rPr>
                          <w:rFonts w:hint="eastAsia"/>
                        </w:rPr>
                        <w:t>（正面）</w:t>
                      </w:r>
                    </w:p>
                    <w:p w14:paraId="37A02C9E">
                      <w:pPr>
                        <w:ind w:firstLine="1050" w:firstLineChars="500"/>
                        <w:jc w:val="left"/>
                      </w:pPr>
                    </w:p>
                    <w:p w14:paraId="5230EC5E">
                      <w:pPr>
                        <w:jc w:val="left"/>
                      </w:pPr>
                    </w:p>
                  </w:txbxContent>
                </v:textbox>
              </v:rect>
            </w:pict>
          </mc:Fallback>
        </mc:AlternateContent>
      </w:r>
    </w:p>
    <w:p w:rsidR="003E00B9" w:rsidRDefault="003E00B9"/>
    <w:p w:rsidR="003E00B9" w:rsidRDefault="003F3CD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pPr>
                            <w:r>
                              <w:rPr>
                                <w:rFonts w:hint="eastAsia"/>
                              </w:rPr>
                              <w:t xml:space="preserve">     </w:t>
                            </w:r>
                            <w:r>
                              <w:rPr>
                                <w:rFonts w:ascii="宋体" w:hAnsi="宋体" w:cs="宋体"/>
                                <w:sz w:val="24"/>
                              </w:rPr>
                              <w:t>被授权人</w:t>
                            </w:r>
                          </w:p>
                          <w:p w:rsidR="003E00B9" w:rsidRDefault="003F3CD9">
                            <w:pPr>
                              <w:ind w:firstLineChars="500" w:firstLine="1050"/>
                            </w:pPr>
                            <w:r>
                              <w:rPr>
                                <w:rFonts w:hint="eastAsia"/>
                              </w:rPr>
                              <w:t xml:space="preserve"> </w:t>
                            </w:r>
                            <w:r>
                              <w:rPr>
                                <w:rFonts w:hint="eastAsia"/>
                              </w:rPr>
                              <w:t>居民身份证复印件粘贴处</w:t>
                            </w:r>
                          </w:p>
                          <w:p w:rsidR="003E00B9" w:rsidRDefault="003E00B9">
                            <w:pPr>
                              <w:ind w:firstLineChars="500" w:firstLine="1050"/>
                            </w:pPr>
                          </w:p>
                          <w:p w:rsidR="003E00B9" w:rsidRDefault="003F3CD9">
                            <w:pPr>
                              <w:ind w:firstLineChars="850" w:firstLine="1785"/>
                            </w:pPr>
                            <w:r>
                              <w:rPr>
                                <w:rFonts w:hint="eastAsia"/>
                              </w:rPr>
                              <w:t>（反面）</w:t>
                            </w:r>
                          </w:p>
                          <w:p w:rsidR="003E00B9" w:rsidRDefault="003E00B9">
                            <w:pPr>
                              <w:ind w:firstLineChars="500" w:firstLine="1050"/>
                            </w:pPr>
                          </w:p>
                          <w:p w:rsidR="003E00B9" w:rsidRDefault="003E00B9"/>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B716D3D">
                      <w:pPr>
                        <w:ind w:firstLine="1260" w:firstLineChars="600"/>
                      </w:pPr>
                      <w:r>
                        <w:rPr>
                          <w:rFonts w:hint="eastAsia"/>
                        </w:rPr>
                        <w:t xml:space="preserve">     </w:t>
                      </w:r>
                      <w:r>
                        <w:rPr>
                          <w:rFonts w:ascii="宋体" w:hAnsi="宋体" w:cs="宋体"/>
                          <w:sz w:val="24"/>
                        </w:rPr>
                        <w:t>被授权人</w:t>
                      </w:r>
                    </w:p>
                    <w:p w14:paraId="6DA07DA8">
                      <w:pPr>
                        <w:ind w:firstLine="1050" w:firstLineChars="500"/>
                      </w:pPr>
                      <w:r>
                        <w:rPr>
                          <w:rFonts w:hint="eastAsia"/>
                        </w:rPr>
                        <w:t xml:space="preserve"> 居民身份证复印件粘贴处</w:t>
                      </w:r>
                    </w:p>
                    <w:p w14:paraId="2622FDC7">
                      <w:pPr>
                        <w:ind w:firstLine="1050" w:firstLineChars="500"/>
                      </w:pPr>
                    </w:p>
                    <w:p w14:paraId="6988A9BE">
                      <w:pPr>
                        <w:ind w:firstLine="1785" w:firstLineChars="850"/>
                      </w:pPr>
                      <w:r>
                        <w:rPr>
                          <w:rFonts w:hint="eastAsia"/>
                        </w:rPr>
                        <w:t>（反面）</w:t>
                      </w:r>
                    </w:p>
                    <w:p w14:paraId="080B06AA">
                      <w:pPr>
                        <w:ind w:firstLine="1050" w:firstLineChars="500"/>
                      </w:pPr>
                    </w:p>
                    <w:p w14:paraId="5BECE59C"/>
                  </w:txbxContent>
                </v:textbox>
              </v:rect>
            </w:pict>
          </mc:Fallback>
        </mc:AlternateContent>
      </w:r>
    </w:p>
    <w:p w:rsidR="003E00B9" w:rsidRDefault="003E00B9">
      <w:pPr>
        <w:pStyle w:val="a7"/>
      </w:pPr>
    </w:p>
    <w:p w:rsidR="003E00B9" w:rsidRDefault="003E00B9"/>
    <w:p w:rsidR="003E00B9" w:rsidRDefault="003E00B9">
      <w:pPr>
        <w:pStyle w:val="a7"/>
      </w:pPr>
    </w:p>
    <w:p w:rsidR="003E00B9" w:rsidRDefault="003E00B9"/>
    <w:p w:rsidR="003E00B9" w:rsidRDefault="003E00B9">
      <w:pPr>
        <w:pStyle w:val="a7"/>
      </w:pPr>
    </w:p>
    <w:p w:rsidR="003E00B9" w:rsidRDefault="003E00B9"/>
    <w:p w:rsidR="003E00B9" w:rsidRDefault="003E00B9">
      <w:pPr>
        <w:pStyle w:val="2"/>
        <w:widowControl/>
        <w:rPr>
          <w:rFonts w:ascii="Times New Roman" w:eastAsia="宋体" w:hAnsi="Times New Roman" w:cs="Times New Roman"/>
        </w:rPr>
      </w:pPr>
    </w:p>
    <w:p w:rsidR="003E00B9" w:rsidRDefault="003F3CD9">
      <w:pPr>
        <w:pStyle w:val="4"/>
      </w:pPr>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ascii="宋体" w:hAnsi="宋体" w:cs="宋体"/>
                                <w:sz w:val="24"/>
                              </w:rPr>
                              <w:t>被授权人</w:t>
                            </w:r>
                          </w:p>
                          <w:p w:rsidR="003E00B9" w:rsidRDefault="003F3CD9">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483FBEB8">
                      <w:pPr>
                        <w:ind w:firstLine="1260" w:firstLineChars="600"/>
                        <w:jc w:val="left"/>
                      </w:pPr>
                      <w:r>
                        <w:rPr>
                          <w:rFonts w:hint="eastAsia"/>
                        </w:rPr>
                        <w:t xml:space="preserve">     </w:t>
                      </w:r>
                      <w:r>
                        <w:rPr>
                          <w:rFonts w:ascii="宋体" w:hAnsi="宋体" w:cs="宋体"/>
                          <w:sz w:val="24"/>
                        </w:rPr>
                        <w:t>被授权人</w:t>
                      </w:r>
                    </w:p>
                    <w:p w14:paraId="4F58DE94">
                      <w:pPr>
                        <w:ind w:firstLine="1050" w:firstLineChars="500"/>
                        <w:jc w:val="left"/>
                      </w:pPr>
                      <w:r>
                        <w:rPr>
                          <w:rFonts w:hint="eastAsia"/>
                        </w:rPr>
                        <w:t xml:space="preserve"> 社保证明资料粘贴处</w:t>
                      </w:r>
                    </w:p>
                    <w:p w14:paraId="04C1AE85">
                      <w:pPr>
                        <w:ind w:firstLine="1050" w:firstLineChars="500"/>
                        <w:jc w:val="left"/>
                      </w:pPr>
                    </w:p>
                    <w:p w14:paraId="6813D3BA">
                      <w:pPr>
                        <w:jc w:val="left"/>
                      </w:pPr>
                    </w:p>
                  </w:txbxContent>
                </v:textbox>
              </v:rect>
            </w:pict>
          </mc:Fallback>
        </mc:AlternateContent>
      </w:r>
    </w:p>
    <w:p w:rsidR="003E00B9" w:rsidRDefault="003E00B9"/>
    <w:p w:rsidR="003E00B9" w:rsidRDefault="003E00B9">
      <w:pPr>
        <w:pStyle w:val="21"/>
      </w:pPr>
    </w:p>
    <w:p w:rsidR="003E00B9" w:rsidRDefault="003E00B9"/>
    <w:p w:rsidR="003E00B9" w:rsidRDefault="003E00B9">
      <w:pPr>
        <w:pStyle w:val="af8"/>
        <w:ind w:firstLine="420"/>
      </w:pPr>
    </w:p>
    <w:p w:rsidR="003E00B9" w:rsidRDefault="003E00B9">
      <w:pPr>
        <w:pStyle w:val="af8"/>
        <w:ind w:firstLine="420"/>
      </w:pPr>
    </w:p>
    <w:p w:rsidR="003E00B9" w:rsidRDefault="003E00B9"/>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bookmarkStart w:id="97"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97"/>
    </w:p>
    <w:p w:rsidR="003E00B9" w:rsidRDefault="003F3CD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E00B9" w:rsidRDefault="003F3CD9">
      <w:pPr>
        <w:spacing w:line="360" w:lineRule="auto"/>
        <w:ind w:firstLineChars="200" w:firstLine="420"/>
        <w:rPr>
          <w:rFonts w:eastAsia="宋体"/>
        </w:rPr>
      </w:pPr>
      <w:r>
        <w:rPr>
          <w:rFonts w:eastAsia="宋体"/>
        </w:rPr>
        <w:t>本证明书自签发之日起生效，有效期与本公司投标文件中标注的投标有效期相同。</w:t>
      </w:r>
    </w:p>
    <w:p w:rsidR="003E00B9" w:rsidRDefault="003E00B9">
      <w:pPr>
        <w:spacing w:line="500" w:lineRule="exact"/>
        <w:rPr>
          <w:rFonts w:eastAsia="宋体"/>
          <w:b/>
          <w:bCs/>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1"/>
        <w:rPr>
          <w:rFonts w:eastAsia="宋体"/>
          <w:sz w:val="24"/>
        </w:rPr>
      </w:pPr>
      <w:bookmarkStart w:id="98" w:name="_Toc17209"/>
      <w:r>
        <w:rPr>
          <w:rFonts w:eastAsia="宋体"/>
          <w:b/>
          <w:sz w:val="24"/>
        </w:rPr>
        <w:t>（此处加盖投标人单位公章）</w:t>
      </w:r>
      <w:bookmarkEnd w:id="98"/>
    </w:p>
    <w:p w:rsidR="003E00B9" w:rsidRDefault="003E00B9">
      <w:pPr>
        <w:spacing w:line="360" w:lineRule="auto"/>
        <w:rPr>
          <w:rFonts w:eastAsia="宋体"/>
          <w:b/>
          <w:sz w:val="24"/>
        </w:rPr>
      </w:pPr>
    </w:p>
    <w:p w:rsidR="003E00B9" w:rsidRDefault="003F3CD9">
      <w:pPr>
        <w:spacing w:line="360" w:lineRule="auto"/>
        <w:rPr>
          <w:rFonts w:eastAsia="宋体"/>
          <w:b/>
          <w:sz w:val="24"/>
        </w:rPr>
      </w:pPr>
      <w:r>
        <w:rPr>
          <w:rFonts w:eastAsia="宋体" w:hint="eastAsia"/>
          <w:b/>
          <w:sz w:val="24"/>
        </w:rPr>
        <w:t>附：</w: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hint="eastAsia"/>
                              </w:rPr>
                              <w:t>法定代表人</w:t>
                            </w:r>
                          </w:p>
                          <w:p w:rsidR="003E00B9" w:rsidRDefault="003F3CD9">
                            <w:pPr>
                              <w:ind w:firstLineChars="500" w:firstLine="1050"/>
                              <w:jc w:val="left"/>
                            </w:pPr>
                            <w:r>
                              <w:rPr>
                                <w:rFonts w:hint="eastAsia"/>
                              </w:rPr>
                              <w:t xml:space="preserve"> </w:t>
                            </w:r>
                            <w:r>
                              <w:rPr>
                                <w:rFonts w:hint="eastAsia"/>
                              </w:rPr>
                              <w:t>居民身份证复印件粘贴处</w:t>
                            </w:r>
                          </w:p>
                          <w:p w:rsidR="003E00B9" w:rsidRDefault="003E00B9">
                            <w:pPr>
                              <w:ind w:firstLineChars="500" w:firstLine="1050"/>
                              <w:jc w:val="left"/>
                            </w:pPr>
                          </w:p>
                          <w:p w:rsidR="003E00B9" w:rsidRDefault="003F3CD9">
                            <w:pPr>
                              <w:ind w:firstLineChars="850" w:firstLine="1785"/>
                              <w:jc w:val="left"/>
                            </w:pPr>
                            <w:r>
                              <w:rPr>
                                <w:rFonts w:hint="eastAsia"/>
                              </w:rPr>
                              <w:t>（正面）</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7C2D7D4C">
                      <w:pPr>
                        <w:ind w:firstLine="1260" w:firstLineChars="600"/>
                        <w:jc w:val="left"/>
                      </w:pPr>
                      <w:r>
                        <w:rPr>
                          <w:rFonts w:hint="eastAsia"/>
                        </w:rPr>
                        <w:t xml:space="preserve">     法定代表人</w:t>
                      </w:r>
                    </w:p>
                    <w:p w14:paraId="4BE29DE6">
                      <w:pPr>
                        <w:ind w:firstLine="1050" w:firstLineChars="500"/>
                        <w:jc w:val="left"/>
                      </w:pPr>
                      <w:r>
                        <w:rPr>
                          <w:rFonts w:hint="eastAsia"/>
                        </w:rPr>
                        <w:t xml:space="preserve"> 居民身份证复印件粘贴处</w:t>
                      </w:r>
                    </w:p>
                    <w:p w14:paraId="5E1B7870">
                      <w:pPr>
                        <w:ind w:firstLine="1050" w:firstLineChars="500"/>
                        <w:jc w:val="left"/>
                      </w:pPr>
                    </w:p>
                    <w:p w14:paraId="280C2D6C">
                      <w:pPr>
                        <w:ind w:firstLine="1785" w:firstLineChars="850"/>
                        <w:jc w:val="left"/>
                      </w:pPr>
                      <w:r>
                        <w:rPr>
                          <w:rFonts w:hint="eastAsia"/>
                        </w:rPr>
                        <w:t>（正面）</w:t>
                      </w:r>
                    </w:p>
                    <w:p w14:paraId="3AB1C108">
                      <w:pPr>
                        <w:ind w:firstLine="1050" w:firstLineChars="500"/>
                        <w:jc w:val="left"/>
                      </w:pPr>
                    </w:p>
                    <w:p w14:paraId="39B60BB9">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pPr>
                            <w:r>
                              <w:rPr>
                                <w:rFonts w:hint="eastAsia"/>
                              </w:rPr>
                              <w:t xml:space="preserve">     </w:t>
                            </w:r>
                            <w:r>
                              <w:rPr>
                                <w:rFonts w:hint="eastAsia"/>
                              </w:rPr>
                              <w:t>法定代表人</w:t>
                            </w:r>
                          </w:p>
                          <w:p w:rsidR="003E00B9" w:rsidRDefault="003F3CD9">
                            <w:pPr>
                              <w:ind w:firstLineChars="500" w:firstLine="1050"/>
                            </w:pPr>
                            <w:r>
                              <w:rPr>
                                <w:rFonts w:hint="eastAsia"/>
                              </w:rPr>
                              <w:t xml:space="preserve"> </w:t>
                            </w:r>
                            <w:r>
                              <w:rPr>
                                <w:rFonts w:hint="eastAsia"/>
                              </w:rPr>
                              <w:t>居民身份证复印件粘贴处</w:t>
                            </w:r>
                          </w:p>
                          <w:p w:rsidR="003E00B9" w:rsidRDefault="003E00B9">
                            <w:pPr>
                              <w:ind w:firstLineChars="500" w:firstLine="1050"/>
                            </w:pPr>
                          </w:p>
                          <w:p w:rsidR="003E00B9" w:rsidRDefault="003F3CD9">
                            <w:pPr>
                              <w:ind w:firstLineChars="850" w:firstLine="1785"/>
                            </w:pPr>
                            <w:r>
                              <w:rPr>
                                <w:rFonts w:hint="eastAsia"/>
                              </w:rPr>
                              <w:t>（反面）</w:t>
                            </w:r>
                          </w:p>
                          <w:p w:rsidR="003E00B9" w:rsidRDefault="003E00B9">
                            <w:pPr>
                              <w:ind w:firstLineChars="500" w:firstLine="1050"/>
                            </w:pPr>
                          </w:p>
                          <w:p w:rsidR="003E00B9" w:rsidRDefault="003E00B9"/>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6E99DCAC">
                      <w:pPr>
                        <w:ind w:firstLine="1260" w:firstLineChars="600"/>
                      </w:pPr>
                      <w:r>
                        <w:rPr>
                          <w:rFonts w:hint="eastAsia"/>
                        </w:rPr>
                        <w:t xml:space="preserve">     法定代表人</w:t>
                      </w:r>
                    </w:p>
                    <w:p w14:paraId="7AF1D08E">
                      <w:pPr>
                        <w:ind w:firstLine="1050" w:firstLineChars="500"/>
                      </w:pPr>
                      <w:r>
                        <w:rPr>
                          <w:rFonts w:hint="eastAsia"/>
                        </w:rPr>
                        <w:t xml:space="preserve"> 居民身份证复印件粘贴处</w:t>
                      </w:r>
                    </w:p>
                    <w:p w14:paraId="031ED7F6">
                      <w:pPr>
                        <w:ind w:firstLine="1050" w:firstLineChars="500"/>
                      </w:pPr>
                    </w:p>
                    <w:p w14:paraId="63D984F2">
                      <w:pPr>
                        <w:ind w:firstLine="1785" w:firstLineChars="850"/>
                      </w:pPr>
                      <w:r>
                        <w:rPr>
                          <w:rFonts w:hint="eastAsia"/>
                        </w:rPr>
                        <w:t>（反面）</w:t>
                      </w:r>
                    </w:p>
                    <w:p w14:paraId="7DDD7F23">
                      <w:pPr>
                        <w:ind w:firstLine="1050" w:firstLineChars="500"/>
                      </w:pPr>
                    </w:p>
                    <w:p w14:paraId="1BF99DC5"/>
                  </w:txbxContent>
                </v:textbox>
              </v:rect>
            </w:pict>
          </mc:Fallback>
        </mc:AlternateContent>
      </w:r>
      <w:r>
        <w:rPr>
          <w:rFonts w:eastAsia="宋体"/>
          <w:b/>
          <w:sz w:val="24"/>
        </w:rPr>
        <w:t>提供法定代表人居民身份证（正反面）复印件：</w:t>
      </w:r>
    </w:p>
    <w:p w:rsidR="003E00B9" w:rsidRDefault="003E00B9"/>
    <w:p w:rsidR="003E00B9" w:rsidRDefault="003E00B9">
      <w:pPr>
        <w:widowControl/>
        <w:jc w:val="left"/>
        <w:rPr>
          <w:rFonts w:eastAsia="宋体"/>
          <w:b/>
          <w:bCs/>
          <w:sz w:val="30"/>
          <w:szCs w:val="30"/>
        </w:rPr>
      </w:pPr>
    </w:p>
    <w:p w:rsidR="003E00B9" w:rsidRDefault="003E00B9">
      <w:pPr>
        <w:pStyle w:val="a7"/>
      </w:pPr>
    </w:p>
    <w:p w:rsidR="003E00B9" w:rsidRDefault="003E00B9"/>
    <w:p w:rsidR="003E00B9" w:rsidRDefault="003E00B9"/>
    <w:p w:rsidR="003E00B9" w:rsidRDefault="003E00B9"/>
    <w:p w:rsidR="003E00B9" w:rsidRDefault="003E00B9">
      <w:pPr>
        <w:ind w:firstLineChars="1200" w:firstLine="3855"/>
        <w:rPr>
          <w:b/>
          <w:sz w:val="32"/>
          <w:szCs w:val="32"/>
        </w:rPr>
      </w:pPr>
    </w:p>
    <w:p w:rsidR="003E00B9" w:rsidRDefault="003E00B9">
      <w:pPr>
        <w:ind w:firstLineChars="1200" w:firstLine="3855"/>
        <w:rPr>
          <w:b/>
          <w:sz w:val="32"/>
          <w:szCs w:val="32"/>
        </w:rPr>
      </w:pPr>
    </w:p>
    <w:p w:rsidR="003E00B9" w:rsidRDefault="003E00B9">
      <w:pPr>
        <w:ind w:firstLineChars="1200" w:firstLine="3855"/>
        <w:rPr>
          <w:b/>
          <w:sz w:val="32"/>
          <w:szCs w:val="32"/>
        </w:rPr>
      </w:pPr>
    </w:p>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 w:rsidR="003E00B9" w:rsidRDefault="003E00B9">
      <w:pPr>
        <w:pStyle w:val="21"/>
      </w:pPr>
    </w:p>
    <w:p w:rsidR="003E00B9" w:rsidRDefault="003E00B9">
      <w:pPr>
        <w:pStyle w:val="21"/>
      </w:pPr>
    </w:p>
    <w:p w:rsidR="003E00B9" w:rsidRDefault="003E00B9"/>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F3CD9">
      <w:pPr>
        <w:ind w:firstLineChars="1200" w:firstLine="3855"/>
        <w:outlineLvl w:val="1"/>
        <w:rPr>
          <w:b/>
          <w:sz w:val="32"/>
          <w:szCs w:val="32"/>
        </w:rPr>
      </w:pPr>
      <w:bookmarkStart w:id="99" w:name="_Toc14355"/>
      <w:r>
        <w:rPr>
          <w:rFonts w:hint="eastAsia"/>
          <w:b/>
          <w:sz w:val="32"/>
          <w:szCs w:val="32"/>
        </w:rPr>
        <w:lastRenderedPageBreak/>
        <w:t>五、</w:t>
      </w:r>
      <w:r>
        <w:rPr>
          <w:rFonts w:eastAsia="宋体" w:hint="eastAsia"/>
          <w:b/>
          <w:bCs/>
          <w:kern w:val="0"/>
          <w:sz w:val="30"/>
          <w:szCs w:val="30"/>
        </w:rPr>
        <w:t>商务部分</w:t>
      </w:r>
      <w:bookmarkEnd w:id="99"/>
    </w:p>
    <w:p w:rsidR="003E00B9" w:rsidRDefault="003F3CD9">
      <w:pPr>
        <w:tabs>
          <w:tab w:val="left" w:pos="180"/>
        </w:tabs>
        <w:ind w:left="-240"/>
        <w:outlineLvl w:val="2"/>
        <w:rPr>
          <w:rFonts w:ascii="宋体" w:eastAsia="宋体" w:hAnsi="宋体" w:cs="宋体"/>
          <w:b/>
          <w:sz w:val="24"/>
        </w:rPr>
      </w:pPr>
      <w:bookmarkStart w:id="100" w:name="_Toc30250"/>
      <w:r>
        <w:rPr>
          <w:rFonts w:ascii="宋体" w:eastAsia="宋体" w:hAnsi="宋体" w:cs="宋体" w:hint="eastAsia"/>
          <w:b/>
          <w:sz w:val="24"/>
        </w:rPr>
        <w:t>（一）投标人情况介绍表</w:t>
      </w:r>
      <w:bookmarkEnd w:id="100"/>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restart"/>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gridSpan w:val="2"/>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技术职称</w:t>
            </w:r>
          </w:p>
        </w:tc>
        <w:tc>
          <w:tcPr>
            <w:tcW w:w="1792" w:type="dxa"/>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ign w:val="center"/>
          </w:tcPr>
          <w:p w:rsidR="003E00B9" w:rsidRDefault="003E00B9">
            <w:pPr>
              <w:tabs>
                <w:tab w:val="left" w:pos="540"/>
              </w:tabs>
              <w:ind w:leftChars="-64" w:left="-132" w:rightChars="-50" w:right="-105" w:hanging="2"/>
              <w:jc w:val="center"/>
              <w:rPr>
                <w:rFonts w:ascii="宋体" w:hAnsi="宋体" w:cs="宋体"/>
                <w:szCs w:val="21"/>
              </w:rPr>
            </w:pPr>
          </w:p>
        </w:tc>
        <w:tc>
          <w:tcPr>
            <w:tcW w:w="1418"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gridSpan w:val="2"/>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职务</w:t>
            </w:r>
          </w:p>
        </w:tc>
        <w:tc>
          <w:tcPr>
            <w:tcW w:w="1792" w:type="dxa"/>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E00B9" w:rsidRDefault="003F3CD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E00B9" w:rsidRDefault="003F3CD9">
            <w:pPr>
              <w:rPr>
                <w:rFonts w:ascii="宋体" w:hAnsi="宋体" w:cs="宋体"/>
                <w:szCs w:val="21"/>
              </w:rPr>
            </w:pPr>
            <w:r>
              <w:rPr>
                <w:rFonts w:hint="eastAsia"/>
              </w:rPr>
              <w:t>组织机构代码</w:t>
            </w: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trHeight w:val="408"/>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p w:rsidR="003E00B9" w:rsidRDefault="003E00B9">
            <w:pPr>
              <w:tabs>
                <w:tab w:val="left" w:pos="540"/>
              </w:tabs>
              <w:ind w:leftChars="-64" w:left="-132" w:rightChars="-50" w:right="-105" w:hanging="2"/>
              <w:rPr>
                <w:rFonts w:ascii="宋体" w:hAnsi="宋体" w:cs="宋体"/>
                <w:szCs w:val="21"/>
              </w:rPr>
            </w:pPr>
          </w:p>
        </w:tc>
      </w:tr>
      <w:tr w:rsidR="003E00B9">
        <w:trPr>
          <w:jc w:val="center"/>
        </w:trPr>
        <w:tc>
          <w:tcPr>
            <w:tcW w:w="2244" w:type="dxa"/>
            <w:vMerge w:val="restart"/>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E00B9" w:rsidRDefault="003F3CD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E00B9" w:rsidRDefault="003F3C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E00B9" w:rsidRDefault="003F3CD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E00B9" w:rsidRDefault="003F3C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E00B9">
        <w:trPr>
          <w:jc w:val="center"/>
        </w:trPr>
        <w:tc>
          <w:tcPr>
            <w:tcW w:w="2244" w:type="dxa"/>
            <w:vMerge w:val="restart"/>
            <w:vAlign w:val="center"/>
          </w:tcPr>
          <w:p w:rsidR="003E00B9" w:rsidRDefault="003F3CD9">
            <w:pPr>
              <w:jc w:val="center"/>
              <w:rPr>
                <w:rFonts w:ascii="宋体" w:hAnsi="宋体" w:cs="宋体"/>
                <w:szCs w:val="21"/>
              </w:rPr>
            </w:pPr>
            <w:r>
              <w:rPr>
                <w:rFonts w:hint="eastAsia"/>
              </w:rPr>
              <w:t>营业执照</w:t>
            </w:r>
          </w:p>
        </w:tc>
        <w:tc>
          <w:tcPr>
            <w:tcW w:w="1418" w:type="dxa"/>
            <w:vAlign w:val="center"/>
          </w:tcPr>
          <w:p w:rsidR="003E00B9" w:rsidRDefault="003F3CD9">
            <w:pPr>
              <w:jc w:val="center"/>
              <w:rPr>
                <w:rFonts w:ascii="宋体" w:hAnsi="宋体" w:cs="宋体"/>
                <w:szCs w:val="21"/>
              </w:rPr>
            </w:pPr>
            <w:r>
              <w:rPr>
                <w:rFonts w:hint="eastAsia"/>
              </w:rPr>
              <w:t>注册号</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E00B9" w:rsidRDefault="003F3CD9">
            <w:pPr>
              <w:tabs>
                <w:tab w:val="left" w:pos="540"/>
              </w:tabs>
              <w:ind w:leftChars="-64" w:left="-132" w:rightChars="-50" w:right="-105" w:hanging="2"/>
              <w:jc w:val="center"/>
              <w:rPr>
                <w:rFonts w:ascii="宋体" w:hAnsi="宋体" w:cs="宋体"/>
                <w:szCs w:val="21"/>
              </w:rPr>
            </w:pPr>
            <w:r>
              <w:rPr>
                <w:rFonts w:hint="eastAsia"/>
              </w:rPr>
              <w:t>万元</w:t>
            </w: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restart"/>
          </w:tcPr>
          <w:p w:rsidR="003E00B9" w:rsidRDefault="003E00B9">
            <w:pPr>
              <w:tabs>
                <w:tab w:val="left" w:pos="540"/>
              </w:tabs>
              <w:ind w:leftChars="-64" w:left="-132" w:rightChars="-50" w:right="-105" w:hanging="2"/>
              <w:jc w:val="center"/>
            </w:pPr>
          </w:p>
          <w:p w:rsidR="003E00B9" w:rsidRDefault="003F3CD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E00B9" w:rsidRDefault="003F3CD9">
            <w:pPr>
              <w:tabs>
                <w:tab w:val="left" w:pos="540"/>
              </w:tabs>
              <w:ind w:leftChars="-64" w:left="-132" w:rightChars="-50" w:right="-105" w:hanging="2"/>
              <w:jc w:val="center"/>
            </w:pPr>
            <w:r>
              <w:rPr>
                <w:rFonts w:hint="eastAsia"/>
              </w:rPr>
              <w:t>许可证号</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pPr>
            <w:r>
              <w:rPr>
                <w:rFonts w:hint="eastAsia"/>
              </w:rPr>
              <w:t>有效期</w:t>
            </w:r>
          </w:p>
        </w:tc>
        <w:tc>
          <w:tcPr>
            <w:tcW w:w="3697" w:type="dxa"/>
            <w:gridSpan w:val="3"/>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pPr>
            <w:r>
              <w:rPr>
                <w:rFonts w:hint="eastAsia"/>
              </w:rPr>
              <w:t>发证机关</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bl>
    <w:p w:rsidR="003E00B9" w:rsidRDefault="003F3CD9">
      <w:pPr>
        <w:tabs>
          <w:tab w:val="left" w:pos="4860"/>
          <w:tab w:val="left" w:pos="5400"/>
          <w:tab w:val="left" w:pos="5580"/>
        </w:tabs>
      </w:pPr>
      <w:r>
        <w:rPr>
          <w:rFonts w:hint="eastAsia"/>
        </w:rPr>
        <w:t>说明：</w:t>
      </w:r>
    </w:p>
    <w:p w:rsidR="003E00B9" w:rsidRDefault="003F3CD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E00B9" w:rsidRDefault="003F3CD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E00B9" w:rsidRDefault="003E00B9">
      <w:pPr>
        <w:numPr>
          <w:ilvl w:val="255"/>
          <w:numId w:val="0"/>
        </w:numPr>
        <w:tabs>
          <w:tab w:val="left" w:pos="540"/>
        </w:tabs>
        <w:rPr>
          <w:rFonts w:ascii="宋体" w:eastAsia="宋体" w:hAnsi="宋体" w:cs="宋体"/>
          <w:b/>
          <w:sz w:val="24"/>
          <w:lang w:val="en-GB"/>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2"/>
        <w:rPr>
          <w:rFonts w:eastAsia="宋体"/>
          <w:sz w:val="24"/>
        </w:rPr>
      </w:pPr>
      <w:bookmarkStart w:id="101" w:name="_Toc32229"/>
      <w:r>
        <w:rPr>
          <w:rFonts w:eastAsia="宋体"/>
          <w:b/>
          <w:sz w:val="24"/>
        </w:rPr>
        <w:t>（此处加盖投标人单位公章）</w:t>
      </w:r>
      <w:bookmarkEnd w:id="101"/>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pStyle w:val="21"/>
      </w:pPr>
    </w:p>
    <w:p w:rsidR="003E00B9" w:rsidRDefault="003E00B9"/>
    <w:p w:rsidR="003E00B9" w:rsidRDefault="003E00B9">
      <w:pPr>
        <w:pStyle w:val="21"/>
      </w:pPr>
    </w:p>
    <w:p w:rsidR="003E00B9" w:rsidRDefault="003E00B9"/>
    <w:p w:rsidR="003E00B9" w:rsidRDefault="003F3CD9">
      <w:pPr>
        <w:numPr>
          <w:ilvl w:val="255"/>
          <w:numId w:val="0"/>
        </w:numPr>
        <w:tabs>
          <w:tab w:val="left" w:pos="540"/>
        </w:tabs>
        <w:outlineLvl w:val="2"/>
        <w:rPr>
          <w:rFonts w:ascii="宋体" w:eastAsia="宋体" w:hAnsi="宋体" w:cs="宋体"/>
          <w:b/>
          <w:sz w:val="24"/>
        </w:rPr>
      </w:pPr>
      <w:bookmarkStart w:id="102" w:name="_Toc6371"/>
      <w:r>
        <w:rPr>
          <w:rFonts w:ascii="宋体" w:eastAsia="宋体" w:hAnsi="宋体" w:cs="宋体" w:hint="eastAsia"/>
          <w:b/>
          <w:sz w:val="24"/>
        </w:rPr>
        <w:lastRenderedPageBreak/>
        <w:t>（二）有效业绩</w:t>
      </w:r>
      <w:bookmarkEnd w:id="102"/>
    </w:p>
    <w:p w:rsidR="003E00B9" w:rsidRDefault="003F3CD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3E00B9">
        <w:trPr>
          <w:trHeight w:val="1018"/>
        </w:trPr>
        <w:tc>
          <w:tcPr>
            <w:tcW w:w="834" w:type="dxa"/>
            <w:noWrap/>
            <w:vAlign w:val="center"/>
          </w:tcPr>
          <w:p w:rsidR="003E00B9" w:rsidRDefault="003F3CD9">
            <w:pPr>
              <w:jc w:val="center"/>
              <w:rPr>
                <w:szCs w:val="21"/>
              </w:rPr>
            </w:pPr>
            <w:r>
              <w:rPr>
                <w:szCs w:val="21"/>
              </w:rPr>
              <w:t>序号</w:t>
            </w:r>
          </w:p>
        </w:tc>
        <w:tc>
          <w:tcPr>
            <w:tcW w:w="1867" w:type="dxa"/>
            <w:noWrap/>
            <w:vAlign w:val="center"/>
          </w:tcPr>
          <w:p w:rsidR="003E00B9" w:rsidRDefault="003F3CD9">
            <w:pPr>
              <w:rPr>
                <w:szCs w:val="21"/>
              </w:rPr>
            </w:pPr>
            <w:r>
              <w:rPr>
                <w:szCs w:val="21"/>
              </w:rPr>
              <w:t>采购人</w:t>
            </w:r>
            <w:r>
              <w:rPr>
                <w:rFonts w:hint="eastAsia"/>
                <w:szCs w:val="21"/>
              </w:rPr>
              <w:t>名称</w:t>
            </w:r>
          </w:p>
        </w:tc>
        <w:tc>
          <w:tcPr>
            <w:tcW w:w="1084" w:type="dxa"/>
            <w:noWrap/>
            <w:vAlign w:val="center"/>
          </w:tcPr>
          <w:p w:rsidR="003E00B9" w:rsidRDefault="003F3CD9">
            <w:pPr>
              <w:jc w:val="center"/>
              <w:rPr>
                <w:szCs w:val="21"/>
              </w:rPr>
            </w:pPr>
            <w:r>
              <w:rPr>
                <w:szCs w:val="21"/>
              </w:rPr>
              <w:t>项目名称</w:t>
            </w:r>
          </w:p>
        </w:tc>
        <w:tc>
          <w:tcPr>
            <w:tcW w:w="1742" w:type="dxa"/>
            <w:noWrap/>
            <w:vAlign w:val="center"/>
          </w:tcPr>
          <w:p w:rsidR="003E00B9" w:rsidRDefault="003F3CD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3E00B9" w:rsidRDefault="003F3CD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3E00B9" w:rsidRDefault="003F3CD9">
            <w:pPr>
              <w:jc w:val="center"/>
              <w:rPr>
                <w:szCs w:val="21"/>
              </w:rPr>
            </w:pPr>
            <w:r>
              <w:rPr>
                <w:szCs w:val="21"/>
              </w:rPr>
              <w:t>联系人</w:t>
            </w:r>
          </w:p>
        </w:tc>
        <w:tc>
          <w:tcPr>
            <w:tcW w:w="1318" w:type="dxa"/>
            <w:noWrap/>
            <w:vAlign w:val="center"/>
          </w:tcPr>
          <w:p w:rsidR="003E00B9" w:rsidRDefault="003F3CD9">
            <w:pPr>
              <w:jc w:val="center"/>
              <w:rPr>
                <w:szCs w:val="21"/>
              </w:rPr>
            </w:pPr>
            <w:r>
              <w:rPr>
                <w:szCs w:val="21"/>
              </w:rPr>
              <w:t>联系电话</w:t>
            </w:r>
          </w:p>
        </w:tc>
      </w:tr>
      <w:tr w:rsidR="003E00B9">
        <w:trPr>
          <w:trHeight w:val="565"/>
        </w:trPr>
        <w:tc>
          <w:tcPr>
            <w:tcW w:w="834" w:type="dxa"/>
            <w:noWrap/>
          </w:tcPr>
          <w:p w:rsidR="003E00B9" w:rsidRDefault="003F3CD9">
            <w:pPr>
              <w:jc w:val="center"/>
              <w:rPr>
                <w:szCs w:val="21"/>
              </w:rPr>
            </w:pPr>
            <w:r>
              <w:rPr>
                <w:rFonts w:hint="eastAsia"/>
                <w:szCs w:val="21"/>
              </w:rPr>
              <w:t>1</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2</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3</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4</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E00B9">
            <w:pPr>
              <w:rPr>
                <w:szCs w:val="21"/>
              </w:rPr>
            </w:pP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bl>
    <w:p w:rsidR="003E00B9" w:rsidRDefault="003E00B9"/>
    <w:p w:rsidR="003E00B9" w:rsidRDefault="003F3CD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E00B9" w:rsidRDefault="003E00B9">
      <w:pPr>
        <w:numPr>
          <w:ilvl w:val="255"/>
          <w:numId w:val="0"/>
        </w:numPr>
        <w:spacing w:line="560" w:lineRule="exact"/>
        <w:ind w:left="420"/>
        <w:rPr>
          <w:rFonts w:eastAsia="宋体"/>
        </w:rPr>
      </w:pPr>
    </w:p>
    <w:p w:rsidR="003E00B9" w:rsidRDefault="003E00B9"/>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1"/>
        <w:rPr>
          <w:rFonts w:eastAsia="宋体"/>
          <w:sz w:val="24"/>
        </w:rPr>
      </w:pPr>
      <w:bookmarkStart w:id="103" w:name="_Toc2252"/>
      <w:r>
        <w:rPr>
          <w:rFonts w:eastAsia="宋体"/>
          <w:b/>
          <w:sz w:val="24"/>
        </w:rPr>
        <w:t>（此处加盖投标人单位公章）</w:t>
      </w:r>
      <w:bookmarkEnd w:id="103"/>
    </w:p>
    <w:p w:rsidR="003E00B9" w:rsidRDefault="003E00B9">
      <w:pPr>
        <w:rPr>
          <w:b/>
          <w:bCs/>
        </w:rPr>
      </w:pPr>
    </w:p>
    <w:p w:rsidR="003E00B9" w:rsidRDefault="003E00B9"/>
    <w:p w:rsidR="003E00B9" w:rsidRDefault="003E00B9"/>
    <w:p w:rsidR="003E00B9" w:rsidRDefault="003E00B9">
      <w:pPr>
        <w:pStyle w:val="a7"/>
      </w:pPr>
    </w:p>
    <w:p w:rsidR="003E00B9" w:rsidRDefault="003E00B9"/>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 w:rsidR="003E00B9" w:rsidRDefault="003E00B9">
      <w:pPr>
        <w:pStyle w:val="21"/>
        <w:ind w:firstLineChars="800" w:firstLine="2249"/>
        <w:rPr>
          <w:rFonts w:cstheme="majorBidi"/>
          <w:b/>
          <w:bCs/>
          <w:sz w:val="28"/>
          <w:szCs w:val="28"/>
        </w:rPr>
      </w:pPr>
    </w:p>
    <w:p w:rsidR="003E00B9" w:rsidRDefault="003F3CD9">
      <w:pPr>
        <w:pStyle w:val="21"/>
        <w:ind w:firstLineChars="800" w:firstLine="2249"/>
      </w:pPr>
      <w:r>
        <w:rPr>
          <w:rFonts w:cstheme="majorBidi" w:hint="eastAsia"/>
          <w:b/>
          <w:bCs/>
          <w:sz w:val="28"/>
          <w:szCs w:val="28"/>
        </w:rPr>
        <w:lastRenderedPageBreak/>
        <w:t>（★）（三）商务要求响应情况表</w:t>
      </w:r>
    </w:p>
    <w:p w:rsidR="003E00B9" w:rsidRDefault="003F3CD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p w:rsidR="003E00B9" w:rsidRDefault="003E00B9">
      <w:pPr>
        <w:pStyle w:val="21"/>
      </w:pPr>
    </w:p>
    <w:p w:rsidR="003E00B9" w:rsidRDefault="003F3C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E00B9" w:rsidRDefault="003F3C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E00B9" w:rsidRDefault="003F3CD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3E00B9">
        <w:trPr>
          <w:trHeight w:val="278"/>
        </w:trPr>
        <w:tc>
          <w:tcPr>
            <w:tcW w:w="675" w:type="dxa"/>
            <w:vAlign w:val="center"/>
          </w:tcPr>
          <w:p w:rsidR="003E00B9" w:rsidRDefault="003F3CD9">
            <w:pPr>
              <w:jc w:val="center"/>
              <w:rPr>
                <w:rFonts w:ascii="宋体" w:eastAsia="宋体" w:hAnsi="宋体" w:cs="宋体"/>
              </w:rPr>
            </w:pPr>
            <w:r>
              <w:rPr>
                <w:rFonts w:ascii="宋体" w:eastAsia="宋体" w:hAnsi="宋体" w:cs="宋体"/>
              </w:rPr>
              <w:t>序号</w:t>
            </w:r>
          </w:p>
        </w:tc>
        <w:tc>
          <w:tcPr>
            <w:tcW w:w="7470" w:type="dxa"/>
            <w:vAlign w:val="center"/>
          </w:tcPr>
          <w:p w:rsidR="003E00B9" w:rsidRDefault="003F3CD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3E00B9" w:rsidRDefault="003F3CD9">
            <w:pPr>
              <w:jc w:val="center"/>
              <w:rPr>
                <w:rFonts w:ascii="宋体" w:eastAsia="宋体" w:hAnsi="宋体" w:cs="宋体"/>
              </w:rPr>
            </w:pPr>
            <w:r>
              <w:rPr>
                <w:rFonts w:ascii="宋体" w:eastAsia="宋体" w:hAnsi="宋体" w:cs="宋体" w:hint="eastAsia"/>
                <w:b/>
                <w:bCs/>
              </w:rPr>
              <w:t>响应情况</w:t>
            </w:r>
          </w:p>
        </w:tc>
      </w:tr>
      <w:tr w:rsidR="003E00B9">
        <w:trPr>
          <w:trHeight w:val="270"/>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3E00B9" w:rsidRDefault="003F3CD9">
            <w:pPr>
              <w:spacing w:line="560" w:lineRule="exact"/>
            </w:pPr>
            <w:r>
              <w:rPr>
                <w:rFonts w:hint="eastAsia"/>
              </w:rPr>
              <w:t>供货期：签订合同之日起</w:t>
            </w:r>
            <w:r>
              <w:rPr>
                <w:rFonts w:hint="eastAsia"/>
              </w:rPr>
              <w:t>24</w:t>
            </w:r>
            <w:r>
              <w:rPr>
                <w:rFonts w:hint="eastAsia"/>
              </w:rPr>
              <w:t>个月。</w:t>
            </w:r>
          </w:p>
        </w:tc>
        <w:tc>
          <w:tcPr>
            <w:tcW w:w="1074" w:type="dxa"/>
            <w:vAlign w:val="center"/>
          </w:tcPr>
          <w:p w:rsidR="003E00B9" w:rsidRDefault="003E00B9">
            <w:pPr>
              <w:rPr>
                <w:rFonts w:ascii="宋体" w:eastAsia="宋体" w:hAnsi="宋体" w:cs="宋体"/>
              </w:rPr>
            </w:pPr>
          </w:p>
        </w:tc>
      </w:tr>
      <w:tr w:rsidR="003E00B9">
        <w:trPr>
          <w:trHeight w:val="619"/>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3E00B9" w:rsidRDefault="003F3CD9">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3E00B9" w:rsidRDefault="003E00B9">
            <w:pPr>
              <w:spacing w:line="276" w:lineRule="auto"/>
              <w:rPr>
                <w:rFonts w:ascii="宋体" w:eastAsia="宋体" w:hAnsi="宋体" w:cs="宋体"/>
                <w:b/>
                <w:sz w:val="24"/>
                <w:szCs w:val="21"/>
              </w:rPr>
            </w:pPr>
          </w:p>
        </w:tc>
      </w:tr>
      <w:tr w:rsidR="003E00B9">
        <w:trPr>
          <w:trHeight w:val="1156"/>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3E00B9" w:rsidRDefault="003F3CD9">
            <w:pPr>
              <w:spacing w:after="120"/>
              <w:rPr>
                <w:rFonts w:eastAsia="宋体"/>
              </w:rPr>
            </w:pPr>
            <w:r>
              <w:rPr>
                <w:rFonts w:eastAsia="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rsidR="003E00B9" w:rsidRDefault="003E00B9">
            <w:pPr>
              <w:spacing w:line="276" w:lineRule="auto"/>
              <w:rPr>
                <w:rFonts w:ascii="宋体" w:eastAsia="宋体" w:hAnsi="宋体" w:cs="宋体"/>
                <w:szCs w:val="21"/>
              </w:rPr>
            </w:pPr>
          </w:p>
        </w:tc>
      </w:tr>
      <w:tr w:rsidR="003E00B9">
        <w:trPr>
          <w:trHeight w:val="498"/>
        </w:trPr>
        <w:tc>
          <w:tcPr>
            <w:tcW w:w="675" w:type="dxa"/>
            <w:vAlign w:val="center"/>
          </w:tcPr>
          <w:p w:rsidR="003E00B9" w:rsidRDefault="003F3CD9">
            <w:pPr>
              <w:spacing w:line="276" w:lineRule="auto"/>
              <w:jc w:val="center"/>
              <w:rPr>
                <w:rFonts w:ascii="宋体" w:eastAsia="宋体" w:hAnsi="宋体" w:cs="宋体"/>
                <w:b/>
                <w:szCs w:val="18"/>
              </w:rPr>
            </w:pPr>
            <w:r>
              <w:rPr>
                <w:rFonts w:ascii="宋体" w:eastAsia="宋体" w:hAnsi="宋体" w:cs="宋体" w:hint="eastAsia"/>
                <w:b/>
                <w:szCs w:val="18"/>
              </w:rPr>
              <w:t>4</w:t>
            </w:r>
          </w:p>
        </w:tc>
        <w:tc>
          <w:tcPr>
            <w:tcW w:w="7470" w:type="dxa"/>
          </w:tcPr>
          <w:p w:rsidR="003E00B9" w:rsidRDefault="003F3CD9">
            <w:pPr>
              <w:spacing w:line="276" w:lineRule="auto"/>
              <w:rPr>
                <w:rFonts w:ascii="宋体" w:eastAsia="宋体" w:hAnsi="宋体" w:cs="宋体"/>
              </w:rPr>
            </w:pPr>
            <w:r>
              <w:rPr>
                <w:rFonts w:ascii="宋体" w:eastAsia="宋体" w:hAnsi="宋体" w:cs="宋体" w:hint="eastAsia"/>
              </w:rPr>
              <w:t>如在协议期内中标供应</w:t>
            </w:r>
            <w:proofErr w:type="gramStart"/>
            <w:r>
              <w:rPr>
                <w:rFonts w:ascii="宋体" w:eastAsia="宋体" w:hAnsi="宋体" w:cs="宋体" w:hint="eastAsia"/>
              </w:rPr>
              <w:t>商存在</w:t>
            </w:r>
            <w:proofErr w:type="gramEnd"/>
            <w:r>
              <w:rPr>
                <w:rFonts w:ascii="宋体" w:eastAsia="宋体" w:hAnsi="宋体" w:cs="宋体" w:hint="eastAsia"/>
              </w:rPr>
              <w:t>故意隐瞒不报、弄虚作假、恶意串通、拒绝响应采购人以中标价或加权平均价在市阳光平台发起的在线议价要求等</w:t>
            </w:r>
            <w:proofErr w:type="gramStart"/>
            <w:r>
              <w:rPr>
                <w:rFonts w:ascii="宋体" w:eastAsia="宋体" w:hAnsi="宋体" w:cs="宋体" w:hint="eastAsia"/>
              </w:rPr>
              <w:t>不</w:t>
            </w:r>
            <w:proofErr w:type="gramEnd"/>
            <w:r>
              <w:rPr>
                <w:rFonts w:ascii="宋体" w:eastAsia="宋体" w:hAnsi="宋体" w:cs="宋体" w:hint="eastAsia"/>
              </w:rPr>
              <w:t>诚信行为的，一经发现，直接列为我院黑名单供应商，三年内不得参加医院的采购活动。</w:t>
            </w:r>
          </w:p>
        </w:tc>
        <w:tc>
          <w:tcPr>
            <w:tcW w:w="1074" w:type="dxa"/>
          </w:tcPr>
          <w:p w:rsidR="003E00B9" w:rsidRDefault="003E00B9">
            <w:pPr>
              <w:spacing w:line="276" w:lineRule="auto"/>
              <w:rPr>
                <w:rFonts w:ascii="宋体" w:eastAsia="宋体" w:hAnsi="宋体" w:cs="宋体"/>
                <w:szCs w:val="21"/>
              </w:rPr>
            </w:pPr>
          </w:p>
        </w:tc>
      </w:tr>
      <w:tr w:rsidR="003E00B9">
        <w:trPr>
          <w:trHeight w:val="498"/>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3E00B9" w:rsidRDefault="003F3CD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3E00B9" w:rsidRDefault="003E00B9">
            <w:pPr>
              <w:spacing w:line="276" w:lineRule="auto"/>
              <w:rPr>
                <w:rFonts w:ascii="宋体" w:eastAsia="宋体" w:hAnsi="宋体" w:cs="宋体"/>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3E00B9" w:rsidRDefault="003F3CD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w:t>
            </w:r>
            <w:r>
              <w:rPr>
                <w:rFonts w:ascii="宋体" w:eastAsia="宋体" w:hAnsi="宋体" w:cs="宋体" w:hint="eastAsia"/>
                <w:kern w:val="0"/>
                <w:szCs w:val="21"/>
                <w:lang w:val="ru-RU"/>
              </w:rPr>
              <w:t>1</w:t>
            </w:r>
            <w:r>
              <w:rPr>
                <w:rFonts w:ascii="宋体" w:eastAsia="宋体" w:hAnsi="宋体" w:cs="宋体" w:hint="eastAsia"/>
                <w:kern w:val="0"/>
                <w:szCs w:val="21"/>
                <w:lang w:val="ru-RU"/>
              </w:rPr>
              <w:t>）低值耗材在采购人消耗出库后；（</w:t>
            </w:r>
            <w:r>
              <w:rPr>
                <w:rFonts w:ascii="宋体" w:eastAsia="宋体" w:hAnsi="宋体" w:cs="宋体" w:hint="eastAsia"/>
                <w:kern w:val="0"/>
                <w:szCs w:val="21"/>
                <w:lang w:val="ru-RU"/>
              </w:rPr>
              <w:t>2</w:t>
            </w:r>
            <w:r>
              <w:rPr>
                <w:rFonts w:ascii="宋体" w:eastAsia="宋体" w:hAnsi="宋体" w:cs="宋体" w:hint="eastAsia"/>
                <w:kern w:val="0"/>
                <w:szCs w:val="21"/>
                <w:lang w:val="ru-RU"/>
              </w:rPr>
              <w:t>）或者高值或植入性耗材在采购人使用后，双方进入结算环节，中标人收到系统的结算通知后</w:t>
            </w:r>
            <w:r>
              <w:rPr>
                <w:rFonts w:ascii="宋体" w:eastAsia="宋体" w:hAnsi="宋体" w:cs="宋体" w:hint="eastAsia"/>
                <w:kern w:val="0"/>
                <w:szCs w:val="21"/>
                <w:lang w:val="ru-RU"/>
              </w:rPr>
              <w:t>7</w:t>
            </w:r>
            <w:r>
              <w:rPr>
                <w:rFonts w:ascii="宋体" w:eastAsia="宋体" w:hAnsi="宋体" w:cs="宋体" w:hint="eastAsia"/>
                <w:kern w:val="0"/>
                <w:szCs w:val="21"/>
                <w:lang w:val="ru-RU"/>
              </w:rPr>
              <w:t>日内提供与结算金额等额的增值税发票给采购人，自发票到达采购人财务之日起</w:t>
            </w:r>
            <w:r>
              <w:rPr>
                <w:rFonts w:ascii="宋体" w:eastAsia="宋体" w:hAnsi="宋体" w:cs="宋体" w:hint="eastAsia"/>
                <w:kern w:val="0"/>
                <w:szCs w:val="21"/>
                <w:lang w:val="ru-RU"/>
              </w:rPr>
              <w:t>15</w:t>
            </w:r>
            <w:r>
              <w:rPr>
                <w:rFonts w:ascii="宋体" w:eastAsia="宋体" w:hAnsi="宋体" w:cs="宋体" w:hint="eastAsia"/>
                <w:kern w:val="0"/>
                <w:szCs w:val="21"/>
                <w:lang w:val="ru-RU"/>
              </w:rPr>
              <w:t>日内，采购人向中标人支付发票等额货款。</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297"/>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8</w:t>
            </w:r>
          </w:p>
        </w:tc>
        <w:tc>
          <w:tcPr>
            <w:tcW w:w="7470" w:type="dxa"/>
          </w:tcPr>
          <w:p w:rsidR="003E00B9" w:rsidRDefault="003F3CD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tcPr>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F3CD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r>
            <w:r>
              <w:rPr>
                <w:rFonts w:ascii="宋体" w:eastAsia="宋体" w:hAnsi="宋体" w:cs="宋体" w:hint="eastAsia"/>
                <w:kern w:val="0"/>
                <w:szCs w:val="21"/>
                <w:lang w:val="ru-RU"/>
              </w:rPr>
              <w:t>配送要求。一般产品配送不超过</w:t>
            </w:r>
            <w:r>
              <w:rPr>
                <w:rFonts w:ascii="宋体" w:eastAsia="宋体" w:hAnsi="宋体" w:cs="宋体" w:hint="eastAsia"/>
                <w:kern w:val="0"/>
                <w:szCs w:val="21"/>
                <w:lang w:val="ru-RU"/>
              </w:rPr>
              <w:t>48</w:t>
            </w:r>
            <w:r>
              <w:rPr>
                <w:rFonts w:ascii="宋体" w:eastAsia="宋体" w:hAnsi="宋体" w:cs="宋体" w:hint="eastAsia"/>
                <w:kern w:val="0"/>
                <w:szCs w:val="21"/>
                <w:lang w:val="ru-RU"/>
              </w:rPr>
              <w:t>小时送达；紧急配送，供应商应保证所有产品在</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r>
            <w:r>
              <w:rPr>
                <w:rFonts w:ascii="宋体" w:eastAsia="宋体" w:hAnsi="宋体" w:cs="宋体" w:hint="eastAsia"/>
                <w:kern w:val="0"/>
                <w:szCs w:val="21"/>
                <w:lang w:val="ru-RU"/>
              </w:rPr>
              <w:t>退换处理。对于接近有效期的产品（近效期</w:t>
            </w:r>
            <w:r>
              <w:rPr>
                <w:rFonts w:ascii="宋体" w:eastAsia="宋体" w:hAnsi="宋体" w:cs="宋体" w:hint="eastAsia"/>
                <w:kern w:val="0"/>
                <w:szCs w:val="21"/>
                <w:lang w:val="ru-RU"/>
              </w:rPr>
              <w:t>3</w:t>
            </w:r>
            <w:r>
              <w:rPr>
                <w:rFonts w:ascii="宋体" w:eastAsia="宋体" w:hAnsi="宋体" w:cs="宋体" w:hint="eastAsia"/>
                <w:kern w:val="0"/>
                <w:szCs w:val="21"/>
                <w:lang w:val="ru-RU"/>
              </w:rPr>
              <w:t>个月或以内的）、破损、有疑义或使用前发现不宜使用的现象，中标人保证无条件更换新批号且效期在半年以上的产品。保证供货产品的实际品牌、规格型号、生产厂家、质量与投标文件内</w:t>
            </w:r>
            <w:r>
              <w:rPr>
                <w:rFonts w:ascii="宋体" w:eastAsia="宋体" w:hAnsi="宋体" w:cs="宋体" w:hint="eastAsia"/>
                <w:kern w:val="0"/>
                <w:szCs w:val="21"/>
                <w:lang w:val="ru-RU"/>
              </w:rPr>
              <w:lastRenderedPageBreak/>
              <w:t>所投产品描述一致；供货产品确保最新生产批号，绝不提供过期或即将过期的产品。</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10</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医用耗材管理系统。根据中标结果，中标人必须与采购人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供应链延伸服务商签订供应链延伸服务协议，并支付交易金额</w:t>
            </w:r>
            <w:r>
              <w:rPr>
                <w:rFonts w:ascii="宋体" w:eastAsia="宋体" w:hAnsi="宋体" w:cs="宋体" w:hint="eastAsia"/>
                <w:kern w:val="0"/>
                <w:szCs w:val="21"/>
                <w:lang w:val="ru-RU"/>
              </w:rPr>
              <w:t>2%</w:t>
            </w:r>
            <w:r>
              <w:rPr>
                <w:rFonts w:ascii="宋体" w:eastAsia="宋体" w:hAnsi="宋体" w:cs="宋体" w:hint="eastAsia"/>
                <w:kern w:val="0"/>
                <w:szCs w:val="21"/>
                <w:lang w:val="ru-RU"/>
              </w:rPr>
              <w:t>的服务费用，否则采购人有权单方解除本协议，并重新组织招投标。</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1</w:t>
            </w:r>
            <w:r>
              <w:rPr>
                <w:rFonts w:ascii="宋体" w:eastAsia="宋体" w:hAnsi="宋体" w:cs="宋体" w:hint="eastAsia"/>
                <w:kern w:val="0"/>
                <w:szCs w:val="21"/>
                <w:lang w:val="ru-RU"/>
              </w:rPr>
              <w:t>）投标人所报价格的产品必须为全新的、经检验合格的并在各医院正常运行的产品。</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2</w:t>
            </w:r>
            <w:r>
              <w:rPr>
                <w:rFonts w:ascii="宋体" w:eastAsia="宋体" w:hAnsi="宋体" w:cs="宋体" w:hint="eastAsia"/>
                <w:kern w:val="0"/>
                <w:szCs w:val="21"/>
                <w:lang w:val="ru-RU"/>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3</w:t>
            </w:r>
            <w:r>
              <w:rPr>
                <w:rFonts w:ascii="宋体" w:eastAsia="宋体" w:hAnsi="宋体" w:cs="宋体" w:hint="eastAsia"/>
                <w:kern w:val="0"/>
                <w:szCs w:val="21"/>
                <w:lang w:val="ru-RU"/>
              </w:rPr>
              <w:t>）报价币种为人民币。</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13</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3E00B9" w:rsidRDefault="003E00B9">
            <w:pPr>
              <w:spacing w:line="300" w:lineRule="exact"/>
              <w:ind w:firstLineChars="300" w:firstLine="630"/>
              <w:rPr>
                <w:rFonts w:ascii="宋体" w:eastAsia="宋体" w:hAnsi="宋体" w:cs="宋体"/>
                <w:bCs/>
                <w:szCs w:val="21"/>
              </w:rPr>
            </w:pPr>
          </w:p>
        </w:tc>
      </w:tr>
    </w:tbl>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F3CD9">
      <w:pPr>
        <w:pStyle w:val="5"/>
        <w:spacing w:before="120" w:after="120"/>
        <w:ind w:leftChars="-1" w:left="-1" w:hanging="1"/>
        <w:jc w:val="center"/>
        <w:rPr>
          <w:rFonts w:ascii="方正小标宋_GBK" w:eastAsia="方正小标宋_GBK" w:hAnsiTheme="minorEastAsia"/>
          <w:b w:val="0"/>
          <w:bCs w:val="0"/>
          <w:sz w:val="32"/>
          <w:szCs w:val="32"/>
        </w:rPr>
      </w:pPr>
      <w:bookmarkStart w:id="104" w:name="_Toc12311"/>
      <w:bookmarkStart w:id="105" w:name="_Hlk126044986"/>
      <w:bookmarkStart w:id="106" w:name="_Hlk126913563"/>
      <w:r>
        <w:rPr>
          <w:rFonts w:ascii="方正小标宋_GBK" w:eastAsia="方正小标宋_GBK" w:hAnsiTheme="minorEastAsia" w:hint="eastAsia"/>
          <w:b w:val="0"/>
          <w:bCs w:val="0"/>
          <w:sz w:val="32"/>
          <w:szCs w:val="32"/>
        </w:rPr>
        <w:lastRenderedPageBreak/>
        <w:t>六、产品技术规格（附上彩页或说明书）</w:t>
      </w:r>
      <w:bookmarkEnd w:id="104"/>
    </w:p>
    <w:p w:rsidR="003E00B9" w:rsidRDefault="003E00B9"/>
    <w:bookmarkEnd w:id="105"/>
    <w:bookmarkEnd w:id="106"/>
    <w:p w:rsidR="003E00B9" w:rsidRDefault="003F3CD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3E00B9" w:rsidRDefault="003F3CD9">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3E00B9" w:rsidRDefault="003E00B9">
      <w:pPr>
        <w:pStyle w:val="a4"/>
      </w:pPr>
    </w:p>
    <w:p w:rsidR="003E00B9" w:rsidRDefault="003F3CD9">
      <w:pPr>
        <w:spacing w:line="360" w:lineRule="auto"/>
        <w:ind w:left="420"/>
        <w:rPr>
          <w:rFonts w:ascii="宋体" w:hAnsi="宋体"/>
        </w:rPr>
      </w:pPr>
      <w:r>
        <w:rPr>
          <w:rFonts w:ascii="宋体" w:hAnsi="宋体" w:hint="eastAsia"/>
        </w:rPr>
        <w:t>1</w:t>
      </w:r>
      <w:r>
        <w:rPr>
          <w:rFonts w:ascii="宋体" w:hAnsi="宋体" w:hint="eastAsia"/>
        </w:rPr>
        <w:t>、对投标产品的整体描述（包括采用文字、表格等形式）</w:t>
      </w:r>
    </w:p>
    <w:p w:rsidR="003E00B9" w:rsidRDefault="003F3CD9">
      <w:pPr>
        <w:spacing w:line="360" w:lineRule="auto"/>
        <w:ind w:left="420"/>
        <w:rPr>
          <w:rFonts w:ascii="宋体" w:hAnsi="宋体"/>
        </w:rPr>
      </w:pPr>
      <w:r>
        <w:rPr>
          <w:rFonts w:ascii="宋体" w:hAnsi="宋体" w:hint="eastAsia"/>
        </w:rPr>
        <w:t>2</w:t>
      </w:r>
      <w:r>
        <w:rPr>
          <w:rFonts w:ascii="宋体" w:hAnsi="宋体" w:hint="eastAsia"/>
        </w:rPr>
        <w:t>、投标产品采用的技术标准</w:t>
      </w:r>
    </w:p>
    <w:p w:rsidR="003E00B9" w:rsidRDefault="003F3CD9">
      <w:pPr>
        <w:spacing w:line="360" w:lineRule="auto"/>
        <w:ind w:left="420"/>
        <w:rPr>
          <w:rFonts w:ascii="宋体" w:hAnsi="宋体"/>
        </w:rPr>
      </w:pPr>
      <w:r>
        <w:rPr>
          <w:rFonts w:ascii="宋体" w:hAnsi="宋体" w:hint="eastAsia"/>
        </w:rPr>
        <w:t>3</w:t>
      </w:r>
      <w:r>
        <w:rPr>
          <w:rFonts w:ascii="宋体" w:hAnsi="宋体" w:hint="eastAsia"/>
        </w:rPr>
        <w:t>、投标产品的性能特点（包括新技术、新工艺、新材料的应用等）</w:t>
      </w:r>
    </w:p>
    <w:p w:rsidR="003E00B9" w:rsidRDefault="003F3CD9">
      <w:pPr>
        <w:spacing w:line="360" w:lineRule="auto"/>
        <w:ind w:left="420"/>
        <w:rPr>
          <w:rFonts w:ascii="宋体" w:hAnsi="宋体"/>
        </w:rPr>
      </w:pPr>
      <w:r>
        <w:rPr>
          <w:rFonts w:ascii="宋体" w:hAnsi="宋体" w:hint="eastAsia"/>
        </w:rPr>
        <w:t>4</w:t>
      </w:r>
      <w:r>
        <w:rPr>
          <w:rFonts w:ascii="宋体" w:hAnsi="宋体" w:hint="eastAsia"/>
        </w:rPr>
        <w:t>、投标产品的外形尺寸图、成品的彩色图样等</w:t>
      </w:r>
    </w:p>
    <w:p w:rsidR="003E00B9" w:rsidRDefault="003F3CD9">
      <w:pPr>
        <w:spacing w:line="360" w:lineRule="auto"/>
        <w:ind w:left="420"/>
        <w:rPr>
          <w:rFonts w:ascii="宋体" w:hAnsi="宋体"/>
        </w:rPr>
      </w:pPr>
      <w:r>
        <w:rPr>
          <w:rFonts w:ascii="宋体" w:hAnsi="宋体" w:hint="eastAsia"/>
        </w:rPr>
        <w:t>5</w:t>
      </w:r>
      <w:r>
        <w:rPr>
          <w:rFonts w:ascii="宋体" w:hAnsi="宋体" w:hint="eastAsia"/>
        </w:rPr>
        <w:t>、投标产品的说明书等</w:t>
      </w:r>
    </w:p>
    <w:p w:rsidR="003E00B9" w:rsidRDefault="003F3CD9">
      <w:pPr>
        <w:spacing w:line="360" w:lineRule="auto"/>
        <w:ind w:left="420"/>
        <w:rPr>
          <w:rFonts w:ascii="宋体" w:hAnsi="宋体"/>
        </w:rPr>
      </w:pPr>
      <w:r>
        <w:rPr>
          <w:rFonts w:ascii="宋体" w:hAnsi="宋体" w:hint="eastAsia"/>
        </w:rPr>
        <w:t>6</w:t>
      </w:r>
      <w:r>
        <w:rPr>
          <w:rFonts w:ascii="宋体" w:hAnsi="宋体" w:hint="eastAsia"/>
        </w:rPr>
        <w:t>、其它</w:t>
      </w:r>
    </w:p>
    <w:p w:rsidR="003E00B9" w:rsidRDefault="003E00B9">
      <w:pPr>
        <w:adjustRightInd w:val="0"/>
        <w:snapToGrid w:val="0"/>
        <w:spacing w:line="300" w:lineRule="auto"/>
        <w:rPr>
          <w:snapToGrid w:val="0"/>
          <w:kern w:val="0"/>
        </w:rPr>
      </w:pPr>
    </w:p>
    <w:p w:rsidR="003E00B9" w:rsidRDefault="003E00B9">
      <w:pPr>
        <w:adjustRightInd w:val="0"/>
        <w:snapToGrid w:val="0"/>
        <w:spacing w:line="300" w:lineRule="auto"/>
        <w:rPr>
          <w:snapToGrid w:val="0"/>
          <w:kern w:val="0"/>
        </w:rPr>
      </w:pPr>
    </w:p>
    <w:p w:rsidR="003E00B9" w:rsidRDefault="003E00B9">
      <w:pPr>
        <w:adjustRightInd w:val="0"/>
        <w:snapToGrid w:val="0"/>
        <w:spacing w:line="300" w:lineRule="auto"/>
        <w:rPr>
          <w:snapToGrid w:val="0"/>
          <w:kern w:val="0"/>
        </w:rPr>
      </w:pPr>
    </w:p>
    <w:p w:rsidR="003E00B9" w:rsidRDefault="003F3CD9">
      <w:pPr>
        <w:adjustRightInd w:val="0"/>
        <w:snapToGrid w:val="0"/>
        <w:spacing w:line="300" w:lineRule="auto"/>
        <w:rPr>
          <w:snapToGrid w:val="0"/>
          <w:kern w:val="0"/>
        </w:rPr>
      </w:pPr>
      <w:r>
        <w:rPr>
          <w:rFonts w:hint="eastAsia"/>
          <w:snapToGrid w:val="0"/>
          <w:kern w:val="0"/>
        </w:rPr>
        <w:t>投标人单位：（盖章）</w:t>
      </w:r>
    </w:p>
    <w:p w:rsidR="003E00B9" w:rsidRDefault="003F3CD9">
      <w:pPr>
        <w:adjustRightInd w:val="0"/>
        <w:snapToGrid w:val="0"/>
        <w:spacing w:line="300" w:lineRule="auto"/>
        <w:rPr>
          <w:snapToGrid w:val="0"/>
          <w:kern w:val="0"/>
        </w:rPr>
      </w:pPr>
      <w:r>
        <w:rPr>
          <w:rFonts w:hint="eastAsia"/>
          <w:snapToGrid w:val="0"/>
          <w:kern w:val="0"/>
        </w:rPr>
        <w:t>法定代表人或授权代表：（签字）</w:t>
      </w:r>
    </w:p>
    <w:p w:rsidR="003E00B9" w:rsidRDefault="003F3CD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3E00B9" w:rsidRDefault="003E00B9">
      <w:pPr>
        <w:widowControl/>
        <w:jc w:val="left"/>
      </w:pPr>
    </w:p>
    <w:sectPr w:rsidR="003E00B9">
      <w:footerReference w:type="default" r:id="rId15"/>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CD9" w:rsidRDefault="003F3CD9">
      <w:r>
        <w:separator/>
      </w:r>
    </w:p>
  </w:endnote>
  <w:endnote w:type="continuationSeparator" w:id="0">
    <w:p w:rsidR="003F3CD9" w:rsidRDefault="003F3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subsetted="1" w:fontKey="{5FB02D54-4DAB-4DDA-AA52-CD7FBAAE0B75}"/>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E63273FA-B272-40F7-94CB-0A741FB6E644}"/>
    <w:embedBold r:id="rId3" w:subsetted="1" w:fontKey="{EE78A8FB-0BEE-40E9-B21F-40CB729B8173}"/>
  </w:font>
  <w:font w:name="Calibri">
    <w:panose1 w:val="020F0502020204030204"/>
    <w:charset w:val="00"/>
    <w:family w:val="swiss"/>
    <w:pitch w:val="variable"/>
    <w:sig w:usb0="E4002EFF" w:usb1="C000247B" w:usb2="00000009" w:usb3="00000000" w:csb0="000001FF" w:csb1="00000000"/>
    <w:embedRegular r:id="rId4" w:subsetted="1" w:fontKey="{A6EA32BA-8297-4C75-8DB1-EF53886934A4}"/>
    <w:embedBold r:id="rId5" w:subsetted="1" w:fontKey="{3E6304CE-4464-4E42-A3F9-41AD771A6973}"/>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宋体"/>
    <w:charset w:val="86"/>
    <w:family w:val="modern"/>
    <w:pitch w:val="default"/>
    <w:sig w:usb0="00000000" w:usb1="00000000" w:usb2="00000010" w:usb3="00000000" w:csb0="00040000" w:csb1="00000000"/>
    <w:embedRegular r:id="rId6" w:subsetted="1" w:fontKey="{7FBD6D29-472F-4627-A81B-E3B1DB31E20C}"/>
  </w:font>
  <w:font w:name="仿宋_GB2312">
    <w:panose1 w:val="02010609030101010101"/>
    <w:charset w:val="86"/>
    <w:family w:val="modern"/>
    <w:pitch w:val="fixed"/>
    <w:sig w:usb0="00000001" w:usb1="080E0000" w:usb2="00000010" w:usb3="00000000" w:csb0="00040000" w:csb1="00000000"/>
    <w:embedBold r:id="rId7" w:subsetted="1" w:fontKey="{E8BD51DC-7D37-43FF-AD0C-5E66BA8AFF79}"/>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8" w:fontKey="{4A9F5963-FE27-49C0-95F4-18A2FE7D32BC}"/>
    <w:embedBold r:id="rId9" w:fontKey="{AA4C36B3-8C44-40F2-8197-C93AE0D27379}"/>
  </w:font>
  <w:font w:name="方正小标宋简体">
    <w:panose1 w:val="02010601030101010101"/>
    <w:charset w:val="86"/>
    <w:family w:val="auto"/>
    <w:pitch w:val="variable"/>
    <w:sig w:usb0="00000001" w:usb1="080E0000" w:usb2="00000010" w:usb3="00000000" w:csb0="00040000" w:csb1="00000000"/>
    <w:embedRegular r:id="rId10" w:subsetted="1" w:fontKey="{700ED522-D77F-4764-A6B6-421B54418843}"/>
    <w:embedBold r:id="rId11" w:subsetted="1" w:fontKey="{22FBAF18-800C-4410-9B4E-5209C227288F}"/>
  </w:font>
  <w:font w:name="仿宋">
    <w:panose1 w:val="02010609060101010101"/>
    <w:charset w:val="86"/>
    <w:family w:val="modern"/>
    <w:pitch w:val="fixed"/>
    <w:sig w:usb0="800002BF" w:usb1="38CF7CFA" w:usb2="00000016" w:usb3="00000000" w:csb0="00040001" w:csb1="00000000"/>
    <w:embedBold r:id="rId12" w:subsetted="1" w:fontKey="{4AB9F090-2457-4469-B3E9-2362386A8765}"/>
  </w:font>
  <w:font w:name="微软雅黑">
    <w:panose1 w:val="020B0503020204020204"/>
    <w:charset w:val="86"/>
    <w:family w:val="swiss"/>
    <w:pitch w:val="variable"/>
    <w:sig w:usb0="80000287" w:usb1="2ACF3C50" w:usb2="00000016" w:usb3="00000000" w:csb0="0004001F" w:csb1="00000000"/>
    <w:embedRegular r:id="rId13" w:subsetted="1" w:fontKey="{6274AC48-1FD4-4C16-8B69-4806EA06BF39}"/>
    <w:embedBold r:id="rId14" w:subsetted="1" w:fontKey="{9D5AC4F5-5F91-4DD7-88D0-D56588EAAE4B}"/>
  </w:font>
  <w:font w:name="方正小标宋_GBK">
    <w:altName w:val="微软雅黑"/>
    <w:charset w:val="86"/>
    <w:family w:val="script"/>
    <w:pitch w:val="default"/>
    <w:sig w:usb0="00000000" w:usb1="00000000" w:usb2="00000000" w:usb3="00000000" w:csb0="00040000" w:csb1="00000000"/>
    <w:embedRegular r:id="rId15" w:subsetted="1" w:fontKey="{F50CA959-9D9A-411C-9507-C1CD268E0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E00B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F3CD9">
    <w:pPr>
      <w:pStyle w:val="ad"/>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3E00B9" w:rsidRDefault="003F3CD9">
                              <w:pPr>
                                <w:pStyle w:val="ad"/>
                                <w:jc w:val="right"/>
                              </w:pPr>
                              <w:r>
                                <w:fldChar w:fldCharType="begin"/>
                              </w:r>
                              <w:r>
                                <w:instrText xml:space="preserve"> PAGE   \* MERGEFORMAT </w:instrText>
                              </w:r>
                              <w:r>
                                <w:fldChar w:fldCharType="separate"/>
                              </w:r>
                              <w:r w:rsidR="001A03C5" w:rsidRPr="001A03C5">
                                <w:rPr>
                                  <w:noProof/>
                                  <w:lang w:val="zh-CN"/>
                                </w:rPr>
                                <w:t>9</w:t>
                              </w:r>
                              <w:r>
                                <w:rPr>
                                  <w:lang w:val="zh-CN"/>
                                </w:rPr>
                                <w:fldChar w:fldCharType="end"/>
                              </w:r>
                            </w:p>
                          </w:sdtContent>
                        </w:sdt>
                        <w:p w:rsidR="003E00B9" w:rsidRDefault="003E00B9">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3E00B9" w:rsidRDefault="003F3CD9">
                        <w:pPr>
                          <w:pStyle w:val="ad"/>
                          <w:jc w:val="right"/>
                        </w:pPr>
                        <w:r>
                          <w:fldChar w:fldCharType="begin"/>
                        </w:r>
                        <w:r>
                          <w:instrText xml:space="preserve"> PAGE   \* MERGEFORMAT </w:instrText>
                        </w:r>
                        <w:r>
                          <w:fldChar w:fldCharType="separate"/>
                        </w:r>
                        <w:r w:rsidR="001A03C5" w:rsidRPr="001A03C5">
                          <w:rPr>
                            <w:noProof/>
                            <w:lang w:val="zh-CN"/>
                          </w:rPr>
                          <w:t>9</w:t>
                        </w:r>
                        <w:r>
                          <w:rPr>
                            <w:lang w:val="zh-CN"/>
                          </w:rPr>
                          <w:fldChar w:fldCharType="end"/>
                        </w:r>
                      </w:p>
                    </w:sdtContent>
                  </w:sdt>
                  <w:p w:rsidR="003E00B9" w:rsidRDefault="003E00B9">
                    <w:pPr>
                      <w:pStyle w:val="21"/>
                    </w:pPr>
                  </w:p>
                </w:txbxContent>
              </v:textbox>
              <w10:wrap anchorx="margin"/>
            </v:shape>
          </w:pict>
        </mc:Fallback>
      </mc:AlternateContent>
    </w:r>
  </w:p>
  <w:p w:rsidR="003E00B9" w:rsidRDefault="003E00B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F3CD9">
    <w:pPr>
      <w:pStyle w:val="ad"/>
      <w:jc w:val="center"/>
    </w:pPr>
    <w:r>
      <w:fldChar w:fldCharType="begin"/>
    </w:r>
    <w:r>
      <w:instrText>PAGE   \* MERGEFORMAT</w:instrText>
    </w:r>
    <w:r>
      <w:fldChar w:fldCharType="separate"/>
    </w:r>
    <w:r w:rsidR="001A03C5" w:rsidRPr="001A03C5">
      <w:rPr>
        <w:noProof/>
        <w:lang w:val="zh-CN"/>
      </w:rPr>
      <w:t>17</w:t>
    </w:r>
    <w:r>
      <w:rPr>
        <w:lang w:val="zh-CN"/>
      </w:rPr>
      <w:fldChar w:fldCharType="end"/>
    </w:r>
  </w:p>
  <w:p w:rsidR="003E00B9" w:rsidRDefault="003E00B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CD9" w:rsidRDefault="003F3CD9">
      <w:r>
        <w:separator/>
      </w:r>
    </w:p>
  </w:footnote>
  <w:footnote w:type="continuationSeparator" w:id="0">
    <w:p w:rsidR="003F3CD9" w:rsidRDefault="003F3C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F286B7"/>
    <w:multiLevelType w:val="singleLevel"/>
    <w:tmpl w:val="B2F286B7"/>
    <w:lvl w:ilvl="0">
      <w:start w:val="1"/>
      <w:numFmt w:val="chineseCounting"/>
      <w:suff w:val="space"/>
      <w:lvlText w:val="第%1章"/>
      <w:lvlJc w:val="left"/>
      <w:rPr>
        <w:rFonts w:hint="eastAsia"/>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9146FBB"/>
    <w:multiLevelType w:val="singleLevel"/>
    <w:tmpl w:val="D9146FBB"/>
    <w:lvl w:ilvl="0">
      <w:start w:val="1"/>
      <w:numFmt w:val="chineseCounting"/>
      <w:suff w:val="nothing"/>
      <w:lvlText w:val="（%1）"/>
      <w:lvlJc w:val="left"/>
      <w:rPr>
        <w:rFonts w:hint="eastAsia"/>
      </w:rPr>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start w:val="1"/>
      <w:numFmt w:val="chineseCounting"/>
      <w:suff w:val="nothing"/>
      <w:lvlText w:val="（%1）"/>
      <w:lvlJc w:val="left"/>
      <w:pPr>
        <w:ind w:left="0"/>
      </w:pPr>
      <w:rPr>
        <w:rFonts w:hint="eastAsia"/>
      </w:rPr>
    </w:lvl>
  </w:abstractNum>
  <w:abstractNum w:abstractNumId="7">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2299F8A"/>
    <w:multiLevelType w:val="singleLevel"/>
    <w:tmpl w:val="02299F8A"/>
    <w:lvl w:ilvl="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start w:val="1"/>
      <w:numFmt w:val="chineseCounting"/>
      <w:suff w:val="nothing"/>
      <w:lvlText w:val="（%1）"/>
      <w:lvlJc w:val="left"/>
      <w:pPr>
        <w:ind w:left="0"/>
      </w:pPr>
      <w:rPr>
        <w:rFonts w:hint="eastAsia"/>
      </w:rPr>
    </w:lvl>
  </w:abstractNum>
  <w:abstractNum w:abstractNumId="11">
    <w:nsid w:val="1B4CD236"/>
    <w:multiLevelType w:val="singleLevel"/>
    <w:tmpl w:val="1B4CD236"/>
    <w:lvl w:ilvl="0">
      <w:start w:val="6"/>
      <w:numFmt w:val="chineseCounting"/>
      <w:suff w:val="space"/>
      <w:lvlText w:val="第%1章"/>
      <w:lvlJc w:val="left"/>
      <w:rPr>
        <w:rFonts w:hint="eastAsia"/>
      </w:rPr>
    </w:lvl>
  </w:abstractNum>
  <w:abstractNum w:abstractNumId="12">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start w:val="1"/>
      <w:numFmt w:val="decimal"/>
      <w:lvlText w:val="(%1)"/>
      <w:lvlJc w:val="left"/>
      <w:pPr>
        <w:ind w:left="425" w:hanging="425"/>
      </w:pPr>
      <w:rPr>
        <w:rFonts w:hint="default"/>
      </w:rPr>
    </w:lvl>
  </w:abstractNum>
  <w:abstractNum w:abstractNumId="14">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5">
    <w:nsid w:val="4588B6C0"/>
    <w:multiLevelType w:val="singleLevel"/>
    <w:tmpl w:val="4588B6C0"/>
    <w:lvl w:ilvl="0">
      <w:start w:val="1"/>
      <w:numFmt w:val="decimal"/>
      <w:suff w:val="nothing"/>
      <w:lvlText w:val="（%1）"/>
      <w:lvlJc w:val="left"/>
      <w:pPr>
        <w:ind w:left="630"/>
      </w:pPr>
    </w:lvl>
  </w:abstractNum>
  <w:abstractNum w:abstractNumId="16">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18">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1">
    <w:nsid w:val="77D5EEE3"/>
    <w:multiLevelType w:val="singleLevel"/>
    <w:tmpl w:val="77D5EEE3"/>
    <w:lvl w:ilvl="0">
      <w:start w:val="1"/>
      <w:numFmt w:val="decimal"/>
      <w:lvlText w:val="(%1)"/>
      <w:lvlJc w:val="left"/>
      <w:pPr>
        <w:ind w:left="425" w:hanging="425"/>
      </w:pPr>
      <w:rPr>
        <w:rFonts w:hint="default"/>
      </w:rPr>
    </w:lvl>
  </w:abstractNum>
  <w:num w:numId="1">
    <w:abstractNumId w:val="20"/>
  </w:num>
  <w:num w:numId="2">
    <w:abstractNumId w:val="0"/>
  </w:num>
  <w:num w:numId="3">
    <w:abstractNumId w:val="10"/>
  </w:num>
  <w:num w:numId="4">
    <w:abstractNumId w:val="5"/>
  </w:num>
  <w:num w:numId="5">
    <w:abstractNumId w:val="12"/>
  </w:num>
  <w:num w:numId="6">
    <w:abstractNumId w:val="7"/>
  </w:num>
  <w:num w:numId="7">
    <w:abstractNumId w:val="17"/>
  </w:num>
  <w:num w:numId="8">
    <w:abstractNumId w:val="18"/>
  </w:num>
  <w:num w:numId="9">
    <w:abstractNumId w:val="16"/>
  </w:num>
  <w:num w:numId="10">
    <w:abstractNumId w:val="1"/>
  </w:num>
  <w:num w:numId="11">
    <w:abstractNumId w:val="13"/>
  </w:num>
  <w:num w:numId="12">
    <w:abstractNumId w:val="8"/>
  </w:num>
  <w:num w:numId="13">
    <w:abstractNumId w:val="21"/>
  </w:num>
  <w:num w:numId="14">
    <w:abstractNumId w:val="11"/>
  </w:num>
  <w:num w:numId="15">
    <w:abstractNumId w:val="15"/>
  </w:num>
  <w:num w:numId="16">
    <w:abstractNumId w:val="3"/>
  </w:num>
  <w:num w:numId="17">
    <w:abstractNumId w:val="14"/>
  </w:num>
  <w:num w:numId="18">
    <w:abstractNumId w:val="6"/>
  </w:num>
  <w:num w:numId="19">
    <w:abstractNumId w:val="4"/>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6E10"/>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09BD"/>
    <w:rsid w:val="00181A83"/>
    <w:rsid w:val="0018331C"/>
    <w:rsid w:val="00183523"/>
    <w:rsid w:val="0019005A"/>
    <w:rsid w:val="001911CA"/>
    <w:rsid w:val="00191306"/>
    <w:rsid w:val="00191C19"/>
    <w:rsid w:val="00192FAA"/>
    <w:rsid w:val="001947F4"/>
    <w:rsid w:val="001955B6"/>
    <w:rsid w:val="001A03C5"/>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0B9"/>
    <w:rsid w:val="003E067B"/>
    <w:rsid w:val="003E2FBD"/>
    <w:rsid w:val="003E3F66"/>
    <w:rsid w:val="003E5257"/>
    <w:rsid w:val="003E53DF"/>
    <w:rsid w:val="003E639E"/>
    <w:rsid w:val="003E7ECE"/>
    <w:rsid w:val="003F1298"/>
    <w:rsid w:val="003F2F81"/>
    <w:rsid w:val="003F3CD9"/>
    <w:rsid w:val="003F3E1F"/>
    <w:rsid w:val="003F423E"/>
    <w:rsid w:val="003F4523"/>
    <w:rsid w:val="003F5B76"/>
    <w:rsid w:val="003F649B"/>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0505"/>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6B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5AC5740"/>
    <w:rsid w:val="066426AB"/>
    <w:rsid w:val="0722284A"/>
    <w:rsid w:val="07A05F2C"/>
    <w:rsid w:val="08403A7A"/>
    <w:rsid w:val="085546C8"/>
    <w:rsid w:val="08F105C3"/>
    <w:rsid w:val="09491AC5"/>
    <w:rsid w:val="099212CA"/>
    <w:rsid w:val="09FA4319"/>
    <w:rsid w:val="0A263C68"/>
    <w:rsid w:val="0A5667CD"/>
    <w:rsid w:val="0BE95409"/>
    <w:rsid w:val="0FAD08ED"/>
    <w:rsid w:val="10A23C41"/>
    <w:rsid w:val="14175BB0"/>
    <w:rsid w:val="14922FE9"/>
    <w:rsid w:val="14F930FD"/>
    <w:rsid w:val="15180BA4"/>
    <w:rsid w:val="15DC43E5"/>
    <w:rsid w:val="16503E5D"/>
    <w:rsid w:val="16714F7E"/>
    <w:rsid w:val="181C32D5"/>
    <w:rsid w:val="188340A0"/>
    <w:rsid w:val="18C84236"/>
    <w:rsid w:val="18CA2E04"/>
    <w:rsid w:val="190B1E92"/>
    <w:rsid w:val="19285BF1"/>
    <w:rsid w:val="1AF94279"/>
    <w:rsid w:val="1D471F18"/>
    <w:rsid w:val="1EAB60A6"/>
    <w:rsid w:val="1EAE474B"/>
    <w:rsid w:val="1F1B41F1"/>
    <w:rsid w:val="1F9F0833"/>
    <w:rsid w:val="20B25CBE"/>
    <w:rsid w:val="227616EA"/>
    <w:rsid w:val="2367560F"/>
    <w:rsid w:val="24B05A43"/>
    <w:rsid w:val="25335A76"/>
    <w:rsid w:val="257965BE"/>
    <w:rsid w:val="25897742"/>
    <w:rsid w:val="26A86584"/>
    <w:rsid w:val="281B3EE1"/>
    <w:rsid w:val="2A005F31"/>
    <w:rsid w:val="2BBE4A09"/>
    <w:rsid w:val="2C916CE1"/>
    <w:rsid w:val="2DF5037E"/>
    <w:rsid w:val="2FA22E86"/>
    <w:rsid w:val="31EE248D"/>
    <w:rsid w:val="33097BA0"/>
    <w:rsid w:val="33346566"/>
    <w:rsid w:val="340B487E"/>
    <w:rsid w:val="34876E3B"/>
    <w:rsid w:val="34D53509"/>
    <w:rsid w:val="34DB5F91"/>
    <w:rsid w:val="35AF70D3"/>
    <w:rsid w:val="36DB2EFD"/>
    <w:rsid w:val="37295B73"/>
    <w:rsid w:val="3A736BBC"/>
    <w:rsid w:val="3B0F15A5"/>
    <w:rsid w:val="3B83690E"/>
    <w:rsid w:val="3D5460D2"/>
    <w:rsid w:val="3EF21FA7"/>
    <w:rsid w:val="3FED5CCD"/>
    <w:rsid w:val="400D4BB3"/>
    <w:rsid w:val="416D6A0E"/>
    <w:rsid w:val="417D1DC2"/>
    <w:rsid w:val="46756E72"/>
    <w:rsid w:val="46813D02"/>
    <w:rsid w:val="4732450F"/>
    <w:rsid w:val="474A1318"/>
    <w:rsid w:val="498F35C1"/>
    <w:rsid w:val="498F6B77"/>
    <w:rsid w:val="4A0A5CC7"/>
    <w:rsid w:val="4A307253"/>
    <w:rsid w:val="4A6C0158"/>
    <w:rsid w:val="4AB41B33"/>
    <w:rsid w:val="4CBB3066"/>
    <w:rsid w:val="4D473FEB"/>
    <w:rsid w:val="4EF852D8"/>
    <w:rsid w:val="4F6008F2"/>
    <w:rsid w:val="4FC4345D"/>
    <w:rsid w:val="4FDF1192"/>
    <w:rsid w:val="50637FC5"/>
    <w:rsid w:val="50BC39B4"/>
    <w:rsid w:val="50C56D57"/>
    <w:rsid w:val="512C7CC3"/>
    <w:rsid w:val="52D84B3B"/>
    <w:rsid w:val="52DC6E02"/>
    <w:rsid w:val="52EB37B7"/>
    <w:rsid w:val="532D1418"/>
    <w:rsid w:val="5359798D"/>
    <w:rsid w:val="53844041"/>
    <w:rsid w:val="53E265AD"/>
    <w:rsid w:val="55BA07E5"/>
    <w:rsid w:val="573E4B0A"/>
    <w:rsid w:val="57ED67F5"/>
    <w:rsid w:val="592E63F2"/>
    <w:rsid w:val="59462FFB"/>
    <w:rsid w:val="5AC3366B"/>
    <w:rsid w:val="5EED3477"/>
    <w:rsid w:val="5F2E6A0B"/>
    <w:rsid w:val="5FEA46E0"/>
    <w:rsid w:val="5FEE1524"/>
    <w:rsid w:val="6005031D"/>
    <w:rsid w:val="60FE4811"/>
    <w:rsid w:val="627B3857"/>
    <w:rsid w:val="62EF4D77"/>
    <w:rsid w:val="63147DC8"/>
    <w:rsid w:val="63195E00"/>
    <w:rsid w:val="63BD55FE"/>
    <w:rsid w:val="651915C4"/>
    <w:rsid w:val="65F00D0C"/>
    <w:rsid w:val="65F93378"/>
    <w:rsid w:val="660A4DD7"/>
    <w:rsid w:val="67714DB8"/>
    <w:rsid w:val="677E3D99"/>
    <w:rsid w:val="68A40BAF"/>
    <w:rsid w:val="69F6673E"/>
    <w:rsid w:val="6A480FCB"/>
    <w:rsid w:val="6A8F3D70"/>
    <w:rsid w:val="6B99622E"/>
    <w:rsid w:val="6BCF7654"/>
    <w:rsid w:val="6C1F1AD0"/>
    <w:rsid w:val="6C3111FA"/>
    <w:rsid w:val="6CC61070"/>
    <w:rsid w:val="6CE25242"/>
    <w:rsid w:val="6DC009DD"/>
    <w:rsid w:val="6E5B59D0"/>
    <w:rsid w:val="6E9758D2"/>
    <w:rsid w:val="710D3D1B"/>
    <w:rsid w:val="72A0767C"/>
    <w:rsid w:val="732D33F2"/>
    <w:rsid w:val="74B925FE"/>
    <w:rsid w:val="7542758E"/>
    <w:rsid w:val="75886FA4"/>
    <w:rsid w:val="75AD3D2D"/>
    <w:rsid w:val="77D01FB6"/>
    <w:rsid w:val="78054170"/>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qFormat/>
    <w:pPr>
      <w:autoSpaceDE w:val="0"/>
      <w:autoSpaceDN w:val="0"/>
      <w:spacing w:line="360" w:lineRule="auto"/>
      <w:ind w:left="181" w:firstLine="420"/>
    </w:pPr>
    <w:rPr>
      <w:rFonts w:eastAsia="宋体"/>
      <w:sz w:val="24"/>
      <w:szCs w:val="20"/>
    </w:rPr>
  </w:style>
  <w:style w:type="paragraph" w:styleId="a5">
    <w:name w:val="Document Map"/>
    <w:basedOn w:val="a0"/>
    <w:link w:val="Char0"/>
    <w:semiHidden/>
    <w:qFormat/>
    <w:pPr>
      <w:shd w:val="clear" w:color="auto" w:fill="000080"/>
    </w:pPr>
    <w:rPr>
      <w:rFonts w:eastAsia="宋体"/>
    </w:rPr>
  </w:style>
  <w:style w:type="paragraph" w:styleId="a6">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7">
    <w:name w:val="Body Text"/>
    <w:basedOn w:val="a0"/>
    <w:next w:val="a0"/>
    <w:link w:val="Char2"/>
    <w:qFormat/>
    <w:pPr>
      <w:spacing w:after="120"/>
    </w:pPr>
    <w:rPr>
      <w:rFonts w:eastAsia="宋体"/>
    </w:rPr>
  </w:style>
  <w:style w:type="paragraph" w:styleId="a8">
    <w:name w:val="Body Text Indent"/>
    <w:basedOn w:val="a0"/>
    <w:next w:val="a9"/>
    <w:qFormat/>
    <w:pPr>
      <w:spacing w:line="560" w:lineRule="exact"/>
      <w:ind w:left="300"/>
    </w:pPr>
    <w:rPr>
      <w:sz w:val="24"/>
    </w:rPr>
  </w:style>
  <w:style w:type="paragraph" w:styleId="a9">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a">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b">
    <w:name w:val="Date"/>
    <w:basedOn w:val="a0"/>
    <w:next w:val="a0"/>
    <w:link w:val="Char4"/>
    <w:uiPriority w:val="99"/>
    <w:semiHidden/>
    <w:unhideWhenUsed/>
    <w:qFormat/>
    <w:pPr>
      <w:ind w:leftChars="2500" w:left="100"/>
    </w:pPr>
  </w:style>
  <w:style w:type="paragraph" w:styleId="ac">
    <w:name w:val="Balloon Text"/>
    <w:basedOn w:val="a0"/>
    <w:link w:val="Char5"/>
    <w:uiPriority w:val="99"/>
    <w:semiHidden/>
    <w:unhideWhenUsed/>
    <w:qFormat/>
    <w:rPr>
      <w:sz w:val="18"/>
      <w:szCs w:val="18"/>
    </w:rPr>
  </w:style>
  <w:style w:type="paragraph" w:styleId="ad">
    <w:name w:val="footer"/>
    <w:basedOn w:val="a0"/>
    <w:link w:val="Char6"/>
    <w:uiPriority w:val="99"/>
    <w:qFormat/>
    <w:pPr>
      <w:tabs>
        <w:tab w:val="center" w:pos="4153"/>
        <w:tab w:val="right" w:pos="8306"/>
      </w:tabs>
      <w:snapToGrid w:val="0"/>
      <w:jc w:val="left"/>
    </w:pPr>
    <w:rPr>
      <w:sz w:val="18"/>
      <w:szCs w:val="18"/>
    </w:rPr>
  </w:style>
  <w:style w:type="paragraph" w:styleId="ae">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0">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1">
    <w:name w:val="Title"/>
    <w:basedOn w:val="a0"/>
    <w:link w:val="Char8"/>
    <w:qFormat/>
    <w:locked/>
    <w:pPr>
      <w:spacing w:before="240" w:after="60"/>
      <w:jc w:val="center"/>
      <w:outlineLvl w:val="0"/>
    </w:pPr>
    <w:rPr>
      <w:rFonts w:ascii="Arial" w:eastAsia="隶书" w:hAnsi="Arial" w:cs="Arial"/>
      <w:b/>
      <w:bCs/>
      <w:sz w:val="32"/>
      <w:szCs w:val="32"/>
    </w:rPr>
  </w:style>
  <w:style w:type="paragraph" w:styleId="af2">
    <w:name w:val="annotation subject"/>
    <w:basedOn w:val="a6"/>
    <w:next w:val="a6"/>
    <w:link w:val="Char9"/>
    <w:uiPriority w:val="99"/>
    <w:semiHidden/>
    <w:unhideWhenUsed/>
    <w:qFormat/>
    <w:rPr>
      <w:rFonts w:ascii="Times New Roman" w:hAnsi="Times New Roman"/>
      <w:b/>
      <w:bCs/>
      <w:szCs w:val="24"/>
    </w:rPr>
  </w:style>
  <w:style w:type="paragraph" w:styleId="21">
    <w:name w:val="Body Text First Indent 2"/>
    <w:basedOn w:val="a8"/>
    <w:next w:val="a0"/>
    <w:qFormat/>
    <w:pPr>
      <w:ind w:firstLineChars="200" w:firstLine="420"/>
    </w:pPr>
    <w:rPr>
      <w:sz w:val="21"/>
    </w:rPr>
  </w:style>
  <w:style w:type="table" w:styleId="af3">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page number"/>
    <w:basedOn w:val="a1"/>
    <w:qFormat/>
  </w:style>
  <w:style w:type="character" w:styleId="af5">
    <w:name w:val="Emphasis"/>
    <w:qFormat/>
    <w:locked/>
    <w:rPr>
      <w:i/>
      <w:iCs/>
    </w:rPr>
  </w:style>
  <w:style w:type="character" w:styleId="af6">
    <w:name w:val="Hyperlink"/>
    <w:uiPriority w:val="99"/>
    <w:qFormat/>
    <w:rPr>
      <w:color w:val="0000FF"/>
      <w:u w:val="single"/>
    </w:rPr>
  </w:style>
  <w:style w:type="character" w:styleId="af7">
    <w:name w:val="annotation reference"/>
    <w:basedOn w:val="a1"/>
    <w:uiPriority w:val="99"/>
    <w:semiHidden/>
    <w:unhideWhenUsed/>
    <w:qFormat/>
    <w:rPr>
      <w:sz w:val="21"/>
      <w:szCs w:val="21"/>
    </w:rPr>
  </w:style>
  <w:style w:type="paragraph" w:customStyle="1" w:styleId="af8">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character" w:customStyle="1" w:styleId="Char3">
    <w:name w:val="纯文本 Char"/>
    <w:basedOn w:val="a1"/>
    <w:link w:val="aa"/>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e"/>
    <w:uiPriority w:val="99"/>
    <w:qFormat/>
    <w:locked/>
    <w:rPr>
      <w:rFonts w:ascii="Times New Roman" w:eastAsia="宋体" w:hAnsi="Times New Roman" w:cs="Times New Roman"/>
      <w:sz w:val="18"/>
      <w:szCs w:val="18"/>
    </w:rPr>
  </w:style>
  <w:style w:type="character" w:customStyle="1" w:styleId="Char6">
    <w:name w:val="页脚 Char"/>
    <w:basedOn w:val="a1"/>
    <w:link w:val="ad"/>
    <w:uiPriority w:val="99"/>
    <w:qFormat/>
    <w:locked/>
    <w:rPr>
      <w:rFonts w:ascii="Times New Roman" w:eastAsia="宋体" w:hAnsi="Times New Roman" w:cs="Times New Roman"/>
      <w:sz w:val="18"/>
      <w:szCs w:val="18"/>
    </w:rPr>
  </w:style>
  <w:style w:type="paragraph" w:customStyle="1" w:styleId="12">
    <w:name w:val="样式1"/>
    <w:basedOn w:val="ad"/>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6"/>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4"/>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c"/>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5"/>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1"/>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7"/>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2"/>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b"/>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qFormat/>
    <w:pPr>
      <w:autoSpaceDE w:val="0"/>
      <w:autoSpaceDN w:val="0"/>
      <w:spacing w:line="360" w:lineRule="auto"/>
      <w:ind w:left="181" w:firstLine="420"/>
    </w:pPr>
    <w:rPr>
      <w:rFonts w:eastAsia="宋体"/>
      <w:sz w:val="24"/>
      <w:szCs w:val="20"/>
    </w:rPr>
  </w:style>
  <w:style w:type="paragraph" w:styleId="a5">
    <w:name w:val="Document Map"/>
    <w:basedOn w:val="a0"/>
    <w:link w:val="Char0"/>
    <w:semiHidden/>
    <w:qFormat/>
    <w:pPr>
      <w:shd w:val="clear" w:color="auto" w:fill="000080"/>
    </w:pPr>
    <w:rPr>
      <w:rFonts w:eastAsia="宋体"/>
    </w:rPr>
  </w:style>
  <w:style w:type="paragraph" w:styleId="a6">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7">
    <w:name w:val="Body Text"/>
    <w:basedOn w:val="a0"/>
    <w:next w:val="a0"/>
    <w:link w:val="Char2"/>
    <w:qFormat/>
    <w:pPr>
      <w:spacing w:after="120"/>
    </w:pPr>
    <w:rPr>
      <w:rFonts w:eastAsia="宋体"/>
    </w:rPr>
  </w:style>
  <w:style w:type="paragraph" w:styleId="a8">
    <w:name w:val="Body Text Indent"/>
    <w:basedOn w:val="a0"/>
    <w:next w:val="a9"/>
    <w:qFormat/>
    <w:pPr>
      <w:spacing w:line="560" w:lineRule="exact"/>
      <w:ind w:left="300"/>
    </w:pPr>
    <w:rPr>
      <w:sz w:val="24"/>
    </w:rPr>
  </w:style>
  <w:style w:type="paragraph" w:styleId="a9">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a">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b">
    <w:name w:val="Date"/>
    <w:basedOn w:val="a0"/>
    <w:next w:val="a0"/>
    <w:link w:val="Char4"/>
    <w:uiPriority w:val="99"/>
    <w:semiHidden/>
    <w:unhideWhenUsed/>
    <w:qFormat/>
    <w:pPr>
      <w:ind w:leftChars="2500" w:left="100"/>
    </w:pPr>
  </w:style>
  <w:style w:type="paragraph" w:styleId="ac">
    <w:name w:val="Balloon Text"/>
    <w:basedOn w:val="a0"/>
    <w:link w:val="Char5"/>
    <w:uiPriority w:val="99"/>
    <w:semiHidden/>
    <w:unhideWhenUsed/>
    <w:qFormat/>
    <w:rPr>
      <w:sz w:val="18"/>
      <w:szCs w:val="18"/>
    </w:rPr>
  </w:style>
  <w:style w:type="paragraph" w:styleId="ad">
    <w:name w:val="footer"/>
    <w:basedOn w:val="a0"/>
    <w:link w:val="Char6"/>
    <w:uiPriority w:val="99"/>
    <w:qFormat/>
    <w:pPr>
      <w:tabs>
        <w:tab w:val="center" w:pos="4153"/>
        <w:tab w:val="right" w:pos="8306"/>
      </w:tabs>
      <w:snapToGrid w:val="0"/>
      <w:jc w:val="left"/>
    </w:pPr>
    <w:rPr>
      <w:sz w:val="18"/>
      <w:szCs w:val="18"/>
    </w:rPr>
  </w:style>
  <w:style w:type="paragraph" w:styleId="ae">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0">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1">
    <w:name w:val="Title"/>
    <w:basedOn w:val="a0"/>
    <w:link w:val="Char8"/>
    <w:qFormat/>
    <w:locked/>
    <w:pPr>
      <w:spacing w:before="240" w:after="60"/>
      <w:jc w:val="center"/>
      <w:outlineLvl w:val="0"/>
    </w:pPr>
    <w:rPr>
      <w:rFonts w:ascii="Arial" w:eastAsia="隶书" w:hAnsi="Arial" w:cs="Arial"/>
      <w:b/>
      <w:bCs/>
      <w:sz w:val="32"/>
      <w:szCs w:val="32"/>
    </w:rPr>
  </w:style>
  <w:style w:type="paragraph" w:styleId="af2">
    <w:name w:val="annotation subject"/>
    <w:basedOn w:val="a6"/>
    <w:next w:val="a6"/>
    <w:link w:val="Char9"/>
    <w:uiPriority w:val="99"/>
    <w:semiHidden/>
    <w:unhideWhenUsed/>
    <w:qFormat/>
    <w:rPr>
      <w:rFonts w:ascii="Times New Roman" w:hAnsi="Times New Roman"/>
      <w:b/>
      <w:bCs/>
      <w:szCs w:val="24"/>
    </w:rPr>
  </w:style>
  <w:style w:type="paragraph" w:styleId="21">
    <w:name w:val="Body Text First Indent 2"/>
    <w:basedOn w:val="a8"/>
    <w:next w:val="a0"/>
    <w:qFormat/>
    <w:pPr>
      <w:ind w:firstLineChars="200" w:firstLine="420"/>
    </w:pPr>
    <w:rPr>
      <w:sz w:val="21"/>
    </w:rPr>
  </w:style>
  <w:style w:type="table" w:styleId="af3">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page number"/>
    <w:basedOn w:val="a1"/>
    <w:qFormat/>
  </w:style>
  <w:style w:type="character" w:styleId="af5">
    <w:name w:val="Emphasis"/>
    <w:qFormat/>
    <w:locked/>
    <w:rPr>
      <w:i/>
      <w:iCs/>
    </w:rPr>
  </w:style>
  <w:style w:type="character" w:styleId="af6">
    <w:name w:val="Hyperlink"/>
    <w:uiPriority w:val="99"/>
    <w:qFormat/>
    <w:rPr>
      <w:color w:val="0000FF"/>
      <w:u w:val="single"/>
    </w:rPr>
  </w:style>
  <w:style w:type="character" w:styleId="af7">
    <w:name w:val="annotation reference"/>
    <w:basedOn w:val="a1"/>
    <w:uiPriority w:val="99"/>
    <w:semiHidden/>
    <w:unhideWhenUsed/>
    <w:qFormat/>
    <w:rPr>
      <w:sz w:val="21"/>
      <w:szCs w:val="21"/>
    </w:rPr>
  </w:style>
  <w:style w:type="paragraph" w:customStyle="1" w:styleId="af8">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character" w:customStyle="1" w:styleId="Char3">
    <w:name w:val="纯文本 Char"/>
    <w:basedOn w:val="a1"/>
    <w:link w:val="aa"/>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e"/>
    <w:uiPriority w:val="99"/>
    <w:qFormat/>
    <w:locked/>
    <w:rPr>
      <w:rFonts w:ascii="Times New Roman" w:eastAsia="宋体" w:hAnsi="Times New Roman" w:cs="Times New Roman"/>
      <w:sz w:val="18"/>
      <w:szCs w:val="18"/>
    </w:rPr>
  </w:style>
  <w:style w:type="character" w:customStyle="1" w:styleId="Char6">
    <w:name w:val="页脚 Char"/>
    <w:basedOn w:val="a1"/>
    <w:link w:val="ad"/>
    <w:uiPriority w:val="99"/>
    <w:qFormat/>
    <w:locked/>
    <w:rPr>
      <w:rFonts w:ascii="Times New Roman" w:eastAsia="宋体" w:hAnsi="Times New Roman" w:cs="Times New Roman"/>
      <w:sz w:val="18"/>
      <w:szCs w:val="18"/>
    </w:rPr>
  </w:style>
  <w:style w:type="paragraph" w:customStyle="1" w:styleId="12">
    <w:name w:val="样式1"/>
    <w:basedOn w:val="ad"/>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6"/>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4"/>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c"/>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5"/>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1"/>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7"/>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2"/>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b"/>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64C358-2819-4893-B284-25CA3999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47</Pages>
  <Words>4256</Words>
  <Characters>24265</Characters>
  <Application>Microsoft Office Word</Application>
  <DocSecurity>0</DocSecurity>
  <Lines>202</Lines>
  <Paragraphs>56</Paragraphs>
  <ScaleCrop>false</ScaleCrop>
  <Company>Lenovo</Company>
  <LinksUpToDate>false</LinksUpToDate>
  <CharactersWithSpaces>28465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105</cp:revision>
  <cp:lastPrinted>2024-06-26T10:51:00Z</cp:lastPrinted>
  <dcterms:created xsi:type="dcterms:W3CDTF">2023-05-17T07:05:00Z</dcterms:created>
  <dcterms:modified xsi:type="dcterms:W3CDTF">2024-08-15T07:21:00Z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D1C08FCC46A54D64A67E1661548D66CD_13</vt:lpwstr>
  </property>
</Properties>
</file>