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C70273">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7B5D16A">
      <w:pPr>
        <w:snapToGrid w:val="0"/>
        <w:spacing w:before="156" w:beforeLines="50"/>
        <w:jc w:val="center"/>
        <w:rPr>
          <w:rFonts w:eastAsia="方正小标宋简体"/>
          <w:sz w:val="72"/>
          <w:szCs w:val="72"/>
        </w:rPr>
      </w:pPr>
    </w:p>
    <w:p w14:paraId="552FAEF7">
      <w:pPr>
        <w:pStyle w:val="25"/>
      </w:pPr>
    </w:p>
    <w:p w14:paraId="2158234E">
      <w:pPr>
        <w:snapToGrid w:val="0"/>
        <w:spacing w:before="156" w:beforeLines="50"/>
        <w:jc w:val="center"/>
        <w:rPr>
          <w:rFonts w:eastAsia="方正小标宋简体"/>
          <w:sz w:val="72"/>
          <w:szCs w:val="72"/>
        </w:rPr>
      </w:pPr>
      <w:r>
        <w:rPr>
          <w:rFonts w:eastAsia="方正小标宋简体"/>
          <w:sz w:val="72"/>
          <w:szCs w:val="72"/>
        </w:rPr>
        <w:t>采 购 文 件</w:t>
      </w:r>
    </w:p>
    <w:p w14:paraId="4D4F3E8D">
      <w:pPr>
        <w:pStyle w:val="11"/>
        <w:spacing w:line="360" w:lineRule="auto"/>
        <w:rPr>
          <w:rFonts w:eastAsia="方正小标宋简体"/>
          <w:sz w:val="32"/>
        </w:rPr>
      </w:pPr>
    </w:p>
    <w:p w14:paraId="741F918B">
      <w:pPr>
        <w:pStyle w:val="11"/>
        <w:spacing w:line="360" w:lineRule="auto"/>
        <w:ind w:firstLine="422" w:firstLineChars="132"/>
        <w:rPr>
          <w:rFonts w:eastAsia="方正小标宋简体"/>
          <w:sz w:val="32"/>
        </w:rPr>
      </w:pPr>
    </w:p>
    <w:p w14:paraId="7A1F7808">
      <w:pPr>
        <w:pStyle w:val="11"/>
        <w:spacing w:line="360" w:lineRule="auto"/>
        <w:ind w:firstLine="422" w:firstLineChars="132"/>
        <w:rPr>
          <w:rFonts w:eastAsia="方正小标宋简体"/>
          <w:sz w:val="32"/>
        </w:rPr>
      </w:pPr>
    </w:p>
    <w:p w14:paraId="244CB289">
      <w:pPr>
        <w:pStyle w:val="25"/>
        <w:ind w:left="0" w:firstLine="640"/>
        <w:rPr>
          <w:rFonts w:eastAsia="方正小标宋简体"/>
          <w:sz w:val="32"/>
        </w:rPr>
      </w:pPr>
      <w:r>
        <w:rPr>
          <w:rFonts w:eastAsia="方正小标宋简体"/>
          <w:sz w:val="32"/>
        </w:rPr>
        <w:t>项目编号：</w:t>
      </w:r>
      <w:r>
        <w:rPr>
          <w:rFonts w:hint="eastAsia" w:eastAsia="方正小标宋简体"/>
          <w:sz w:val="32"/>
          <w:highlight w:val="yellow"/>
        </w:rPr>
        <w:t>ZCB-2026-HQ-016</w:t>
      </w:r>
    </w:p>
    <w:p w14:paraId="2D69ED57">
      <w:pPr>
        <w:pStyle w:val="25"/>
        <w:ind w:left="0" w:firstLine="640"/>
        <w:rPr>
          <w:rFonts w:eastAsia="方正小标宋简体"/>
          <w:sz w:val="32"/>
        </w:rPr>
      </w:pPr>
      <w:r>
        <w:rPr>
          <w:rFonts w:eastAsia="方正小标宋简体"/>
          <w:sz w:val="32"/>
        </w:rPr>
        <w:t>项目名称：</w:t>
      </w:r>
      <w:r>
        <w:rPr>
          <w:rFonts w:hint="eastAsia" w:eastAsia="方正小标宋简体"/>
          <w:sz w:val="32"/>
        </w:rPr>
        <w:t>2026年新员工入职报到及岗前培训活动项目</w:t>
      </w:r>
    </w:p>
    <w:p w14:paraId="53C2E597">
      <w:pPr>
        <w:pStyle w:val="25"/>
        <w:ind w:left="0" w:firstLine="640"/>
        <w:rPr>
          <w:rFonts w:eastAsia="方正小标宋简体"/>
          <w:sz w:val="32"/>
        </w:rPr>
      </w:pPr>
      <w:r>
        <w:rPr>
          <w:rFonts w:eastAsia="方正小标宋简体"/>
          <w:sz w:val="32"/>
        </w:rPr>
        <w:t>采购方式：</w:t>
      </w:r>
      <w:r>
        <w:rPr>
          <w:rFonts w:hint="eastAsia" w:eastAsia="方正小标宋简体"/>
          <w:sz w:val="32"/>
        </w:rPr>
        <w:t>议价采购</w:t>
      </w:r>
    </w:p>
    <w:p w14:paraId="76EEBA87">
      <w:pPr>
        <w:pStyle w:val="25"/>
      </w:pPr>
    </w:p>
    <w:p w14:paraId="3F76C3BB">
      <w:pPr>
        <w:pStyle w:val="25"/>
        <w:ind w:left="0" w:firstLine="0" w:firstLineChars="0"/>
        <w:rPr>
          <w:rFonts w:eastAsia="宋体"/>
          <w:sz w:val="30"/>
          <w:szCs w:val="30"/>
        </w:rPr>
      </w:pPr>
    </w:p>
    <w:p w14:paraId="4A3FABFC">
      <w:pPr>
        <w:rPr>
          <w:rFonts w:eastAsia="方正小标宋简体"/>
          <w:sz w:val="30"/>
          <w:szCs w:val="30"/>
        </w:rPr>
      </w:pPr>
    </w:p>
    <w:p w14:paraId="07B5AE3A">
      <w:pPr>
        <w:pStyle w:val="25"/>
      </w:pPr>
    </w:p>
    <w:p w14:paraId="5FE9AC14">
      <w:pPr>
        <w:pStyle w:val="25"/>
        <w:rPr>
          <w:rFonts w:eastAsia="方正小标宋简体"/>
        </w:rPr>
      </w:pPr>
    </w:p>
    <w:p w14:paraId="227B6045">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72290B3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highlight w:val="yellow"/>
        </w:rPr>
        <w:t>202</w:t>
      </w:r>
      <w:r>
        <w:rPr>
          <w:rFonts w:hint="eastAsia" w:eastAsia="方正小标宋简体"/>
          <w:sz w:val="30"/>
          <w:szCs w:val="30"/>
          <w:highlight w:val="yellow"/>
        </w:rPr>
        <w:t>6</w:t>
      </w:r>
      <w:r>
        <w:rPr>
          <w:rFonts w:eastAsia="方正小标宋简体"/>
          <w:sz w:val="30"/>
          <w:szCs w:val="30"/>
          <w:highlight w:val="yellow"/>
        </w:rPr>
        <w:t>年</w:t>
      </w:r>
    </w:p>
    <w:p w14:paraId="2B9FEFC9"/>
    <w:p w14:paraId="31BEAB7E">
      <w:pPr>
        <w:pStyle w:val="25"/>
        <w:ind w:firstLine="883"/>
        <w:rPr>
          <w:rFonts w:eastAsia="宋体"/>
          <w:b/>
          <w:sz w:val="44"/>
          <w:szCs w:val="44"/>
        </w:rPr>
      </w:pPr>
    </w:p>
    <w:p w14:paraId="7AC5C076">
      <w:pPr>
        <w:pStyle w:val="11"/>
        <w:spacing w:line="360" w:lineRule="auto"/>
        <w:ind w:firstLine="643"/>
        <w:jc w:val="center"/>
        <w:rPr>
          <w:rFonts w:eastAsiaTheme="majorEastAsia"/>
          <w:b/>
          <w:sz w:val="52"/>
          <w:szCs w:val="52"/>
        </w:rPr>
      </w:pPr>
      <w:r>
        <w:rPr>
          <w:rFonts w:eastAsiaTheme="majorEastAsia"/>
          <w:b/>
          <w:sz w:val="52"/>
          <w:szCs w:val="52"/>
        </w:rPr>
        <w:t>目    录</w:t>
      </w:r>
    </w:p>
    <w:p w14:paraId="0F7557D8">
      <w:pPr>
        <w:jc w:val="center"/>
        <w:rPr>
          <w:rFonts w:eastAsiaTheme="majorEastAsia"/>
          <w:bCs/>
          <w:sz w:val="28"/>
          <w:szCs w:val="28"/>
        </w:rPr>
      </w:pPr>
    </w:p>
    <w:p w14:paraId="23B7BF61">
      <w:pPr>
        <w:pStyle w:val="11"/>
        <w:spacing w:line="360" w:lineRule="auto"/>
        <w:ind w:firstLine="643"/>
        <w:rPr>
          <w:rFonts w:eastAsiaTheme="majorEastAsia"/>
          <w:b/>
          <w:sz w:val="32"/>
        </w:rPr>
      </w:pPr>
      <w:r>
        <w:rPr>
          <w:rFonts w:eastAsiaTheme="majorEastAsia"/>
          <w:b/>
          <w:sz w:val="32"/>
        </w:rPr>
        <w:t>第一章 采购</w:t>
      </w:r>
      <w:r>
        <w:rPr>
          <w:rFonts w:hint="eastAsia" w:eastAsiaTheme="majorEastAsia"/>
          <w:b/>
          <w:sz w:val="32"/>
        </w:rPr>
        <w:t>公告</w:t>
      </w:r>
    </w:p>
    <w:p w14:paraId="5B35B1C5">
      <w:pPr>
        <w:pStyle w:val="11"/>
        <w:spacing w:line="360" w:lineRule="auto"/>
        <w:ind w:firstLine="643"/>
        <w:rPr>
          <w:rFonts w:eastAsiaTheme="majorEastAsia"/>
          <w:b/>
          <w:sz w:val="32"/>
        </w:rPr>
      </w:pPr>
      <w:r>
        <w:rPr>
          <w:rFonts w:eastAsiaTheme="majorEastAsia"/>
          <w:b/>
          <w:sz w:val="32"/>
        </w:rPr>
        <w:t xml:space="preserve">第二章 </w:t>
      </w:r>
      <w:bookmarkStart w:id="30" w:name="_GoBack"/>
      <w:bookmarkEnd w:id="30"/>
      <w:r>
        <w:rPr>
          <w:rFonts w:eastAsiaTheme="majorEastAsia"/>
          <w:b/>
          <w:sz w:val="32"/>
        </w:rPr>
        <w:t>采购项目需求</w:t>
      </w:r>
    </w:p>
    <w:p w14:paraId="35F1C1FC">
      <w:pPr>
        <w:pStyle w:val="11"/>
        <w:numPr>
          <w:ilvl w:val="0"/>
          <w:numId w:val="0"/>
        </w:numPr>
        <w:spacing w:line="360" w:lineRule="auto"/>
        <w:ind w:firstLine="643" w:firstLineChars="0"/>
        <w:rPr>
          <w:rFonts w:eastAsiaTheme="majorEastAsia"/>
          <w:b/>
          <w:sz w:val="32"/>
        </w:rPr>
      </w:pPr>
      <w:r>
        <w:rPr>
          <w:rFonts w:hint="eastAsia" w:ascii="Times New Roman" w:hAnsi="Times New Roman" w:cs="Times New Roman" w:eastAsiaTheme="majorEastAsia"/>
          <w:b/>
          <w:kern w:val="2"/>
          <w:sz w:val="32"/>
          <w:szCs w:val="24"/>
          <w:lang w:val="en-US" w:eastAsia="zh-CN" w:bidi="ar-SA"/>
        </w:rPr>
        <w:t>第三章</w:t>
      </w:r>
      <w:r>
        <w:rPr>
          <w:rFonts w:hint="eastAsia" w:eastAsiaTheme="majorEastAsia"/>
          <w:b/>
          <w:sz w:val="32"/>
        </w:rPr>
        <w:t xml:space="preserve"> 议价评审规则</w:t>
      </w:r>
    </w:p>
    <w:p w14:paraId="16ABBE36">
      <w:pPr>
        <w:pStyle w:val="11"/>
        <w:numPr>
          <w:ilvl w:val="0"/>
          <w:numId w:val="0"/>
        </w:numPr>
        <w:spacing w:line="360" w:lineRule="auto"/>
        <w:ind w:firstLine="643" w:firstLineChars="0"/>
        <w:rPr>
          <w:rFonts w:eastAsiaTheme="majorEastAsia"/>
          <w:b/>
          <w:sz w:val="32"/>
        </w:rPr>
      </w:pPr>
      <w:r>
        <w:rPr>
          <w:rFonts w:hint="eastAsia" w:ascii="Times New Roman" w:hAnsi="Times New Roman" w:cs="Times New Roman" w:eastAsiaTheme="majorEastAsia"/>
          <w:b/>
          <w:kern w:val="2"/>
          <w:sz w:val="32"/>
          <w:szCs w:val="24"/>
          <w:lang w:val="en-US" w:eastAsia="zh-CN" w:bidi="ar-SA"/>
        </w:rPr>
        <w:t>第四章</w:t>
      </w:r>
      <w:r>
        <w:rPr>
          <w:rFonts w:hint="eastAsia" w:eastAsiaTheme="majorEastAsia"/>
          <w:b/>
          <w:sz w:val="32"/>
        </w:rPr>
        <w:t xml:space="preserve"> 供应商须知</w:t>
      </w:r>
    </w:p>
    <w:p w14:paraId="55ACD30A">
      <w:pPr>
        <w:pStyle w:val="11"/>
        <w:numPr>
          <w:ilvl w:val="0"/>
          <w:numId w:val="0"/>
        </w:numPr>
        <w:spacing w:line="360" w:lineRule="auto"/>
        <w:ind w:firstLine="643" w:firstLineChars="0"/>
        <w:rPr>
          <w:rFonts w:eastAsiaTheme="majorEastAsia"/>
          <w:b/>
          <w:sz w:val="32"/>
        </w:rPr>
      </w:pPr>
      <w:r>
        <w:rPr>
          <w:rFonts w:hint="eastAsia" w:ascii="Times New Roman" w:hAnsi="Times New Roman" w:cs="Times New Roman" w:eastAsiaTheme="majorEastAsia"/>
          <w:b/>
          <w:kern w:val="2"/>
          <w:sz w:val="32"/>
          <w:szCs w:val="24"/>
          <w:lang w:val="en-US" w:eastAsia="zh-CN" w:bidi="ar-SA"/>
        </w:rPr>
        <w:t>第五章</w:t>
      </w:r>
      <w:r>
        <w:rPr>
          <w:rFonts w:hint="eastAsia" w:eastAsiaTheme="majorEastAsia"/>
          <w:b/>
          <w:sz w:val="32"/>
        </w:rPr>
        <w:t xml:space="preserve"> </w:t>
      </w:r>
      <w:r>
        <w:rPr>
          <w:b/>
          <w:sz w:val="32"/>
          <w:szCs w:val="32"/>
        </w:rPr>
        <w:t>投标文件格式</w:t>
      </w:r>
    </w:p>
    <w:p w14:paraId="62291407">
      <w:pPr>
        <w:pStyle w:val="65"/>
        <w:spacing w:line="360" w:lineRule="auto"/>
        <w:rPr>
          <w:rFonts w:ascii="Times New Roman" w:hAnsi="Times New Roman" w:eastAsia="宋体" w:cs="Times New Roman"/>
          <w:b w:val="0"/>
          <w:bCs w:val="0"/>
          <w:sz w:val="32"/>
        </w:rPr>
      </w:pPr>
    </w:p>
    <w:p w14:paraId="5CF231E0">
      <w:pPr>
        <w:rPr>
          <w:rFonts w:eastAsia="宋体"/>
          <w:sz w:val="32"/>
        </w:rPr>
      </w:pPr>
    </w:p>
    <w:p w14:paraId="52703657">
      <w:pPr>
        <w:pStyle w:val="34"/>
        <w:ind w:firstLine="640"/>
        <w:rPr>
          <w:rFonts w:ascii="Times New Roman" w:eastAsia="宋体"/>
          <w:sz w:val="32"/>
        </w:rPr>
      </w:pPr>
    </w:p>
    <w:p w14:paraId="35E18AE3">
      <w:pPr>
        <w:pStyle w:val="34"/>
        <w:ind w:firstLine="640"/>
        <w:rPr>
          <w:rFonts w:ascii="Times New Roman" w:eastAsia="宋体"/>
          <w:sz w:val="32"/>
        </w:rPr>
      </w:pPr>
    </w:p>
    <w:p w14:paraId="2899F3CB">
      <w:pPr>
        <w:pStyle w:val="34"/>
        <w:ind w:firstLine="640"/>
        <w:rPr>
          <w:rFonts w:ascii="Times New Roman" w:eastAsia="宋体"/>
          <w:sz w:val="32"/>
        </w:rPr>
      </w:pPr>
    </w:p>
    <w:p w14:paraId="352A779B">
      <w:pPr>
        <w:pStyle w:val="34"/>
        <w:ind w:firstLine="640"/>
        <w:rPr>
          <w:rFonts w:ascii="Times New Roman" w:eastAsia="宋体"/>
          <w:sz w:val="32"/>
        </w:rPr>
      </w:pPr>
    </w:p>
    <w:p w14:paraId="393B4C60">
      <w:pPr>
        <w:pStyle w:val="34"/>
        <w:ind w:firstLine="640"/>
        <w:rPr>
          <w:rFonts w:ascii="Times New Roman" w:eastAsia="宋体"/>
          <w:sz w:val="32"/>
        </w:rPr>
      </w:pPr>
    </w:p>
    <w:p w14:paraId="32EDDB43">
      <w:pPr>
        <w:pStyle w:val="34"/>
        <w:ind w:firstLine="640"/>
        <w:rPr>
          <w:rFonts w:ascii="Times New Roman" w:eastAsia="宋体"/>
          <w:sz w:val="32"/>
        </w:rPr>
      </w:pPr>
    </w:p>
    <w:p w14:paraId="6A0171C1">
      <w:pPr>
        <w:pStyle w:val="34"/>
        <w:ind w:firstLine="640"/>
        <w:rPr>
          <w:rFonts w:ascii="Times New Roman" w:eastAsia="宋体"/>
          <w:sz w:val="32"/>
        </w:rPr>
      </w:pPr>
    </w:p>
    <w:p w14:paraId="5475DFD7">
      <w:pPr>
        <w:pStyle w:val="34"/>
        <w:ind w:firstLine="640"/>
        <w:rPr>
          <w:rFonts w:ascii="Times New Roman" w:eastAsia="宋体"/>
          <w:sz w:val="32"/>
        </w:rPr>
      </w:pPr>
    </w:p>
    <w:p w14:paraId="49191611">
      <w:pPr>
        <w:pStyle w:val="34"/>
        <w:ind w:firstLine="640"/>
        <w:rPr>
          <w:rFonts w:ascii="Times New Roman" w:eastAsia="宋体"/>
          <w:sz w:val="32"/>
        </w:rPr>
      </w:pPr>
    </w:p>
    <w:p w14:paraId="627077A5">
      <w:pPr>
        <w:numPr>
          <w:ilvl w:val="0"/>
          <w:numId w:val="2"/>
        </w:numPr>
        <w:adjustRightInd w:val="0"/>
        <w:snapToGrid w:val="0"/>
        <w:spacing w:line="520" w:lineRule="atLeast"/>
        <w:jc w:val="center"/>
        <w:outlineLvl w:val="0"/>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0FAADD3F">
      <w:pPr>
        <w:pStyle w:val="25"/>
        <w:adjustRightInd w:val="0"/>
        <w:snapToGrid w:val="0"/>
        <w:spacing w:line="520" w:lineRule="atLeast"/>
        <w:ind w:left="420" w:leftChars="200" w:firstLine="0" w:firstLineChars="0"/>
      </w:pPr>
    </w:p>
    <w:p w14:paraId="28F6675F">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2026年新员工入职报到及岗前培训活动项目拟议价采购</w:t>
      </w:r>
      <w:r>
        <w:rPr>
          <w:color w:val="000000"/>
          <w:kern w:val="0"/>
          <w:sz w:val="24"/>
          <w:szCs w:val="22"/>
        </w:rPr>
        <w:t>。现将有关情况通知如下：</w:t>
      </w:r>
    </w:p>
    <w:p w14:paraId="0FE864CE">
      <w:pPr>
        <w:widowControl/>
        <w:adjustRightInd w:val="0"/>
        <w:snapToGrid w:val="0"/>
        <w:spacing w:line="400" w:lineRule="atLeast"/>
        <w:ind w:firstLine="480" w:firstLineChars="200"/>
        <w:rPr>
          <w:color w:val="000000"/>
          <w:kern w:val="0"/>
          <w:sz w:val="24"/>
          <w:szCs w:val="22"/>
        </w:rPr>
      </w:pPr>
      <w:r>
        <w:rPr>
          <w:color w:val="000000"/>
          <w:kern w:val="0"/>
          <w:sz w:val="24"/>
          <w:szCs w:val="22"/>
        </w:rPr>
        <w:t>一、采购项目编号：</w:t>
      </w:r>
      <w:r>
        <w:rPr>
          <w:rFonts w:hint="eastAsia"/>
          <w:color w:val="000000"/>
          <w:kern w:val="0"/>
          <w:sz w:val="24"/>
          <w:szCs w:val="22"/>
          <w:highlight w:val="yellow"/>
        </w:rPr>
        <w:t>ZCB-2026-HQ-016</w:t>
      </w:r>
    </w:p>
    <w:p w14:paraId="616FFCA3">
      <w:pPr>
        <w:widowControl/>
        <w:adjustRightInd w:val="0"/>
        <w:snapToGrid w:val="0"/>
        <w:spacing w:line="400" w:lineRule="atLeast"/>
        <w:ind w:firstLine="480" w:firstLineChars="200"/>
        <w:rPr>
          <w:color w:val="000000"/>
          <w:kern w:val="0"/>
          <w:sz w:val="24"/>
          <w:szCs w:val="22"/>
        </w:rPr>
      </w:pPr>
      <w:r>
        <w:rPr>
          <w:color w:val="000000"/>
          <w:kern w:val="0"/>
          <w:sz w:val="24"/>
          <w:szCs w:val="22"/>
        </w:rPr>
        <w:t>二、采购项目名称：</w:t>
      </w:r>
      <w:r>
        <w:rPr>
          <w:rFonts w:hint="eastAsia"/>
          <w:color w:val="000000"/>
          <w:kern w:val="0"/>
          <w:sz w:val="24"/>
          <w:szCs w:val="22"/>
        </w:rPr>
        <w:t>2026年新员工入职报到及岗前培训活动</w:t>
      </w:r>
    </w:p>
    <w:p w14:paraId="203BF633">
      <w:pPr>
        <w:widowControl/>
        <w:adjustRightInd w:val="0"/>
        <w:snapToGrid w:val="0"/>
        <w:spacing w:line="400" w:lineRule="atLeast"/>
        <w:ind w:firstLine="480" w:firstLineChars="200"/>
        <w:rPr>
          <w:color w:val="000000"/>
          <w:kern w:val="0"/>
          <w:sz w:val="24"/>
          <w:szCs w:val="22"/>
        </w:rPr>
      </w:pPr>
      <w:r>
        <w:rPr>
          <w:color w:val="000000"/>
          <w:kern w:val="0"/>
          <w:sz w:val="24"/>
          <w:szCs w:val="22"/>
        </w:rPr>
        <w:t>三、项目类别：</w:t>
      </w:r>
      <w:r>
        <w:rPr>
          <w:rFonts w:hint="eastAsia"/>
          <w:color w:val="000000"/>
          <w:kern w:val="0"/>
          <w:sz w:val="24"/>
          <w:szCs w:val="22"/>
        </w:rPr>
        <w:t>服务</w:t>
      </w:r>
      <w:r>
        <w:rPr>
          <w:color w:val="000000"/>
          <w:kern w:val="0"/>
          <w:sz w:val="24"/>
          <w:szCs w:val="22"/>
        </w:rPr>
        <w:t>类</w:t>
      </w:r>
    </w:p>
    <w:p w14:paraId="3760B51B">
      <w:pPr>
        <w:widowControl/>
        <w:adjustRightInd w:val="0"/>
        <w:snapToGrid w:val="0"/>
        <w:spacing w:line="400" w:lineRule="atLeast"/>
        <w:ind w:firstLine="480" w:firstLineChars="200"/>
        <w:rPr>
          <w:color w:val="000000"/>
          <w:kern w:val="0"/>
          <w:sz w:val="24"/>
          <w:szCs w:val="22"/>
        </w:rPr>
      </w:pPr>
      <w:r>
        <w:rPr>
          <w:color w:val="000000"/>
          <w:kern w:val="0"/>
          <w:sz w:val="24"/>
          <w:szCs w:val="22"/>
        </w:rPr>
        <w:t>四、采购方式：</w:t>
      </w:r>
      <w:r>
        <w:rPr>
          <w:rFonts w:hint="eastAsia"/>
          <w:color w:val="000000"/>
          <w:kern w:val="0"/>
          <w:sz w:val="24"/>
          <w:szCs w:val="22"/>
        </w:rPr>
        <w:t>议价采购</w:t>
      </w:r>
    </w:p>
    <w:p w14:paraId="14109797">
      <w:pPr>
        <w:widowControl/>
        <w:adjustRightInd w:val="0"/>
        <w:snapToGrid w:val="0"/>
        <w:spacing w:line="400" w:lineRule="atLeast"/>
        <w:ind w:firstLine="480" w:firstLineChars="200"/>
        <w:rPr>
          <w:color w:val="000000"/>
          <w:kern w:val="0"/>
          <w:sz w:val="24"/>
          <w:szCs w:val="22"/>
        </w:rPr>
      </w:pPr>
      <w:r>
        <w:rPr>
          <w:color w:val="000000"/>
          <w:kern w:val="0"/>
          <w:sz w:val="24"/>
          <w:szCs w:val="22"/>
        </w:rPr>
        <w:t>五、预算金额：</w:t>
      </w:r>
      <w:r>
        <w:rPr>
          <w:rFonts w:hint="eastAsia"/>
          <w:color w:val="000000"/>
          <w:kern w:val="0"/>
          <w:sz w:val="24"/>
          <w:szCs w:val="22"/>
        </w:rPr>
        <w:t>人民币120000元</w:t>
      </w:r>
    </w:p>
    <w:p w14:paraId="5B9439F8">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六、最高限价：人民币112400元</w:t>
      </w:r>
    </w:p>
    <w:p w14:paraId="6080CF2F">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七</w:t>
      </w:r>
      <w:r>
        <w:rPr>
          <w:color w:val="000000"/>
          <w:kern w:val="0"/>
          <w:sz w:val="24"/>
          <w:szCs w:val="22"/>
        </w:rPr>
        <w:t>、采购需求详见采购文件</w:t>
      </w:r>
    </w:p>
    <w:tbl>
      <w:tblPr>
        <w:tblStyle w:val="26"/>
        <w:tblW w:w="90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22"/>
        <w:gridCol w:w="1146"/>
        <w:gridCol w:w="2688"/>
        <w:gridCol w:w="1840"/>
      </w:tblGrid>
      <w:tr w14:paraId="1C6C4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422" w:type="dxa"/>
            <w:vAlign w:val="center"/>
          </w:tcPr>
          <w:p w14:paraId="48993416">
            <w:pPr>
              <w:adjustRightInd w:val="0"/>
              <w:snapToGrid w:val="0"/>
              <w:spacing w:line="400" w:lineRule="atLeast"/>
              <w:jc w:val="center"/>
              <w:rPr>
                <w:sz w:val="24"/>
              </w:rPr>
            </w:pPr>
            <w:r>
              <w:rPr>
                <w:sz w:val="24"/>
              </w:rPr>
              <w:t>采购项目名称</w:t>
            </w:r>
          </w:p>
        </w:tc>
        <w:tc>
          <w:tcPr>
            <w:tcW w:w="1146" w:type="dxa"/>
            <w:vAlign w:val="center"/>
          </w:tcPr>
          <w:p w14:paraId="38700D0E">
            <w:pPr>
              <w:adjustRightInd w:val="0"/>
              <w:snapToGrid w:val="0"/>
              <w:spacing w:line="400" w:lineRule="atLeast"/>
              <w:jc w:val="center"/>
              <w:rPr>
                <w:sz w:val="24"/>
              </w:rPr>
            </w:pPr>
            <w:r>
              <w:rPr>
                <w:sz w:val="24"/>
              </w:rPr>
              <w:t>数量</w:t>
            </w:r>
          </w:p>
        </w:tc>
        <w:tc>
          <w:tcPr>
            <w:tcW w:w="2688" w:type="dxa"/>
            <w:vAlign w:val="center"/>
          </w:tcPr>
          <w:p w14:paraId="3DB19C7D">
            <w:pPr>
              <w:adjustRightInd w:val="0"/>
              <w:snapToGrid w:val="0"/>
              <w:spacing w:line="400" w:lineRule="atLeast"/>
              <w:jc w:val="center"/>
              <w:rPr>
                <w:sz w:val="24"/>
              </w:rPr>
            </w:pPr>
            <w:r>
              <w:rPr>
                <w:sz w:val="24"/>
              </w:rPr>
              <w:t>项目需求</w:t>
            </w:r>
          </w:p>
        </w:tc>
        <w:tc>
          <w:tcPr>
            <w:tcW w:w="1840" w:type="dxa"/>
            <w:vAlign w:val="center"/>
          </w:tcPr>
          <w:p w14:paraId="61CD4F69">
            <w:pPr>
              <w:adjustRightInd w:val="0"/>
              <w:snapToGrid w:val="0"/>
              <w:spacing w:line="400" w:lineRule="atLeast"/>
              <w:jc w:val="center"/>
              <w:rPr>
                <w:sz w:val="24"/>
              </w:rPr>
            </w:pPr>
            <w:r>
              <w:rPr>
                <w:sz w:val="24"/>
              </w:rPr>
              <w:t>备注</w:t>
            </w:r>
          </w:p>
        </w:tc>
      </w:tr>
      <w:tr w14:paraId="45E6B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422" w:type="dxa"/>
            <w:vAlign w:val="center"/>
          </w:tcPr>
          <w:p w14:paraId="01E53577">
            <w:pPr>
              <w:adjustRightInd w:val="0"/>
              <w:snapToGrid w:val="0"/>
              <w:spacing w:line="400" w:lineRule="atLeast"/>
              <w:jc w:val="center"/>
              <w:rPr>
                <w:sz w:val="24"/>
              </w:rPr>
            </w:pPr>
            <w:r>
              <w:rPr>
                <w:rFonts w:hint="eastAsia"/>
                <w:sz w:val="24"/>
              </w:rPr>
              <w:t>2026年新员工入职报到及岗前培训活动</w:t>
            </w:r>
          </w:p>
        </w:tc>
        <w:tc>
          <w:tcPr>
            <w:tcW w:w="1146" w:type="dxa"/>
            <w:vAlign w:val="center"/>
          </w:tcPr>
          <w:p w14:paraId="5140B82C">
            <w:pPr>
              <w:adjustRightInd w:val="0"/>
              <w:snapToGrid w:val="0"/>
              <w:spacing w:line="400" w:lineRule="atLeast"/>
              <w:jc w:val="center"/>
              <w:rPr>
                <w:sz w:val="24"/>
              </w:rPr>
            </w:pPr>
            <w:r>
              <w:rPr>
                <w:sz w:val="24"/>
              </w:rPr>
              <w:t>1</w:t>
            </w:r>
          </w:p>
        </w:tc>
        <w:tc>
          <w:tcPr>
            <w:tcW w:w="2688" w:type="dxa"/>
            <w:vAlign w:val="center"/>
          </w:tcPr>
          <w:p w14:paraId="3AE654B1">
            <w:pPr>
              <w:adjustRightInd w:val="0"/>
              <w:snapToGrid w:val="0"/>
              <w:spacing w:line="400" w:lineRule="atLeast"/>
              <w:jc w:val="center"/>
              <w:rPr>
                <w:sz w:val="24"/>
              </w:rPr>
            </w:pPr>
            <w:r>
              <w:rPr>
                <w:sz w:val="24"/>
              </w:rPr>
              <w:t>详见采购文件内容</w:t>
            </w:r>
          </w:p>
        </w:tc>
        <w:tc>
          <w:tcPr>
            <w:tcW w:w="1840" w:type="dxa"/>
            <w:vAlign w:val="center"/>
          </w:tcPr>
          <w:p w14:paraId="314BD993">
            <w:pPr>
              <w:adjustRightInd w:val="0"/>
              <w:snapToGrid w:val="0"/>
              <w:spacing w:line="400" w:lineRule="atLeast"/>
              <w:jc w:val="center"/>
              <w:rPr>
                <w:sz w:val="24"/>
              </w:rPr>
            </w:pPr>
            <w:r>
              <w:rPr>
                <w:rFonts w:hint="eastAsia"/>
                <w:sz w:val="24"/>
              </w:rPr>
              <w:t>服务</w:t>
            </w:r>
            <w:r>
              <w:rPr>
                <w:sz w:val="24"/>
              </w:rPr>
              <w:t>类</w:t>
            </w:r>
          </w:p>
        </w:tc>
      </w:tr>
    </w:tbl>
    <w:p w14:paraId="3FECEE8E">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八、期限要求：</w:t>
      </w:r>
      <w:r>
        <w:rPr>
          <w:rFonts w:hint="eastAsia" w:ascii="宋体" w:hAnsi="宋体" w:eastAsia="宋体" w:cs="宋体"/>
          <w:b/>
          <w:bCs/>
          <w:sz w:val="24"/>
        </w:rPr>
        <w:t>自合同签订之日起接到采购人通知后30天内完成</w:t>
      </w:r>
      <w:r>
        <w:rPr>
          <w:rFonts w:hint="eastAsia"/>
          <w:color w:val="000000"/>
          <w:kern w:val="0"/>
          <w:sz w:val="24"/>
          <w:szCs w:val="22"/>
        </w:rPr>
        <w:t>。</w:t>
      </w:r>
    </w:p>
    <w:p w14:paraId="7F88A3B6">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九</w:t>
      </w:r>
      <w:r>
        <w:rPr>
          <w:color w:val="000000"/>
          <w:kern w:val="0"/>
          <w:sz w:val="24"/>
          <w:szCs w:val="22"/>
        </w:rPr>
        <w:t>、投标人报名资质要求：</w:t>
      </w:r>
    </w:p>
    <w:p w14:paraId="37FD6D10">
      <w:pPr>
        <w:widowControl/>
        <w:numPr>
          <w:ilvl w:val="0"/>
          <w:numId w:val="3"/>
        </w:numPr>
        <w:adjustRightInd w:val="0"/>
        <w:snapToGrid w:val="0"/>
        <w:spacing w:line="400" w:lineRule="atLeast"/>
        <w:rPr>
          <w:color w:val="000000"/>
          <w:kern w:val="0"/>
          <w:sz w:val="24"/>
          <w:szCs w:val="22"/>
        </w:rPr>
      </w:pPr>
      <w:r>
        <w:rPr>
          <w:color w:val="000000"/>
          <w:kern w:val="0"/>
          <w:sz w:val="24"/>
          <w:szCs w:val="22"/>
        </w:rPr>
        <w:t>符合《中华人民共和国政府采购法》第二十二条规定条件。</w:t>
      </w:r>
    </w:p>
    <w:p w14:paraId="104DC0AD">
      <w:pPr>
        <w:widowControl/>
        <w:numPr>
          <w:ilvl w:val="0"/>
          <w:numId w:val="3"/>
        </w:numPr>
        <w:adjustRightInd w:val="0"/>
        <w:snapToGrid w:val="0"/>
        <w:spacing w:line="400" w:lineRule="atLeast"/>
        <w:rPr>
          <w:color w:val="000000"/>
          <w:kern w:val="0"/>
          <w:sz w:val="24"/>
          <w:szCs w:val="22"/>
        </w:rPr>
      </w:pPr>
      <w:r>
        <w:rPr>
          <w:color w:val="000000"/>
          <w:kern w:val="0"/>
          <w:sz w:val="24"/>
          <w:szCs w:val="22"/>
        </w:rPr>
        <w:t>投标人须是在中华人民共和国境内注册的有合法经营资格的国内独立法人（提供合法有效的营业执照原件扫描件）。</w:t>
      </w:r>
    </w:p>
    <w:p w14:paraId="11E579BA">
      <w:pPr>
        <w:widowControl/>
        <w:numPr>
          <w:ilvl w:val="0"/>
          <w:numId w:val="3"/>
        </w:numPr>
        <w:adjustRightInd w:val="0"/>
        <w:snapToGrid w:val="0"/>
        <w:spacing w:line="400" w:lineRule="atLeast"/>
        <w:rPr>
          <w:color w:val="000000"/>
          <w:kern w:val="0"/>
          <w:sz w:val="24"/>
          <w:szCs w:val="22"/>
        </w:rPr>
      </w:pPr>
      <w:r>
        <w:rPr>
          <w:color w:val="000000"/>
          <w:kern w:val="0"/>
          <w:sz w:val="24"/>
          <w:szCs w:val="22"/>
        </w:rPr>
        <w:t>投标人须提供法人授权委托证明书原件，法定代表人身份证复印件，被授权人身份证复印件（加盖公章）。</w:t>
      </w:r>
    </w:p>
    <w:p w14:paraId="2B7B95FC">
      <w:pPr>
        <w:widowControl/>
        <w:numPr>
          <w:ilvl w:val="0"/>
          <w:numId w:val="3"/>
        </w:numPr>
        <w:adjustRightInd w:val="0"/>
        <w:snapToGrid w:val="0"/>
        <w:spacing w:line="400" w:lineRule="atLeast"/>
        <w:rPr>
          <w:color w:val="000000"/>
          <w:kern w:val="0"/>
          <w:sz w:val="24"/>
          <w:szCs w:val="22"/>
        </w:rPr>
      </w:pPr>
      <w:r>
        <w:rPr>
          <w:color w:val="000000"/>
          <w:kern w:val="0"/>
          <w:sz w:val="24"/>
          <w:szCs w:val="22"/>
        </w:rPr>
        <w:t>参与本项目投标前三年内，在经营活动中没有重大违法记录或不存在被有关部门禁止参与政府采购活动且在有效期内的情况。未被列入违法失信行为记录名单。（投标人出具以上资格声明函）。</w:t>
      </w:r>
    </w:p>
    <w:p w14:paraId="3F35ADFA">
      <w:pPr>
        <w:widowControl/>
        <w:numPr>
          <w:ilvl w:val="0"/>
          <w:numId w:val="3"/>
        </w:numPr>
        <w:adjustRightInd w:val="0"/>
        <w:snapToGrid w:val="0"/>
        <w:spacing w:line="400" w:lineRule="atLeast"/>
        <w:rPr>
          <w:color w:val="000000"/>
          <w:kern w:val="0"/>
          <w:sz w:val="24"/>
          <w:szCs w:val="22"/>
        </w:rPr>
      </w:pPr>
      <w:r>
        <w:rPr>
          <w:rFonts w:hint="eastAsia"/>
          <w:color w:val="000000"/>
          <w:kern w:val="0"/>
          <w:sz w:val="24"/>
          <w:szCs w:val="22"/>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rPr>
        <w:t>（投标人出具资格声明函）</w:t>
      </w:r>
      <w:r>
        <w:rPr>
          <w:rFonts w:hint="eastAsia"/>
          <w:color w:val="000000"/>
          <w:kern w:val="0"/>
          <w:sz w:val="24"/>
          <w:szCs w:val="22"/>
        </w:rPr>
        <w:t>。</w:t>
      </w:r>
    </w:p>
    <w:p w14:paraId="096029F6">
      <w:pPr>
        <w:widowControl/>
        <w:numPr>
          <w:ilvl w:val="0"/>
          <w:numId w:val="3"/>
        </w:numPr>
        <w:adjustRightInd w:val="0"/>
        <w:snapToGrid w:val="0"/>
        <w:spacing w:line="400" w:lineRule="atLeast"/>
        <w:rPr>
          <w:color w:val="000000"/>
          <w:kern w:val="0"/>
          <w:sz w:val="24"/>
          <w:szCs w:val="22"/>
        </w:rPr>
      </w:pPr>
      <w:r>
        <w:rPr>
          <w:rFonts w:hint="eastAsia"/>
          <w:color w:val="000000"/>
          <w:kern w:val="0"/>
          <w:sz w:val="24"/>
          <w:szCs w:val="22"/>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rPr>
        <w:t>。</w:t>
      </w:r>
    </w:p>
    <w:p w14:paraId="4936898D">
      <w:pPr>
        <w:widowControl/>
        <w:numPr>
          <w:ilvl w:val="0"/>
          <w:numId w:val="3"/>
        </w:numPr>
        <w:adjustRightInd w:val="0"/>
        <w:snapToGrid w:val="0"/>
        <w:spacing w:line="400" w:lineRule="atLeast"/>
        <w:rPr>
          <w:color w:val="000000"/>
          <w:kern w:val="0"/>
          <w:sz w:val="24"/>
          <w:szCs w:val="22"/>
        </w:rPr>
      </w:pPr>
      <w:r>
        <w:rPr>
          <w:color w:val="000000"/>
          <w:kern w:val="0"/>
          <w:sz w:val="24"/>
          <w:szCs w:val="22"/>
        </w:rPr>
        <w:t>本项目不接受</w:t>
      </w:r>
      <w:r>
        <w:rPr>
          <w:rFonts w:hint="eastAsia"/>
          <w:color w:val="000000"/>
          <w:kern w:val="0"/>
          <w:sz w:val="24"/>
          <w:szCs w:val="22"/>
        </w:rPr>
        <w:t>进口产品和</w:t>
      </w:r>
      <w:r>
        <w:rPr>
          <w:color w:val="000000"/>
          <w:kern w:val="0"/>
          <w:sz w:val="24"/>
          <w:szCs w:val="22"/>
        </w:rPr>
        <w:t>联合体投标，不允许转包、分包。</w:t>
      </w:r>
    </w:p>
    <w:p w14:paraId="4C47AF21">
      <w:pPr>
        <w:widowControl/>
        <w:adjustRightInd w:val="0"/>
        <w:snapToGrid w:val="0"/>
        <w:spacing w:line="400" w:lineRule="atLeast"/>
        <w:ind w:firstLine="480" w:firstLineChars="200"/>
        <w:rPr>
          <w:color w:val="000000"/>
          <w:kern w:val="0"/>
          <w:sz w:val="24"/>
          <w:szCs w:val="22"/>
        </w:rPr>
      </w:pPr>
      <w:r>
        <w:rPr>
          <w:rFonts w:hint="eastAsia"/>
          <w:color w:val="000000"/>
          <w:kern w:val="0"/>
          <w:sz w:val="24"/>
          <w:szCs w:val="22"/>
        </w:rPr>
        <w:t>十、报名时间及方式：</w:t>
      </w:r>
      <w:r>
        <w:rPr>
          <w:rFonts w:hint="eastAsia"/>
          <w:color w:val="000000"/>
          <w:kern w:val="0"/>
          <w:sz w:val="24"/>
          <w:szCs w:val="22"/>
          <w:highlight w:val="yellow"/>
        </w:rPr>
        <w:t>2026年5月</w:t>
      </w:r>
      <w:r>
        <w:rPr>
          <w:rFonts w:hint="eastAsia"/>
          <w:color w:val="000000"/>
          <w:kern w:val="0"/>
          <w:sz w:val="24"/>
          <w:szCs w:val="22"/>
          <w:highlight w:val="yellow"/>
          <w:lang w:val="en-US" w:eastAsia="zh-CN"/>
        </w:rPr>
        <w:t>20</w:t>
      </w:r>
      <w:r>
        <w:rPr>
          <w:rFonts w:hint="eastAsia"/>
          <w:color w:val="000000"/>
          <w:kern w:val="0"/>
          <w:sz w:val="24"/>
          <w:szCs w:val="22"/>
          <w:highlight w:val="yellow"/>
        </w:rPr>
        <w:t>日—5月</w:t>
      </w:r>
      <w:r>
        <w:rPr>
          <w:rFonts w:hint="eastAsia"/>
          <w:color w:val="000000"/>
          <w:kern w:val="0"/>
          <w:sz w:val="24"/>
          <w:szCs w:val="22"/>
          <w:highlight w:val="yellow"/>
          <w:lang w:val="en-US" w:eastAsia="zh-CN"/>
        </w:rPr>
        <w:t>22</w:t>
      </w:r>
      <w:r>
        <w:rPr>
          <w:rFonts w:hint="eastAsia"/>
          <w:color w:val="000000"/>
          <w:kern w:val="0"/>
          <w:sz w:val="24"/>
          <w:szCs w:val="22"/>
          <w:highlight w:val="yellow"/>
        </w:rPr>
        <w:t>日</w:t>
      </w:r>
      <w:r>
        <w:rPr>
          <w:rFonts w:hint="eastAsia"/>
          <w:color w:val="000000"/>
          <w:kern w:val="0"/>
          <w:sz w:val="24"/>
          <w:szCs w:val="22"/>
        </w:rPr>
        <w:t>下午17:00截止。拟参与议价的供应商须将报名表（盖公章扫描件及电子版）及营业执照、授权委托书、法人身份证、被授权人身份证、声明函等材料以“项目名称+供应商”命名并以文件压缩包形式发送至邮箱：zdbyzcb_88@163.com，报名表见附件。</w:t>
      </w:r>
    </w:p>
    <w:p w14:paraId="751654B6">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一</w:t>
      </w:r>
      <w:r>
        <w:rPr>
          <w:color w:val="000000"/>
          <w:kern w:val="0"/>
          <w:sz w:val="24"/>
          <w:szCs w:val="22"/>
        </w:rPr>
        <w:t>、</w:t>
      </w:r>
      <w:r>
        <w:rPr>
          <w:kern w:val="0"/>
          <w:sz w:val="24"/>
          <w:szCs w:val="22"/>
        </w:rPr>
        <w:t>采购文件</w:t>
      </w:r>
      <w:r>
        <w:rPr>
          <w:rFonts w:hint="eastAsia"/>
          <w:kern w:val="0"/>
          <w:sz w:val="24"/>
          <w:szCs w:val="22"/>
          <w:lang w:val="en-US" w:eastAsia="zh-CN"/>
        </w:rPr>
        <w:t>于公告附件自行下载</w:t>
      </w:r>
      <w:r>
        <w:rPr>
          <w:rFonts w:hint="eastAsia"/>
          <w:color w:val="000000"/>
          <w:kern w:val="0"/>
          <w:sz w:val="24"/>
          <w:szCs w:val="22"/>
        </w:rPr>
        <w:t>。领取采购文件后，因供应商原因无法应标，请</w:t>
      </w:r>
      <w:r>
        <w:rPr>
          <w:rFonts w:hint="eastAsia"/>
          <w:color w:val="000000"/>
          <w:kern w:val="0"/>
          <w:sz w:val="24"/>
          <w:szCs w:val="22"/>
          <w:lang w:val="en-US" w:eastAsia="zh-CN"/>
        </w:rPr>
        <w:t>提前</w:t>
      </w:r>
      <w:r>
        <w:rPr>
          <w:rFonts w:hint="eastAsia"/>
          <w:color w:val="000000"/>
          <w:kern w:val="0"/>
          <w:sz w:val="24"/>
          <w:szCs w:val="22"/>
          <w:highlight w:val="yellow"/>
          <w:lang w:val="en-US" w:eastAsia="zh-CN"/>
        </w:rPr>
        <w:t>1个自然日</w:t>
      </w:r>
      <w:r>
        <w:rPr>
          <w:rFonts w:hint="eastAsia"/>
          <w:color w:val="000000"/>
          <w:kern w:val="0"/>
          <w:sz w:val="24"/>
          <w:szCs w:val="22"/>
        </w:rPr>
        <w:t>通过电子邮件、书面等方式告知。若未告知，视为能够如期应标。如果出现未告知又没有如期应标的情况，违规供应商将被列入不诚信单位名单。</w:t>
      </w:r>
    </w:p>
    <w:p w14:paraId="74BCAE25">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二</w:t>
      </w:r>
      <w:r>
        <w:rPr>
          <w:color w:val="000000"/>
          <w:kern w:val="0"/>
          <w:sz w:val="24"/>
          <w:szCs w:val="22"/>
        </w:rPr>
        <w:t>、议价时间、地点：</w:t>
      </w:r>
      <w:r>
        <w:rPr>
          <w:rFonts w:hint="eastAsia"/>
          <w:color w:val="000000"/>
          <w:kern w:val="0"/>
          <w:sz w:val="24"/>
          <w:szCs w:val="22"/>
          <w:highlight w:val="yellow"/>
        </w:rPr>
        <w:t>2026年5</w:t>
      </w:r>
      <w:r>
        <w:rPr>
          <w:color w:val="000000"/>
          <w:kern w:val="0"/>
          <w:sz w:val="24"/>
          <w:szCs w:val="22"/>
          <w:highlight w:val="yellow"/>
        </w:rPr>
        <w:t>月</w:t>
      </w:r>
      <w:r>
        <w:rPr>
          <w:rFonts w:hint="eastAsia"/>
          <w:color w:val="000000"/>
          <w:kern w:val="0"/>
          <w:sz w:val="24"/>
          <w:szCs w:val="22"/>
          <w:highlight w:val="yellow"/>
        </w:rPr>
        <w:t>2</w:t>
      </w:r>
      <w:r>
        <w:rPr>
          <w:rFonts w:hint="eastAsia"/>
          <w:color w:val="000000"/>
          <w:kern w:val="0"/>
          <w:sz w:val="24"/>
          <w:szCs w:val="22"/>
          <w:highlight w:val="yellow"/>
          <w:lang w:val="en-US" w:eastAsia="zh-CN"/>
        </w:rPr>
        <w:t>8</w:t>
      </w:r>
      <w:r>
        <w:rPr>
          <w:color w:val="000000"/>
          <w:kern w:val="0"/>
          <w:sz w:val="24"/>
          <w:szCs w:val="22"/>
          <w:highlight w:val="yellow"/>
        </w:rPr>
        <w:t>日（</w:t>
      </w:r>
      <w:r>
        <w:rPr>
          <w:rFonts w:hint="eastAsia"/>
          <w:color w:val="000000"/>
          <w:kern w:val="0"/>
          <w:sz w:val="24"/>
          <w:szCs w:val="22"/>
          <w:highlight w:val="yellow"/>
        </w:rPr>
        <w:t>周</w:t>
      </w:r>
      <w:r>
        <w:rPr>
          <w:rFonts w:hint="eastAsia"/>
          <w:color w:val="000000"/>
          <w:kern w:val="0"/>
          <w:sz w:val="24"/>
          <w:szCs w:val="22"/>
          <w:highlight w:val="yellow"/>
          <w:lang w:val="en-US" w:eastAsia="zh-CN"/>
        </w:rPr>
        <w:t>四</w:t>
      </w:r>
      <w:r>
        <w:rPr>
          <w:color w:val="000000"/>
          <w:kern w:val="0"/>
          <w:sz w:val="24"/>
          <w:szCs w:val="22"/>
          <w:highlight w:val="yellow"/>
        </w:rPr>
        <w:t>）</w:t>
      </w:r>
      <w:r>
        <w:rPr>
          <w:rFonts w:hint="eastAsia"/>
          <w:color w:val="000000"/>
          <w:kern w:val="0"/>
          <w:sz w:val="24"/>
          <w:szCs w:val="22"/>
          <w:highlight w:val="yellow"/>
        </w:rPr>
        <w:t>下午</w:t>
      </w:r>
      <w:r>
        <w:rPr>
          <w:rFonts w:hint="eastAsia"/>
          <w:color w:val="000000"/>
          <w:kern w:val="0"/>
          <w:sz w:val="24"/>
          <w:szCs w:val="22"/>
          <w:highlight w:val="yellow"/>
          <w:lang w:val="en-US" w:eastAsia="zh-CN"/>
        </w:rPr>
        <w:t>2</w:t>
      </w:r>
      <w:r>
        <w:rPr>
          <w:color w:val="000000"/>
          <w:kern w:val="0"/>
          <w:sz w:val="24"/>
          <w:szCs w:val="22"/>
          <w:highlight w:val="yellow"/>
        </w:rPr>
        <w:t>：</w:t>
      </w:r>
      <w:r>
        <w:rPr>
          <w:rFonts w:hint="eastAsia"/>
          <w:color w:val="000000"/>
          <w:kern w:val="0"/>
          <w:sz w:val="24"/>
          <w:szCs w:val="22"/>
          <w:highlight w:val="yellow"/>
          <w:lang w:val="en-US" w:eastAsia="zh-CN"/>
        </w:rPr>
        <w:t>3</w:t>
      </w:r>
      <w:r>
        <w:rPr>
          <w:color w:val="000000"/>
          <w:kern w:val="0"/>
          <w:sz w:val="24"/>
          <w:szCs w:val="22"/>
          <w:highlight w:val="yellow"/>
        </w:rPr>
        <w:t>0</w:t>
      </w:r>
      <w:r>
        <w:rPr>
          <w:color w:val="000000"/>
          <w:kern w:val="0"/>
          <w:sz w:val="24"/>
          <w:szCs w:val="22"/>
        </w:rPr>
        <w:t>，福田区福华路福星北小区92号中大八院行政楼</w:t>
      </w:r>
      <w:r>
        <w:rPr>
          <w:rFonts w:hint="eastAsia"/>
          <w:color w:val="000000"/>
          <w:kern w:val="0"/>
          <w:sz w:val="24"/>
          <w:szCs w:val="22"/>
          <w:highlight w:val="yellow"/>
        </w:rPr>
        <w:t>3</w:t>
      </w:r>
      <w:r>
        <w:rPr>
          <w:color w:val="000000"/>
          <w:kern w:val="0"/>
          <w:sz w:val="24"/>
          <w:szCs w:val="22"/>
          <w:highlight w:val="yellow"/>
        </w:rPr>
        <w:t>07</w:t>
      </w:r>
      <w:r>
        <w:rPr>
          <w:color w:val="000000"/>
          <w:kern w:val="0"/>
          <w:sz w:val="24"/>
          <w:szCs w:val="22"/>
        </w:rPr>
        <w:t>会议室。</w:t>
      </w:r>
    </w:p>
    <w:p w14:paraId="0571AE2B">
      <w:pPr>
        <w:widowControl/>
        <w:adjustRightInd w:val="0"/>
        <w:snapToGrid w:val="0"/>
        <w:spacing w:line="400" w:lineRule="atLeast"/>
        <w:ind w:firstLine="480" w:firstLineChars="200"/>
        <w:rPr>
          <w:color w:val="000000"/>
          <w:kern w:val="0"/>
          <w:sz w:val="24"/>
          <w:szCs w:val="22"/>
        </w:rPr>
      </w:pPr>
      <w:r>
        <w:rPr>
          <w:color w:val="000000"/>
          <w:kern w:val="0"/>
          <w:sz w:val="24"/>
          <w:szCs w:val="22"/>
        </w:rPr>
        <w:t>十</w:t>
      </w:r>
      <w:r>
        <w:rPr>
          <w:rFonts w:hint="eastAsia"/>
          <w:color w:val="000000"/>
          <w:kern w:val="0"/>
          <w:sz w:val="24"/>
          <w:szCs w:val="22"/>
        </w:rPr>
        <w:t>三</w:t>
      </w:r>
      <w:r>
        <w:rPr>
          <w:color w:val="000000"/>
          <w:kern w:val="0"/>
          <w:sz w:val="24"/>
          <w:szCs w:val="22"/>
        </w:rPr>
        <w:t>、响应文件（含报名材料）应于议价当天带至现场，按采购文件要求顺序装订，需作密封处理，并加盖公章，</w:t>
      </w:r>
      <w:r>
        <w:rPr>
          <w:color w:val="000000"/>
          <w:kern w:val="0"/>
          <w:sz w:val="24"/>
          <w:szCs w:val="22"/>
          <w:highlight w:val="yellow"/>
        </w:rPr>
        <w:t>一式四份（1正本3副本</w:t>
      </w:r>
      <w:r>
        <w:rPr>
          <w:rFonts w:hint="eastAsia"/>
          <w:color w:val="000000"/>
          <w:kern w:val="0"/>
          <w:sz w:val="24"/>
          <w:szCs w:val="22"/>
          <w:highlight w:val="yellow"/>
        </w:rPr>
        <w:t>）</w:t>
      </w:r>
      <w:r>
        <w:rPr>
          <w:color w:val="000000"/>
          <w:kern w:val="0"/>
          <w:sz w:val="24"/>
          <w:szCs w:val="22"/>
        </w:rPr>
        <w:t>,在投标文件首页右上角标明正本、副本）。响应文件正本盖章扫描件用U盘同步提交。</w:t>
      </w:r>
    </w:p>
    <w:p w14:paraId="75334A4F">
      <w:pPr>
        <w:widowControl/>
        <w:adjustRightInd w:val="0"/>
        <w:snapToGrid w:val="0"/>
        <w:spacing w:line="400" w:lineRule="atLeast"/>
        <w:ind w:firstLine="480" w:firstLineChars="200"/>
      </w:pPr>
      <w:r>
        <w:rPr>
          <w:color w:val="000000"/>
          <w:kern w:val="0"/>
          <w:sz w:val="24"/>
          <w:szCs w:val="22"/>
        </w:rPr>
        <w:t>十</w:t>
      </w:r>
      <w:r>
        <w:rPr>
          <w:rFonts w:hint="eastAsia"/>
          <w:color w:val="000000"/>
          <w:kern w:val="0"/>
          <w:sz w:val="24"/>
          <w:szCs w:val="22"/>
        </w:rPr>
        <w:t>四</w:t>
      </w:r>
      <w:r>
        <w:rPr>
          <w:color w:val="000000"/>
          <w:kern w:val="0"/>
          <w:sz w:val="24"/>
          <w:szCs w:val="22"/>
        </w:rPr>
        <w:t>、联系地址：深圳市福田区福华路福星北小区92号中大八院行政楼</w:t>
      </w:r>
      <w:r>
        <w:rPr>
          <w:rFonts w:hint="eastAsia"/>
          <w:color w:val="000000"/>
          <w:kern w:val="0"/>
          <w:sz w:val="24"/>
          <w:szCs w:val="22"/>
          <w:highlight w:val="yellow"/>
        </w:rPr>
        <w:t>312</w:t>
      </w:r>
      <w:r>
        <w:rPr>
          <w:color w:val="000000"/>
          <w:kern w:val="0"/>
          <w:sz w:val="24"/>
          <w:szCs w:val="22"/>
        </w:rPr>
        <w:t>招标采购管理办公室，</w:t>
      </w:r>
      <w:r>
        <w:rPr>
          <w:color w:val="000000"/>
          <w:kern w:val="0"/>
          <w:sz w:val="24"/>
          <w:szCs w:val="22"/>
          <w:highlight w:val="yellow"/>
        </w:rPr>
        <w:t>联系人：</w:t>
      </w:r>
      <w:r>
        <w:rPr>
          <w:rFonts w:hint="eastAsia"/>
          <w:color w:val="000000"/>
          <w:kern w:val="0"/>
          <w:sz w:val="24"/>
          <w:szCs w:val="22"/>
          <w:highlight w:val="yellow"/>
        </w:rPr>
        <w:t>林</w:t>
      </w:r>
      <w:r>
        <w:rPr>
          <w:color w:val="000000"/>
          <w:kern w:val="0"/>
          <w:sz w:val="24"/>
          <w:szCs w:val="22"/>
          <w:highlight w:val="yellow"/>
        </w:rPr>
        <w:t>老师，联系电话：</w:t>
      </w:r>
      <w:r>
        <w:rPr>
          <w:rFonts w:hint="eastAsia"/>
          <w:color w:val="000000"/>
          <w:kern w:val="0"/>
          <w:sz w:val="24"/>
          <w:szCs w:val="22"/>
          <w:highlight w:val="yellow"/>
          <w:lang w:val="en-US" w:eastAsia="zh-CN"/>
        </w:rPr>
        <w:t>13632777903</w:t>
      </w:r>
      <w:r>
        <w:rPr>
          <w:rFonts w:hint="eastAsia"/>
          <w:color w:val="000000"/>
          <w:kern w:val="0"/>
          <w:sz w:val="24"/>
          <w:szCs w:val="22"/>
        </w:rPr>
        <w:t>。</w:t>
      </w:r>
    </w:p>
    <w:p w14:paraId="4BB6BCB9">
      <w:pPr>
        <w:pStyle w:val="22"/>
        <w:adjustRightInd w:val="0"/>
        <w:snapToGrid w:val="0"/>
        <w:spacing w:after="0" w:line="440" w:lineRule="atLeast"/>
        <w:ind w:left="266" w:right="-85" w:firstLine="480" w:firstLineChars="200"/>
        <w:rPr>
          <w:rFonts w:ascii="Times New Roman" w:hAnsi="Times New Roman" w:cs="Times New Roman"/>
        </w:rPr>
      </w:pPr>
    </w:p>
    <w:p w14:paraId="3C72E125">
      <w:pPr>
        <w:pStyle w:val="22"/>
        <w:adjustRightInd w:val="0"/>
        <w:snapToGrid w:val="0"/>
        <w:spacing w:after="0" w:line="440" w:lineRule="atLeast"/>
        <w:ind w:left="266" w:right="-85" w:firstLine="480" w:firstLineChars="200"/>
        <w:rPr>
          <w:rFonts w:ascii="Times New Roman" w:hAnsi="Times New Roman" w:cs="Times New Roman"/>
        </w:rPr>
      </w:pPr>
    </w:p>
    <w:p w14:paraId="1E341D6A">
      <w:pPr>
        <w:widowControl/>
        <w:adjustRightInd w:val="0"/>
        <w:snapToGrid w:val="0"/>
        <w:spacing w:line="400" w:lineRule="atLeast"/>
        <w:ind w:firstLine="480" w:firstLineChars="200"/>
        <w:jc w:val="right"/>
        <w:rPr>
          <w:color w:val="000000"/>
          <w:kern w:val="0"/>
          <w:sz w:val="24"/>
          <w:szCs w:val="22"/>
        </w:rPr>
      </w:pPr>
      <w:r>
        <w:rPr>
          <w:color w:val="000000"/>
          <w:kern w:val="0"/>
          <w:sz w:val="24"/>
          <w:szCs w:val="22"/>
        </w:rPr>
        <w:t>中山大学附属第八医院（深圳福田）</w:t>
      </w:r>
    </w:p>
    <w:p w14:paraId="50591E3C">
      <w:pPr>
        <w:adjustRightInd w:val="0"/>
        <w:snapToGrid w:val="0"/>
        <w:spacing w:line="440" w:lineRule="atLeast"/>
        <w:ind w:firstLine="480" w:firstLineChars="200"/>
        <w:jc w:val="right"/>
        <w:rPr>
          <w:sz w:val="24"/>
        </w:rPr>
      </w:pPr>
      <w:r>
        <w:rPr>
          <w:rFonts w:hint="eastAsia"/>
          <w:color w:val="000000"/>
          <w:kern w:val="0"/>
          <w:sz w:val="24"/>
          <w:szCs w:val="22"/>
          <w:highlight w:val="yellow"/>
        </w:rPr>
        <w:t>2026年5</w:t>
      </w:r>
      <w:r>
        <w:rPr>
          <w:color w:val="000000"/>
          <w:kern w:val="0"/>
          <w:sz w:val="24"/>
          <w:szCs w:val="22"/>
          <w:highlight w:val="yellow"/>
        </w:rPr>
        <w:t>月</w:t>
      </w:r>
      <w:r>
        <w:rPr>
          <w:rFonts w:hint="eastAsia"/>
          <w:color w:val="000000"/>
          <w:kern w:val="0"/>
          <w:sz w:val="24"/>
          <w:szCs w:val="22"/>
          <w:highlight w:val="yellow"/>
        </w:rPr>
        <w:t>1</w:t>
      </w:r>
      <w:r>
        <w:rPr>
          <w:rFonts w:hint="eastAsia"/>
          <w:color w:val="000000"/>
          <w:kern w:val="0"/>
          <w:sz w:val="24"/>
          <w:szCs w:val="22"/>
          <w:highlight w:val="yellow"/>
          <w:lang w:val="en-US" w:eastAsia="zh-CN"/>
        </w:rPr>
        <w:t>9</w:t>
      </w:r>
      <w:r>
        <w:rPr>
          <w:color w:val="000000"/>
          <w:kern w:val="0"/>
          <w:sz w:val="24"/>
          <w:szCs w:val="22"/>
          <w:highlight w:val="yellow"/>
        </w:rPr>
        <w:t>日</w:t>
      </w:r>
    </w:p>
    <w:p w14:paraId="05E9BC84">
      <w:pPr>
        <w:pStyle w:val="25"/>
      </w:pPr>
    </w:p>
    <w:p w14:paraId="72F1C9D3"/>
    <w:p w14:paraId="40D8947F">
      <w:pPr>
        <w:rPr>
          <w:rFonts w:eastAsia="方正小标宋简体"/>
          <w:kern w:val="0"/>
          <w:sz w:val="44"/>
          <w:szCs w:val="36"/>
        </w:rPr>
      </w:pPr>
    </w:p>
    <w:p w14:paraId="4FC594E4">
      <w:r>
        <w:br w:type="page"/>
      </w:r>
    </w:p>
    <w:p w14:paraId="69EDD6FA">
      <w:pPr>
        <w:numPr>
          <w:ilvl w:val="0"/>
          <w:numId w:val="4"/>
        </w:numPr>
        <w:adjustRightInd w:val="0"/>
        <w:snapToGrid w:val="0"/>
        <w:spacing w:line="520" w:lineRule="atLeast"/>
        <w:ind w:firstLine="2200" w:firstLineChars="500"/>
        <w:outlineLvl w:val="0"/>
        <w:rPr>
          <w:rFonts w:eastAsia="方正小标宋简体"/>
          <w:kern w:val="0"/>
          <w:sz w:val="44"/>
          <w:szCs w:val="36"/>
        </w:rPr>
      </w:pPr>
      <w:r>
        <w:rPr>
          <w:rFonts w:eastAsia="方正小标宋简体"/>
          <w:kern w:val="0"/>
          <w:sz w:val="44"/>
          <w:szCs w:val="36"/>
        </w:rPr>
        <w:t xml:space="preserve"> 采购项目需求</w:t>
      </w:r>
    </w:p>
    <w:p w14:paraId="645D2117">
      <w:pPr>
        <w:pStyle w:val="25"/>
        <w:adjustRightInd w:val="0"/>
        <w:snapToGrid w:val="0"/>
        <w:spacing w:line="520" w:lineRule="atLeast"/>
        <w:ind w:left="420" w:leftChars="200" w:firstLine="0" w:firstLineChars="0"/>
      </w:pPr>
    </w:p>
    <w:p w14:paraId="63CB5B40">
      <w:pPr>
        <w:pStyle w:val="42"/>
        <w:widowControl/>
        <w:numPr>
          <w:ilvl w:val="0"/>
          <w:numId w:val="5"/>
        </w:numPr>
        <w:adjustRightInd w:val="0"/>
        <w:snapToGrid w:val="0"/>
        <w:spacing w:line="400" w:lineRule="atLeast"/>
        <w:ind w:firstLine="482"/>
        <w:outlineLvl w:val="1"/>
        <w:rPr>
          <w:rFonts w:ascii="Times New Roman" w:hAnsi="Times New Roman" w:eastAsia="宋体"/>
          <w:b/>
          <w:bCs/>
          <w:color w:val="000000"/>
          <w:kern w:val="0"/>
          <w:sz w:val="24"/>
        </w:rPr>
      </w:pPr>
      <w:r>
        <w:rPr>
          <w:rFonts w:ascii="Times New Roman" w:hAnsi="Times New Roman" w:eastAsia="宋体"/>
          <w:b/>
          <w:bCs/>
          <w:color w:val="000000"/>
          <w:kern w:val="0"/>
          <w:sz w:val="24"/>
        </w:rPr>
        <w:t>投标人要求</w:t>
      </w:r>
    </w:p>
    <w:p w14:paraId="0B7895AC">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在投标文件首页右上角标明正本、副本）。文件资料如为复印件需加盖公章。有任何一项遗漏均为废标处理。</w:t>
      </w:r>
      <w:r>
        <w:rPr>
          <w:rFonts w:eastAsia="宋体"/>
          <w:kern w:val="0"/>
          <w:sz w:val="24"/>
        </w:rPr>
        <w:fldChar w:fldCharType="end"/>
      </w:r>
    </w:p>
    <w:p w14:paraId="2C129EC8">
      <w:pPr>
        <w:numPr>
          <w:ilvl w:val="0"/>
          <w:numId w:val="6"/>
        </w:numPr>
        <w:tabs>
          <w:tab w:val="left" w:pos="567"/>
        </w:tabs>
        <w:adjustRightInd w:val="0"/>
        <w:snapToGrid w:val="0"/>
        <w:spacing w:line="400" w:lineRule="atLeast"/>
        <w:rPr>
          <w:rFonts w:eastAsia="宋体"/>
          <w:kern w:val="0"/>
          <w:sz w:val="24"/>
        </w:rPr>
      </w:pPr>
      <w:r>
        <w:rPr>
          <w:rFonts w:hint="eastAsia"/>
          <w:kern w:val="0"/>
          <w:sz w:val="24"/>
        </w:rPr>
        <w:t>采购人有权对投标人、对本项目资质条款要求提供的相关证明材料进行审查，投标人提供虚假资料被查实的，则取消本项目中标资格，并列入不诚信公司名单。</w:t>
      </w:r>
    </w:p>
    <w:p w14:paraId="61623A71">
      <w:pPr>
        <w:pStyle w:val="42"/>
        <w:widowControl/>
        <w:adjustRightInd w:val="0"/>
        <w:snapToGrid w:val="0"/>
        <w:spacing w:line="400" w:lineRule="atLeast"/>
        <w:ind w:firstLine="482"/>
        <w:outlineLvl w:val="1"/>
        <w:rPr>
          <w:rFonts w:ascii="Times New Roman" w:hAnsi="Times New Roman" w:eastAsia="宋体"/>
          <w:sz w:val="24"/>
        </w:rPr>
      </w:pPr>
      <w:r>
        <w:rPr>
          <w:rFonts w:ascii="Times New Roman" w:hAnsi="Times New Roman" w:eastAsia="宋体"/>
          <w:b/>
          <w:bCs/>
          <w:color w:val="000000"/>
          <w:kern w:val="0"/>
          <w:sz w:val="24"/>
        </w:rPr>
        <w:t>二、</w:t>
      </w:r>
      <w:r>
        <w:rPr>
          <w:rFonts w:ascii="Times New Roman" w:hAnsi="Times New Roman" w:eastAsia="宋体"/>
          <w:b/>
          <w:color w:val="000000"/>
          <w:kern w:val="0"/>
          <w:sz w:val="24"/>
        </w:rPr>
        <w:t>项目内容</w:t>
      </w:r>
    </w:p>
    <w:p w14:paraId="1068EE73">
      <w:pPr>
        <w:adjustRightInd w:val="0"/>
        <w:snapToGrid w:val="0"/>
        <w:spacing w:line="400" w:lineRule="atLeast"/>
        <w:ind w:firstLine="420"/>
        <w:rPr>
          <w:rFonts w:eastAsia="宋体"/>
          <w:b/>
          <w:bCs/>
          <w:sz w:val="24"/>
        </w:rPr>
      </w:pPr>
      <w:r>
        <w:rPr>
          <w:rFonts w:hint="eastAsia" w:eastAsia="宋体"/>
          <w:b/>
          <w:bCs/>
          <w:sz w:val="24"/>
        </w:rPr>
        <w:t>（一）</w:t>
      </w:r>
      <w:r>
        <w:rPr>
          <w:rFonts w:eastAsia="宋体"/>
          <w:b/>
          <w:bCs/>
          <w:sz w:val="24"/>
        </w:rPr>
        <w:t>项目背景</w:t>
      </w:r>
    </w:p>
    <w:p w14:paraId="24906CBF">
      <w:pPr>
        <w:snapToGrid w:val="0"/>
        <w:spacing w:line="520" w:lineRule="exact"/>
        <w:ind w:firstLine="480" w:firstLineChars="200"/>
        <w:rPr>
          <w:rFonts w:eastAsia="宋体"/>
          <w:sz w:val="24"/>
        </w:rPr>
      </w:pPr>
      <w:r>
        <w:rPr>
          <w:rFonts w:hint="eastAsia" w:asciiTheme="minorEastAsia" w:hAnsiTheme="minorEastAsia" w:cstheme="minorEastAsia"/>
          <w:sz w:val="24"/>
        </w:rPr>
        <w:t>2026年，采购人预计将有200名应届毕业生集中入职，为规范采购人新员工入职及岗前培训管理，使新员工能够尽快熟悉采购人的文化并融入其中，知晓并适应采购人的规章制度和行为规范，了解采购人运行及岗位基本要求，快速地胜任工作，特开展2026年度新员工入职仪式及岗前培训。入职报到及岗前培训共4-5日，其中前3</w:t>
      </w:r>
      <w:r>
        <w:rPr>
          <w:rFonts w:asciiTheme="minorEastAsia" w:hAnsiTheme="minorEastAsia" w:cstheme="minorEastAsia"/>
          <w:sz w:val="24"/>
        </w:rPr>
        <w:t>-4</w:t>
      </w:r>
      <w:r>
        <w:rPr>
          <w:rFonts w:hint="eastAsia" w:asciiTheme="minorEastAsia" w:hAnsiTheme="minorEastAsia" w:cstheme="minorEastAsia"/>
          <w:sz w:val="24"/>
        </w:rPr>
        <w:t>日开展培训授课，需要服务方提供摄影、背景板搭建服务，及入职礼包内新员工手册和文创产品的供应；活动最后一日拟前往中山大学深圳校区及周边开展户外团队建设，参观校园、开展趣味户外团建活动，旨在增进员工沟通交流、加强团队凝聚力的同时帮助新员工了解中山大学文化、感受中八大家庭的温暖</w:t>
      </w:r>
      <w:r>
        <w:rPr>
          <w:rFonts w:hint="eastAsia" w:eastAsia="宋体"/>
          <w:sz w:val="24"/>
        </w:rPr>
        <w:t>。</w:t>
      </w:r>
    </w:p>
    <w:p w14:paraId="53A8B35A">
      <w:pPr>
        <w:numPr>
          <w:ilvl w:val="255"/>
          <w:numId w:val="0"/>
        </w:numPr>
        <w:adjustRightInd w:val="0"/>
        <w:snapToGrid w:val="0"/>
        <w:spacing w:line="360" w:lineRule="atLeast"/>
        <w:ind w:firstLine="482" w:firstLineChars="200"/>
        <w:rPr>
          <w:rFonts w:eastAsia="宋体"/>
          <w:b/>
          <w:bCs/>
          <w:sz w:val="24"/>
        </w:rPr>
      </w:pPr>
      <w:r>
        <w:rPr>
          <w:rFonts w:hint="eastAsia" w:eastAsia="宋体"/>
          <w:b/>
          <w:bCs/>
          <w:sz w:val="24"/>
        </w:rPr>
        <w:t>（二）服务要求</w:t>
      </w:r>
    </w:p>
    <w:p w14:paraId="09F566FB">
      <w:pPr>
        <w:numPr>
          <w:ilvl w:val="0"/>
          <w:numId w:val="7"/>
        </w:numPr>
        <w:spacing w:line="360" w:lineRule="auto"/>
        <w:ind w:firstLine="480" w:firstLineChars="200"/>
        <w:rPr>
          <w:rFonts w:ascii="宋体" w:hAnsi="宋体" w:eastAsia="宋体"/>
          <w:bCs/>
          <w:sz w:val="24"/>
        </w:rPr>
      </w:pPr>
      <w:r>
        <w:rPr>
          <w:rFonts w:hint="eastAsia" w:ascii="宋体" w:hAnsi="宋体" w:eastAsia="宋体"/>
          <w:bCs/>
          <w:sz w:val="24"/>
        </w:rPr>
        <w:t>拓展培训：拟在中山大学深圳校区校园内开展，投标人负责根据场景设计、举办团建活动，并提供团建活动道具、获胜队伍奖品及活动所需场地（室内场地需宽敞，配备空调，如中山大学深圳校区体育馆）。现场须服从中山大学深圳校区管理人员的合理要求。</w:t>
      </w:r>
    </w:p>
    <w:p w14:paraId="267C5226">
      <w:pPr>
        <w:numPr>
          <w:ilvl w:val="0"/>
          <w:numId w:val="7"/>
        </w:numPr>
        <w:spacing w:line="360" w:lineRule="auto"/>
        <w:ind w:firstLine="480" w:firstLineChars="200"/>
        <w:rPr>
          <w:rFonts w:ascii="宋体" w:hAnsi="宋体" w:eastAsia="宋体"/>
          <w:bCs/>
          <w:sz w:val="24"/>
        </w:rPr>
      </w:pPr>
      <w:r>
        <w:rPr>
          <w:rFonts w:hint="eastAsia" w:ascii="宋体" w:hAnsi="宋体" w:eastAsia="宋体"/>
          <w:bCs/>
          <w:sz w:val="24"/>
        </w:rPr>
        <w:t>投标人安排的各项目活动内容积极向上、健康阳光。</w:t>
      </w:r>
    </w:p>
    <w:p w14:paraId="0A6840AB">
      <w:pPr>
        <w:numPr>
          <w:ilvl w:val="0"/>
          <w:numId w:val="7"/>
        </w:numPr>
        <w:spacing w:line="360" w:lineRule="auto"/>
        <w:ind w:firstLine="480" w:firstLineChars="200"/>
      </w:pPr>
      <w:r>
        <w:rPr>
          <w:rFonts w:hint="eastAsia" w:ascii="宋体" w:hAnsi="宋体" w:eastAsia="宋体"/>
          <w:bCs/>
          <w:sz w:val="24"/>
        </w:rPr>
        <w:t>按照采购人要求，负责设计、制作岗前培训背景板、中八文化衫、笔记本、帆布袋等文创产品。</w:t>
      </w:r>
    </w:p>
    <w:p w14:paraId="5C8590D3">
      <w:pPr>
        <w:numPr>
          <w:ilvl w:val="0"/>
          <w:numId w:val="7"/>
        </w:numPr>
        <w:spacing w:line="360" w:lineRule="auto"/>
        <w:ind w:firstLine="480" w:firstLineChars="200"/>
        <w:rPr>
          <w:rFonts w:eastAsia="宋体"/>
          <w:sz w:val="24"/>
        </w:rPr>
      </w:pPr>
      <w:r>
        <w:rPr>
          <w:rFonts w:hint="eastAsia" w:ascii="宋体" w:hAnsi="宋体" w:eastAsia="宋体"/>
          <w:bCs/>
          <w:sz w:val="24"/>
        </w:rPr>
        <w:t>摄影提供：负责入职仪式、岗前培训、户外扩展活动的照片拍摄、照片直播、</w:t>
      </w:r>
      <w:r>
        <w:rPr>
          <w:rFonts w:eastAsia="宋体"/>
          <w:bCs/>
          <w:sz w:val="24"/>
        </w:rPr>
        <w:t>视频和宣传短片的制作，提供拍摄辅助道具如横幅、标语牌等。其中户外拓展活动的摄影需根据场地提交拍摄方案。</w:t>
      </w:r>
    </w:p>
    <w:p w14:paraId="0B11CB0B">
      <w:pPr>
        <w:numPr>
          <w:ilvl w:val="0"/>
          <w:numId w:val="7"/>
        </w:numPr>
        <w:spacing w:line="360" w:lineRule="auto"/>
        <w:ind w:firstLine="480" w:firstLineChars="200"/>
        <w:rPr>
          <w:rFonts w:eastAsia="宋体"/>
          <w:sz w:val="24"/>
        </w:rPr>
      </w:pPr>
      <w:r>
        <w:rPr>
          <w:rFonts w:ascii="Segoe UI Symbol" w:hAnsi="Segoe UI Symbol" w:eastAsia="宋体" w:cs="Segoe UI Symbol"/>
          <w:sz w:val="24"/>
        </w:rPr>
        <w:t>★</w:t>
      </w:r>
      <w:r>
        <w:rPr>
          <w:rFonts w:eastAsia="宋体"/>
          <w:sz w:val="24"/>
        </w:rPr>
        <w:t>保险购买：投标人负责为所有参与拓展人员（含工作人员）购买人身意外保险（含意外伤害险及突发疾病医疗险，保险期限覆盖活动全程，包含往返交通）。保额至少20万元/人，购买保险费用由投标人承担。</w:t>
      </w:r>
    </w:p>
    <w:p w14:paraId="44A7170C">
      <w:pPr>
        <w:numPr>
          <w:ilvl w:val="0"/>
          <w:numId w:val="7"/>
        </w:numPr>
        <w:spacing w:line="360" w:lineRule="auto"/>
        <w:ind w:firstLine="480" w:firstLineChars="200"/>
        <w:rPr>
          <w:rFonts w:eastAsia="宋体"/>
          <w:sz w:val="24"/>
        </w:rPr>
      </w:pPr>
      <w:r>
        <w:rPr>
          <w:rFonts w:ascii="Segoe UI Symbol" w:hAnsi="Segoe UI Symbol" w:eastAsia="宋体" w:cs="Segoe UI Symbol"/>
          <w:sz w:val="24"/>
        </w:rPr>
        <w:t>★</w:t>
      </w:r>
      <w:r>
        <w:rPr>
          <w:rFonts w:eastAsia="宋体"/>
          <w:sz w:val="24"/>
        </w:rPr>
        <w:t>交通运输：投标人按采购人参加活动人员数提供空调大巴并配备有资质的司乘人员负责往返路程，保证行程安全，往返大巴需有旅客运输许可。</w:t>
      </w:r>
    </w:p>
    <w:p w14:paraId="592C0E16">
      <w:pPr>
        <w:numPr>
          <w:ilvl w:val="0"/>
          <w:numId w:val="7"/>
        </w:numPr>
        <w:spacing w:line="360" w:lineRule="auto"/>
        <w:ind w:firstLine="480" w:firstLineChars="200"/>
        <w:rPr>
          <w:rFonts w:eastAsia="宋体"/>
          <w:sz w:val="24"/>
        </w:rPr>
      </w:pPr>
      <w:r>
        <w:rPr>
          <w:rFonts w:ascii="Segoe UI Symbol" w:hAnsi="Segoe UI Symbol" w:eastAsia="宋体" w:cs="Segoe UI Symbol"/>
          <w:sz w:val="24"/>
        </w:rPr>
        <w:t>★</w:t>
      </w:r>
      <w:r>
        <w:rPr>
          <w:rFonts w:eastAsia="宋体"/>
          <w:sz w:val="24"/>
        </w:rPr>
        <w:t>餐饮提供：在投标人提供的场地用餐（建议用餐形式：烧烤），由投标人负责场地布置、食材、用餐器具及耗材等相关辅料、冰镇饮品，投标人须保证食品及物料安全卫生（</w:t>
      </w:r>
      <w:r>
        <w:rPr>
          <w:rFonts w:eastAsia="宋体"/>
          <w:b/>
          <w:bCs/>
          <w:sz w:val="24"/>
          <w:u w:val="single"/>
        </w:rPr>
        <w:t>投标人提供的饮餐场地必须有合法有效的餐饮许可、或营业执照等证明材料，投标人须提供以上材料复印件并加盖投标人公章</w:t>
      </w:r>
      <w:r>
        <w:rPr>
          <w:rFonts w:eastAsia="宋体"/>
          <w:sz w:val="24"/>
        </w:rPr>
        <w:t>）。</w:t>
      </w:r>
    </w:p>
    <w:p w14:paraId="0A253CF5">
      <w:pPr>
        <w:numPr>
          <w:ilvl w:val="0"/>
          <w:numId w:val="7"/>
        </w:numPr>
        <w:spacing w:line="360" w:lineRule="auto"/>
        <w:ind w:firstLine="480" w:firstLineChars="200"/>
        <w:rPr>
          <w:rFonts w:eastAsia="宋体"/>
          <w:sz w:val="24"/>
        </w:rPr>
      </w:pPr>
      <w:r>
        <w:rPr>
          <w:rFonts w:ascii="Segoe UI Symbol" w:hAnsi="Segoe UI Symbol" w:eastAsia="宋体" w:cs="Segoe UI Symbol"/>
          <w:sz w:val="24"/>
        </w:rPr>
        <w:t>★</w:t>
      </w:r>
      <w:r>
        <w:rPr>
          <w:rFonts w:eastAsia="宋体"/>
          <w:sz w:val="24"/>
        </w:rPr>
        <w:t>中标人须从正规渠道采购食品原料，并保留好食材相关的消费凭证或原始发票。当天活动使用的食材应在活动结束后及时存放在5℃的冷藏条件下作为食材样品留存48个小时以上（</w:t>
      </w:r>
      <w:r>
        <w:rPr>
          <w:rFonts w:eastAsia="宋体"/>
          <w:b/>
          <w:bCs/>
          <w:sz w:val="24"/>
          <w:u w:val="single"/>
        </w:rPr>
        <w:t>投标人提供承诺函并加盖公章，格式自拟</w:t>
      </w:r>
      <w:r>
        <w:rPr>
          <w:rFonts w:eastAsia="宋体"/>
          <w:sz w:val="24"/>
        </w:rPr>
        <w:t>）。</w:t>
      </w:r>
    </w:p>
    <w:p w14:paraId="51A04A1C">
      <w:pPr>
        <w:numPr>
          <w:ilvl w:val="0"/>
          <w:numId w:val="7"/>
        </w:numPr>
        <w:spacing w:line="360" w:lineRule="auto"/>
        <w:ind w:firstLine="480" w:firstLineChars="200"/>
        <w:rPr>
          <w:rFonts w:eastAsia="宋体"/>
          <w:sz w:val="24"/>
        </w:rPr>
      </w:pPr>
      <w:r>
        <w:rPr>
          <w:rFonts w:eastAsia="宋体"/>
          <w:sz w:val="24"/>
        </w:rPr>
        <w:t>其他服务：投标人负责提供饮用水、医药箱、按采购人需求提供横幅制作等。</w:t>
      </w:r>
    </w:p>
    <w:p w14:paraId="0D47FC7A">
      <w:pPr>
        <w:numPr>
          <w:ilvl w:val="0"/>
          <w:numId w:val="7"/>
        </w:numPr>
        <w:spacing w:line="360" w:lineRule="auto"/>
        <w:ind w:firstLine="480" w:firstLineChars="200"/>
        <w:rPr>
          <w:rFonts w:eastAsia="宋体"/>
          <w:sz w:val="24"/>
        </w:rPr>
      </w:pPr>
      <w:r>
        <w:rPr>
          <w:rFonts w:eastAsia="宋体"/>
          <w:sz w:val="24"/>
        </w:rPr>
        <w:t>服务过程中，投标人应做好所有必要的安全防护措施，确保采购人所有参与扩展人员人身及财产安全。如过程中发生事故，造成人员伤亡或财产损失的，全部责任由投标人承担。</w:t>
      </w:r>
    </w:p>
    <w:p w14:paraId="1DAD81CE">
      <w:pPr>
        <w:spacing w:line="360" w:lineRule="auto"/>
        <w:ind w:firstLine="480" w:firstLineChars="200"/>
        <w:rPr>
          <w:rFonts w:hAnsi="宋体" w:eastAsia="宋体"/>
          <w:sz w:val="24"/>
        </w:rPr>
      </w:pPr>
      <w:r>
        <w:rPr>
          <w:rFonts w:eastAsia="宋体"/>
          <w:sz w:val="24"/>
        </w:rPr>
        <w:t>投标人应当对其在服务期间获取、知悉的采购人信息（包括但不限于本项目内容、人员等全部资料和信息）保密。投标人不得将其获取或知悉的采购人信息向任何第三方泄露。</w:t>
      </w:r>
    </w:p>
    <w:p w14:paraId="24597921">
      <w:pPr>
        <w:adjustRightInd w:val="0"/>
        <w:snapToGrid w:val="0"/>
        <w:spacing w:line="360" w:lineRule="atLeast"/>
        <w:ind w:firstLine="420"/>
        <w:rPr>
          <w:rFonts w:eastAsia="宋体"/>
          <w:b/>
          <w:bCs/>
          <w:sz w:val="24"/>
        </w:rPr>
      </w:pPr>
      <w:r>
        <w:rPr>
          <w:rFonts w:hint="eastAsia" w:eastAsia="宋体"/>
          <w:b/>
          <w:bCs/>
          <w:sz w:val="24"/>
        </w:rPr>
        <w:t>（三）</w:t>
      </w:r>
      <w:r>
        <w:rPr>
          <w:rFonts w:hint="eastAsia" w:asciiTheme="minorEastAsia" w:hAnsiTheme="minorEastAsia"/>
          <w:b/>
          <w:bCs/>
          <w:sz w:val="24"/>
        </w:rPr>
        <w:t>▲</w:t>
      </w:r>
      <w:r>
        <w:rPr>
          <w:rFonts w:hint="eastAsia" w:eastAsia="宋体"/>
          <w:b/>
          <w:bCs/>
          <w:sz w:val="24"/>
        </w:rPr>
        <w:t>人员要求</w:t>
      </w:r>
    </w:p>
    <w:p w14:paraId="1788B0CC">
      <w:pPr>
        <w:adjustRightInd w:val="0"/>
        <w:snapToGrid w:val="0"/>
        <w:spacing w:line="440" w:lineRule="atLeast"/>
        <w:ind w:firstLine="480" w:firstLineChars="200"/>
        <w:rPr>
          <w:rFonts w:ascii="宋体" w:hAnsi="宋体" w:eastAsia="宋体" w:cs="宋体"/>
          <w:sz w:val="24"/>
        </w:rPr>
      </w:pPr>
      <w:r>
        <w:rPr>
          <w:rFonts w:hint="eastAsia" w:ascii="宋体" w:hAnsi="宋体" w:eastAsia="宋体" w:cs="宋体"/>
          <w:sz w:val="24"/>
        </w:rPr>
        <w:t>1.投标人提供项目负责人1名，全程负责项目对接及现场活动安排；</w:t>
      </w:r>
    </w:p>
    <w:p w14:paraId="71F3325C">
      <w:pPr>
        <w:adjustRightInd w:val="0"/>
        <w:snapToGrid w:val="0"/>
        <w:spacing w:line="440" w:lineRule="atLeast"/>
        <w:ind w:firstLine="480" w:firstLineChars="200"/>
        <w:rPr>
          <w:rFonts w:ascii="宋体" w:hAnsi="宋体" w:eastAsia="宋体" w:cs="宋体"/>
          <w:sz w:val="24"/>
        </w:rPr>
      </w:pPr>
      <w:r>
        <w:rPr>
          <w:rFonts w:hint="eastAsia" w:ascii="宋体" w:hAnsi="宋体" w:eastAsia="宋体" w:cs="宋体"/>
          <w:sz w:val="24"/>
        </w:rPr>
        <w:t>2.投标人提供有丰富拓展培训经验的培训师数名，具有体验式拓展培训师证书、中国拓展培训师协会或其他有影响力的国内拓展培训行业认证的扩展培训导师资质。</w:t>
      </w:r>
    </w:p>
    <w:p w14:paraId="19DFF2BA">
      <w:pPr>
        <w:adjustRightInd w:val="0"/>
        <w:snapToGrid w:val="0"/>
        <w:spacing w:line="440" w:lineRule="atLeast"/>
        <w:ind w:firstLine="480" w:firstLineChars="200"/>
        <w:rPr>
          <w:rFonts w:ascii="Calibri" w:hAnsi="Calibri" w:eastAsia="宋体"/>
        </w:rPr>
      </w:pPr>
      <w:r>
        <w:rPr>
          <w:rFonts w:hint="eastAsia" w:ascii="宋体" w:hAnsi="宋体" w:eastAsia="宋体" w:cs="宋体"/>
          <w:kern w:val="0"/>
          <w:sz w:val="24"/>
        </w:rPr>
        <w:t>3.投标人需提供2名专业摄影师及后期人员，完成照片直播和当天的宣传短视频制作。</w:t>
      </w:r>
    </w:p>
    <w:p w14:paraId="3F6F946D">
      <w:pPr>
        <w:tabs>
          <w:tab w:val="left" w:pos="567"/>
        </w:tabs>
        <w:adjustRightInd w:val="0"/>
        <w:snapToGrid w:val="0"/>
        <w:spacing w:line="400" w:lineRule="atLeast"/>
        <w:ind w:firstLine="400"/>
        <w:rPr>
          <w:rFonts w:eastAsia="宋体"/>
          <w:color w:val="000000"/>
          <w:kern w:val="0"/>
          <w:sz w:val="24"/>
        </w:rPr>
      </w:pPr>
      <w:r>
        <w:rPr>
          <w:rFonts w:hint="eastAsia" w:ascii="宋体" w:hAnsi="宋体" w:eastAsia="宋体" w:cs="宋体"/>
          <w:sz w:val="24"/>
        </w:rPr>
        <w:t>备注：项目负责人、培训师需为投标人自有员工，投标人提供以上人员个人相关业绩合同或资质证明文件，以及社保部门出具的由投标人缴纳的</w:t>
      </w:r>
      <w:r>
        <w:rPr>
          <w:rFonts w:ascii="宋体" w:hAnsi="宋体" w:eastAsia="宋体" w:cs="宋体"/>
          <w:sz w:val="24"/>
        </w:rPr>
        <w:t>投标截止时间前 3 个月</w:t>
      </w:r>
      <w:r>
        <w:rPr>
          <w:rFonts w:hint="eastAsia" w:ascii="宋体" w:hAnsi="宋体" w:eastAsia="宋体" w:cs="宋体"/>
          <w:sz w:val="24"/>
        </w:rPr>
        <w:t>社保证明文件（加盖投标人公章），如投标人为新成立企业且成立时间不足一个月可提供加盖公章的情况说明或者证明材料亦视为符合。</w:t>
      </w:r>
    </w:p>
    <w:p w14:paraId="369DDEAF">
      <w:pPr>
        <w:adjustRightInd w:val="0"/>
        <w:snapToGrid w:val="0"/>
        <w:spacing w:line="360" w:lineRule="atLeast"/>
        <w:ind w:firstLine="420"/>
        <w:rPr>
          <w:rFonts w:ascii="宋体" w:hAnsi="宋体" w:eastAsia="宋体" w:cs="宋体"/>
          <w:b/>
          <w:bCs/>
          <w:sz w:val="24"/>
        </w:rPr>
      </w:pPr>
      <w:r>
        <w:rPr>
          <w:rFonts w:hint="eastAsia" w:ascii="宋体" w:hAnsi="宋体" w:eastAsia="宋体" w:cs="宋体"/>
          <w:b/>
          <w:bCs/>
          <w:sz w:val="24"/>
        </w:rPr>
        <w:t>（四）服务方案</w:t>
      </w:r>
    </w:p>
    <w:p w14:paraId="6174A52E">
      <w:pPr>
        <w:spacing w:line="360" w:lineRule="auto"/>
        <w:ind w:firstLine="480" w:firstLineChars="200"/>
        <w:rPr>
          <w:kern w:val="0"/>
          <w:sz w:val="24"/>
        </w:rPr>
      </w:pPr>
      <w:r>
        <w:rPr>
          <w:rFonts w:hint="eastAsia"/>
          <w:kern w:val="0"/>
          <w:sz w:val="24"/>
        </w:rPr>
        <w:t>采购人现有新入职员工约200人，投标人在满足以上服务要求的同时，按特色自行制作活动方案：</w:t>
      </w:r>
    </w:p>
    <w:p w14:paraId="52F1CC19">
      <w:pPr>
        <w:spacing w:line="360" w:lineRule="auto"/>
        <w:ind w:firstLine="480" w:firstLineChars="200"/>
        <w:rPr>
          <w:kern w:val="0"/>
          <w:sz w:val="24"/>
        </w:rPr>
      </w:pPr>
      <w:r>
        <w:rPr>
          <w:rFonts w:hint="eastAsia"/>
          <w:kern w:val="0"/>
          <w:sz w:val="24"/>
        </w:rPr>
        <w:t>1.投标人至少设计2个或以上活动方案以供采购人选择；</w:t>
      </w:r>
    </w:p>
    <w:p w14:paraId="212FB4A0">
      <w:pPr>
        <w:spacing w:line="360" w:lineRule="auto"/>
        <w:ind w:firstLine="480" w:firstLineChars="200"/>
        <w:rPr>
          <w:kern w:val="0"/>
          <w:sz w:val="24"/>
        </w:rPr>
      </w:pPr>
      <w:r>
        <w:rPr>
          <w:rFonts w:hint="eastAsia"/>
          <w:kern w:val="0"/>
          <w:sz w:val="24"/>
        </w:rPr>
        <w:t>2.提供餐饮方案：</w:t>
      </w:r>
    </w:p>
    <w:p w14:paraId="3E3113ED">
      <w:pPr>
        <w:spacing w:line="360" w:lineRule="auto"/>
        <w:ind w:firstLine="480" w:firstLineChars="200"/>
        <w:rPr>
          <w:kern w:val="0"/>
          <w:sz w:val="24"/>
        </w:rPr>
      </w:pPr>
      <w:r>
        <w:rPr>
          <w:rFonts w:hint="eastAsia"/>
          <w:kern w:val="0"/>
          <w:sz w:val="24"/>
        </w:rPr>
        <w:t>（1）含饮用水品牌、规格、数量；或不限量供应；</w:t>
      </w:r>
    </w:p>
    <w:p w14:paraId="7BD62E9B">
      <w:pPr>
        <w:spacing w:line="360" w:lineRule="auto"/>
        <w:ind w:firstLine="480" w:firstLineChars="200"/>
        <w:rPr>
          <w:kern w:val="0"/>
          <w:sz w:val="24"/>
        </w:rPr>
      </w:pPr>
      <w:r>
        <w:rPr>
          <w:rFonts w:hint="eastAsia"/>
          <w:kern w:val="0"/>
          <w:sz w:val="24"/>
        </w:rPr>
        <w:t>（2）餐标（提供烧烤餐品种类及数量等）；</w:t>
      </w:r>
    </w:p>
    <w:p w14:paraId="62C6E366">
      <w:pPr>
        <w:adjustRightInd w:val="0"/>
        <w:snapToGrid w:val="0"/>
        <w:spacing w:line="480" w:lineRule="atLeast"/>
        <w:ind w:left="420"/>
        <w:rPr>
          <w:rFonts w:hAnsi="宋体" w:eastAsia="宋体"/>
          <w:b/>
          <w:bCs/>
          <w:sz w:val="24"/>
        </w:rPr>
      </w:pPr>
      <w:r>
        <w:rPr>
          <w:rFonts w:hint="eastAsia" w:ascii="宋体" w:hAnsi="宋体" w:eastAsia="宋体" w:cs="宋体"/>
          <w:b/>
          <w:bCs/>
          <w:sz w:val="24"/>
        </w:rPr>
        <w:t>（五）</w:t>
      </w:r>
      <w:r>
        <w:rPr>
          <w:rFonts w:hint="eastAsia" w:hAnsi="宋体" w:eastAsia="宋体"/>
          <w:b/>
          <w:bCs/>
          <w:sz w:val="24"/>
        </w:rPr>
        <w:t>项目需求</w:t>
      </w:r>
    </w:p>
    <w:p w14:paraId="030E99E6">
      <w:pPr>
        <w:pStyle w:val="25"/>
        <w:ind w:firstLine="482"/>
        <w:jc w:val="center"/>
        <w:rPr>
          <w:rFonts w:eastAsia="宋体"/>
          <w:b/>
          <w:bCs/>
        </w:rPr>
      </w:pPr>
      <w:r>
        <w:rPr>
          <w:rFonts w:hint="eastAsia" w:eastAsia="宋体"/>
          <w:b/>
          <w:bCs/>
          <w:color w:val="000000"/>
          <w:kern w:val="0"/>
          <w:sz w:val="24"/>
          <w:szCs w:val="22"/>
        </w:rPr>
        <w:t>2026年度新员工入职及岗前培训活动</w:t>
      </w:r>
    </w:p>
    <w:tbl>
      <w:tblPr>
        <w:tblStyle w:val="26"/>
        <w:tblW w:w="9818"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171"/>
        <w:gridCol w:w="1801"/>
        <w:gridCol w:w="1226"/>
        <w:gridCol w:w="1198"/>
        <w:gridCol w:w="2296"/>
        <w:gridCol w:w="1420"/>
      </w:tblGrid>
      <w:tr w14:paraId="3A520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06" w:type="dxa"/>
            <w:shd w:val="clear" w:color="auto" w:fill="FFFFFF"/>
            <w:vAlign w:val="center"/>
          </w:tcPr>
          <w:p w14:paraId="6232B7DD">
            <w:pPr>
              <w:jc w:val="center"/>
              <w:rPr>
                <w:rFonts w:eastAsia="宋体"/>
                <w:b/>
                <w:bCs/>
              </w:rPr>
            </w:pPr>
            <w:r>
              <w:rPr>
                <w:rFonts w:hint="eastAsia" w:eastAsia="宋体"/>
                <w:b/>
                <w:bCs/>
              </w:rPr>
              <w:t>序号</w:t>
            </w:r>
          </w:p>
        </w:tc>
        <w:tc>
          <w:tcPr>
            <w:tcW w:w="1171" w:type="dxa"/>
            <w:shd w:val="clear" w:color="auto" w:fill="FFFFFF"/>
            <w:vAlign w:val="center"/>
          </w:tcPr>
          <w:p w14:paraId="4EC472AD">
            <w:pPr>
              <w:jc w:val="center"/>
              <w:rPr>
                <w:rFonts w:eastAsia="宋体"/>
                <w:b/>
                <w:bCs/>
              </w:rPr>
            </w:pPr>
            <w:r>
              <w:rPr>
                <w:rFonts w:hint="eastAsia" w:eastAsia="宋体"/>
                <w:b/>
                <w:bCs/>
              </w:rPr>
              <w:t>项目名称</w:t>
            </w:r>
          </w:p>
        </w:tc>
        <w:tc>
          <w:tcPr>
            <w:tcW w:w="1801" w:type="dxa"/>
            <w:shd w:val="clear" w:color="auto" w:fill="FFFFFF"/>
            <w:vAlign w:val="center"/>
          </w:tcPr>
          <w:p w14:paraId="61703C13">
            <w:pPr>
              <w:jc w:val="center"/>
              <w:rPr>
                <w:rFonts w:eastAsia="宋体"/>
                <w:b/>
                <w:bCs/>
              </w:rPr>
            </w:pPr>
            <w:r>
              <w:rPr>
                <w:rFonts w:hint="eastAsia" w:eastAsia="宋体"/>
                <w:b/>
                <w:bCs/>
              </w:rPr>
              <w:t>服务要求</w:t>
            </w:r>
          </w:p>
        </w:tc>
        <w:tc>
          <w:tcPr>
            <w:tcW w:w="1226" w:type="dxa"/>
            <w:shd w:val="clear" w:color="auto" w:fill="FFFFFF"/>
            <w:vAlign w:val="center"/>
          </w:tcPr>
          <w:p w14:paraId="29BD8DF4">
            <w:pPr>
              <w:jc w:val="center"/>
              <w:rPr>
                <w:rFonts w:eastAsia="宋体"/>
                <w:b/>
                <w:bCs/>
              </w:rPr>
            </w:pPr>
            <w:r>
              <w:rPr>
                <w:rFonts w:hint="eastAsia" w:eastAsia="宋体"/>
                <w:b/>
                <w:bCs/>
              </w:rPr>
              <w:t>单价限价（元）</w:t>
            </w:r>
          </w:p>
        </w:tc>
        <w:tc>
          <w:tcPr>
            <w:tcW w:w="1198" w:type="dxa"/>
            <w:shd w:val="clear" w:color="auto" w:fill="FFFFFF"/>
            <w:vAlign w:val="center"/>
          </w:tcPr>
          <w:p w14:paraId="67FB9671">
            <w:pPr>
              <w:jc w:val="center"/>
              <w:rPr>
                <w:rFonts w:eastAsia="宋体"/>
                <w:b/>
                <w:bCs/>
              </w:rPr>
            </w:pPr>
            <w:r>
              <w:rPr>
                <w:rFonts w:hint="eastAsia" w:eastAsia="宋体"/>
                <w:b/>
                <w:bCs/>
              </w:rPr>
              <w:t>最高限</w:t>
            </w:r>
            <w:r>
              <w:rPr>
                <w:rFonts w:eastAsia="宋体"/>
                <w:b/>
                <w:bCs/>
              </w:rPr>
              <w:t>价</w:t>
            </w:r>
            <w:r>
              <w:rPr>
                <w:rFonts w:hint="eastAsia" w:eastAsia="宋体"/>
                <w:b/>
                <w:bCs/>
              </w:rPr>
              <w:t>（元）</w:t>
            </w:r>
          </w:p>
        </w:tc>
        <w:tc>
          <w:tcPr>
            <w:tcW w:w="2296" w:type="dxa"/>
            <w:shd w:val="clear" w:color="auto" w:fill="FFFFFF"/>
            <w:vAlign w:val="center"/>
          </w:tcPr>
          <w:p w14:paraId="39C74DDC">
            <w:pPr>
              <w:jc w:val="center"/>
              <w:rPr>
                <w:rFonts w:eastAsia="宋体"/>
                <w:b/>
                <w:bCs/>
              </w:rPr>
            </w:pPr>
            <w:r>
              <w:rPr>
                <w:rFonts w:hint="eastAsia" w:eastAsia="宋体"/>
                <w:b/>
                <w:bCs/>
              </w:rPr>
              <w:t>其它要求</w:t>
            </w:r>
          </w:p>
        </w:tc>
        <w:tc>
          <w:tcPr>
            <w:tcW w:w="1420" w:type="dxa"/>
            <w:shd w:val="clear" w:color="auto" w:fill="FFFFFF"/>
            <w:vAlign w:val="center"/>
          </w:tcPr>
          <w:p w14:paraId="2E02BE79">
            <w:pPr>
              <w:jc w:val="center"/>
              <w:rPr>
                <w:rFonts w:eastAsia="宋体"/>
                <w:b/>
                <w:bCs/>
              </w:rPr>
            </w:pPr>
            <w:r>
              <w:rPr>
                <w:rFonts w:hint="eastAsia" w:eastAsia="宋体"/>
                <w:b/>
                <w:bCs/>
              </w:rPr>
              <w:t>备注</w:t>
            </w:r>
          </w:p>
        </w:tc>
      </w:tr>
      <w:tr w14:paraId="76F7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Align w:val="center"/>
          </w:tcPr>
          <w:p w14:paraId="7718E0E8">
            <w:pPr>
              <w:widowControl/>
              <w:spacing w:line="240" w:lineRule="exact"/>
              <w:jc w:val="center"/>
              <w:textAlignment w:val="center"/>
              <w:rPr>
                <w:rFonts w:eastAsia="宋体"/>
              </w:rPr>
            </w:pPr>
            <w:r>
              <w:rPr>
                <w:rFonts w:eastAsia="宋体"/>
                <w:color w:val="000000"/>
                <w:kern w:val="0"/>
                <w:sz w:val="16"/>
                <w:szCs w:val="16"/>
                <w:lang w:bidi="ar"/>
              </w:rPr>
              <w:t>1</w:t>
            </w:r>
          </w:p>
        </w:tc>
        <w:tc>
          <w:tcPr>
            <w:tcW w:w="1171" w:type="dxa"/>
            <w:vAlign w:val="center"/>
          </w:tcPr>
          <w:p w14:paraId="10792829">
            <w:pPr>
              <w:spacing w:line="240" w:lineRule="exact"/>
              <w:jc w:val="center"/>
              <w:rPr>
                <w:rFonts w:eastAsia="宋体"/>
              </w:rPr>
            </w:pPr>
            <w:r>
              <w:rPr>
                <w:rFonts w:eastAsia="宋体"/>
                <w:sz w:val="16"/>
                <w:szCs w:val="16"/>
              </w:rPr>
              <w:t>拓展培训</w:t>
            </w:r>
          </w:p>
        </w:tc>
        <w:tc>
          <w:tcPr>
            <w:tcW w:w="1801" w:type="dxa"/>
            <w:vAlign w:val="center"/>
          </w:tcPr>
          <w:p w14:paraId="13065463">
            <w:pPr>
              <w:spacing w:line="240" w:lineRule="exact"/>
              <w:jc w:val="center"/>
              <w:rPr>
                <w:rFonts w:eastAsia="宋体"/>
              </w:rPr>
            </w:pPr>
            <w:r>
              <w:rPr>
                <w:rFonts w:eastAsia="宋体"/>
                <w:sz w:val="16"/>
                <w:szCs w:val="16"/>
              </w:rPr>
              <w:t>设计、安排场地、组织专项拓展课程</w:t>
            </w:r>
          </w:p>
        </w:tc>
        <w:tc>
          <w:tcPr>
            <w:tcW w:w="1226" w:type="dxa"/>
            <w:vAlign w:val="center"/>
          </w:tcPr>
          <w:p w14:paraId="74E002DF">
            <w:pPr>
              <w:spacing w:line="240" w:lineRule="exact"/>
              <w:jc w:val="center"/>
              <w:rPr>
                <w:rFonts w:eastAsia="宋体"/>
              </w:rPr>
            </w:pPr>
            <w:r>
              <w:rPr>
                <w:rFonts w:eastAsia="宋体"/>
                <w:sz w:val="16"/>
                <w:szCs w:val="16"/>
              </w:rPr>
              <w:t>20000</w:t>
            </w:r>
          </w:p>
        </w:tc>
        <w:tc>
          <w:tcPr>
            <w:tcW w:w="1198" w:type="dxa"/>
            <w:vAlign w:val="center"/>
          </w:tcPr>
          <w:p w14:paraId="50DB2BF5">
            <w:pPr>
              <w:spacing w:line="240" w:lineRule="exact"/>
              <w:jc w:val="center"/>
              <w:rPr>
                <w:rFonts w:eastAsia="宋体"/>
              </w:rPr>
            </w:pPr>
            <w:r>
              <w:rPr>
                <w:rFonts w:eastAsia="宋体"/>
                <w:sz w:val="16"/>
                <w:szCs w:val="16"/>
              </w:rPr>
              <w:t>20000</w:t>
            </w:r>
          </w:p>
        </w:tc>
        <w:tc>
          <w:tcPr>
            <w:tcW w:w="2296" w:type="dxa"/>
            <w:vAlign w:val="center"/>
          </w:tcPr>
          <w:p w14:paraId="03323518">
            <w:pPr>
              <w:spacing w:line="240" w:lineRule="exact"/>
              <w:jc w:val="center"/>
              <w:rPr>
                <w:rFonts w:eastAsia="宋体"/>
              </w:rPr>
            </w:pPr>
            <w:r>
              <w:rPr>
                <w:rFonts w:eastAsia="宋体"/>
                <w:sz w:val="16"/>
                <w:szCs w:val="16"/>
              </w:rPr>
              <w:t>拟定于中山大学深圳校区。</w:t>
            </w:r>
            <w:r>
              <w:rPr>
                <w:rFonts w:eastAsia="宋体"/>
                <w:color w:val="000000" w:themeColor="text1"/>
                <w:sz w:val="16"/>
                <w:szCs w:val="16"/>
                <w14:textFill>
                  <w14:solidFill>
                    <w14:schemeClr w14:val="tx1"/>
                  </w14:solidFill>
                </w14:textFill>
              </w:rPr>
              <w:t>室内、室外场地租赁费用据实结算，室内场地配备空调；</w:t>
            </w:r>
          </w:p>
        </w:tc>
        <w:tc>
          <w:tcPr>
            <w:tcW w:w="1420" w:type="dxa"/>
            <w:vAlign w:val="center"/>
          </w:tcPr>
          <w:p w14:paraId="382B7A17">
            <w:pPr>
              <w:spacing w:line="240" w:lineRule="exact"/>
              <w:jc w:val="center"/>
              <w:rPr>
                <w:rFonts w:eastAsia="宋体"/>
              </w:rPr>
            </w:pPr>
            <w:r>
              <w:rPr>
                <w:rFonts w:eastAsia="宋体"/>
                <w:color w:val="000000" w:themeColor="text1"/>
                <w:sz w:val="16"/>
                <w:szCs w:val="16"/>
                <w14:textFill>
                  <w14:solidFill>
                    <w14:schemeClr w14:val="tx1"/>
                  </w14:solidFill>
                </w14:textFill>
              </w:rPr>
              <w:t>报价包含场地费、道具费、培训费等全部费用，不再另行结算</w:t>
            </w:r>
          </w:p>
        </w:tc>
      </w:tr>
      <w:tr w14:paraId="56CE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Align w:val="center"/>
          </w:tcPr>
          <w:p w14:paraId="116EF005">
            <w:pPr>
              <w:widowControl/>
              <w:spacing w:line="240" w:lineRule="exact"/>
              <w:jc w:val="center"/>
              <w:textAlignment w:val="center"/>
              <w:rPr>
                <w:rFonts w:eastAsia="宋体"/>
              </w:rPr>
            </w:pPr>
            <w:r>
              <w:rPr>
                <w:rFonts w:eastAsia="宋体"/>
                <w:color w:val="000000"/>
                <w:kern w:val="0"/>
                <w:sz w:val="16"/>
                <w:szCs w:val="16"/>
                <w:lang w:bidi="ar"/>
              </w:rPr>
              <w:t>2</w:t>
            </w:r>
          </w:p>
        </w:tc>
        <w:tc>
          <w:tcPr>
            <w:tcW w:w="1171" w:type="dxa"/>
            <w:vAlign w:val="center"/>
          </w:tcPr>
          <w:p w14:paraId="67FAA23E">
            <w:pPr>
              <w:spacing w:line="240" w:lineRule="exact"/>
              <w:jc w:val="center"/>
              <w:rPr>
                <w:rFonts w:eastAsia="宋体"/>
              </w:rPr>
            </w:pPr>
            <w:r>
              <w:rPr>
                <w:rFonts w:eastAsia="宋体"/>
                <w:sz w:val="16"/>
                <w:szCs w:val="16"/>
              </w:rPr>
              <w:t>培训导师</w:t>
            </w:r>
          </w:p>
        </w:tc>
        <w:tc>
          <w:tcPr>
            <w:tcW w:w="1801" w:type="dxa"/>
            <w:vAlign w:val="center"/>
          </w:tcPr>
          <w:p w14:paraId="152F07BB">
            <w:pPr>
              <w:spacing w:line="240" w:lineRule="exact"/>
              <w:jc w:val="center"/>
              <w:rPr>
                <w:rFonts w:eastAsia="宋体"/>
              </w:rPr>
            </w:pPr>
            <w:r>
              <w:rPr>
                <w:rFonts w:eastAsia="宋体"/>
                <w:sz w:val="16"/>
                <w:szCs w:val="16"/>
              </w:rPr>
              <w:t>配备拓展培训师全程跟进</w:t>
            </w:r>
          </w:p>
        </w:tc>
        <w:tc>
          <w:tcPr>
            <w:tcW w:w="1226" w:type="dxa"/>
            <w:vAlign w:val="center"/>
          </w:tcPr>
          <w:p w14:paraId="4848574B">
            <w:pPr>
              <w:spacing w:line="240" w:lineRule="exact"/>
              <w:jc w:val="center"/>
              <w:rPr>
                <w:rFonts w:eastAsia="宋体"/>
              </w:rPr>
            </w:pPr>
            <w:r>
              <w:rPr>
                <w:rFonts w:eastAsia="宋体"/>
                <w:sz w:val="16"/>
                <w:szCs w:val="16"/>
              </w:rPr>
              <w:t>-</w:t>
            </w:r>
          </w:p>
        </w:tc>
        <w:tc>
          <w:tcPr>
            <w:tcW w:w="1198" w:type="dxa"/>
            <w:vAlign w:val="center"/>
          </w:tcPr>
          <w:p w14:paraId="1A49A13B">
            <w:pPr>
              <w:spacing w:line="240" w:lineRule="exact"/>
              <w:jc w:val="center"/>
              <w:rPr>
                <w:rFonts w:eastAsia="宋体"/>
              </w:rPr>
            </w:pPr>
            <w:r>
              <w:rPr>
                <w:rFonts w:eastAsia="宋体"/>
                <w:sz w:val="16"/>
                <w:szCs w:val="16"/>
              </w:rPr>
              <w:t>15000</w:t>
            </w:r>
          </w:p>
        </w:tc>
        <w:tc>
          <w:tcPr>
            <w:tcW w:w="2296" w:type="dxa"/>
            <w:vAlign w:val="center"/>
          </w:tcPr>
          <w:p w14:paraId="15BB04C4">
            <w:pPr>
              <w:pStyle w:val="9"/>
              <w:spacing w:line="240" w:lineRule="exact"/>
              <w:rPr>
                <w:rFonts w:eastAsia="宋体"/>
              </w:rPr>
            </w:pPr>
            <w:r>
              <w:rPr>
                <w:rFonts w:ascii="Times New Roman" w:hAnsi="Times New Roman" w:eastAsia="宋体"/>
                <w:color w:val="000000" w:themeColor="text1"/>
                <w:sz w:val="16"/>
                <w:szCs w:val="16"/>
                <w14:textFill>
                  <w14:solidFill>
                    <w14:schemeClr w14:val="tx1"/>
                  </w14:solidFill>
                </w14:textFill>
              </w:rPr>
              <w:t>具有体验式拓展培训师证书、中国拓展培训师协会或其他有影响力的国内拓展培训行业认证的扩展培训导师资质。</w:t>
            </w:r>
          </w:p>
        </w:tc>
        <w:tc>
          <w:tcPr>
            <w:tcW w:w="1420" w:type="dxa"/>
            <w:vAlign w:val="center"/>
          </w:tcPr>
          <w:p w14:paraId="42B28CC0">
            <w:pPr>
              <w:spacing w:line="240" w:lineRule="exact"/>
              <w:jc w:val="center"/>
              <w:rPr>
                <w:rFonts w:eastAsia="宋体"/>
              </w:rPr>
            </w:pPr>
          </w:p>
        </w:tc>
      </w:tr>
      <w:tr w14:paraId="2513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Align w:val="center"/>
          </w:tcPr>
          <w:p w14:paraId="478842A2">
            <w:pPr>
              <w:widowControl/>
              <w:spacing w:line="240" w:lineRule="exact"/>
              <w:jc w:val="center"/>
              <w:textAlignment w:val="center"/>
              <w:rPr>
                <w:rFonts w:eastAsia="宋体"/>
              </w:rPr>
            </w:pPr>
            <w:r>
              <w:rPr>
                <w:rFonts w:eastAsia="宋体"/>
                <w:color w:val="000000"/>
                <w:kern w:val="0"/>
                <w:sz w:val="16"/>
                <w:szCs w:val="16"/>
                <w:lang w:bidi="ar"/>
              </w:rPr>
              <w:t>3</w:t>
            </w:r>
          </w:p>
        </w:tc>
        <w:tc>
          <w:tcPr>
            <w:tcW w:w="1171" w:type="dxa"/>
            <w:vAlign w:val="center"/>
          </w:tcPr>
          <w:p w14:paraId="51712D6C">
            <w:pPr>
              <w:spacing w:line="240" w:lineRule="exact"/>
              <w:jc w:val="center"/>
              <w:rPr>
                <w:rFonts w:eastAsia="宋体"/>
              </w:rPr>
            </w:pPr>
            <w:r>
              <w:rPr>
                <w:rFonts w:eastAsia="宋体"/>
                <w:sz w:val="16"/>
                <w:szCs w:val="16"/>
              </w:rPr>
              <w:t>户外餐饮、药品</w:t>
            </w:r>
          </w:p>
        </w:tc>
        <w:tc>
          <w:tcPr>
            <w:tcW w:w="1801" w:type="dxa"/>
            <w:vAlign w:val="center"/>
          </w:tcPr>
          <w:p w14:paraId="7DE869A3">
            <w:pPr>
              <w:spacing w:line="240" w:lineRule="exact"/>
              <w:jc w:val="center"/>
              <w:rPr>
                <w:rFonts w:eastAsia="宋体"/>
              </w:rPr>
            </w:pPr>
            <w:r>
              <w:rPr>
                <w:rFonts w:eastAsia="宋体"/>
                <w:sz w:val="16"/>
                <w:szCs w:val="16"/>
              </w:rPr>
              <w:t>食材、饮用水、常用药品</w:t>
            </w:r>
          </w:p>
        </w:tc>
        <w:tc>
          <w:tcPr>
            <w:tcW w:w="1226" w:type="dxa"/>
            <w:vAlign w:val="center"/>
          </w:tcPr>
          <w:p w14:paraId="58299783">
            <w:pPr>
              <w:spacing w:line="240" w:lineRule="exact"/>
              <w:jc w:val="center"/>
              <w:rPr>
                <w:rFonts w:eastAsia="宋体"/>
              </w:rPr>
            </w:pPr>
            <w:r>
              <w:rPr>
                <w:rFonts w:eastAsia="宋体"/>
                <w:sz w:val="16"/>
                <w:szCs w:val="16"/>
              </w:rPr>
              <w:t>175</w:t>
            </w:r>
          </w:p>
        </w:tc>
        <w:tc>
          <w:tcPr>
            <w:tcW w:w="1198" w:type="dxa"/>
            <w:vAlign w:val="center"/>
          </w:tcPr>
          <w:p w14:paraId="4EA65BD3">
            <w:pPr>
              <w:spacing w:line="240" w:lineRule="exact"/>
              <w:jc w:val="center"/>
              <w:rPr>
                <w:rFonts w:eastAsia="宋体"/>
              </w:rPr>
            </w:pPr>
            <w:r>
              <w:rPr>
                <w:rFonts w:eastAsia="宋体"/>
                <w:sz w:val="16"/>
                <w:szCs w:val="16"/>
              </w:rPr>
              <w:t>35000</w:t>
            </w:r>
          </w:p>
        </w:tc>
        <w:tc>
          <w:tcPr>
            <w:tcW w:w="2296" w:type="dxa"/>
            <w:vAlign w:val="center"/>
          </w:tcPr>
          <w:p w14:paraId="5F1D8252">
            <w:pPr>
              <w:spacing w:line="240" w:lineRule="exact"/>
              <w:jc w:val="center"/>
            </w:pPr>
            <w:r>
              <w:rPr>
                <w:rFonts w:eastAsia="宋体"/>
                <w:sz w:val="16"/>
                <w:szCs w:val="16"/>
              </w:rPr>
              <w:t>200份，据实结算</w:t>
            </w:r>
            <w:r>
              <w:rPr>
                <w:rStyle w:val="32"/>
                <w:sz w:val="16"/>
                <w:szCs w:val="16"/>
              </w:rPr>
              <w:t>。</w:t>
            </w:r>
          </w:p>
        </w:tc>
        <w:tc>
          <w:tcPr>
            <w:tcW w:w="1420" w:type="dxa"/>
            <w:vAlign w:val="center"/>
          </w:tcPr>
          <w:p w14:paraId="0A1D675F">
            <w:pPr>
              <w:spacing w:line="240" w:lineRule="exact"/>
              <w:jc w:val="center"/>
              <w:rPr>
                <w:rFonts w:eastAsia="宋体"/>
              </w:rPr>
            </w:pPr>
          </w:p>
        </w:tc>
      </w:tr>
      <w:tr w14:paraId="6C21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Align w:val="center"/>
          </w:tcPr>
          <w:p w14:paraId="74E3B311">
            <w:pPr>
              <w:widowControl/>
              <w:spacing w:line="240" w:lineRule="exact"/>
              <w:jc w:val="center"/>
              <w:textAlignment w:val="center"/>
              <w:rPr>
                <w:rFonts w:eastAsia="宋体"/>
              </w:rPr>
            </w:pPr>
            <w:r>
              <w:rPr>
                <w:rFonts w:eastAsia="宋体"/>
                <w:color w:val="000000"/>
                <w:kern w:val="0"/>
                <w:sz w:val="16"/>
                <w:szCs w:val="16"/>
                <w:lang w:bidi="ar"/>
              </w:rPr>
              <w:t>4</w:t>
            </w:r>
          </w:p>
        </w:tc>
        <w:tc>
          <w:tcPr>
            <w:tcW w:w="1171" w:type="dxa"/>
            <w:vAlign w:val="center"/>
          </w:tcPr>
          <w:p w14:paraId="5E59921A">
            <w:pPr>
              <w:spacing w:line="240" w:lineRule="exact"/>
              <w:jc w:val="center"/>
              <w:rPr>
                <w:rFonts w:eastAsia="宋体"/>
              </w:rPr>
            </w:pPr>
            <w:r>
              <w:rPr>
                <w:rFonts w:eastAsia="宋体"/>
                <w:sz w:val="16"/>
                <w:szCs w:val="16"/>
              </w:rPr>
              <w:t>摄影</w:t>
            </w:r>
          </w:p>
        </w:tc>
        <w:tc>
          <w:tcPr>
            <w:tcW w:w="1801" w:type="dxa"/>
            <w:vAlign w:val="center"/>
          </w:tcPr>
          <w:p w14:paraId="2D46E443">
            <w:pPr>
              <w:spacing w:line="240" w:lineRule="exact"/>
              <w:jc w:val="center"/>
              <w:rPr>
                <w:rFonts w:eastAsia="宋体"/>
              </w:rPr>
            </w:pPr>
            <w:r>
              <w:rPr>
                <w:rFonts w:eastAsia="宋体"/>
                <w:sz w:val="16"/>
                <w:szCs w:val="16"/>
              </w:rPr>
              <w:t>照片拍摄、照片直播、视频和宣传短片制作</w:t>
            </w:r>
          </w:p>
        </w:tc>
        <w:tc>
          <w:tcPr>
            <w:tcW w:w="1226" w:type="dxa"/>
            <w:vAlign w:val="center"/>
          </w:tcPr>
          <w:p w14:paraId="13AF98A3">
            <w:pPr>
              <w:spacing w:line="240" w:lineRule="exact"/>
              <w:jc w:val="center"/>
              <w:rPr>
                <w:rFonts w:eastAsia="宋体"/>
              </w:rPr>
            </w:pPr>
            <w:r>
              <w:rPr>
                <w:rFonts w:eastAsia="宋体"/>
                <w:sz w:val="16"/>
                <w:szCs w:val="16"/>
              </w:rPr>
              <w:t>7000</w:t>
            </w:r>
          </w:p>
        </w:tc>
        <w:tc>
          <w:tcPr>
            <w:tcW w:w="1198" w:type="dxa"/>
            <w:vAlign w:val="center"/>
          </w:tcPr>
          <w:p w14:paraId="527F64D4">
            <w:pPr>
              <w:spacing w:line="240" w:lineRule="exact"/>
              <w:jc w:val="center"/>
              <w:rPr>
                <w:rFonts w:eastAsia="宋体"/>
              </w:rPr>
            </w:pPr>
            <w:r>
              <w:rPr>
                <w:rFonts w:eastAsia="宋体"/>
                <w:sz w:val="16"/>
                <w:szCs w:val="16"/>
              </w:rPr>
              <w:t>7000</w:t>
            </w:r>
          </w:p>
        </w:tc>
        <w:tc>
          <w:tcPr>
            <w:tcW w:w="2296" w:type="dxa"/>
            <w:vAlign w:val="center"/>
          </w:tcPr>
          <w:p w14:paraId="7C4BFB05">
            <w:pPr>
              <w:spacing w:line="240" w:lineRule="exact"/>
              <w:jc w:val="center"/>
              <w:rPr>
                <w:rFonts w:eastAsia="宋体"/>
              </w:rPr>
            </w:pPr>
            <w:r>
              <w:rPr>
                <w:rFonts w:eastAsia="宋体"/>
                <w:sz w:val="16"/>
                <w:szCs w:val="16"/>
              </w:rPr>
              <w:t>/</w:t>
            </w:r>
          </w:p>
        </w:tc>
        <w:tc>
          <w:tcPr>
            <w:tcW w:w="1420" w:type="dxa"/>
            <w:vAlign w:val="center"/>
          </w:tcPr>
          <w:p w14:paraId="09E9DF23">
            <w:pPr>
              <w:spacing w:line="240" w:lineRule="exact"/>
              <w:jc w:val="center"/>
              <w:rPr>
                <w:rFonts w:eastAsia="宋体"/>
                <w:sz w:val="20"/>
                <w:szCs w:val="20"/>
              </w:rPr>
            </w:pPr>
            <w:r>
              <w:rPr>
                <w:rFonts w:eastAsia="宋体"/>
                <w:sz w:val="16"/>
                <w:szCs w:val="16"/>
              </w:rPr>
              <w:t>准备横幅、标语牌等道具</w:t>
            </w:r>
          </w:p>
        </w:tc>
      </w:tr>
      <w:tr w14:paraId="2467C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Align w:val="center"/>
          </w:tcPr>
          <w:p w14:paraId="6F6617D9">
            <w:pPr>
              <w:widowControl/>
              <w:spacing w:line="240" w:lineRule="exact"/>
              <w:jc w:val="center"/>
              <w:textAlignment w:val="center"/>
              <w:rPr>
                <w:rFonts w:ascii="宋体" w:hAnsi="宋体" w:eastAsia="宋体" w:cs="宋体"/>
                <w:color w:val="000000"/>
                <w:kern w:val="0"/>
                <w:sz w:val="22"/>
                <w:szCs w:val="22"/>
                <w:lang w:bidi="ar"/>
              </w:rPr>
            </w:pPr>
            <w:r>
              <w:rPr>
                <w:rFonts w:eastAsia="宋体"/>
                <w:color w:val="000000"/>
                <w:kern w:val="0"/>
                <w:sz w:val="16"/>
                <w:szCs w:val="16"/>
                <w:lang w:bidi="ar"/>
              </w:rPr>
              <w:t>5</w:t>
            </w:r>
          </w:p>
        </w:tc>
        <w:tc>
          <w:tcPr>
            <w:tcW w:w="1171" w:type="dxa"/>
            <w:vAlign w:val="center"/>
          </w:tcPr>
          <w:p w14:paraId="3AADCDC1">
            <w:pPr>
              <w:spacing w:line="240" w:lineRule="exact"/>
              <w:jc w:val="center"/>
              <w:rPr>
                <w:rFonts w:eastAsia="宋体"/>
              </w:rPr>
            </w:pPr>
            <w:r>
              <w:rPr>
                <w:rFonts w:eastAsia="宋体"/>
                <w:color w:val="000000"/>
                <w:kern w:val="0"/>
                <w:sz w:val="16"/>
                <w:szCs w:val="16"/>
                <w:lang w:bidi="ar"/>
              </w:rPr>
              <w:t>岗前培训背景板</w:t>
            </w:r>
          </w:p>
        </w:tc>
        <w:tc>
          <w:tcPr>
            <w:tcW w:w="1801" w:type="dxa"/>
            <w:vAlign w:val="center"/>
          </w:tcPr>
          <w:p w14:paraId="38BB2A93">
            <w:pPr>
              <w:spacing w:line="240" w:lineRule="exact"/>
              <w:jc w:val="center"/>
              <w:rPr>
                <w:rFonts w:eastAsia="宋体"/>
              </w:rPr>
            </w:pPr>
            <w:r>
              <w:rPr>
                <w:rFonts w:eastAsia="宋体"/>
                <w:sz w:val="16"/>
                <w:szCs w:val="16"/>
              </w:rPr>
              <w:t>背景板的采购及搭建</w:t>
            </w:r>
          </w:p>
        </w:tc>
        <w:tc>
          <w:tcPr>
            <w:tcW w:w="1226" w:type="dxa"/>
            <w:vAlign w:val="center"/>
          </w:tcPr>
          <w:p w14:paraId="7F5D0B7C">
            <w:pPr>
              <w:spacing w:line="240" w:lineRule="exact"/>
              <w:jc w:val="center"/>
              <w:rPr>
                <w:rFonts w:eastAsia="宋体"/>
              </w:rPr>
            </w:pPr>
            <w:r>
              <w:rPr>
                <w:rFonts w:eastAsia="宋体"/>
                <w:sz w:val="16"/>
                <w:szCs w:val="16"/>
              </w:rPr>
              <w:t>2600</w:t>
            </w:r>
          </w:p>
        </w:tc>
        <w:tc>
          <w:tcPr>
            <w:tcW w:w="1198" w:type="dxa"/>
            <w:vAlign w:val="center"/>
          </w:tcPr>
          <w:p w14:paraId="2F8E9C31">
            <w:pPr>
              <w:spacing w:line="240" w:lineRule="exact"/>
              <w:jc w:val="center"/>
              <w:rPr>
                <w:rFonts w:eastAsia="宋体"/>
              </w:rPr>
            </w:pPr>
            <w:r>
              <w:rPr>
                <w:rFonts w:eastAsia="宋体"/>
                <w:sz w:val="16"/>
                <w:szCs w:val="16"/>
              </w:rPr>
              <w:t>2600</w:t>
            </w:r>
          </w:p>
        </w:tc>
        <w:tc>
          <w:tcPr>
            <w:tcW w:w="2296" w:type="dxa"/>
            <w:vAlign w:val="center"/>
          </w:tcPr>
          <w:p w14:paraId="0D0ADF4B">
            <w:pPr>
              <w:spacing w:line="240" w:lineRule="exact"/>
              <w:jc w:val="center"/>
              <w:rPr>
                <w:rFonts w:eastAsia="宋体"/>
              </w:rPr>
            </w:pPr>
            <w:r>
              <w:rPr>
                <w:rFonts w:eastAsia="宋体"/>
                <w:sz w:val="16"/>
                <w:szCs w:val="16"/>
              </w:rPr>
              <w:t>550黑底喷绘布，包括桁架，尺寸7*2.4m</w:t>
            </w:r>
          </w:p>
        </w:tc>
        <w:tc>
          <w:tcPr>
            <w:tcW w:w="1420" w:type="dxa"/>
            <w:vAlign w:val="center"/>
          </w:tcPr>
          <w:p w14:paraId="7524EB67">
            <w:pPr>
              <w:spacing w:line="240" w:lineRule="exact"/>
              <w:jc w:val="center"/>
              <w:rPr>
                <w:rFonts w:eastAsia="宋体"/>
              </w:rPr>
            </w:pPr>
            <w:r>
              <w:rPr>
                <w:sz w:val="16"/>
                <w:szCs w:val="16"/>
              </w:rPr>
              <w:drawing>
                <wp:anchor distT="0" distB="0" distL="114300" distR="114300" simplePos="0" relativeHeight="251665408" behindDoc="0" locked="0" layoutInCell="1" allowOverlap="1">
                  <wp:simplePos x="0" y="0"/>
                  <wp:positionH relativeFrom="column">
                    <wp:posOffset>57785</wp:posOffset>
                  </wp:positionH>
                  <wp:positionV relativeFrom="paragraph">
                    <wp:posOffset>215900</wp:posOffset>
                  </wp:positionV>
                  <wp:extent cx="647065" cy="431800"/>
                  <wp:effectExtent l="0" t="0" r="635" b="6350"/>
                  <wp:wrapSquare wrapText="bothSides"/>
                  <wp:docPr id="26" name="图片 26" descr="IMG_2978(20240515-16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978(20240515-161958)"/>
                          <pic:cNvPicPr>
                            <a:picLocks noChangeAspect="1"/>
                          </pic:cNvPicPr>
                        </pic:nvPicPr>
                        <pic:blipFill>
                          <a:blip r:embed="rId10"/>
                          <a:stretch>
                            <a:fillRect/>
                          </a:stretch>
                        </pic:blipFill>
                        <pic:spPr>
                          <a:xfrm>
                            <a:off x="0" y="0"/>
                            <a:ext cx="647065" cy="431800"/>
                          </a:xfrm>
                          <a:prstGeom prst="rect">
                            <a:avLst/>
                          </a:prstGeom>
                        </pic:spPr>
                      </pic:pic>
                    </a:graphicData>
                  </a:graphic>
                </wp:anchor>
              </w:drawing>
            </w:r>
            <w:r>
              <w:rPr>
                <w:rFonts w:eastAsia="宋体"/>
                <w:sz w:val="16"/>
                <w:szCs w:val="16"/>
              </w:rPr>
              <w:t>背景板</w:t>
            </w:r>
          </w:p>
        </w:tc>
      </w:tr>
      <w:tr w14:paraId="05543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Align w:val="center"/>
          </w:tcPr>
          <w:p w14:paraId="3B469457">
            <w:pPr>
              <w:widowControl/>
              <w:spacing w:line="240" w:lineRule="exact"/>
              <w:jc w:val="center"/>
              <w:textAlignment w:val="center"/>
              <w:rPr>
                <w:rFonts w:ascii="宋体" w:hAnsi="宋体" w:eastAsia="宋体" w:cs="宋体"/>
                <w:color w:val="000000"/>
                <w:kern w:val="0"/>
                <w:sz w:val="22"/>
                <w:szCs w:val="22"/>
                <w:lang w:bidi="ar"/>
              </w:rPr>
            </w:pPr>
            <w:r>
              <w:rPr>
                <w:rFonts w:eastAsia="宋体"/>
                <w:color w:val="000000"/>
                <w:kern w:val="0"/>
                <w:sz w:val="16"/>
                <w:szCs w:val="16"/>
                <w:lang w:bidi="ar"/>
              </w:rPr>
              <w:t>6</w:t>
            </w:r>
          </w:p>
        </w:tc>
        <w:tc>
          <w:tcPr>
            <w:tcW w:w="1171" w:type="dxa"/>
            <w:vAlign w:val="center"/>
          </w:tcPr>
          <w:p w14:paraId="1DB59F94">
            <w:pPr>
              <w:spacing w:line="240" w:lineRule="exact"/>
              <w:jc w:val="center"/>
              <w:rPr>
                <w:rFonts w:ascii="宋体" w:hAnsi="宋体" w:eastAsia="宋体" w:cs="宋体"/>
                <w:color w:val="000000"/>
                <w:kern w:val="0"/>
                <w:sz w:val="22"/>
                <w:szCs w:val="22"/>
                <w:lang w:bidi="ar"/>
              </w:rPr>
            </w:pPr>
            <w:r>
              <w:rPr>
                <w:rFonts w:eastAsia="宋体"/>
                <w:color w:val="000000"/>
                <w:kern w:val="0"/>
                <w:sz w:val="16"/>
                <w:szCs w:val="16"/>
                <w:lang w:bidi="ar"/>
              </w:rPr>
              <w:t>员工手册</w:t>
            </w:r>
          </w:p>
        </w:tc>
        <w:tc>
          <w:tcPr>
            <w:tcW w:w="1801" w:type="dxa"/>
            <w:vAlign w:val="center"/>
          </w:tcPr>
          <w:p w14:paraId="5BB7BFAA">
            <w:pPr>
              <w:spacing w:line="240" w:lineRule="exact"/>
              <w:jc w:val="center"/>
              <w:rPr>
                <w:rFonts w:eastAsia="宋体"/>
              </w:rPr>
            </w:pPr>
            <w:r>
              <w:rPr>
                <w:rFonts w:eastAsia="宋体"/>
                <w:color w:val="000000"/>
                <w:kern w:val="0"/>
                <w:sz w:val="16"/>
                <w:szCs w:val="16"/>
                <w:lang w:bidi="ar"/>
              </w:rPr>
              <w:t>每年更新内容</w:t>
            </w:r>
          </w:p>
        </w:tc>
        <w:tc>
          <w:tcPr>
            <w:tcW w:w="1226" w:type="dxa"/>
            <w:vAlign w:val="center"/>
          </w:tcPr>
          <w:p w14:paraId="3340C0DD">
            <w:pPr>
              <w:spacing w:line="240" w:lineRule="exact"/>
              <w:jc w:val="center"/>
              <w:rPr>
                <w:rFonts w:eastAsia="宋体"/>
              </w:rPr>
            </w:pPr>
            <w:r>
              <w:rPr>
                <w:rFonts w:eastAsia="宋体"/>
                <w:color w:val="000000" w:themeColor="text1"/>
                <w:sz w:val="16"/>
                <w:szCs w:val="16"/>
                <w14:textFill>
                  <w14:solidFill>
                    <w14:schemeClr w14:val="tx1"/>
                  </w14:solidFill>
                </w14:textFill>
              </w:rPr>
              <w:t>7</w:t>
            </w:r>
          </w:p>
        </w:tc>
        <w:tc>
          <w:tcPr>
            <w:tcW w:w="1198" w:type="dxa"/>
            <w:vAlign w:val="center"/>
          </w:tcPr>
          <w:p w14:paraId="5633AB89">
            <w:pPr>
              <w:spacing w:line="240" w:lineRule="exact"/>
              <w:jc w:val="center"/>
              <w:rPr>
                <w:rFonts w:eastAsia="宋体"/>
              </w:rPr>
            </w:pPr>
            <w:r>
              <w:rPr>
                <w:rFonts w:eastAsia="宋体"/>
                <w:color w:val="000000" w:themeColor="text1"/>
                <w:sz w:val="16"/>
                <w:szCs w:val="16"/>
                <w14:textFill>
                  <w14:solidFill>
                    <w14:schemeClr w14:val="tx1"/>
                  </w14:solidFill>
                </w14:textFill>
              </w:rPr>
              <w:t>1400</w:t>
            </w:r>
          </w:p>
        </w:tc>
        <w:tc>
          <w:tcPr>
            <w:tcW w:w="2296" w:type="dxa"/>
            <w:vAlign w:val="center"/>
          </w:tcPr>
          <w:p w14:paraId="17488B07">
            <w:pPr>
              <w:spacing w:line="240" w:lineRule="exact"/>
              <w:jc w:val="center"/>
              <w:rPr>
                <w:rFonts w:eastAsia="宋体"/>
              </w:rPr>
            </w:pPr>
            <w:r>
              <w:rPr>
                <w:rFonts w:eastAsia="宋体"/>
                <w:sz w:val="16"/>
                <w:szCs w:val="16"/>
              </w:rPr>
              <w:t>200本，250克铜版纸，清新彩色印刷</w:t>
            </w:r>
          </w:p>
        </w:tc>
        <w:tc>
          <w:tcPr>
            <w:tcW w:w="1420" w:type="dxa"/>
            <w:vAlign w:val="center"/>
          </w:tcPr>
          <w:p w14:paraId="550A405E">
            <w:pPr>
              <w:widowControl/>
              <w:spacing w:line="240" w:lineRule="exact"/>
              <w:jc w:val="center"/>
              <w:textAlignment w:val="center"/>
              <w:rPr>
                <w:rFonts w:ascii="宋体" w:hAnsi="宋体" w:eastAsia="宋体" w:cs="宋体"/>
                <w:color w:val="000000"/>
                <w:kern w:val="0"/>
                <w:sz w:val="22"/>
                <w:szCs w:val="22"/>
                <w:lang w:bidi="ar"/>
              </w:rPr>
            </w:pPr>
            <w:r>
              <w:rPr>
                <w:sz w:val="16"/>
                <w:szCs w:val="16"/>
              </w:rPr>
              <w:drawing>
                <wp:anchor distT="0" distB="0" distL="114300" distR="114300" simplePos="0" relativeHeight="251666432" behindDoc="0" locked="0" layoutInCell="1" allowOverlap="1">
                  <wp:simplePos x="0" y="0"/>
                  <wp:positionH relativeFrom="column">
                    <wp:posOffset>90805</wp:posOffset>
                  </wp:positionH>
                  <wp:positionV relativeFrom="paragraph">
                    <wp:posOffset>254000</wp:posOffset>
                  </wp:positionV>
                  <wp:extent cx="575945" cy="431800"/>
                  <wp:effectExtent l="0" t="0" r="14605" b="6350"/>
                  <wp:wrapSquare wrapText="bothSides"/>
                  <wp:docPr id="27" name="图片 27" descr="IMG_2982(20240515-16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982(20240515-163059)"/>
                          <pic:cNvPicPr>
                            <a:picLocks noChangeAspect="1"/>
                          </pic:cNvPicPr>
                        </pic:nvPicPr>
                        <pic:blipFill>
                          <a:blip r:embed="rId11"/>
                          <a:stretch>
                            <a:fillRect/>
                          </a:stretch>
                        </pic:blipFill>
                        <pic:spPr>
                          <a:xfrm>
                            <a:off x="0" y="0"/>
                            <a:ext cx="575945" cy="431800"/>
                          </a:xfrm>
                          <a:prstGeom prst="rect">
                            <a:avLst/>
                          </a:prstGeom>
                        </pic:spPr>
                      </pic:pic>
                    </a:graphicData>
                  </a:graphic>
                </wp:anchor>
              </w:drawing>
            </w:r>
            <w:r>
              <w:rPr>
                <w:rFonts w:eastAsia="宋体"/>
                <w:color w:val="000000"/>
                <w:kern w:val="0"/>
                <w:sz w:val="16"/>
                <w:szCs w:val="16"/>
                <w:lang w:bidi="ar"/>
              </w:rPr>
              <w:t>员工手册</w:t>
            </w:r>
          </w:p>
        </w:tc>
      </w:tr>
      <w:tr w14:paraId="64F57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Merge w:val="restart"/>
            <w:vAlign w:val="center"/>
          </w:tcPr>
          <w:p w14:paraId="0A152AD6">
            <w:pPr>
              <w:widowControl/>
              <w:spacing w:line="240" w:lineRule="exact"/>
              <w:jc w:val="center"/>
              <w:textAlignment w:val="center"/>
              <w:rPr>
                <w:rFonts w:ascii="宋体" w:hAnsi="宋体" w:eastAsia="宋体" w:cs="宋体"/>
                <w:color w:val="000000"/>
                <w:kern w:val="0"/>
                <w:sz w:val="22"/>
                <w:szCs w:val="22"/>
                <w:lang w:bidi="ar"/>
              </w:rPr>
            </w:pPr>
            <w:r>
              <w:rPr>
                <w:rFonts w:eastAsia="宋体"/>
                <w:color w:val="000000"/>
                <w:kern w:val="0"/>
                <w:sz w:val="16"/>
                <w:szCs w:val="16"/>
                <w:lang w:bidi="ar"/>
              </w:rPr>
              <w:t>7</w:t>
            </w:r>
          </w:p>
        </w:tc>
        <w:tc>
          <w:tcPr>
            <w:tcW w:w="1171" w:type="dxa"/>
            <w:vMerge w:val="restart"/>
            <w:vAlign w:val="center"/>
          </w:tcPr>
          <w:p w14:paraId="69190258">
            <w:pPr>
              <w:spacing w:line="240" w:lineRule="exact"/>
              <w:jc w:val="center"/>
              <w:rPr>
                <w:rFonts w:eastAsia="宋体"/>
              </w:rPr>
            </w:pPr>
            <w:r>
              <w:rPr>
                <w:rFonts w:eastAsia="宋体"/>
                <w:sz w:val="16"/>
                <w:szCs w:val="16"/>
              </w:rPr>
              <w:t>文创产品</w:t>
            </w:r>
          </w:p>
        </w:tc>
        <w:tc>
          <w:tcPr>
            <w:tcW w:w="1801" w:type="dxa"/>
            <w:vAlign w:val="center"/>
          </w:tcPr>
          <w:p w14:paraId="7F7BE96B">
            <w:pPr>
              <w:widowControl/>
              <w:spacing w:line="240" w:lineRule="exact"/>
              <w:jc w:val="center"/>
              <w:textAlignment w:val="center"/>
              <w:rPr>
                <w:rFonts w:ascii="宋体" w:hAnsi="宋体" w:eastAsia="宋体" w:cs="宋体"/>
                <w:color w:val="000000"/>
                <w:kern w:val="0"/>
                <w:sz w:val="22"/>
                <w:szCs w:val="22"/>
                <w:lang w:bidi="ar"/>
              </w:rPr>
            </w:pPr>
            <w:r>
              <w:rPr>
                <w:rFonts w:eastAsia="宋体"/>
                <w:color w:val="000000"/>
                <w:kern w:val="0"/>
                <w:sz w:val="16"/>
                <w:szCs w:val="16"/>
                <w:lang w:bidi="ar"/>
              </w:rPr>
              <w:t>姓名贴</w:t>
            </w:r>
          </w:p>
        </w:tc>
        <w:tc>
          <w:tcPr>
            <w:tcW w:w="1226" w:type="dxa"/>
            <w:vAlign w:val="center"/>
          </w:tcPr>
          <w:p w14:paraId="4FB6ACF3">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2</w:t>
            </w:r>
          </w:p>
        </w:tc>
        <w:tc>
          <w:tcPr>
            <w:tcW w:w="1198" w:type="dxa"/>
            <w:vAlign w:val="center"/>
          </w:tcPr>
          <w:p w14:paraId="2E15C284">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400</w:t>
            </w:r>
          </w:p>
        </w:tc>
        <w:tc>
          <w:tcPr>
            <w:tcW w:w="2296" w:type="dxa"/>
            <w:vAlign w:val="center"/>
          </w:tcPr>
          <w:p w14:paraId="13D40C6F">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200个，需定制，带有医院logo</w:t>
            </w:r>
            <w:r>
              <w:rPr>
                <w:rStyle w:val="32"/>
                <w:color w:val="000000" w:themeColor="text1"/>
                <w:sz w:val="16"/>
                <w:szCs w:val="16"/>
                <w14:textFill>
                  <w14:solidFill>
                    <w14:schemeClr w14:val="tx1"/>
                  </w14:solidFill>
                </w14:textFill>
              </w:rPr>
              <w:t>，</w:t>
            </w:r>
            <w:r>
              <w:rPr>
                <w:rFonts w:eastAsia="宋体"/>
                <w:color w:val="000000" w:themeColor="text1"/>
                <w:sz w:val="16"/>
                <w:szCs w:val="16"/>
                <w14:textFill>
                  <w14:solidFill>
                    <w14:schemeClr w14:val="tx1"/>
                  </w14:solidFill>
                </w14:textFill>
              </w:rPr>
              <w:t>约10cm*10cm</w:t>
            </w:r>
          </w:p>
        </w:tc>
        <w:tc>
          <w:tcPr>
            <w:tcW w:w="1420" w:type="dxa"/>
            <w:vAlign w:val="center"/>
          </w:tcPr>
          <w:p w14:paraId="48EDC6EE">
            <w:pPr>
              <w:widowControl/>
              <w:spacing w:line="240" w:lineRule="exact"/>
              <w:jc w:val="center"/>
              <w:textAlignment w:val="center"/>
            </w:pPr>
            <w:r>
              <w:rPr>
                <w:sz w:val="16"/>
                <w:szCs w:val="16"/>
              </w:rPr>
              <w:drawing>
                <wp:anchor distT="0" distB="0" distL="114300" distR="114300" simplePos="0" relativeHeight="251667456" behindDoc="1" locked="0" layoutInCell="1" allowOverlap="1">
                  <wp:simplePos x="0" y="0"/>
                  <wp:positionH relativeFrom="column">
                    <wp:posOffset>71755</wp:posOffset>
                  </wp:positionH>
                  <wp:positionV relativeFrom="paragraph">
                    <wp:posOffset>171450</wp:posOffset>
                  </wp:positionV>
                  <wp:extent cx="718820" cy="539750"/>
                  <wp:effectExtent l="0" t="0" r="5080" b="12700"/>
                  <wp:wrapTight wrapText="bothSides">
                    <wp:wrapPolygon>
                      <wp:start x="0" y="0"/>
                      <wp:lineTo x="0" y="20584"/>
                      <wp:lineTo x="21180" y="20584"/>
                      <wp:lineTo x="21180" y="0"/>
                      <wp:lineTo x="0" y="0"/>
                    </wp:wrapPolygon>
                  </wp:wrapTight>
                  <wp:docPr id="28" name="图片 28" descr="IMG_2979(20240515-16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979(20240515-162205)"/>
                          <pic:cNvPicPr>
                            <a:picLocks noChangeAspect="1"/>
                          </pic:cNvPicPr>
                        </pic:nvPicPr>
                        <pic:blipFill>
                          <a:blip r:embed="rId12"/>
                          <a:srcRect l="4770" t="7066" r="3623" b="24145"/>
                          <a:stretch>
                            <a:fillRect/>
                          </a:stretch>
                        </pic:blipFill>
                        <pic:spPr>
                          <a:xfrm>
                            <a:off x="0" y="0"/>
                            <a:ext cx="718820" cy="539750"/>
                          </a:xfrm>
                          <a:prstGeom prst="rect">
                            <a:avLst/>
                          </a:prstGeom>
                        </pic:spPr>
                      </pic:pic>
                    </a:graphicData>
                  </a:graphic>
                </wp:anchor>
              </w:drawing>
            </w:r>
            <w:r>
              <w:rPr>
                <w:rFonts w:eastAsia="宋体"/>
                <w:color w:val="000000"/>
                <w:kern w:val="0"/>
                <w:sz w:val="16"/>
                <w:szCs w:val="16"/>
                <w:lang w:bidi="ar"/>
              </w:rPr>
              <w:t>姓名贴（空白）</w:t>
            </w:r>
          </w:p>
        </w:tc>
      </w:tr>
      <w:tr w14:paraId="0E6E1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6" w:type="dxa"/>
            <w:vMerge w:val="continue"/>
            <w:vAlign w:val="center"/>
          </w:tcPr>
          <w:p w14:paraId="373D2500">
            <w:pPr>
              <w:widowControl/>
              <w:spacing w:line="240" w:lineRule="exact"/>
              <w:jc w:val="center"/>
              <w:textAlignment w:val="center"/>
              <w:rPr>
                <w:rFonts w:ascii="宋体" w:hAnsi="宋体" w:eastAsia="宋体" w:cs="宋体"/>
                <w:color w:val="000000"/>
                <w:kern w:val="0"/>
                <w:sz w:val="22"/>
                <w:szCs w:val="22"/>
                <w:lang w:bidi="ar"/>
              </w:rPr>
            </w:pPr>
          </w:p>
        </w:tc>
        <w:tc>
          <w:tcPr>
            <w:tcW w:w="1171" w:type="dxa"/>
            <w:vMerge w:val="continue"/>
            <w:vAlign w:val="center"/>
          </w:tcPr>
          <w:p w14:paraId="3FC135C9">
            <w:pPr>
              <w:spacing w:line="240" w:lineRule="exact"/>
              <w:jc w:val="center"/>
              <w:rPr>
                <w:rFonts w:eastAsia="宋体"/>
              </w:rPr>
            </w:pPr>
          </w:p>
        </w:tc>
        <w:tc>
          <w:tcPr>
            <w:tcW w:w="1801" w:type="dxa"/>
            <w:vAlign w:val="center"/>
          </w:tcPr>
          <w:p w14:paraId="7239301D">
            <w:pPr>
              <w:widowControl/>
              <w:spacing w:line="240" w:lineRule="exact"/>
              <w:jc w:val="center"/>
              <w:textAlignment w:val="center"/>
              <w:rPr>
                <w:rFonts w:ascii="宋体" w:hAnsi="宋体" w:eastAsia="宋体" w:cs="宋体"/>
                <w:color w:val="000000"/>
                <w:kern w:val="0"/>
                <w:sz w:val="22"/>
                <w:szCs w:val="22"/>
                <w:lang w:bidi="ar"/>
              </w:rPr>
            </w:pPr>
            <w:r>
              <w:rPr>
                <w:rFonts w:eastAsia="宋体"/>
                <w:color w:val="000000"/>
                <w:kern w:val="0"/>
                <w:sz w:val="16"/>
                <w:szCs w:val="16"/>
                <w:lang w:bidi="ar"/>
              </w:rPr>
              <w:t>“中八青年”可乐</w:t>
            </w:r>
          </w:p>
        </w:tc>
        <w:tc>
          <w:tcPr>
            <w:tcW w:w="1226" w:type="dxa"/>
            <w:vAlign w:val="center"/>
          </w:tcPr>
          <w:p w14:paraId="16F7CF69">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4</w:t>
            </w:r>
          </w:p>
        </w:tc>
        <w:tc>
          <w:tcPr>
            <w:tcW w:w="1198" w:type="dxa"/>
            <w:vAlign w:val="center"/>
          </w:tcPr>
          <w:p w14:paraId="3BDCA0D3">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800</w:t>
            </w:r>
          </w:p>
        </w:tc>
        <w:tc>
          <w:tcPr>
            <w:tcW w:w="2296" w:type="dxa"/>
            <w:vAlign w:val="center"/>
          </w:tcPr>
          <w:p w14:paraId="1A12828A">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200个，印制“中八青年”Logo</w:t>
            </w:r>
          </w:p>
        </w:tc>
        <w:tc>
          <w:tcPr>
            <w:tcW w:w="1420" w:type="dxa"/>
            <w:vAlign w:val="center"/>
          </w:tcPr>
          <w:p w14:paraId="5326B156">
            <w:pPr>
              <w:widowControl/>
              <w:spacing w:line="240" w:lineRule="exact"/>
              <w:jc w:val="center"/>
              <w:textAlignment w:val="center"/>
            </w:pPr>
            <w:r>
              <w:rPr>
                <w:sz w:val="16"/>
                <w:szCs w:val="16"/>
              </w:rPr>
              <w:drawing>
                <wp:anchor distT="0" distB="0" distL="114300" distR="114300" simplePos="0" relativeHeight="251668480" behindDoc="0" locked="0" layoutInCell="1" allowOverlap="1">
                  <wp:simplePos x="0" y="0"/>
                  <wp:positionH relativeFrom="column">
                    <wp:posOffset>12700</wp:posOffset>
                  </wp:positionH>
                  <wp:positionV relativeFrom="paragraph">
                    <wp:posOffset>255270</wp:posOffset>
                  </wp:positionV>
                  <wp:extent cx="845820" cy="563880"/>
                  <wp:effectExtent l="0" t="0" r="11430" b="7620"/>
                  <wp:wrapSquare wrapText="bothSides"/>
                  <wp:docPr id="29" name="图片 29" descr="IMG_2981(20240515-16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981(20240515-162529)"/>
                          <pic:cNvPicPr>
                            <a:picLocks noChangeAspect="1"/>
                          </pic:cNvPicPr>
                        </pic:nvPicPr>
                        <pic:blipFill>
                          <a:blip r:embed="rId13"/>
                          <a:stretch>
                            <a:fillRect/>
                          </a:stretch>
                        </pic:blipFill>
                        <pic:spPr>
                          <a:xfrm>
                            <a:off x="0" y="0"/>
                            <a:ext cx="845820" cy="563880"/>
                          </a:xfrm>
                          <a:prstGeom prst="rect">
                            <a:avLst/>
                          </a:prstGeom>
                        </pic:spPr>
                      </pic:pic>
                    </a:graphicData>
                  </a:graphic>
                </wp:anchor>
              </w:drawing>
            </w:r>
            <w:r>
              <w:rPr>
                <w:rFonts w:eastAsia="宋体"/>
                <w:color w:val="000000"/>
                <w:kern w:val="0"/>
                <w:sz w:val="16"/>
                <w:szCs w:val="16"/>
                <w:lang w:bidi="ar"/>
              </w:rPr>
              <w:t>“中八青年”可乐</w:t>
            </w:r>
          </w:p>
        </w:tc>
      </w:tr>
      <w:tr w14:paraId="7DFB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706" w:type="dxa"/>
            <w:vMerge w:val="continue"/>
            <w:vAlign w:val="center"/>
          </w:tcPr>
          <w:p w14:paraId="312EDAA7">
            <w:pPr>
              <w:widowControl/>
              <w:spacing w:line="240" w:lineRule="exact"/>
              <w:jc w:val="center"/>
              <w:textAlignment w:val="center"/>
              <w:rPr>
                <w:rFonts w:ascii="宋体" w:hAnsi="宋体" w:eastAsia="宋体" w:cs="宋体"/>
                <w:color w:val="000000"/>
                <w:kern w:val="0"/>
                <w:sz w:val="22"/>
                <w:szCs w:val="22"/>
                <w:lang w:bidi="ar"/>
              </w:rPr>
            </w:pPr>
          </w:p>
        </w:tc>
        <w:tc>
          <w:tcPr>
            <w:tcW w:w="1171" w:type="dxa"/>
            <w:vMerge w:val="continue"/>
            <w:vAlign w:val="center"/>
          </w:tcPr>
          <w:p w14:paraId="6D870072">
            <w:pPr>
              <w:spacing w:line="240" w:lineRule="exact"/>
              <w:jc w:val="center"/>
              <w:rPr>
                <w:rFonts w:eastAsia="宋体"/>
              </w:rPr>
            </w:pPr>
          </w:p>
        </w:tc>
        <w:tc>
          <w:tcPr>
            <w:tcW w:w="1801" w:type="dxa"/>
            <w:vAlign w:val="center"/>
          </w:tcPr>
          <w:p w14:paraId="6F291610">
            <w:pPr>
              <w:widowControl/>
              <w:spacing w:line="240" w:lineRule="exact"/>
              <w:jc w:val="center"/>
              <w:textAlignment w:val="center"/>
              <w:rPr>
                <w:rFonts w:ascii="宋体" w:hAnsi="宋体" w:eastAsia="宋体" w:cs="宋体"/>
                <w:color w:val="000000"/>
                <w:kern w:val="0"/>
                <w:sz w:val="22"/>
                <w:szCs w:val="22"/>
                <w:lang w:bidi="ar"/>
              </w:rPr>
            </w:pPr>
            <w:r>
              <w:rPr>
                <w:rFonts w:eastAsia="宋体"/>
                <w:color w:val="000000"/>
                <w:kern w:val="0"/>
                <w:sz w:val="16"/>
                <w:szCs w:val="16"/>
                <w:lang w:bidi="ar"/>
              </w:rPr>
              <w:t>中八文化衫</w:t>
            </w:r>
          </w:p>
        </w:tc>
        <w:tc>
          <w:tcPr>
            <w:tcW w:w="1226" w:type="dxa"/>
            <w:vAlign w:val="center"/>
          </w:tcPr>
          <w:p w14:paraId="16405F5F">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40</w:t>
            </w:r>
          </w:p>
        </w:tc>
        <w:tc>
          <w:tcPr>
            <w:tcW w:w="1198" w:type="dxa"/>
            <w:vAlign w:val="center"/>
          </w:tcPr>
          <w:p w14:paraId="3E978738">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8000</w:t>
            </w:r>
          </w:p>
        </w:tc>
        <w:tc>
          <w:tcPr>
            <w:tcW w:w="2296" w:type="dxa"/>
            <w:vAlign w:val="center"/>
          </w:tcPr>
          <w:p w14:paraId="562B42AA">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200件，</w:t>
            </w:r>
            <w:r>
              <w:rPr>
                <w:rFonts w:hint="eastAsia" w:eastAsia="宋体"/>
                <w:color w:val="000000" w:themeColor="text1"/>
                <w:sz w:val="16"/>
                <w:szCs w:val="16"/>
                <w14:textFill>
                  <w14:solidFill>
                    <w14:schemeClr w14:val="tx1"/>
                  </w14:solidFill>
                </w14:textFill>
              </w:rPr>
              <w:t>白色，</w:t>
            </w:r>
            <w:r>
              <w:rPr>
                <w:rFonts w:eastAsia="宋体"/>
                <w:color w:val="000000" w:themeColor="text1"/>
                <w:sz w:val="16"/>
                <w:szCs w:val="16"/>
                <w14:textFill>
                  <w14:solidFill>
                    <w14:schemeClr w14:val="tx1"/>
                  </w14:solidFill>
                </w14:textFill>
              </w:rPr>
              <w:t xml:space="preserve">衣服左胸口印制医院logo </w:t>
            </w:r>
          </w:p>
        </w:tc>
        <w:tc>
          <w:tcPr>
            <w:tcW w:w="1420" w:type="dxa"/>
            <w:vAlign w:val="center"/>
          </w:tcPr>
          <w:p w14:paraId="54A94CFF">
            <w:pPr>
              <w:widowControl/>
              <w:spacing w:line="240" w:lineRule="exact"/>
              <w:jc w:val="center"/>
              <w:textAlignment w:val="center"/>
              <w:rPr>
                <w:rFonts w:eastAsia="宋体"/>
              </w:rPr>
            </w:pPr>
            <w:r>
              <w:rPr>
                <w:sz w:val="16"/>
                <w:szCs w:val="16"/>
              </w:rPr>
              <w:drawing>
                <wp:anchor distT="0" distB="0" distL="114300" distR="114300" simplePos="0" relativeHeight="251669504" behindDoc="0" locked="0" layoutInCell="1" allowOverlap="1">
                  <wp:simplePos x="0" y="0"/>
                  <wp:positionH relativeFrom="column">
                    <wp:posOffset>131445</wp:posOffset>
                  </wp:positionH>
                  <wp:positionV relativeFrom="paragraph">
                    <wp:posOffset>130175</wp:posOffset>
                  </wp:positionV>
                  <wp:extent cx="584835" cy="640715"/>
                  <wp:effectExtent l="0" t="0" r="5715" b="6985"/>
                  <wp:wrapNone/>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84835" cy="640715"/>
                          </a:xfrm>
                          <a:prstGeom prst="rect">
                            <a:avLst/>
                          </a:prstGeom>
                          <a:noFill/>
                          <a:ln>
                            <a:noFill/>
                          </a:ln>
                        </pic:spPr>
                      </pic:pic>
                    </a:graphicData>
                  </a:graphic>
                </wp:anchor>
              </w:drawing>
            </w:r>
            <w:r>
              <w:rPr>
                <w:rFonts w:eastAsia="宋体"/>
                <w:color w:val="000000"/>
                <w:kern w:val="0"/>
                <w:sz w:val="16"/>
                <w:szCs w:val="16"/>
                <w:lang w:bidi="ar"/>
              </w:rPr>
              <w:t>中八文化衫</w:t>
            </w:r>
          </w:p>
        </w:tc>
      </w:tr>
      <w:tr w14:paraId="03B1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trPr>
        <w:tc>
          <w:tcPr>
            <w:tcW w:w="706" w:type="dxa"/>
            <w:vMerge w:val="continue"/>
            <w:vAlign w:val="center"/>
          </w:tcPr>
          <w:p w14:paraId="3D001FE1">
            <w:pPr>
              <w:widowControl/>
              <w:spacing w:line="240" w:lineRule="exact"/>
              <w:jc w:val="center"/>
              <w:textAlignment w:val="center"/>
              <w:rPr>
                <w:rFonts w:ascii="宋体" w:hAnsi="宋体" w:eastAsia="宋体" w:cs="宋体"/>
                <w:color w:val="000000"/>
                <w:kern w:val="0"/>
                <w:sz w:val="22"/>
                <w:szCs w:val="22"/>
                <w:lang w:bidi="ar"/>
              </w:rPr>
            </w:pPr>
          </w:p>
        </w:tc>
        <w:tc>
          <w:tcPr>
            <w:tcW w:w="1171" w:type="dxa"/>
            <w:vMerge w:val="continue"/>
            <w:vAlign w:val="center"/>
          </w:tcPr>
          <w:p w14:paraId="48D3C60A">
            <w:pPr>
              <w:spacing w:line="240" w:lineRule="exact"/>
              <w:jc w:val="center"/>
              <w:rPr>
                <w:rFonts w:eastAsia="宋体"/>
              </w:rPr>
            </w:pPr>
          </w:p>
        </w:tc>
        <w:tc>
          <w:tcPr>
            <w:tcW w:w="1801" w:type="dxa"/>
            <w:vAlign w:val="center"/>
          </w:tcPr>
          <w:p w14:paraId="7F615C86">
            <w:pPr>
              <w:widowControl/>
              <w:spacing w:line="240" w:lineRule="exact"/>
              <w:jc w:val="center"/>
              <w:textAlignment w:val="center"/>
              <w:rPr>
                <w:rFonts w:ascii="宋体" w:hAnsi="宋体" w:eastAsia="宋体" w:cs="宋体"/>
                <w:color w:val="000000"/>
                <w:kern w:val="0"/>
                <w:sz w:val="22"/>
                <w:szCs w:val="22"/>
                <w:lang w:bidi="ar"/>
              </w:rPr>
            </w:pPr>
            <w:r>
              <w:rPr>
                <w:rFonts w:eastAsia="宋体"/>
                <w:color w:val="000000"/>
                <w:kern w:val="0"/>
                <w:sz w:val="16"/>
                <w:szCs w:val="16"/>
                <w:lang w:bidi="ar"/>
              </w:rPr>
              <w:t>中八帆布袋</w:t>
            </w:r>
          </w:p>
        </w:tc>
        <w:tc>
          <w:tcPr>
            <w:tcW w:w="1226" w:type="dxa"/>
            <w:vAlign w:val="center"/>
          </w:tcPr>
          <w:p w14:paraId="55277A4A">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35</w:t>
            </w:r>
          </w:p>
        </w:tc>
        <w:tc>
          <w:tcPr>
            <w:tcW w:w="1198" w:type="dxa"/>
            <w:vAlign w:val="center"/>
          </w:tcPr>
          <w:p w14:paraId="668B3B3A">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7000</w:t>
            </w:r>
          </w:p>
        </w:tc>
        <w:tc>
          <w:tcPr>
            <w:tcW w:w="2296" w:type="dxa"/>
            <w:vAlign w:val="center"/>
          </w:tcPr>
          <w:p w14:paraId="066C11D1">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200个，32*25*13cm，安帆布，印制医院名称及logo</w:t>
            </w:r>
          </w:p>
        </w:tc>
        <w:tc>
          <w:tcPr>
            <w:tcW w:w="1420" w:type="dxa"/>
          </w:tcPr>
          <w:p w14:paraId="7AF4280F">
            <w:pPr>
              <w:widowControl/>
              <w:spacing w:line="240" w:lineRule="exact"/>
              <w:jc w:val="center"/>
              <w:textAlignment w:val="center"/>
              <w:rPr>
                <w:rFonts w:eastAsia="宋体"/>
              </w:rPr>
            </w:pPr>
            <w:r>
              <w:rPr>
                <w:sz w:val="16"/>
                <w:szCs w:val="16"/>
              </w:rPr>
              <w:drawing>
                <wp:anchor distT="0" distB="0" distL="114300" distR="114300" simplePos="0" relativeHeight="251670528" behindDoc="0" locked="0" layoutInCell="1" allowOverlap="1">
                  <wp:simplePos x="0" y="0"/>
                  <wp:positionH relativeFrom="column">
                    <wp:posOffset>212090</wp:posOffset>
                  </wp:positionH>
                  <wp:positionV relativeFrom="paragraph">
                    <wp:posOffset>210820</wp:posOffset>
                  </wp:positionV>
                  <wp:extent cx="424815" cy="501015"/>
                  <wp:effectExtent l="0" t="0" r="13335" b="13335"/>
                  <wp:wrapSquare wrapText="bothSides"/>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815" cy="501015"/>
                          </a:xfrm>
                          <a:prstGeom prst="rect">
                            <a:avLst/>
                          </a:prstGeom>
                          <a:noFill/>
                          <a:ln>
                            <a:noFill/>
                          </a:ln>
                        </pic:spPr>
                      </pic:pic>
                    </a:graphicData>
                  </a:graphic>
                </wp:anchor>
              </w:drawing>
            </w:r>
            <w:r>
              <w:rPr>
                <w:rFonts w:eastAsia="宋体"/>
                <w:color w:val="000000"/>
                <w:kern w:val="0"/>
                <w:sz w:val="16"/>
                <w:szCs w:val="16"/>
                <w:lang w:bidi="ar"/>
              </w:rPr>
              <w:t>中八帆布袋</w:t>
            </w:r>
          </w:p>
        </w:tc>
      </w:tr>
      <w:tr w14:paraId="4778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706" w:type="dxa"/>
            <w:vMerge w:val="continue"/>
            <w:vAlign w:val="center"/>
          </w:tcPr>
          <w:p w14:paraId="54AA15D5">
            <w:pPr>
              <w:widowControl/>
              <w:spacing w:line="240" w:lineRule="exact"/>
              <w:jc w:val="center"/>
              <w:textAlignment w:val="center"/>
              <w:rPr>
                <w:rFonts w:ascii="宋体" w:hAnsi="宋体" w:eastAsia="宋体" w:cs="宋体"/>
                <w:color w:val="000000"/>
                <w:kern w:val="0"/>
                <w:sz w:val="22"/>
                <w:szCs w:val="22"/>
                <w:lang w:bidi="ar"/>
              </w:rPr>
            </w:pPr>
          </w:p>
        </w:tc>
        <w:tc>
          <w:tcPr>
            <w:tcW w:w="1171" w:type="dxa"/>
            <w:vMerge w:val="continue"/>
            <w:vAlign w:val="center"/>
          </w:tcPr>
          <w:p w14:paraId="1C1473A2">
            <w:pPr>
              <w:spacing w:line="240" w:lineRule="exact"/>
              <w:jc w:val="center"/>
              <w:rPr>
                <w:rFonts w:eastAsia="宋体"/>
              </w:rPr>
            </w:pPr>
          </w:p>
        </w:tc>
        <w:tc>
          <w:tcPr>
            <w:tcW w:w="1801" w:type="dxa"/>
            <w:vAlign w:val="center"/>
          </w:tcPr>
          <w:p w14:paraId="57A4CCDD">
            <w:pPr>
              <w:widowControl/>
              <w:spacing w:line="240" w:lineRule="exact"/>
              <w:jc w:val="center"/>
              <w:textAlignment w:val="center"/>
              <w:rPr>
                <w:rFonts w:ascii="宋体" w:hAnsi="宋体" w:eastAsia="宋体" w:cs="宋体"/>
                <w:color w:val="000000"/>
                <w:sz w:val="22"/>
                <w:szCs w:val="22"/>
              </w:rPr>
            </w:pPr>
            <w:r>
              <w:rPr>
                <w:rFonts w:eastAsia="宋体"/>
                <w:color w:val="000000"/>
                <w:kern w:val="0"/>
                <w:sz w:val="16"/>
                <w:szCs w:val="16"/>
                <w:lang w:bidi="ar"/>
              </w:rPr>
              <w:t>笔记本</w:t>
            </w:r>
          </w:p>
        </w:tc>
        <w:tc>
          <w:tcPr>
            <w:tcW w:w="1226" w:type="dxa"/>
            <w:vAlign w:val="center"/>
          </w:tcPr>
          <w:p w14:paraId="68543145">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15</w:t>
            </w:r>
          </w:p>
        </w:tc>
        <w:tc>
          <w:tcPr>
            <w:tcW w:w="1198" w:type="dxa"/>
            <w:vAlign w:val="center"/>
          </w:tcPr>
          <w:p w14:paraId="00F30EFE">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3000</w:t>
            </w:r>
          </w:p>
        </w:tc>
        <w:tc>
          <w:tcPr>
            <w:tcW w:w="2296" w:type="dxa"/>
            <w:vAlign w:val="center"/>
          </w:tcPr>
          <w:p w14:paraId="0792E178">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200个，21*14.5cm，120页（双面），印制医院名称及logo</w:t>
            </w:r>
          </w:p>
        </w:tc>
        <w:tc>
          <w:tcPr>
            <w:tcW w:w="1420" w:type="dxa"/>
            <w:vAlign w:val="center"/>
          </w:tcPr>
          <w:p w14:paraId="28E07F1B">
            <w:pPr>
              <w:widowControl/>
              <w:spacing w:line="240" w:lineRule="exact"/>
              <w:jc w:val="center"/>
              <w:textAlignment w:val="center"/>
              <w:rPr>
                <w:rFonts w:ascii="宋体" w:hAnsi="宋体" w:eastAsia="宋体" w:cs="宋体"/>
                <w:color w:val="000000"/>
                <w:kern w:val="0"/>
                <w:sz w:val="22"/>
                <w:szCs w:val="22"/>
                <w:lang w:bidi="ar"/>
              </w:rPr>
            </w:pPr>
            <w:r>
              <w:rPr>
                <w:sz w:val="16"/>
                <w:szCs w:val="16"/>
              </w:rPr>
              <w:drawing>
                <wp:anchor distT="0" distB="0" distL="114300" distR="114300" simplePos="0" relativeHeight="251671552" behindDoc="0" locked="0" layoutInCell="1" allowOverlap="1">
                  <wp:simplePos x="0" y="0"/>
                  <wp:positionH relativeFrom="column">
                    <wp:posOffset>163830</wp:posOffset>
                  </wp:positionH>
                  <wp:positionV relativeFrom="paragraph">
                    <wp:posOffset>234950</wp:posOffset>
                  </wp:positionV>
                  <wp:extent cx="431800" cy="431800"/>
                  <wp:effectExtent l="0" t="0" r="6350" b="6350"/>
                  <wp:wrapSquare wrapText="bothSides"/>
                  <wp:docPr id="32" name="图片 32" descr="1D1D48E483CC6A343CBF09D6021012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D1D48E483CC6A343CBF09D6021012EE"/>
                          <pic:cNvPicPr>
                            <a:picLocks noChangeAspect="1"/>
                          </pic:cNvPicPr>
                        </pic:nvPicPr>
                        <pic:blipFill>
                          <a:blip r:embed="rId16"/>
                          <a:stretch>
                            <a:fillRect/>
                          </a:stretch>
                        </pic:blipFill>
                        <pic:spPr>
                          <a:xfrm>
                            <a:off x="0" y="0"/>
                            <a:ext cx="431800" cy="431800"/>
                          </a:xfrm>
                          <a:prstGeom prst="rect">
                            <a:avLst/>
                          </a:prstGeom>
                        </pic:spPr>
                      </pic:pic>
                    </a:graphicData>
                  </a:graphic>
                </wp:anchor>
              </w:drawing>
            </w:r>
            <w:r>
              <w:rPr>
                <w:rFonts w:eastAsia="宋体"/>
                <w:color w:val="000000"/>
                <w:kern w:val="0"/>
                <w:sz w:val="16"/>
                <w:szCs w:val="16"/>
                <w:lang w:bidi="ar"/>
              </w:rPr>
              <w:t>笔记本</w:t>
            </w:r>
          </w:p>
        </w:tc>
      </w:tr>
      <w:tr w14:paraId="3AB9F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4" w:hRule="atLeast"/>
        </w:trPr>
        <w:tc>
          <w:tcPr>
            <w:tcW w:w="706" w:type="dxa"/>
            <w:vMerge w:val="continue"/>
            <w:vAlign w:val="center"/>
          </w:tcPr>
          <w:p w14:paraId="04D6FD63">
            <w:pPr>
              <w:widowControl/>
              <w:spacing w:line="240" w:lineRule="exact"/>
              <w:jc w:val="center"/>
              <w:textAlignment w:val="center"/>
              <w:rPr>
                <w:rFonts w:ascii="宋体" w:hAnsi="宋体" w:eastAsia="宋体" w:cs="宋体"/>
                <w:color w:val="000000"/>
                <w:kern w:val="0"/>
                <w:sz w:val="22"/>
                <w:szCs w:val="22"/>
                <w:lang w:bidi="ar"/>
              </w:rPr>
            </w:pPr>
          </w:p>
        </w:tc>
        <w:tc>
          <w:tcPr>
            <w:tcW w:w="1171" w:type="dxa"/>
            <w:vMerge w:val="continue"/>
            <w:vAlign w:val="center"/>
          </w:tcPr>
          <w:p w14:paraId="46C379B5">
            <w:pPr>
              <w:spacing w:line="240" w:lineRule="exact"/>
              <w:jc w:val="center"/>
              <w:rPr>
                <w:rFonts w:eastAsia="宋体"/>
              </w:rPr>
            </w:pPr>
          </w:p>
        </w:tc>
        <w:tc>
          <w:tcPr>
            <w:tcW w:w="1801" w:type="dxa"/>
            <w:vAlign w:val="center"/>
          </w:tcPr>
          <w:p w14:paraId="5420FE2D">
            <w:pPr>
              <w:widowControl/>
              <w:spacing w:line="240" w:lineRule="exact"/>
              <w:jc w:val="center"/>
              <w:textAlignment w:val="center"/>
              <w:rPr>
                <w:rFonts w:ascii="宋体" w:hAnsi="宋体" w:eastAsia="宋体" w:cs="宋体"/>
                <w:color w:val="000000"/>
                <w:sz w:val="22"/>
                <w:szCs w:val="22"/>
              </w:rPr>
            </w:pPr>
            <w:r>
              <w:rPr>
                <w:rFonts w:eastAsia="宋体"/>
                <w:color w:val="000000"/>
                <w:kern w:val="0"/>
                <w:sz w:val="16"/>
                <w:szCs w:val="16"/>
                <w:lang w:bidi="ar"/>
              </w:rPr>
              <w:t>中八主题</w:t>
            </w:r>
            <w:r>
              <w:rPr>
                <w:rFonts w:hint="eastAsia" w:eastAsia="宋体"/>
                <w:color w:val="000000"/>
                <w:kern w:val="0"/>
                <w:sz w:val="16"/>
                <w:szCs w:val="16"/>
                <w:lang w:bidi="ar"/>
              </w:rPr>
              <w:t>纪念品</w:t>
            </w:r>
          </w:p>
        </w:tc>
        <w:tc>
          <w:tcPr>
            <w:tcW w:w="1226" w:type="dxa"/>
            <w:vAlign w:val="center"/>
          </w:tcPr>
          <w:p w14:paraId="10C3F3FE">
            <w:pPr>
              <w:spacing w:line="240" w:lineRule="exact"/>
              <w:jc w:val="center"/>
              <w:rPr>
                <w:rFonts w:eastAsia="宋体"/>
              </w:rPr>
            </w:pPr>
            <w:r>
              <w:rPr>
                <w:rFonts w:eastAsia="宋体"/>
                <w:sz w:val="16"/>
                <w:szCs w:val="16"/>
              </w:rPr>
              <w:t>15</w:t>
            </w:r>
          </w:p>
        </w:tc>
        <w:tc>
          <w:tcPr>
            <w:tcW w:w="1198" w:type="dxa"/>
            <w:vAlign w:val="center"/>
          </w:tcPr>
          <w:p w14:paraId="4874237A">
            <w:pPr>
              <w:spacing w:line="240" w:lineRule="exact"/>
              <w:jc w:val="center"/>
              <w:rPr>
                <w:rFonts w:eastAsia="宋体"/>
              </w:rPr>
            </w:pPr>
            <w:r>
              <w:rPr>
                <w:rFonts w:eastAsia="宋体"/>
                <w:sz w:val="16"/>
                <w:szCs w:val="16"/>
              </w:rPr>
              <w:t>3000</w:t>
            </w:r>
          </w:p>
        </w:tc>
        <w:tc>
          <w:tcPr>
            <w:tcW w:w="2296" w:type="dxa"/>
            <w:vAlign w:val="center"/>
          </w:tcPr>
          <w:p w14:paraId="2A81CEBF">
            <w:pPr>
              <w:spacing w:line="240" w:lineRule="exact"/>
              <w:jc w:val="center"/>
              <w:rPr>
                <w:rFonts w:eastAsia="宋体"/>
              </w:rPr>
            </w:pPr>
            <w:r>
              <w:rPr>
                <w:rFonts w:eastAsia="宋体"/>
                <w:sz w:val="16"/>
                <w:szCs w:val="16"/>
              </w:rPr>
              <w:t>200个，</w:t>
            </w:r>
            <w:r>
              <w:rPr>
                <w:rFonts w:hint="eastAsia" w:eastAsia="宋体"/>
                <w:sz w:val="16"/>
                <w:szCs w:val="16"/>
              </w:rPr>
              <w:t>大小便携，</w:t>
            </w:r>
            <w:r>
              <w:rPr>
                <w:rFonts w:eastAsia="宋体"/>
                <w:sz w:val="16"/>
                <w:szCs w:val="16"/>
              </w:rPr>
              <w:t>主要图案为医院元素</w:t>
            </w:r>
          </w:p>
        </w:tc>
        <w:tc>
          <w:tcPr>
            <w:tcW w:w="1420" w:type="dxa"/>
            <w:vAlign w:val="center"/>
          </w:tcPr>
          <w:p w14:paraId="50E53D8B">
            <w:pPr>
              <w:widowControl/>
              <w:spacing w:line="240" w:lineRule="exact"/>
              <w:jc w:val="center"/>
              <w:textAlignment w:val="center"/>
              <w:rPr>
                <w:rFonts w:eastAsia="宋体"/>
                <w:color w:val="000000"/>
                <w:kern w:val="0"/>
                <w:sz w:val="16"/>
                <w:szCs w:val="16"/>
                <w:lang w:bidi="ar"/>
              </w:rPr>
            </w:pPr>
            <w:r>
              <w:rPr>
                <w:rFonts w:eastAsia="宋体"/>
                <w:color w:val="000000"/>
                <w:kern w:val="0"/>
                <w:sz w:val="16"/>
                <w:szCs w:val="16"/>
                <w:lang w:bidi="ar"/>
              </w:rPr>
              <w:t>中八主题</w:t>
            </w:r>
          </w:p>
          <w:p w14:paraId="0576D444">
            <w:pPr>
              <w:widowControl/>
              <w:spacing w:line="240" w:lineRule="exact"/>
              <w:jc w:val="center"/>
              <w:textAlignment w:val="center"/>
            </w:pPr>
            <w:r>
              <w:rPr>
                <w:sz w:val="16"/>
                <w:szCs w:val="16"/>
              </w:rPr>
              <w:drawing>
                <wp:anchor distT="0" distB="0" distL="114300" distR="114300" simplePos="0" relativeHeight="251672576" behindDoc="0" locked="0" layoutInCell="1" allowOverlap="1">
                  <wp:simplePos x="0" y="0"/>
                  <wp:positionH relativeFrom="column">
                    <wp:posOffset>91440</wp:posOffset>
                  </wp:positionH>
                  <wp:positionV relativeFrom="paragraph">
                    <wp:posOffset>211455</wp:posOffset>
                  </wp:positionV>
                  <wp:extent cx="632460" cy="759460"/>
                  <wp:effectExtent l="0" t="0" r="15240" b="254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2460" cy="759460"/>
                          </a:xfrm>
                          <a:prstGeom prst="rect">
                            <a:avLst/>
                          </a:prstGeom>
                        </pic:spPr>
                      </pic:pic>
                    </a:graphicData>
                  </a:graphic>
                </wp:anchor>
              </w:drawing>
            </w:r>
            <w:r>
              <w:rPr>
                <w:rFonts w:hint="eastAsia" w:eastAsia="宋体"/>
                <w:color w:val="000000"/>
                <w:kern w:val="0"/>
                <w:sz w:val="16"/>
                <w:szCs w:val="16"/>
                <w:lang w:bidi="ar"/>
              </w:rPr>
              <w:t>纪念品</w:t>
            </w:r>
            <w:r>
              <w:rPr>
                <w:rFonts w:eastAsia="宋体"/>
                <w:color w:val="000000"/>
                <w:kern w:val="0"/>
                <w:sz w:val="16"/>
                <w:szCs w:val="16"/>
                <w:lang w:bidi="ar"/>
              </w:rPr>
              <w:t>（参考）</w:t>
            </w:r>
          </w:p>
        </w:tc>
      </w:tr>
      <w:tr w14:paraId="154B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706" w:type="dxa"/>
            <w:vMerge w:val="continue"/>
            <w:vAlign w:val="center"/>
          </w:tcPr>
          <w:p w14:paraId="0B0127E2">
            <w:pPr>
              <w:widowControl/>
              <w:spacing w:line="240" w:lineRule="exact"/>
              <w:jc w:val="center"/>
              <w:textAlignment w:val="center"/>
              <w:rPr>
                <w:rFonts w:ascii="宋体" w:hAnsi="宋体" w:eastAsia="宋体" w:cs="宋体"/>
                <w:color w:val="000000"/>
                <w:kern w:val="0"/>
                <w:sz w:val="22"/>
                <w:szCs w:val="22"/>
                <w:lang w:bidi="ar"/>
              </w:rPr>
            </w:pPr>
          </w:p>
        </w:tc>
        <w:tc>
          <w:tcPr>
            <w:tcW w:w="1171" w:type="dxa"/>
            <w:vMerge w:val="continue"/>
            <w:vAlign w:val="center"/>
          </w:tcPr>
          <w:p w14:paraId="4663C7F7">
            <w:pPr>
              <w:spacing w:line="240" w:lineRule="exact"/>
              <w:jc w:val="center"/>
              <w:rPr>
                <w:rFonts w:eastAsia="宋体"/>
              </w:rPr>
            </w:pPr>
          </w:p>
        </w:tc>
        <w:tc>
          <w:tcPr>
            <w:tcW w:w="1801" w:type="dxa"/>
            <w:vAlign w:val="center"/>
          </w:tcPr>
          <w:p w14:paraId="7CFB37C7">
            <w:pPr>
              <w:widowControl/>
              <w:spacing w:line="240" w:lineRule="exact"/>
              <w:jc w:val="center"/>
              <w:textAlignment w:val="center"/>
              <w:rPr>
                <w:rFonts w:ascii="宋体" w:hAnsi="宋体" w:eastAsia="宋体" w:cs="宋体"/>
                <w:color w:val="000000"/>
                <w:sz w:val="22"/>
                <w:szCs w:val="22"/>
              </w:rPr>
            </w:pPr>
            <w:r>
              <w:rPr>
                <w:rFonts w:eastAsia="宋体"/>
                <w:color w:val="000000"/>
                <w:sz w:val="16"/>
                <w:szCs w:val="16"/>
              </w:rPr>
              <w:t>手持小风扇</w:t>
            </w:r>
          </w:p>
        </w:tc>
        <w:tc>
          <w:tcPr>
            <w:tcW w:w="1226" w:type="dxa"/>
            <w:vAlign w:val="center"/>
          </w:tcPr>
          <w:p w14:paraId="4C97C075">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36</w:t>
            </w:r>
          </w:p>
        </w:tc>
        <w:tc>
          <w:tcPr>
            <w:tcW w:w="1198" w:type="dxa"/>
            <w:vAlign w:val="center"/>
          </w:tcPr>
          <w:p w14:paraId="74BF2962">
            <w:pPr>
              <w:spacing w:line="240" w:lineRule="exact"/>
              <w:jc w:val="center"/>
              <w:rPr>
                <w:rFonts w:eastAsia="宋体"/>
                <w:color w:val="000000" w:themeColor="text1"/>
                <w14:textFill>
                  <w14:solidFill>
                    <w14:schemeClr w14:val="tx1"/>
                  </w14:solidFill>
                </w14:textFill>
              </w:rPr>
            </w:pPr>
            <w:r>
              <w:rPr>
                <w:rFonts w:eastAsia="宋体"/>
                <w:color w:val="000000" w:themeColor="text1"/>
                <w:sz w:val="16"/>
                <w:szCs w:val="16"/>
                <w14:textFill>
                  <w14:solidFill>
                    <w14:schemeClr w14:val="tx1"/>
                  </w14:solidFill>
                </w14:textFill>
              </w:rPr>
              <w:t>1800</w:t>
            </w:r>
          </w:p>
        </w:tc>
        <w:tc>
          <w:tcPr>
            <w:tcW w:w="2296" w:type="dxa"/>
            <w:vAlign w:val="center"/>
          </w:tcPr>
          <w:p w14:paraId="64A38F7B">
            <w:pPr>
              <w:spacing w:line="240" w:lineRule="exact"/>
              <w:jc w:val="center"/>
              <w:rPr>
                <w:rFonts w:eastAsia="宋体"/>
              </w:rPr>
            </w:pPr>
            <w:r>
              <w:rPr>
                <w:rFonts w:eastAsia="宋体"/>
                <w:sz w:val="16"/>
                <w:szCs w:val="16"/>
              </w:rPr>
              <w:t>50个，</w:t>
            </w:r>
            <w:r>
              <w:rPr>
                <w:rFonts w:eastAsia="宋体"/>
                <w:color w:val="000000" w:themeColor="text1"/>
                <w:sz w:val="16"/>
                <w:szCs w:val="16"/>
                <w14:textFill>
                  <w14:solidFill>
                    <w14:schemeClr w14:val="tx1"/>
                  </w14:solidFill>
                </w14:textFill>
              </w:rPr>
              <w:t>36元/个，</w:t>
            </w:r>
            <w:r>
              <w:rPr>
                <w:rFonts w:eastAsia="宋体"/>
                <w:sz w:val="16"/>
                <w:szCs w:val="16"/>
              </w:rPr>
              <w:t>作为奖品。</w:t>
            </w:r>
          </w:p>
        </w:tc>
        <w:tc>
          <w:tcPr>
            <w:tcW w:w="1420" w:type="dxa"/>
            <w:vAlign w:val="center"/>
          </w:tcPr>
          <w:p w14:paraId="71C45DB0">
            <w:pPr>
              <w:widowControl/>
              <w:spacing w:line="240" w:lineRule="exact"/>
              <w:jc w:val="center"/>
              <w:textAlignment w:val="center"/>
            </w:pPr>
            <w:r>
              <w:rPr>
                <w:sz w:val="16"/>
                <w:szCs w:val="16"/>
              </w:rPr>
              <w:drawing>
                <wp:anchor distT="0" distB="0" distL="114300" distR="114300" simplePos="0" relativeHeight="251673600" behindDoc="0" locked="0" layoutInCell="1" allowOverlap="1">
                  <wp:simplePos x="0" y="0"/>
                  <wp:positionH relativeFrom="column">
                    <wp:posOffset>121920</wp:posOffset>
                  </wp:positionH>
                  <wp:positionV relativeFrom="paragraph">
                    <wp:posOffset>234950</wp:posOffset>
                  </wp:positionV>
                  <wp:extent cx="575310" cy="431800"/>
                  <wp:effectExtent l="0" t="0" r="15240" b="6350"/>
                  <wp:wrapSquare wrapText="bothSides"/>
                  <wp:docPr id="34" name="图片 6" descr="7687ab7fc24155b2ed6f70bea2146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descr="7687ab7fc24155b2ed6f70bea21462b"/>
                          <pic:cNvPicPr>
                            <a:picLocks noChangeAspect="1"/>
                          </pic:cNvPicPr>
                        </pic:nvPicPr>
                        <pic:blipFill>
                          <a:blip r:embed="rId18"/>
                          <a:stretch>
                            <a:fillRect/>
                          </a:stretch>
                        </pic:blipFill>
                        <pic:spPr>
                          <a:xfrm>
                            <a:off x="0" y="0"/>
                            <a:ext cx="575310" cy="431800"/>
                          </a:xfrm>
                          <a:prstGeom prst="rect">
                            <a:avLst/>
                          </a:prstGeom>
                        </pic:spPr>
                      </pic:pic>
                    </a:graphicData>
                  </a:graphic>
                </wp:anchor>
              </w:drawing>
            </w:r>
            <w:r>
              <w:rPr>
                <w:sz w:val="16"/>
                <w:szCs w:val="16"/>
              </w:rPr>
              <w:t>手持小风扇</w:t>
            </w:r>
          </w:p>
        </w:tc>
      </w:tr>
      <w:tr w14:paraId="4DF90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06" w:type="dxa"/>
            <w:vAlign w:val="center"/>
          </w:tcPr>
          <w:p w14:paraId="7D3FD560">
            <w:pPr>
              <w:widowControl/>
              <w:spacing w:line="240" w:lineRule="exact"/>
              <w:jc w:val="center"/>
              <w:textAlignment w:val="center"/>
              <w:rPr>
                <w:rFonts w:ascii="宋体" w:hAnsi="宋体" w:eastAsia="宋体" w:cs="宋体"/>
                <w:color w:val="000000"/>
                <w:kern w:val="0"/>
                <w:sz w:val="22"/>
                <w:szCs w:val="22"/>
                <w:lang w:bidi="ar"/>
              </w:rPr>
            </w:pPr>
            <w:r>
              <w:rPr>
                <w:rFonts w:eastAsia="宋体"/>
                <w:color w:val="000000"/>
                <w:kern w:val="0"/>
                <w:sz w:val="16"/>
                <w:szCs w:val="16"/>
                <w:lang w:bidi="ar"/>
              </w:rPr>
              <w:t>8</w:t>
            </w:r>
          </w:p>
        </w:tc>
        <w:tc>
          <w:tcPr>
            <w:tcW w:w="1171" w:type="dxa"/>
            <w:vAlign w:val="center"/>
          </w:tcPr>
          <w:p w14:paraId="14E9B16C">
            <w:pPr>
              <w:spacing w:line="240" w:lineRule="exact"/>
              <w:jc w:val="center"/>
              <w:rPr>
                <w:rFonts w:eastAsia="宋体"/>
              </w:rPr>
            </w:pPr>
            <w:r>
              <w:rPr>
                <w:rFonts w:eastAsia="宋体"/>
                <w:sz w:val="16"/>
                <w:szCs w:val="16"/>
              </w:rPr>
              <w:t>往返车辆</w:t>
            </w:r>
          </w:p>
        </w:tc>
        <w:tc>
          <w:tcPr>
            <w:tcW w:w="1801" w:type="dxa"/>
            <w:vAlign w:val="center"/>
          </w:tcPr>
          <w:p w14:paraId="6448454A">
            <w:pPr>
              <w:spacing w:line="240" w:lineRule="exact"/>
              <w:jc w:val="center"/>
              <w:rPr>
                <w:rFonts w:eastAsia="宋体"/>
              </w:rPr>
            </w:pPr>
            <w:r>
              <w:rPr>
                <w:rFonts w:eastAsia="宋体"/>
                <w:sz w:val="16"/>
                <w:szCs w:val="16"/>
              </w:rPr>
              <w:t>45座以上大巴负责人员往返</w:t>
            </w:r>
          </w:p>
        </w:tc>
        <w:tc>
          <w:tcPr>
            <w:tcW w:w="1226" w:type="dxa"/>
            <w:vAlign w:val="center"/>
          </w:tcPr>
          <w:p w14:paraId="4397058B">
            <w:pPr>
              <w:spacing w:line="240" w:lineRule="exact"/>
              <w:jc w:val="center"/>
              <w:rPr>
                <w:rFonts w:eastAsia="宋体"/>
              </w:rPr>
            </w:pPr>
            <w:r>
              <w:rPr>
                <w:rFonts w:eastAsia="宋体"/>
                <w:sz w:val="16"/>
                <w:szCs w:val="16"/>
              </w:rPr>
              <w:t>1200</w:t>
            </w:r>
          </w:p>
        </w:tc>
        <w:tc>
          <w:tcPr>
            <w:tcW w:w="1198" w:type="dxa"/>
            <w:vAlign w:val="center"/>
          </w:tcPr>
          <w:p w14:paraId="13BC8149">
            <w:pPr>
              <w:spacing w:line="240" w:lineRule="exact"/>
              <w:jc w:val="center"/>
              <w:rPr>
                <w:rFonts w:eastAsia="宋体"/>
              </w:rPr>
            </w:pPr>
            <w:r>
              <w:rPr>
                <w:rFonts w:eastAsia="宋体"/>
                <w:sz w:val="16"/>
                <w:szCs w:val="16"/>
              </w:rPr>
              <w:t>6000</w:t>
            </w:r>
          </w:p>
        </w:tc>
        <w:tc>
          <w:tcPr>
            <w:tcW w:w="2296" w:type="dxa"/>
            <w:vAlign w:val="center"/>
          </w:tcPr>
          <w:p w14:paraId="41B8948D">
            <w:pPr>
              <w:spacing w:line="240" w:lineRule="exact"/>
              <w:jc w:val="center"/>
              <w:rPr>
                <w:rFonts w:eastAsia="宋体"/>
              </w:rPr>
            </w:pPr>
            <w:r>
              <w:rPr>
                <w:rFonts w:eastAsia="宋体"/>
                <w:color w:val="000000" w:themeColor="text1"/>
                <w:sz w:val="16"/>
                <w:szCs w:val="16"/>
                <w14:textFill>
                  <w14:solidFill>
                    <w14:schemeClr w14:val="tx1"/>
                  </w14:solidFill>
                </w14:textFill>
              </w:rPr>
              <w:t>5辆</w:t>
            </w:r>
            <w:r>
              <w:rPr>
                <w:rFonts w:eastAsia="宋体"/>
                <w:sz w:val="16"/>
                <w:szCs w:val="16"/>
              </w:rPr>
              <w:t>，</w:t>
            </w:r>
            <w:r>
              <w:rPr>
                <w:rFonts w:hint="eastAsia" w:eastAsia="宋体"/>
                <w:sz w:val="16"/>
                <w:szCs w:val="16"/>
              </w:rPr>
              <w:t>根据实际乘车人员，若车辆限载人数、数量变动</w:t>
            </w:r>
            <w:r>
              <w:rPr>
                <w:rStyle w:val="32"/>
                <w:rFonts w:hint="eastAsia"/>
                <w:sz w:val="16"/>
                <w:szCs w:val="16"/>
              </w:rPr>
              <w:t>，总价不得超过6</w:t>
            </w:r>
            <w:r>
              <w:rPr>
                <w:rStyle w:val="32"/>
                <w:sz w:val="16"/>
                <w:szCs w:val="16"/>
              </w:rPr>
              <w:t>000</w:t>
            </w:r>
            <w:r>
              <w:rPr>
                <w:rStyle w:val="32"/>
                <w:rFonts w:hint="eastAsia"/>
                <w:sz w:val="16"/>
                <w:szCs w:val="16"/>
              </w:rPr>
              <w:t>元</w:t>
            </w:r>
          </w:p>
        </w:tc>
        <w:tc>
          <w:tcPr>
            <w:tcW w:w="1420" w:type="dxa"/>
            <w:vAlign w:val="center"/>
          </w:tcPr>
          <w:p w14:paraId="6127C68E">
            <w:pPr>
              <w:spacing w:line="240" w:lineRule="exact"/>
              <w:jc w:val="center"/>
              <w:rPr>
                <w:rFonts w:eastAsia="宋体"/>
              </w:rPr>
            </w:pPr>
            <w:r>
              <w:rPr>
                <w:rFonts w:eastAsia="宋体"/>
                <w:sz w:val="16"/>
                <w:szCs w:val="16"/>
              </w:rPr>
              <w:t>往返车辆</w:t>
            </w:r>
          </w:p>
        </w:tc>
      </w:tr>
      <w:tr w14:paraId="521C9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706" w:type="dxa"/>
            <w:vAlign w:val="center"/>
          </w:tcPr>
          <w:p w14:paraId="6689BD80">
            <w:pPr>
              <w:widowControl/>
              <w:spacing w:line="240" w:lineRule="exact"/>
              <w:jc w:val="center"/>
              <w:textAlignment w:val="center"/>
              <w:rPr>
                <w:rFonts w:eastAsia="宋体"/>
              </w:rPr>
            </w:pPr>
            <w:r>
              <w:rPr>
                <w:rFonts w:eastAsia="宋体"/>
                <w:sz w:val="16"/>
                <w:szCs w:val="16"/>
              </w:rPr>
              <w:t>9</w:t>
            </w:r>
          </w:p>
        </w:tc>
        <w:tc>
          <w:tcPr>
            <w:tcW w:w="1171" w:type="dxa"/>
            <w:vAlign w:val="center"/>
          </w:tcPr>
          <w:p w14:paraId="4D37CB30">
            <w:pPr>
              <w:spacing w:line="240" w:lineRule="exact"/>
              <w:jc w:val="center"/>
              <w:rPr>
                <w:rFonts w:eastAsia="宋体"/>
              </w:rPr>
            </w:pPr>
            <w:r>
              <w:rPr>
                <w:rFonts w:eastAsia="宋体"/>
                <w:sz w:val="16"/>
                <w:szCs w:val="16"/>
              </w:rPr>
              <w:t>人员保险</w:t>
            </w:r>
          </w:p>
        </w:tc>
        <w:tc>
          <w:tcPr>
            <w:tcW w:w="1801" w:type="dxa"/>
            <w:vAlign w:val="center"/>
          </w:tcPr>
          <w:p w14:paraId="707ADBA8">
            <w:pPr>
              <w:spacing w:line="240" w:lineRule="exact"/>
              <w:jc w:val="center"/>
              <w:rPr>
                <w:rFonts w:eastAsia="宋体"/>
              </w:rPr>
            </w:pPr>
            <w:r>
              <w:rPr>
                <w:rFonts w:eastAsia="宋体"/>
                <w:sz w:val="16"/>
                <w:szCs w:val="16"/>
              </w:rPr>
              <w:t>人身意外保险20万元或以上</w:t>
            </w:r>
          </w:p>
        </w:tc>
        <w:tc>
          <w:tcPr>
            <w:tcW w:w="1226" w:type="dxa"/>
            <w:vAlign w:val="center"/>
          </w:tcPr>
          <w:p w14:paraId="3449B976">
            <w:pPr>
              <w:spacing w:line="240" w:lineRule="exact"/>
              <w:jc w:val="center"/>
              <w:rPr>
                <w:rFonts w:eastAsia="宋体"/>
              </w:rPr>
            </w:pPr>
            <w:r>
              <w:rPr>
                <w:rFonts w:eastAsia="宋体"/>
                <w:sz w:val="16"/>
                <w:szCs w:val="16"/>
              </w:rPr>
              <w:t>7</w:t>
            </w:r>
          </w:p>
        </w:tc>
        <w:tc>
          <w:tcPr>
            <w:tcW w:w="1198" w:type="dxa"/>
            <w:vAlign w:val="center"/>
          </w:tcPr>
          <w:p w14:paraId="0B5CC068">
            <w:pPr>
              <w:widowControl/>
              <w:spacing w:line="240" w:lineRule="exact"/>
              <w:jc w:val="center"/>
              <w:textAlignment w:val="center"/>
              <w:rPr>
                <w:rFonts w:eastAsia="宋体"/>
              </w:rPr>
            </w:pPr>
            <w:r>
              <w:rPr>
                <w:rFonts w:eastAsia="宋体"/>
                <w:color w:val="000000"/>
                <w:kern w:val="0"/>
                <w:sz w:val="16"/>
                <w:szCs w:val="16"/>
                <w:lang w:bidi="ar"/>
              </w:rPr>
              <w:t>1400</w:t>
            </w:r>
          </w:p>
        </w:tc>
        <w:tc>
          <w:tcPr>
            <w:tcW w:w="2296" w:type="dxa"/>
            <w:vAlign w:val="center"/>
          </w:tcPr>
          <w:p w14:paraId="004E15C6">
            <w:pPr>
              <w:spacing w:line="240" w:lineRule="exact"/>
              <w:jc w:val="center"/>
              <w:rPr>
                <w:rFonts w:eastAsia="宋体"/>
              </w:rPr>
            </w:pPr>
            <w:r>
              <w:rPr>
                <w:rStyle w:val="32"/>
                <w:sz w:val="16"/>
                <w:szCs w:val="16"/>
              </w:rPr>
              <w:t>200人，</w:t>
            </w:r>
            <w:r>
              <w:rPr>
                <w:rStyle w:val="32"/>
                <w:rFonts w:hint="eastAsia"/>
                <w:sz w:val="16"/>
                <w:szCs w:val="16"/>
              </w:rPr>
              <w:t>人身意外保险（含意外伤害险及突发疾病医疗险，保险期限覆盖活动全程，包含往返交通）。保额至少20万元/人，</w:t>
            </w:r>
            <w:r>
              <w:rPr>
                <w:rStyle w:val="32"/>
                <w:sz w:val="16"/>
                <w:szCs w:val="16"/>
              </w:rPr>
              <w:t>据实结算。</w:t>
            </w:r>
          </w:p>
        </w:tc>
        <w:tc>
          <w:tcPr>
            <w:tcW w:w="1420" w:type="dxa"/>
            <w:vAlign w:val="center"/>
          </w:tcPr>
          <w:p w14:paraId="4EA6050D">
            <w:pPr>
              <w:spacing w:line="240" w:lineRule="exact"/>
              <w:jc w:val="center"/>
              <w:rPr>
                <w:rFonts w:eastAsia="宋体"/>
              </w:rPr>
            </w:pPr>
            <w:r>
              <w:rPr>
                <w:rFonts w:eastAsia="宋体"/>
                <w:sz w:val="16"/>
                <w:szCs w:val="16"/>
              </w:rPr>
              <w:t>人员保险</w:t>
            </w:r>
          </w:p>
        </w:tc>
      </w:tr>
      <w:tr w14:paraId="1ADF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6" w:type="dxa"/>
            <w:vAlign w:val="center"/>
          </w:tcPr>
          <w:p w14:paraId="2F1D5A24">
            <w:pPr>
              <w:jc w:val="center"/>
              <w:rPr>
                <w:rFonts w:eastAsia="宋体"/>
              </w:rPr>
            </w:pPr>
            <w:r>
              <w:rPr>
                <w:rFonts w:eastAsia="宋体"/>
              </w:rPr>
              <w:t>合计</w:t>
            </w:r>
          </w:p>
        </w:tc>
        <w:tc>
          <w:tcPr>
            <w:tcW w:w="1171" w:type="dxa"/>
            <w:vAlign w:val="center"/>
          </w:tcPr>
          <w:p w14:paraId="1417D160">
            <w:pPr>
              <w:jc w:val="center"/>
              <w:rPr>
                <w:rFonts w:eastAsia="宋体"/>
              </w:rPr>
            </w:pPr>
          </w:p>
        </w:tc>
        <w:tc>
          <w:tcPr>
            <w:tcW w:w="1801" w:type="dxa"/>
            <w:vAlign w:val="center"/>
          </w:tcPr>
          <w:p w14:paraId="70C80F7D">
            <w:pPr>
              <w:jc w:val="center"/>
              <w:rPr>
                <w:rFonts w:eastAsia="宋体"/>
              </w:rPr>
            </w:pPr>
          </w:p>
        </w:tc>
        <w:tc>
          <w:tcPr>
            <w:tcW w:w="1226" w:type="dxa"/>
            <w:vAlign w:val="center"/>
          </w:tcPr>
          <w:p w14:paraId="4607106B">
            <w:pPr>
              <w:jc w:val="center"/>
              <w:rPr>
                <w:rFonts w:eastAsia="宋体"/>
              </w:rPr>
            </w:pPr>
          </w:p>
        </w:tc>
        <w:tc>
          <w:tcPr>
            <w:tcW w:w="1198" w:type="dxa"/>
            <w:vAlign w:val="center"/>
          </w:tcPr>
          <w:p w14:paraId="180DA2D4">
            <w:pPr>
              <w:jc w:val="center"/>
              <w:rPr>
                <w:rFonts w:eastAsia="宋体"/>
              </w:rPr>
            </w:pPr>
            <w:r>
              <w:rPr>
                <w:rFonts w:eastAsia="宋体"/>
                <w:sz w:val="16"/>
                <w:szCs w:val="16"/>
              </w:rPr>
              <w:t>112400</w:t>
            </w:r>
          </w:p>
        </w:tc>
        <w:tc>
          <w:tcPr>
            <w:tcW w:w="2296" w:type="dxa"/>
            <w:vAlign w:val="center"/>
          </w:tcPr>
          <w:p w14:paraId="5E2C5D34">
            <w:pPr>
              <w:jc w:val="center"/>
              <w:rPr>
                <w:rFonts w:eastAsia="宋体"/>
              </w:rPr>
            </w:pPr>
          </w:p>
        </w:tc>
        <w:tc>
          <w:tcPr>
            <w:tcW w:w="1420" w:type="dxa"/>
            <w:vAlign w:val="center"/>
          </w:tcPr>
          <w:p w14:paraId="67008AF3">
            <w:pPr>
              <w:jc w:val="center"/>
              <w:rPr>
                <w:rFonts w:eastAsia="宋体"/>
              </w:rPr>
            </w:pPr>
          </w:p>
        </w:tc>
      </w:tr>
      <w:tr w14:paraId="653AC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1877" w:type="dxa"/>
            <w:gridSpan w:val="2"/>
            <w:vAlign w:val="center"/>
          </w:tcPr>
          <w:p w14:paraId="0AF8150F">
            <w:pPr>
              <w:rPr>
                <w:rFonts w:eastAsia="宋体"/>
              </w:rPr>
            </w:pPr>
            <w:r>
              <w:rPr>
                <w:rFonts w:hint="eastAsia" w:eastAsia="宋体"/>
              </w:rPr>
              <w:t>备注</w:t>
            </w:r>
          </w:p>
        </w:tc>
        <w:tc>
          <w:tcPr>
            <w:tcW w:w="7941" w:type="dxa"/>
            <w:gridSpan w:val="5"/>
            <w:vAlign w:val="center"/>
          </w:tcPr>
          <w:p w14:paraId="6A4CA754">
            <w:pPr>
              <w:rPr>
                <w:rFonts w:eastAsia="宋体"/>
              </w:rPr>
            </w:pPr>
            <w:r>
              <w:rPr>
                <w:rFonts w:hint="eastAsia" w:eastAsia="宋体"/>
              </w:rPr>
              <w:t>活动人数按</w:t>
            </w:r>
            <w:r>
              <w:rPr>
                <w:rFonts w:eastAsia="宋体"/>
              </w:rPr>
              <w:t>20</w:t>
            </w:r>
            <w:r>
              <w:rPr>
                <w:rFonts w:hint="eastAsia" w:eastAsia="宋体"/>
              </w:rPr>
              <w:t>0人计算（含采购人工作人员）；</w:t>
            </w:r>
          </w:p>
          <w:p w14:paraId="19BC3B47">
            <w:pPr>
              <w:rPr>
                <w:rFonts w:eastAsia="宋体"/>
              </w:rPr>
            </w:pPr>
            <w:r>
              <w:rPr>
                <w:rFonts w:hint="eastAsia" w:eastAsia="宋体"/>
              </w:rPr>
              <w:t>车辆、餐饮、人员保险、室内场地费用按实际参加人员及使用情况据实结算。</w:t>
            </w:r>
          </w:p>
        </w:tc>
      </w:tr>
    </w:tbl>
    <w:p w14:paraId="1BC96BC0">
      <w:pPr>
        <w:snapToGrid w:val="0"/>
        <w:spacing w:line="360" w:lineRule="auto"/>
        <w:rPr>
          <w:rFonts w:ascii="宋体" w:hAnsi="宋体" w:eastAsia="宋体" w:cs="宋体"/>
          <w:b/>
          <w:bCs/>
          <w:sz w:val="24"/>
        </w:rPr>
      </w:pPr>
      <w:r>
        <w:rPr>
          <w:rFonts w:hint="eastAsia" w:ascii="宋体" w:hAnsi="宋体" w:eastAsia="宋体" w:cs="宋体"/>
          <w:b/>
          <w:bCs/>
          <w:sz w:val="24"/>
        </w:rPr>
        <w:t>备注：“★”号条款为实质性条款，有任何一条负偏离则导致无效投标；打“▲”号条款为重要技术参数，但不作为无效投标条款。</w:t>
      </w:r>
    </w:p>
    <w:p w14:paraId="193752C2">
      <w:pPr>
        <w:adjustRightInd w:val="0"/>
        <w:snapToGrid w:val="0"/>
        <w:spacing w:line="360" w:lineRule="atLeast"/>
        <w:ind w:firstLine="482" w:firstLineChars="200"/>
        <w:outlineLvl w:val="1"/>
        <w:rPr>
          <w:rFonts w:eastAsia="宋体"/>
          <w:b/>
          <w:bCs/>
          <w:sz w:val="24"/>
        </w:rPr>
      </w:pPr>
      <w:r>
        <w:rPr>
          <w:rFonts w:eastAsia="宋体"/>
          <w:b/>
          <w:bCs/>
          <w:sz w:val="24"/>
        </w:rPr>
        <w:t>三、★</w:t>
      </w:r>
      <w:r>
        <w:rPr>
          <w:rFonts w:eastAsia="宋体"/>
          <w:b/>
          <w:sz w:val="24"/>
        </w:rPr>
        <w:t>商务要求</w:t>
      </w:r>
    </w:p>
    <w:p w14:paraId="7A6EA42E">
      <w:pPr>
        <w:numPr>
          <w:ilvl w:val="0"/>
          <w:numId w:val="8"/>
        </w:numPr>
        <w:adjustRightInd w:val="0"/>
        <w:snapToGrid w:val="0"/>
        <w:spacing w:line="520" w:lineRule="exact"/>
        <w:rPr>
          <w:rFonts w:ascii="宋体" w:hAnsi="宋体" w:eastAsia="宋体" w:cs="宋体"/>
          <w:b/>
          <w:bCs/>
          <w:sz w:val="24"/>
        </w:rPr>
      </w:pPr>
      <w:r>
        <w:rPr>
          <w:rFonts w:hint="eastAsia" w:ascii="宋体" w:hAnsi="宋体" w:eastAsia="宋体" w:cs="宋体"/>
          <w:b/>
          <w:bCs/>
          <w:sz w:val="24"/>
        </w:rPr>
        <w:t>服务期限:</w:t>
      </w:r>
      <w:r>
        <w:rPr>
          <w:rFonts w:ascii="宋体" w:hAnsi="宋体" w:eastAsia="宋体" w:cs="宋体"/>
          <w:b/>
          <w:bCs/>
          <w:sz w:val="24"/>
        </w:rPr>
        <w:t xml:space="preserve"> </w:t>
      </w:r>
      <w:r>
        <w:rPr>
          <w:rFonts w:hint="eastAsia" w:ascii="宋体" w:hAnsi="宋体" w:eastAsia="宋体" w:cs="宋体"/>
          <w:b/>
          <w:bCs/>
          <w:sz w:val="24"/>
        </w:rPr>
        <w:t>自合同签订之日起接到采购人通知后30天内完成。</w:t>
      </w:r>
    </w:p>
    <w:p w14:paraId="019D7266">
      <w:pPr>
        <w:numPr>
          <w:ilvl w:val="0"/>
          <w:numId w:val="8"/>
        </w:numPr>
        <w:adjustRightInd w:val="0"/>
        <w:snapToGrid w:val="0"/>
        <w:spacing w:line="520" w:lineRule="exact"/>
        <w:rPr>
          <w:rFonts w:ascii="宋体" w:hAnsi="宋体" w:eastAsia="宋体" w:cs="宋体"/>
          <w:sz w:val="24"/>
        </w:rPr>
      </w:pPr>
      <w:r>
        <w:rPr>
          <w:rFonts w:hint="eastAsia" w:ascii="宋体" w:hAnsi="宋体" w:eastAsia="宋体" w:cs="宋体"/>
          <w:b/>
          <w:bCs/>
          <w:sz w:val="24"/>
        </w:rPr>
        <w:t>服务地点：</w:t>
      </w:r>
      <w:r>
        <w:rPr>
          <w:rFonts w:hint="eastAsia" w:ascii="宋体" w:hAnsi="宋体" w:eastAsia="宋体" w:cs="宋体"/>
          <w:sz w:val="24"/>
        </w:rPr>
        <w:t>中山大学附属第八医院（深圳福田）指定地点</w:t>
      </w:r>
    </w:p>
    <w:p w14:paraId="103A65EF">
      <w:pPr>
        <w:numPr>
          <w:ilvl w:val="0"/>
          <w:numId w:val="8"/>
        </w:numPr>
        <w:adjustRightInd w:val="0"/>
        <w:snapToGrid w:val="0"/>
        <w:spacing w:line="520" w:lineRule="exact"/>
        <w:rPr>
          <w:rFonts w:hAnsi="宋体" w:eastAsia="宋体"/>
          <w:sz w:val="24"/>
        </w:rPr>
      </w:pPr>
      <w:r>
        <w:rPr>
          <w:rFonts w:hAnsi="宋体" w:eastAsia="宋体"/>
          <w:b/>
          <w:bCs/>
          <w:sz w:val="24"/>
        </w:rPr>
        <w:t>投标报价要求</w:t>
      </w:r>
    </w:p>
    <w:p w14:paraId="2B65421E">
      <w:pPr>
        <w:adjustRightInd w:val="0"/>
        <w:snapToGrid w:val="0"/>
        <w:spacing w:line="520" w:lineRule="exact"/>
        <w:ind w:firstLine="480" w:firstLineChars="200"/>
        <w:rPr>
          <w:rFonts w:ascii="宋体" w:hAnsi="宋体" w:eastAsia="宋体" w:cs="宋体"/>
          <w:kern w:val="0"/>
          <w:sz w:val="24"/>
        </w:rPr>
      </w:pPr>
      <w:r>
        <w:rPr>
          <w:rFonts w:hint="eastAsia" w:ascii="宋体" w:hAnsi="宋体" w:eastAsia="宋体" w:cs="宋体"/>
          <w:kern w:val="0"/>
          <w:sz w:val="24"/>
        </w:rPr>
        <w:t>不得超过招标控制价，</w:t>
      </w:r>
      <w:r>
        <w:rPr>
          <w:rFonts w:hint="eastAsia" w:ascii="宋体" w:hAnsi="宋体" w:eastAsia="宋体" w:cs="宋体"/>
          <w:bCs/>
          <w:sz w:val="24"/>
        </w:rPr>
        <w:t>投标总价必须是完成该项目的一切费用总和，包括活动物资、文创产品、摄影费用、项目所需相关道具物料费、场地费、培训导师费用、食品饮料费用、奖品费用、车辆运输费、人身安全等保险费用、售后服务费以及国家规定的各项税费等全部费用。</w:t>
      </w:r>
    </w:p>
    <w:p w14:paraId="66A63207">
      <w:pPr>
        <w:numPr>
          <w:ilvl w:val="0"/>
          <w:numId w:val="8"/>
        </w:numPr>
        <w:adjustRightInd w:val="0"/>
        <w:snapToGrid w:val="0"/>
        <w:spacing w:line="520" w:lineRule="exact"/>
        <w:rPr>
          <w:rFonts w:ascii="宋体" w:hAnsi="宋体" w:eastAsia="宋体" w:cs="宋体"/>
          <w:b/>
          <w:bCs/>
          <w:sz w:val="24"/>
        </w:rPr>
      </w:pPr>
      <w:r>
        <w:rPr>
          <w:rFonts w:hint="eastAsia" w:ascii="宋体" w:hAnsi="宋体" w:eastAsia="宋体" w:cs="宋体"/>
          <w:b/>
          <w:bCs/>
          <w:sz w:val="24"/>
        </w:rPr>
        <w:t>关于验收</w:t>
      </w:r>
    </w:p>
    <w:p w14:paraId="10DA36C9">
      <w:pPr>
        <w:adjustRightInd w:val="0"/>
        <w:snapToGrid w:val="0"/>
        <w:spacing w:line="520" w:lineRule="exact"/>
        <w:ind w:firstLine="480" w:firstLineChars="200"/>
        <w:rPr>
          <w:rFonts w:ascii="宋体" w:hAnsi="宋体" w:eastAsia="宋体" w:cs="宋体"/>
          <w:kern w:val="0"/>
          <w:sz w:val="24"/>
        </w:rPr>
      </w:pPr>
      <w:r>
        <w:rPr>
          <w:rFonts w:hint="eastAsia" w:ascii="宋体" w:hAnsi="宋体" w:eastAsia="宋体" w:cs="宋体"/>
          <w:kern w:val="0"/>
          <w:sz w:val="24"/>
        </w:rPr>
        <w:t>采购人配合投标人完成活动，经过双方认可后，服务内容符合招标文件的要求。</w:t>
      </w:r>
    </w:p>
    <w:p w14:paraId="1E747EF5">
      <w:pPr>
        <w:adjustRightInd w:val="0"/>
        <w:snapToGrid w:val="0"/>
        <w:spacing w:line="520" w:lineRule="exact"/>
        <w:ind w:firstLine="480" w:firstLineChars="200"/>
        <w:rPr>
          <w:rFonts w:ascii="宋体" w:hAnsi="宋体" w:eastAsia="宋体" w:cs="宋体"/>
          <w:kern w:val="0"/>
          <w:sz w:val="24"/>
        </w:rPr>
      </w:pPr>
      <w:r>
        <w:rPr>
          <w:rFonts w:hint="eastAsia" w:ascii="宋体" w:hAnsi="宋体" w:eastAsia="宋体" w:cs="宋体"/>
          <w:kern w:val="0"/>
          <w:sz w:val="24"/>
        </w:rPr>
        <w:t>1.验收不合格的，中标人需在 3 个工作日内整改，直至符合要求为止。若整改后仍不达标，采购人有权扣除合同金额 10%-30% 的违约金，或终止合同并追究中标人违约责任；</w:t>
      </w:r>
    </w:p>
    <w:p w14:paraId="763750D8">
      <w:pPr>
        <w:adjustRightInd w:val="0"/>
        <w:snapToGrid w:val="0"/>
        <w:spacing w:line="520" w:lineRule="exact"/>
        <w:ind w:firstLine="480" w:firstLineChars="200"/>
        <w:rPr>
          <w:rFonts w:ascii="宋体" w:hAnsi="宋体" w:eastAsia="宋体" w:cs="宋体"/>
          <w:kern w:val="0"/>
          <w:sz w:val="24"/>
        </w:rPr>
      </w:pPr>
      <w:r>
        <w:rPr>
          <w:rFonts w:hint="eastAsia" w:ascii="宋体" w:hAnsi="宋体" w:eastAsia="宋体" w:cs="宋体"/>
          <w:kern w:val="0"/>
          <w:sz w:val="24"/>
        </w:rPr>
        <w:t>2.因采购人原因导致验收延误的，经双方协商后可顺延验收时间。</w:t>
      </w:r>
    </w:p>
    <w:p w14:paraId="4325787D">
      <w:pPr>
        <w:numPr>
          <w:ilvl w:val="0"/>
          <w:numId w:val="8"/>
        </w:numPr>
        <w:adjustRightInd w:val="0"/>
        <w:snapToGrid w:val="0"/>
        <w:spacing w:line="520" w:lineRule="exact"/>
        <w:rPr>
          <w:rFonts w:eastAsia="宋体" w:cs="宋体"/>
          <w:sz w:val="24"/>
        </w:rPr>
      </w:pPr>
      <w:r>
        <w:rPr>
          <w:rFonts w:hint="eastAsia" w:ascii="宋体" w:hAnsi="宋体" w:eastAsia="宋体" w:cs="宋体"/>
          <w:b/>
          <w:bCs/>
          <w:sz w:val="24"/>
        </w:rPr>
        <w:t>付款方式：</w:t>
      </w:r>
    </w:p>
    <w:p w14:paraId="0F8C1D5E">
      <w:pPr>
        <w:snapToGrid w:val="0"/>
        <w:spacing w:line="520" w:lineRule="exact"/>
        <w:ind w:firstLine="480" w:firstLineChars="200"/>
        <w:rPr>
          <w:rFonts w:eastAsia="宋体" w:cs="宋体"/>
          <w:sz w:val="24"/>
        </w:rPr>
      </w:pPr>
      <w:r>
        <w:rPr>
          <w:rFonts w:hint="eastAsia" w:eastAsia="宋体" w:cs="宋体"/>
          <w:sz w:val="24"/>
        </w:rPr>
        <w:t>全部服务内容完成、验收合格且经双方对账一致后5日内，经双方对账一致后，中标人向采购人开具与对账确认的总金额一致的发票，自采购人财务部收到中标人发票等凭证资料之日起10个工作日内向中标人支付全部费用。</w:t>
      </w:r>
    </w:p>
    <w:p w14:paraId="0D4F5D58">
      <w:pPr>
        <w:numPr>
          <w:ilvl w:val="0"/>
          <w:numId w:val="8"/>
        </w:numPr>
        <w:snapToGrid w:val="0"/>
        <w:spacing w:line="520" w:lineRule="exact"/>
        <w:rPr>
          <w:rFonts w:ascii="宋体" w:hAnsi="宋体" w:eastAsia="宋体" w:cs="宋体"/>
          <w:b/>
          <w:bCs/>
          <w:sz w:val="24"/>
        </w:rPr>
      </w:pPr>
      <w:r>
        <w:rPr>
          <w:rFonts w:hint="eastAsia" w:ascii="宋体" w:hAnsi="宋体" w:eastAsia="宋体" w:cs="宋体"/>
          <w:b/>
          <w:bCs/>
          <w:sz w:val="24"/>
        </w:rPr>
        <w:t>违约责任</w:t>
      </w:r>
    </w:p>
    <w:p w14:paraId="38BCA34E">
      <w:pPr>
        <w:snapToGrid w:val="0"/>
        <w:spacing w:line="520" w:lineRule="exact"/>
        <w:ind w:firstLine="480" w:firstLineChars="200"/>
        <w:rPr>
          <w:rFonts w:hint="eastAsia" w:eastAsia="宋体" w:cs="宋体"/>
          <w:sz w:val="24"/>
        </w:rPr>
      </w:pPr>
      <w:r>
        <w:rPr>
          <w:rFonts w:hint="eastAsia" w:eastAsia="宋体" w:cs="宋体"/>
          <w:sz w:val="24"/>
          <w:lang w:val="en-US" w:eastAsia="zh-CN"/>
        </w:rPr>
        <w:t>1.</w:t>
      </w:r>
      <w:r>
        <w:rPr>
          <w:rFonts w:hint="eastAsia" w:eastAsia="宋体" w:cs="宋体"/>
          <w:sz w:val="24"/>
        </w:rPr>
        <w:t>中标人须根据采购文件要求提供服务，若因中标人方面原因导致项目无法进行而给采购人造成损失的，中标人应当承担一切经济及法律责任。</w:t>
      </w:r>
    </w:p>
    <w:p w14:paraId="37D1B2DD">
      <w:pPr>
        <w:snapToGrid w:val="0"/>
        <w:spacing w:line="520" w:lineRule="exact"/>
        <w:ind w:firstLine="480" w:firstLineChars="200"/>
        <w:rPr>
          <w:rFonts w:hint="eastAsia" w:eastAsia="宋体" w:cs="宋体"/>
          <w:sz w:val="24"/>
        </w:rPr>
      </w:pPr>
      <w:r>
        <w:rPr>
          <w:rFonts w:hint="eastAsia" w:eastAsia="宋体" w:cs="宋体"/>
          <w:sz w:val="24"/>
          <w:lang w:val="en-US" w:eastAsia="zh-CN"/>
        </w:rPr>
        <w:t>2.</w:t>
      </w:r>
      <w:r>
        <w:rPr>
          <w:rFonts w:hint="eastAsia" w:eastAsia="宋体" w:cs="宋体"/>
          <w:sz w:val="24"/>
        </w:rPr>
        <w:t>中标人必须遵守国家法律、法规和深圳市有关条例规定，项目服务内容不得有违法行为，如有违反法律法规或有关条例的规定，由此产生的一切责任由中标人承担；</w:t>
      </w:r>
    </w:p>
    <w:p w14:paraId="02C7A5BA">
      <w:pPr>
        <w:snapToGrid w:val="0"/>
        <w:spacing w:line="520" w:lineRule="exact"/>
        <w:ind w:firstLine="480" w:firstLineChars="200"/>
        <w:rPr>
          <w:rFonts w:hint="eastAsia" w:eastAsia="宋体" w:cs="宋体"/>
          <w:sz w:val="24"/>
        </w:rPr>
      </w:pPr>
      <w:r>
        <w:rPr>
          <w:rFonts w:hint="eastAsia" w:eastAsia="宋体" w:cs="宋体"/>
          <w:sz w:val="24"/>
          <w:lang w:val="en-US" w:eastAsia="zh-CN"/>
        </w:rPr>
        <w:t>3.</w:t>
      </w:r>
      <w:r>
        <w:rPr>
          <w:rFonts w:hint="eastAsia" w:eastAsia="宋体" w:cs="宋体"/>
          <w:sz w:val="24"/>
        </w:rPr>
        <w:t>中标人提供的团队建设项目服务不符合采购人要求或违反法律法规的强制性规定或违反公序良俗的，采购人有权要求中标人整改，中标人须立即整改；因中标人上述行为给采购人造成损失或者不良影响的，中标人须赔偿采购人损失并承担相应的法律责任。</w:t>
      </w:r>
    </w:p>
    <w:p w14:paraId="402D7117">
      <w:pPr>
        <w:snapToGrid w:val="0"/>
        <w:spacing w:line="520" w:lineRule="exact"/>
        <w:ind w:firstLine="480" w:firstLineChars="200"/>
        <w:rPr>
          <w:rFonts w:hint="eastAsia" w:eastAsia="宋体" w:cs="宋体"/>
          <w:sz w:val="24"/>
        </w:rPr>
      </w:pPr>
      <w:r>
        <w:rPr>
          <w:rFonts w:hint="eastAsia" w:eastAsia="宋体" w:cs="宋体"/>
          <w:sz w:val="24"/>
          <w:lang w:val="en-US" w:eastAsia="zh-CN"/>
        </w:rPr>
        <w:t>4.</w:t>
      </w:r>
      <w:r>
        <w:rPr>
          <w:rFonts w:hint="eastAsia" w:eastAsia="宋体" w:cs="宋体"/>
          <w:sz w:val="24"/>
        </w:rPr>
        <w:t>中标人未按合同约定时间提供团队建设项目服务的，采购人付款的时间相应顺延。中标人须向采购人支付合同总金额30%的违约金。</w:t>
      </w:r>
    </w:p>
    <w:p w14:paraId="2A5852C1">
      <w:pPr>
        <w:snapToGrid w:val="0"/>
        <w:spacing w:line="520" w:lineRule="exact"/>
        <w:ind w:firstLine="480" w:firstLineChars="200"/>
        <w:rPr>
          <w:rFonts w:hint="eastAsia" w:eastAsia="宋体" w:cs="宋体"/>
          <w:sz w:val="24"/>
        </w:rPr>
      </w:pPr>
      <w:r>
        <w:rPr>
          <w:rFonts w:hint="eastAsia" w:eastAsia="宋体" w:cs="宋体"/>
          <w:sz w:val="24"/>
          <w:lang w:val="en-US" w:eastAsia="zh-CN"/>
        </w:rPr>
        <w:t>5.</w:t>
      </w:r>
      <w:r>
        <w:rPr>
          <w:rFonts w:hint="eastAsia" w:eastAsia="宋体" w:cs="宋体"/>
          <w:sz w:val="24"/>
        </w:rPr>
        <w:t>中标人未按合同约定履行全部义务的，须向采购人支付合同总金额30%的违约金。</w:t>
      </w:r>
    </w:p>
    <w:p w14:paraId="196B86F7">
      <w:pPr>
        <w:snapToGrid w:val="0"/>
        <w:spacing w:line="520" w:lineRule="exact"/>
        <w:ind w:firstLine="480" w:firstLineChars="200"/>
        <w:rPr>
          <w:rFonts w:hint="eastAsia" w:eastAsia="宋体" w:cs="宋体"/>
          <w:sz w:val="24"/>
        </w:rPr>
      </w:pPr>
      <w:r>
        <w:rPr>
          <w:rFonts w:hint="eastAsia" w:eastAsia="宋体" w:cs="宋体"/>
          <w:sz w:val="24"/>
          <w:lang w:val="en-US" w:eastAsia="zh-CN"/>
        </w:rPr>
        <w:t>6.</w:t>
      </w:r>
      <w:r>
        <w:rPr>
          <w:rFonts w:hint="eastAsia" w:eastAsia="宋体" w:cs="宋体"/>
          <w:sz w:val="24"/>
        </w:rPr>
        <w:t>中标人对获取的采购方人员信息负有保密义务，不得向任何单位或个人泄露。若因泄露信息给采购人造成损失的，乙方须承担一切经济及法律责任。</w:t>
      </w:r>
    </w:p>
    <w:p w14:paraId="4D2564D5">
      <w:pPr>
        <w:snapToGrid w:val="0"/>
        <w:spacing w:line="520" w:lineRule="exact"/>
        <w:ind w:firstLine="480" w:firstLineChars="200"/>
      </w:pPr>
      <w:r>
        <w:rPr>
          <w:rFonts w:hint="eastAsia" w:eastAsia="宋体" w:cs="宋体"/>
          <w:sz w:val="24"/>
          <w:lang w:val="en-US" w:eastAsia="zh-CN"/>
        </w:rPr>
        <w:t>7.</w:t>
      </w:r>
      <w:r>
        <w:rPr>
          <w:rFonts w:hint="eastAsia" w:eastAsia="宋体" w:cs="宋体"/>
          <w:sz w:val="24"/>
        </w:rPr>
        <w:t>如中标人未能提供服务中所提供的食品的采购记录或留样48小时的，若在服务完成后48小时内，采购人参训人员出现肠胃不适等症状或发生食品安全事件的，视同为中标人的责任，采购人有权要求中标人承担因此给采购人造成的一切直接损失和间接损失，且中标人因此承担对采购人参训人员的侵权责任。</w:t>
      </w:r>
    </w:p>
    <w:p w14:paraId="2E9A1493">
      <w:pPr>
        <w:spacing w:line="360" w:lineRule="auto"/>
        <w:ind w:firstLine="480" w:firstLineChars="200"/>
        <w:rPr>
          <w:kern w:val="0"/>
          <w:sz w:val="24"/>
        </w:rPr>
      </w:pPr>
    </w:p>
    <w:p w14:paraId="68141308">
      <w:pPr>
        <w:pStyle w:val="25"/>
        <w:ind w:firstLine="480"/>
        <w:rPr>
          <w:kern w:val="0"/>
          <w:sz w:val="24"/>
        </w:rPr>
      </w:pPr>
    </w:p>
    <w:p w14:paraId="652B0C9F">
      <w:pPr>
        <w:pStyle w:val="25"/>
        <w:ind w:firstLine="480"/>
        <w:rPr>
          <w:kern w:val="0"/>
          <w:sz w:val="24"/>
        </w:rPr>
      </w:pPr>
    </w:p>
    <w:p w14:paraId="3F900D1F">
      <w:pPr>
        <w:jc w:val="center"/>
        <w:rPr>
          <w:rFonts w:ascii="方正小标宋简体" w:hAnsi="方正小标宋简体" w:eastAsia="方正小标宋简体" w:cs="方正小标宋简体"/>
          <w:kern w:val="0"/>
          <w:sz w:val="44"/>
          <w:szCs w:val="36"/>
        </w:rPr>
      </w:pPr>
      <w:bookmarkStart w:id="0" w:name="_Toc24338"/>
      <w:bookmarkStart w:id="1" w:name="_Toc435514851"/>
      <w:bookmarkStart w:id="2" w:name="_Toc8307306"/>
      <w:bookmarkStart w:id="3" w:name="_Toc435115056"/>
      <w:bookmarkStart w:id="4" w:name="_Toc9128_WPSOffice_Level1"/>
      <w:bookmarkStart w:id="5" w:name="_Toc57128626"/>
      <w:bookmarkStart w:id="6" w:name="_Toc22206"/>
    </w:p>
    <w:p w14:paraId="1454448B">
      <w:pPr>
        <w:pStyle w:val="33"/>
        <w:rPr>
          <w:rFonts w:ascii="方正小标宋简体" w:hAnsi="方正小标宋简体" w:eastAsia="方正小标宋简体" w:cs="方正小标宋简体"/>
          <w:kern w:val="0"/>
          <w:sz w:val="44"/>
          <w:szCs w:val="36"/>
        </w:rPr>
      </w:pPr>
    </w:p>
    <w:p w14:paraId="7FD639A5">
      <w:pPr>
        <w:rPr>
          <w:rFonts w:ascii="方正小标宋简体" w:hAnsi="方正小标宋简体" w:eastAsia="方正小标宋简体" w:cs="方正小标宋简体"/>
          <w:kern w:val="0"/>
          <w:sz w:val="44"/>
          <w:szCs w:val="36"/>
        </w:rPr>
      </w:pPr>
    </w:p>
    <w:p w14:paraId="586E7523">
      <w:r>
        <w:rPr>
          <w:rFonts w:hint="eastAsia"/>
        </w:rPr>
        <w:br w:type="page"/>
      </w:r>
    </w:p>
    <w:p w14:paraId="2090A5D8">
      <w:pPr>
        <w:jc w:val="center"/>
      </w:pPr>
      <w:r>
        <w:rPr>
          <w:rFonts w:hint="eastAsia" w:ascii="方正小标宋简体" w:hAnsi="方正小标宋简体" w:eastAsia="方正小标宋简体" w:cs="方正小标宋简体"/>
          <w:kern w:val="0"/>
          <w:sz w:val="44"/>
          <w:szCs w:val="36"/>
        </w:rPr>
        <w:t>第三章 议价评审规则</w:t>
      </w:r>
    </w:p>
    <w:p w14:paraId="6837190C">
      <w:pPr>
        <w:pStyle w:val="3"/>
        <w:rPr>
          <w:rFonts w:ascii="宋体" w:hAnsi="宋体" w:eastAsia="宋体"/>
          <w:b/>
          <w:snapToGrid w:val="0"/>
          <w:kern w:val="0"/>
        </w:rPr>
      </w:pPr>
      <w:r>
        <w:rPr>
          <w:rFonts w:hint="eastAsia" w:ascii="宋体" w:hAnsi="宋体" w:eastAsia="宋体"/>
          <w:b/>
          <w:snapToGrid w:val="0"/>
          <w:kern w:val="0"/>
        </w:rPr>
        <w:t>一、开标</w:t>
      </w:r>
    </w:p>
    <w:p w14:paraId="24C8C970">
      <w:pPr>
        <w:adjustRightInd w:val="0"/>
        <w:spacing w:line="360" w:lineRule="auto"/>
        <w:rPr>
          <w:rFonts w:ascii="宋体" w:hAnsi="宋体" w:eastAsia="宋体"/>
          <w:snapToGrid w:val="0"/>
          <w:kern w:val="0"/>
        </w:rPr>
      </w:pPr>
      <w:r>
        <w:rPr>
          <w:rFonts w:hint="eastAsia" w:ascii="宋体" w:hAnsi="宋体" w:eastAsia="宋体"/>
          <w:snapToGrid w:val="0"/>
          <w:kern w:val="0"/>
        </w:rPr>
        <w:t>1、招标采购管理办公室在公示规定的时间和地点公开开标。</w:t>
      </w:r>
    </w:p>
    <w:p w14:paraId="45E48CA1">
      <w:pPr>
        <w:adjustRightInd w:val="0"/>
        <w:spacing w:line="360" w:lineRule="auto"/>
        <w:rPr>
          <w:rFonts w:ascii="宋体" w:hAnsi="宋体" w:eastAsia="宋体"/>
          <w:snapToGrid w:val="0"/>
          <w:kern w:val="0"/>
        </w:rPr>
      </w:pPr>
      <w:r>
        <w:rPr>
          <w:rFonts w:hint="eastAsia" w:ascii="宋体" w:hAnsi="宋体" w:eastAsia="宋体"/>
          <w:snapToGrid w:val="0"/>
          <w:kern w:val="0"/>
        </w:rPr>
        <w:t>2、开标时，</w:t>
      </w:r>
      <w:r>
        <w:rPr>
          <w:rFonts w:hint="eastAsia" w:ascii="宋体" w:hAnsi="宋体" w:eastAsia="宋体" w:cs="宋体"/>
          <w:bCs/>
          <w:snapToGrid w:val="0"/>
          <w:kern w:val="0"/>
        </w:rPr>
        <w:t>招标采购管理办公室</w:t>
      </w:r>
      <w:r>
        <w:rPr>
          <w:rFonts w:hint="eastAsia" w:ascii="宋体" w:hAnsi="宋体" w:eastAsia="宋体"/>
          <w:snapToGrid w:val="0"/>
          <w:kern w:val="0"/>
        </w:rPr>
        <w:t>将检查响应文件的密封情况，由响应供应商确认密封情况后拆封唱标。唱标主要内容为下面几点并做好唱标记录。</w:t>
      </w:r>
    </w:p>
    <w:p w14:paraId="6BF3C624">
      <w:pPr>
        <w:adjustRightInd w:val="0"/>
        <w:spacing w:line="360" w:lineRule="auto"/>
        <w:rPr>
          <w:rFonts w:ascii="宋体" w:hAnsi="宋体" w:eastAsia="宋体"/>
          <w:snapToGrid w:val="0"/>
          <w:kern w:val="0"/>
        </w:rPr>
      </w:pPr>
      <w:r>
        <w:rPr>
          <w:rFonts w:hint="eastAsia" w:ascii="宋体" w:hAnsi="宋体" w:eastAsia="宋体"/>
          <w:snapToGrid w:val="0"/>
          <w:kern w:val="0"/>
        </w:rPr>
        <w:t>（1）响应文件中“开标一览表”的内容。</w:t>
      </w:r>
    </w:p>
    <w:p w14:paraId="02054220">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hint="eastAsia" w:ascii="宋体" w:hAnsi="宋体" w:eastAsia="宋体" w:cs="宋体"/>
          <w:bCs/>
          <w:snapToGrid w:val="0"/>
          <w:kern w:val="0"/>
        </w:rPr>
        <w:t>招标采购管理办公室</w:t>
      </w:r>
      <w:r>
        <w:rPr>
          <w:rFonts w:hint="eastAsia" w:ascii="宋体" w:hAnsi="宋体" w:eastAsia="宋体"/>
          <w:snapToGrid w:val="0"/>
          <w:kern w:val="0"/>
        </w:rPr>
        <w:t>认为合适的其他内容。</w:t>
      </w:r>
    </w:p>
    <w:p w14:paraId="1EC68099">
      <w:pPr>
        <w:adjustRightInd w:val="0"/>
        <w:spacing w:line="360" w:lineRule="auto"/>
        <w:rPr>
          <w:rFonts w:ascii="宋体" w:hAnsi="宋体" w:eastAsia="宋体"/>
          <w:b/>
          <w:snapToGrid w:val="0"/>
          <w:kern w:val="0"/>
        </w:rPr>
      </w:pPr>
      <w:r>
        <w:rPr>
          <w:rFonts w:hint="eastAsia" w:ascii="宋体" w:hAnsi="宋体" w:eastAsia="宋体"/>
          <w:b/>
          <w:snapToGrid w:val="0"/>
          <w:kern w:val="0"/>
        </w:rPr>
        <w:t>二、议价参与人员</w:t>
      </w:r>
    </w:p>
    <w:p w14:paraId="40401F30">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hint="eastAsia" w:ascii="宋体" w:hAnsi="宋体" w:eastAsia="宋体" w:cs="宋体"/>
          <w:bCs/>
          <w:snapToGrid w:val="0"/>
          <w:kern w:val="0"/>
        </w:rPr>
        <w:t>招标采购管理办公室</w:t>
      </w:r>
      <w:r>
        <w:rPr>
          <w:rFonts w:hint="eastAsia" w:ascii="宋体" w:hAnsi="宋体" w:eastAsia="宋体"/>
          <w:snapToGrid w:val="0"/>
          <w:kern w:val="0"/>
        </w:rPr>
        <w:t>将根据采购标的特点组建议价小组，其成员由</w:t>
      </w:r>
      <w:r>
        <w:rPr>
          <w:rFonts w:hint="eastAsia" w:ascii="宋体" w:hAnsi="宋体" w:eastAsia="宋体" w:cs="宋体"/>
          <w:bCs/>
          <w:snapToGrid w:val="0"/>
          <w:kern w:val="0"/>
        </w:rPr>
        <w:t>有关技术的</w:t>
      </w:r>
      <w:r>
        <w:rPr>
          <w:rFonts w:hint="eastAsia" w:ascii="宋体" w:hAnsi="宋体" w:eastAsia="宋体"/>
          <w:snapToGrid w:val="0"/>
          <w:kern w:val="0"/>
        </w:rPr>
        <w:t>专家及医院管理职能科室组成。议价小组对响应文件进行审查、评估和比较。</w:t>
      </w:r>
    </w:p>
    <w:p w14:paraId="76F9485B">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459B5AE">
      <w:pPr>
        <w:adjustRightInd w:val="0"/>
        <w:spacing w:line="360" w:lineRule="auto"/>
        <w:rPr>
          <w:rFonts w:ascii="宋体" w:hAnsi="宋体" w:eastAsia="宋体"/>
          <w:b/>
          <w:snapToGrid w:val="0"/>
          <w:kern w:val="0"/>
        </w:rPr>
      </w:pPr>
      <w:r>
        <w:rPr>
          <w:rFonts w:hint="eastAsia" w:ascii="宋体" w:hAnsi="宋体" w:eastAsia="宋体"/>
          <w:b/>
          <w:snapToGrid w:val="0"/>
          <w:kern w:val="0"/>
        </w:rPr>
        <w:t>三、对响应文件的审查和响应性的确定</w:t>
      </w:r>
    </w:p>
    <w:p w14:paraId="109BC056">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422E5AD7">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75FBB68">
      <w:pPr>
        <w:adjustRightInd w:val="0"/>
        <w:spacing w:line="360" w:lineRule="auto"/>
        <w:rPr>
          <w:rFonts w:ascii="宋体" w:hAnsi="宋体" w:eastAsia="宋体"/>
          <w:snapToGrid w:val="0"/>
          <w:kern w:val="0"/>
        </w:rPr>
      </w:pPr>
      <w:r>
        <w:rPr>
          <w:rFonts w:hint="eastAsia" w:ascii="宋体" w:hAnsi="宋体" w:eastAsia="宋体"/>
          <w:snapToGrid w:val="0"/>
          <w:kern w:val="0"/>
        </w:rPr>
        <w:t>3、算术错误将按以下方法更正（次序排先者优先）：</w:t>
      </w:r>
    </w:p>
    <w:p w14:paraId="7EA53B53">
      <w:pPr>
        <w:adjustRightInd w:val="0"/>
        <w:spacing w:line="360" w:lineRule="auto"/>
        <w:rPr>
          <w:rFonts w:ascii="宋体" w:hAnsi="宋体" w:eastAsia="宋体"/>
          <w:snapToGrid w:val="0"/>
          <w:kern w:val="0"/>
        </w:rPr>
      </w:pPr>
      <w:r>
        <w:rPr>
          <w:rFonts w:hint="eastAsia" w:ascii="宋体" w:hAnsi="宋体" w:eastAsia="宋体"/>
          <w:snapToGrid w:val="0"/>
          <w:kern w:val="0"/>
        </w:rPr>
        <w:t>（1）开标一览表内容与响应文件中相应内容不一致的，以开标一览表为准；</w:t>
      </w:r>
    </w:p>
    <w:p w14:paraId="23E1E859">
      <w:pPr>
        <w:adjustRightInd w:val="0"/>
        <w:spacing w:line="360" w:lineRule="auto"/>
        <w:rPr>
          <w:rFonts w:ascii="宋体" w:hAnsi="宋体" w:eastAsia="宋体"/>
          <w:szCs w:val="21"/>
        </w:rPr>
      </w:pPr>
      <w:r>
        <w:rPr>
          <w:rFonts w:hint="eastAsia" w:ascii="宋体" w:hAnsi="宋体" w:eastAsia="宋体"/>
          <w:snapToGrid w:val="0"/>
          <w:kern w:val="0"/>
        </w:rPr>
        <w:t>（2）</w:t>
      </w:r>
      <w:r>
        <w:rPr>
          <w:rFonts w:hint="eastAsia" w:ascii="宋体" w:hAnsi="宋体" w:eastAsia="宋体"/>
          <w:szCs w:val="21"/>
        </w:rPr>
        <w:t>大写金额和小写金额不一致的，以大写金额为准；</w:t>
      </w:r>
    </w:p>
    <w:p w14:paraId="2C9B684A">
      <w:pPr>
        <w:adjustRightInd w:val="0"/>
        <w:spacing w:line="360" w:lineRule="auto"/>
        <w:rPr>
          <w:rFonts w:ascii="宋体" w:hAnsi="宋体" w:eastAsia="宋体"/>
          <w:szCs w:val="21"/>
        </w:rPr>
      </w:pPr>
      <w:r>
        <w:rPr>
          <w:rFonts w:hint="eastAsia" w:ascii="宋体" w:hAnsi="宋体" w:eastAsia="宋体"/>
          <w:snapToGrid w:val="0"/>
          <w:kern w:val="0"/>
        </w:rPr>
        <w:t>（3）</w:t>
      </w:r>
      <w:r>
        <w:rPr>
          <w:rFonts w:hint="eastAsia" w:ascii="宋体" w:hAnsi="宋体" w:eastAsia="宋体"/>
          <w:szCs w:val="21"/>
        </w:rPr>
        <w:t>单价金额小数点或者百分比有明显错位的，以开标一览表的总价为准，并修改单价；</w:t>
      </w:r>
    </w:p>
    <w:p w14:paraId="60FC9D12">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szCs w:val="21"/>
        </w:rPr>
        <w:t>总价金额与按单价汇总金额不一致的，以单价金额计算结果为准。</w:t>
      </w:r>
    </w:p>
    <w:p w14:paraId="5622B299">
      <w:pPr>
        <w:adjustRightInd w:val="0"/>
        <w:spacing w:line="360" w:lineRule="auto"/>
        <w:ind w:firstLine="420"/>
        <w:rPr>
          <w:rFonts w:ascii="宋体" w:hAnsi="宋体" w:eastAsia="宋体"/>
          <w:snapToGrid w:val="0"/>
          <w:kern w:val="0"/>
        </w:rPr>
      </w:pPr>
      <w:r>
        <w:rPr>
          <w:rFonts w:hint="eastAsia" w:ascii="宋体" w:hAnsi="宋体" w:eastAsia="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eastAsia="宋体"/>
          <w:snapToGrid w:val="0"/>
          <w:kern w:val="0"/>
        </w:rPr>
        <w:t>。</w:t>
      </w:r>
    </w:p>
    <w:p w14:paraId="0C2A897A">
      <w:pPr>
        <w:adjustRightInd w:val="0"/>
        <w:spacing w:line="360" w:lineRule="auto"/>
        <w:rPr>
          <w:rFonts w:ascii="宋体" w:hAnsi="宋体" w:eastAsia="宋体"/>
          <w:snapToGrid w:val="0"/>
          <w:kern w:val="0"/>
        </w:rPr>
      </w:pPr>
      <w:r>
        <w:rPr>
          <w:rFonts w:hint="eastAsia" w:ascii="宋体" w:hAnsi="宋体" w:eastAsia="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56E8C464">
      <w:pPr>
        <w:adjustRightInd w:val="0"/>
        <w:spacing w:line="360" w:lineRule="auto"/>
        <w:rPr>
          <w:rFonts w:ascii="宋体" w:hAnsi="宋体" w:eastAsia="宋体"/>
          <w:snapToGrid w:val="0"/>
          <w:kern w:val="0"/>
        </w:rPr>
      </w:pPr>
      <w:bookmarkStart w:id="7" w:name="_Hlk135152058"/>
      <w:r>
        <w:rPr>
          <w:rFonts w:hint="eastAsia" w:ascii="宋体" w:hAnsi="宋体" w:eastAsia="宋体"/>
          <w:snapToGrid w:val="0"/>
          <w:kern w:val="0"/>
        </w:rPr>
        <w:t>5、议价小组可以对采购文件的技术要求，根据实际需要作出改变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bookmarkEnd w:id="7"/>
    <w:p w14:paraId="3AC31D93">
      <w:pPr>
        <w:adjustRightInd w:val="0"/>
        <w:spacing w:line="360" w:lineRule="auto"/>
        <w:rPr>
          <w:rFonts w:ascii="宋体" w:hAnsi="宋体" w:eastAsia="宋体"/>
          <w:snapToGrid w:val="0"/>
          <w:kern w:val="0"/>
        </w:rPr>
      </w:pPr>
      <w:r>
        <w:rPr>
          <w:rFonts w:hint="eastAsia" w:ascii="宋体" w:hAnsi="宋体" w:eastAsia="宋体"/>
          <w:snapToGrid w:val="0"/>
          <w:kern w:val="0"/>
        </w:rPr>
        <w:t>6、</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6A5263CC">
      <w:pPr>
        <w:adjustRightInd w:val="0"/>
        <w:spacing w:line="360" w:lineRule="auto"/>
        <w:rPr>
          <w:rFonts w:ascii="宋体" w:hAnsi="宋体" w:eastAsia="宋体"/>
          <w:b/>
          <w:snapToGrid w:val="0"/>
          <w:kern w:val="0"/>
        </w:rPr>
      </w:pPr>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响应文件的澄清</w:t>
      </w:r>
    </w:p>
    <w:p w14:paraId="75CB6950">
      <w:pPr>
        <w:adjustRightInd w:val="0"/>
        <w:spacing w:line="360" w:lineRule="auto"/>
        <w:rPr>
          <w:rFonts w:ascii="宋体" w:hAnsi="宋体" w:eastAsia="宋体"/>
          <w:snapToGrid w:val="0"/>
          <w:kern w:val="0"/>
        </w:rPr>
      </w:pPr>
      <w:r>
        <w:rPr>
          <w:rFonts w:hint="eastAsia" w:ascii="宋体" w:hAnsi="宋体" w:eastAsia="宋体"/>
          <w:snapToGrid w:val="0"/>
          <w:kern w:val="0"/>
        </w:rPr>
        <w:t>1、 对于响应文件中含义不明确、同类问题表述不一致或者有明显文字和计算错误的内容，议价小组应当要求响应供应商作出必要的澄清、说明或者补正。</w:t>
      </w:r>
    </w:p>
    <w:p w14:paraId="17942AF6">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2A40CD73">
      <w:pPr>
        <w:adjustRightInd w:val="0"/>
        <w:spacing w:line="360" w:lineRule="auto"/>
        <w:rPr>
          <w:rFonts w:ascii="宋体" w:hAnsi="宋体" w:eastAsia="宋体"/>
          <w:b/>
          <w:snapToGrid w:val="0"/>
          <w:kern w:val="0"/>
        </w:rPr>
      </w:pPr>
      <w:r>
        <w:rPr>
          <w:rFonts w:hint="eastAsia" w:ascii="宋体" w:hAnsi="宋体" w:eastAsia="宋体"/>
          <w:b/>
          <w:snapToGrid w:val="0"/>
          <w:kern w:val="0"/>
        </w:rPr>
        <w:t>五、</w:t>
      </w:r>
      <w:r>
        <w:rPr>
          <w:rFonts w:ascii="宋体" w:hAnsi="宋体" w:eastAsia="宋体"/>
          <w:b/>
          <w:snapToGrid w:val="0"/>
          <w:kern w:val="0"/>
        </w:rPr>
        <w:t xml:space="preserve"> </w:t>
      </w:r>
      <w:r>
        <w:rPr>
          <w:rFonts w:hint="eastAsia" w:ascii="宋体" w:hAnsi="宋体" w:eastAsia="宋体"/>
          <w:b/>
          <w:snapToGrid w:val="0"/>
          <w:kern w:val="0"/>
        </w:rPr>
        <w:t>评审方法和评审规则</w:t>
      </w:r>
    </w:p>
    <w:p w14:paraId="13168375">
      <w:pPr>
        <w:adjustRightInd w:val="0"/>
        <w:spacing w:line="360" w:lineRule="auto"/>
        <w:rPr>
          <w:rFonts w:ascii="宋体" w:hAnsi="宋体" w:eastAsia="宋体"/>
          <w:snapToGrid w:val="0"/>
          <w:kern w:val="0"/>
        </w:rPr>
      </w:pPr>
      <w:r>
        <w:rPr>
          <w:rFonts w:hint="eastAsia" w:ascii="宋体" w:hAnsi="宋体" w:eastAsia="宋体"/>
          <w:snapToGrid w:val="0"/>
          <w:kern w:val="0"/>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61BDC857">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2、议价小组将只对确定为实质上响应的响应文件进行评价和比较。</w:t>
      </w:r>
    </w:p>
    <w:p w14:paraId="48BB8B38">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3、评审的基础为采购文件、各响应人响应文件、议价现场的评审记录。</w:t>
      </w:r>
    </w:p>
    <w:p w14:paraId="5DD8C679">
      <w:pPr>
        <w:pStyle w:val="22"/>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6042F5B5">
      <w:pPr>
        <w:pStyle w:val="22"/>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03D91439">
      <w:pPr>
        <w:pStyle w:val="22"/>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5、推荐中标候选人：议价小组结合最终方案的报价及报价是否与市场价格相匹配、质量、服务方案、质保期、售后服务等因素综合评判，共同择优推荐成交供应商或形成其他意见。</w:t>
      </w:r>
    </w:p>
    <w:p w14:paraId="39E97EA9">
      <w:pPr>
        <w:pStyle w:val="22"/>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p>
    <w:p w14:paraId="4DACFCD3">
      <w:pPr>
        <w:adjustRightInd w:val="0"/>
        <w:spacing w:line="360" w:lineRule="auto"/>
        <w:rPr>
          <w:rFonts w:ascii="宋体" w:hAnsi="宋体" w:eastAsia="宋体"/>
          <w:b/>
          <w:snapToGrid w:val="0"/>
          <w:kern w:val="0"/>
        </w:rPr>
      </w:pPr>
      <w:r>
        <w:rPr>
          <w:rFonts w:hint="eastAsia" w:ascii="宋体" w:hAnsi="宋体" w:eastAsia="宋体"/>
          <w:b/>
          <w:snapToGrid w:val="0"/>
          <w:kern w:val="0"/>
        </w:rPr>
        <w:t>六、议价评审记录</w:t>
      </w:r>
    </w:p>
    <w:p w14:paraId="006C05EB">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4B2BC4FD">
      <w:pPr>
        <w:adjustRightInd w:val="0"/>
        <w:spacing w:line="360" w:lineRule="auto"/>
        <w:rPr>
          <w:rFonts w:ascii="宋体" w:hAnsi="宋体" w:eastAsia="宋体"/>
          <w:b/>
          <w:snapToGrid w:val="0"/>
          <w:kern w:val="0"/>
        </w:rPr>
      </w:pPr>
      <w:r>
        <w:rPr>
          <w:rFonts w:hint="eastAsia" w:ascii="宋体" w:hAnsi="宋体" w:eastAsia="宋体"/>
          <w:b/>
          <w:snapToGrid w:val="0"/>
          <w:kern w:val="0"/>
        </w:rPr>
        <w:t>七、保密及其它注意事项</w:t>
      </w:r>
    </w:p>
    <w:p w14:paraId="6930F5BA">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164FC161">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CBA73CB">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67F8E625">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52A20A82">
      <w:pPr>
        <w:adjustRightInd w:val="0"/>
        <w:spacing w:line="360" w:lineRule="auto"/>
        <w:rPr>
          <w:rFonts w:ascii="宋体" w:hAnsi="宋体" w:eastAsia="宋体"/>
          <w:snapToGrid w:val="0"/>
          <w:kern w:val="0"/>
        </w:rPr>
      </w:pPr>
      <w:r>
        <w:rPr>
          <w:rFonts w:hint="eastAsia" w:ascii="宋体" w:hAnsi="宋体" w:eastAsia="宋体"/>
          <w:snapToGrid w:val="0"/>
          <w:kern w:val="0"/>
        </w:rPr>
        <w:t>5、议价小组不向落标方解释落标原因，不退还响应文件。</w:t>
      </w:r>
    </w:p>
    <w:p w14:paraId="2D79FABD">
      <w:pPr>
        <w:rPr>
          <w:rFonts w:ascii="宋体" w:hAnsi="宋体" w:eastAsia="宋体"/>
          <w:snapToGrid w:val="0"/>
          <w:kern w:val="0"/>
        </w:rPr>
      </w:pPr>
      <w:r>
        <w:rPr>
          <w:rFonts w:hint="eastAsia" w:ascii="宋体" w:hAnsi="宋体" w:eastAsia="宋体"/>
          <w:snapToGrid w:val="0"/>
          <w:kern w:val="0"/>
        </w:rPr>
        <w:br w:type="page"/>
      </w:r>
    </w:p>
    <w:p w14:paraId="3B94F283">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第四章 供应商须知</w:t>
      </w:r>
    </w:p>
    <w:p w14:paraId="5C285ADD">
      <w:pPr>
        <w:pStyle w:val="34"/>
        <w:ind w:firstLine="0" w:firstLineChars="0"/>
      </w:pPr>
    </w:p>
    <w:p w14:paraId="1332B0DF">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一、报名及报名的撤销</w:t>
      </w:r>
    </w:p>
    <w:p w14:paraId="1AB813A9">
      <w:pPr>
        <w:pStyle w:val="34"/>
        <w:ind w:firstLine="0" w:firstLineChars="0"/>
        <w:rPr>
          <w:rFonts w:ascii="宋体" w:hAnsi="宋体" w:eastAsia="宋体"/>
          <w:snapToGrid w:val="0"/>
          <w:szCs w:val="24"/>
        </w:rPr>
      </w:pPr>
      <w:r>
        <w:rPr>
          <w:rFonts w:hint="eastAsia" w:ascii="宋体" w:hAnsi="宋体" w:eastAsia="宋体"/>
          <w:snapToGrid w:val="0"/>
          <w:szCs w:val="24"/>
        </w:rPr>
        <w:t>（1）供应商需严格按照采购文件的格式和要求提供完整的报名资料，供招标采购管理办公室进行资料审核。如需补充资料，供应商应当按照要求补齐资料。</w:t>
      </w:r>
    </w:p>
    <w:p w14:paraId="22D6FA29">
      <w:pPr>
        <w:pStyle w:val="34"/>
        <w:ind w:firstLine="0" w:firstLineChars="0"/>
        <w:rPr>
          <w:rFonts w:ascii="宋体" w:hAnsi="宋体" w:eastAsia="宋体"/>
          <w:snapToGrid w:val="0"/>
          <w:szCs w:val="24"/>
        </w:rPr>
      </w:pPr>
      <w:r>
        <w:rPr>
          <w:rFonts w:hint="eastAsia" w:ascii="宋体" w:hAnsi="宋体" w:eastAsia="宋体"/>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C47C07A">
      <w:pPr>
        <w:pStyle w:val="34"/>
        <w:ind w:firstLine="0" w:firstLineChars="0"/>
        <w:rPr>
          <w:rFonts w:ascii="宋体" w:hAnsi="宋体" w:eastAsia="宋体"/>
          <w:snapToGrid w:val="0"/>
          <w:szCs w:val="24"/>
        </w:rPr>
      </w:pPr>
    </w:p>
    <w:p w14:paraId="57AFCA08">
      <w:pPr>
        <w:pStyle w:val="3"/>
      </w:pPr>
      <w:r>
        <w:rPr>
          <w:rFonts w:hint="eastAsia"/>
          <w:b/>
          <w:bCs/>
        </w:rPr>
        <w:t>二、响应文件的编写</w:t>
      </w:r>
    </w:p>
    <w:p w14:paraId="0DE67A36">
      <w:pPr>
        <w:adjustRightInd w:val="0"/>
        <w:spacing w:line="360" w:lineRule="auto"/>
        <w:rPr>
          <w:rFonts w:ascii="宋体" w:hAnsi="宋体" w:eastAsia="宋体"/>
          <w:b/>
          <w:snapToGrid w:val="0"/>
          <w:kern w:val="0"/>
        </w:rPr>
      </w:pPr>
      <w:r>
        <w:rPr>
          <w:rFonts w:hint="eastAsia" w:ascii="宋体" w:hAnsi="宋体" w:eastAsia="宋体"/>
          <w:b/>
          <w:snapToGrid w:val="0"/>
          <w:kern w:val="0"/>
        </w:rPr>
        <w:t>1、</w:t>
      </w:r>
      <w:r>
        <w:rPr>
          <w:rFonts w:ascii="宋体" w:hAnsi="宋体" w:eastAsia="宋体"/>
          <w:b/>
          <w:snapToGrid w:val="0"/>
          <w:kern w:val="0"/>
        </w:rPr>
        <w:t xml:space="preserve"> </w:t>
      </w:r>
      <w:r>
        <w:rPr>
          <w:rFonts w:hint="eastAsia" w:ascii="宋体" w:hAnsi="宋体" w:eastAsia="宋体"/>
          <w:b/>
          <w:snapToGrid w:val="0"/>
          <w:kern w:val="0"/>
        </w:rPr>
        <w:t>响应语言及计量单位</w:t>
      </w:r>
    </w:p>
    <w:p w14:paraId="5DEB3345">
      <w:pPr>
        <w:adjustRightInd w:val="0"/>
        <w:spacing w:line="360" w:lineRule="auto"/>
        <w:rPr>
          <w:rFonts w:ascii="宋体" w:hAnsi="宋体" w:eastAsia="宋体"/>
          <w:snapToGrid w:val="0"/>
          <w:kern w:val="0"/>
        </w:rPr>
      </w:pPr>
      <w:r>
        <w:rPr>
          <w:rFonts w:hint="eastAsia" w:ascii="宋体" w:hAnsi="宋体" w:eastAsia="宋体"/>
          <w:snapToGrid w:val="0"/>
          <w:kern w:val="0"/>
        </w:rPr>
        <w:t>（1）响应文件及响应供应商和</w:t>
      </w:r>
      <w:r>
        <w:rPr>
          <w:rFonts w:hint="eastAsia" w:ascii="宋体" w:hAnsi="宋体" w:eastAsia="宋体" w:cs="宋体"/>
          <w:bCs/>
          <w:snapToGrid w:val="0"/>
          <w:kern w:val="0"/>
        </w:rPr>
        <w:t>招标采购管理办公室</w:t>
      </w:r>
      <w:r>
        <w:rPr>
          <w:rFonts w:hint="eastAsia" w:ascii="宋体" w:hAnsi="宋体" w:eastAsia="宋体"/>
          <w:snapToGrid w:val="0"/>
          <w:kern w:val="0"/>
        </w:rPr>
        <w:t>就响应交换的文件和往来的信件，应以中文书写。</w:t>
      </w:r>
    </w:p>
    <w:p w14:paraId="231ACD1D">
      <w:pPr>
        <w:adjustRightInd w:val="0"/>
        <w:spacing w:line="360" w:lineRule="auto"/>
        <w:rPr>
          <w:rFonts w:ascii="宋体" w:hAnsi="宋体" w:eastAsia="宋体"/>
          <w:snapToGrid w:val="0"/>
          <w:kern w:val="0"/>
        </w:rPr>
      </w:pPr>
      <w:r>
        <w:rPr>
          <w:rFonts w:hint="eastAsia" w:ascii="宋体" w:hAnsi="宋体" w:eastAsia="宋体"/>
          <w:snapToGrid w:val="0"/>
          <w:kern w:val="0"/>
        </w:rPr>
        <w:t>（2）除在采购文件的设计思路和方案中另有规定外，计量单位应使用中华人民共和国法定计量单位（国际单位制和国家选定的其他计量单位）。</w:t>
      </w:r>
    </w:p>
    <w:p w14:paraId="563B8C5A">
      <w:pPr>
        <w:adjustRightInd w:val="0"/>
        <w:spacing w:line="360" w:lineRule="auto"/>
        <w:rPr>
          <w:rFonts w:ascii="宋体" w:hAnsi="宋体" w:eastAsia="宋体"/>
          <w:b/>
          <w:snapToGrid w:val="0"/>
          <w:kern w:val="0"/>
        </w:rPr>
      </w:pPr>
      <w:r>
        <w:rPr>
          <w:rFonts w:hint="eastAsia" w:ascii="宋体" w:hAnsi="宋体" w:eastAsia="宋体"/>
          <w:b/>
          <w:snapToGrid w:val="0"/>
          <w:kern w:val="0"/>
        </w:rPr>
        <w:t>2、</w:t>
      </w:r>
      <w:r>
        <w:rPr>
          <w:rFonts w:ascii="宋体" w:hAnsi="宋体" w:eastAsia="宋体"/>
          <w:b/>
          <w:snapToGrid w:val="0"/>
          <w:kern w:val="0"/>
        </w:rPr>
        <w:t xml:space="preserve"> </w:t>
      </w:r>
      <w:r>
        <w:rPr>
          <w:rFonts w:hint="eastAsia" w:ascii="宋体" w:hAnsi="宋体" w:eastAsia="宋体"/>
          <w:b/>
          <w:snapToGrid w:val="0"/>
          <w:kern w:val="0"/>
        </w:rPr>
        <w:t>响应文件的组成</w:t>
      </w:r>
    </w:p>
    <w:p w14:paraId="45844916">
      <w:pPr>
        <w:adjustRightInd w:val="0"/>
        <w:spacing w:line="360" w:lineRule="auto"/>
        <w:rPr>
          <w:rFonts w:ascii="宋体" w:hAnsi="宋体" w:eastAsia="宋体"/>
          <w:snapToGrid w:val="0"/>
          <w:kern w:val="0"/>
        </w:rPr>
      </w:pPr>
      <w:r>
        <w:rPr>
          <w:rFonts w:hint="eastAsia" w:ascii="宋体" w:hAnsi="宋体" w:eastAsia="宋体"/>
          <w:snapToGrid w:val="0"/>
          <w:kern w:val="0"/>
        </w:rPr>
        <w:t>1、 响应文件应包括下列部分：《响应文件》、《开标一栏表》、《最终报价表》等采购文件和现场议价小组要求提供的所有文件。</w:t>
      </w:r>
    </w:p>
    <w:p w14:paraId="7EF4BC83">
      <w:pPr>
        <w:adjustRightInd w:val="0"/>
        <w:spacing w:line="360" w:lineRule="auto"/>
        <w:rPr>
          <w:rFonts w:ascii="宋体" w:hAnsi="宋体" w:eastAsia="宋体"/>
          <w:snapToGrid w:val="0"/>
          <w:kern w:val="0"/>
        </w:rPr>
      </w:pPr>
      <w:r>
        <w:rPr>
          <w:rFonts w:hint="eastAsia" w:ascii="宋体" w:hAnsi="宋体" w:eastAsia="宋体"/>
          <w:b/>
          <w:snapToGrid w:val="0"/>
          <w:kern w:val="0"/>
        </w:rPr>
        <w:t>3、</w:t>
      </w:r>
      <w:r>
        <w:rPr>
          <w:rFonts w:ascii="宋体" w:hAnsi="宋体" w:eastAsia="宋体"/>
          <w:b/>
          <w:snapToGrid w:val="0"/>
          <w:kern w:val="0"/>
        </w:rPr>
        <w:t xml:space="preserve"> </w:t>
      </w:r>
      <w:r>
        <w:rPr>
          <w:rFonts w:hint="eastAsia" w:ascii="宋体" w:hAnsi="宋体" w:eastAsia="宋体"/>
          <w:b/>
          <w:snapToGrid w:val="0"/>
          <w:kern w:val="0"/>
        </w:rPr>
        <w:t>响应文件格式</w:t>
      </w:r>
    </w:p>
    <w:p w14:paraId="0DF0E089">
      <w:pPr>
        <w:adjustRightInd w:val="0"/>
        <w:spacing w:line="360" w:lineRule="auto"/>
        <w:ind w:firstLine="420" w:firstLineChars="200"/>
        <w:rPr>
          <w:rFonts w:ascii="宋体" w:hAnsi="宋体" w:eastAsia="宋体"/>
          <w:snapToGrid w:val="0"/>
          <w:kern w:val="0"/>
        </w:rPr>
      </w:pPr>
      <w:r>
        <w:rPr>
          <w:rFonts w:hint="eastAsia" w:ascii="宋体" w:hAnsi="宋体" w:eastAsia="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eastAsia="宋体"/>
        </w:rPr>
        <w:t>如没有相应格式的，由响应供应商根据招标要求自行编制。</w:t>
      </w:r>
    </w:p>
    <w:p w14:paraId="6CE28D75">
      <w:pPr>
        <w:adjustRightInd w:val="0"/>
        <w:spacing w:line="360" w:lineRule="auto"/>
        <w:rPr>
          <w:rFonts w:ascii="宋体" w:hAnsi="宋体" w:eastAsia="宋体"/>
          <w:b/>
          <w:snapToGrid w:val="0"/>
          <w:kern w:val="0"/>
        </w:rPr>
      </w:pPr>
      <w:r>
        <w:rPr>
          <w:rFonts w:hint="eastAsia" w:ascii="宋体" w:hAnsi="宋体" w:eastAsia="宋体"/>
          <w:b/>
          <w:snapToGrid w:val="0"/>
          <w:kern w:val="0"/>
        </w:rPr>
        <w:t>4、</w:t>
      </w:r>
      <w:r>
        <w:rPr>
          <w:rFonts w:ascii="宋体" w:hAnsi="宋体" w:eastAsia="宋体"/>
          <w:b/>
          <w:snapToGrid w:val="0"/>
          <w:kern w:val="0"/>
        </w:rPr>
        <w:t xml:space="preserve"> </w:t>
      </w:r>
      <w:r>
        <w:rPr>
          <w:rFonts w:hint="eastAsia" w:ascii="宋体" w:hAnsi="宋体" w:eastAsia="宋体"/>
          <w:b/>
          <w:snapToGrid w:val="0"/>
          <w:kern w:val="0"/>
        </w:rPr>
        <w:t>响应报价</w:t>
      </w:r>
    </w:p>
    <w:p w14:paraId="4A59A95B">
      <w:pPr>
        <w:adjustRightInd w:val="0"/>
        <w:spacing w:line="360" w:lineRule="auto"/>
        <w:rPr>
          <w:rFonts w:ascii="宋体" w:hAnsi="宋体" w:eastAsia="宋体"/>
          <w:snapToGrid w:val="0"/>
          <w:kern w:val="0"/>
        </w:rPr>
      </w:pPr>
      <w:r>
        <w:rPr>
          <w:rFonts w:hint="eastAsia" w:ascii="宋体" w:hAnsi="宋体" w:eastAsia="宋体"/>
          <w:snapToGrid w:val="0"/>
          <w:kern w:val="0"/>
        </w:rPr>
        <w:t>（1） 响应报价应为到指定地点，以人民币为结算单位。</w:t>
      </w:r>
    </w:p>
    <w:p w14:paraId="6CC2D89B">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9FC9644">
      <w:pPr>
        <w:adjustRightInd w:val="0"/>
        <w:spacing w:line="360" w:lineRule="auto"/>
        <w:rPr>
          <w:rFonts w:ascii="宋体" w:hAnsi="宋体" w:eastAsia="宋体"/>
          <w:snapToGrid w:val="0"/>
          <w:kern w:val="0"/>
        </w:rPr>
      </w:pPr>
      <w:r>
        <w:rPr>
          <w:rFonts w:hint="eastAsia" w:ascii="宋体" w:hAnsi="宋体" w:eastAsia="宋体"/>
          <w:snapToGrid w:val="0"/>
          <w:kern w:val="0"/>
        </w:rPr>
        <w:t>（3）此报价作为议价小组评标标准，但不能限制</w:t>
      </w:r>
      <w:r>
        <w:rPr>
          <w:rFonts w:hint="eastAsia" w:ascii="宋体" w:hAnsi="宋体" w:eastAsia="宋体"/>
          <w:bCs/>
          <w:snapToGrid w:val="0"/>
          <w:kern w:val="0"/>
        </w:rPr>
        <w:t>采购人</w:t>
      </w:r>
      <w:r>
        <w:rPr>
          <w:rFonts w:hint="eastAsia" w:ascii="宋体" w:hAnsi="宋体" w:eastAsia="宋体"/>
          <w:snapToGrid w:val="0"/>
          <w:kern w:val="0"/>
        </w:rPr>
        <w:t>以其它方式签订合同的权力。</w:t>
      </w:r>
    </w:p>
    <w:p w14:paraId="3A1D6E2B">
      <w:pPr>
        <w:pStyle w:val="34"/>
        <w:ind w:firstLine="0" w:firstLineChars="0"/>
        <w:rPr>
          <w:rFonts w:eastAsia="宋体"/>
        </w:rPr>
      </w:pPr>
      <w:r>
        <w:rPr>
          <w:rFonts w:hint="eastAsia" w:ascii="宋体" w:hAnsi="宋体" w:eastAsia="宋体"/>
          <w:snapToGrid w:val="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16183BB2">
      <w:pPr>
        <w:adjustRightInd w:val="0"/>
        <w:spacing w:line="360" w:lineRule="auto"/>
        <w:rPr>
          <w:rFonts w:ascii="宋体" w:hAnsi="宋体" w:eastAsia="宋体"/>
          <w:b/>
          <w:snapToGrid w:val="0"/>
          <w:kern w:val="0"/>
        </w:rPr>
      </w:pPr>
      <w:r>
        <w:rPr>
          <w:rFonts w:hint="eastAsia" w:ascii="宋体" w:hAnsi="宋体" w:eastAsia="宋体"/>
          <w:b/>
          <w:snapToGrid w:val="0"/>
          <w:kern w:val="0"/>
        </w:rPr>
        <w:t>5、响应报价有效期：</w:t>
      </w:r>
      <w:r>
        <w:rPr>
          <w:rFonts w:hint="eastAsia" w:ascii="宋体" w:hAnsi="宋体" w:eastAsia="宋体"/>
          <w:snapToGrid w:val="0"/>
          <w:kern w:val="0"/>
        </w:rPr>
        <w:t>至项目完成所有履约义务之日。</w:t>
      </w:r>
    </w:p>
    <w:p w14:paraId="3AB6C77F">
      <w:pPr>
        <w:adjustRightInd w:val="0"/>
        <w:spacing w:line="360" w:lineRule="auto"/>
        <w:rPr>
          <w:rFonts w:ascii="宋体" w:hAnsi="宋体" w:eastAsia="宋体"/>
          <w:b/>
          <w:snapToGrid w:val="0"/>
          <w:kern w:val="0"/>
        </w:rPr>
      </w:pPr>
      <w:r>
        <w:rPr>
          <w:rFonts w:hint="eastAsia" w:ascii="宋体" w:hAnsi="宋体" w:eastAsia="宋体"/>
          <w:b/>
          <w:snapToGrid w:val="0"/>
          <w:kern w:val="0"/>
        </w:rPr>
        <w:t>6、响应文件的份数和签署</w:t>
      </w:r>
    </w:p>
    <w:p w14:paraId="111036F2">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（1）响应文件数量必须符合采购文件的要求，在每一份响应文件上明确注明“正本”或“副本”字样。正本和副本应当一致，一旦发现差异，以正本为准。 </w:t>
      </w:r>
    </w:p>
    <w:p w14:paraId="3618934B">
      <w:pPr>
        <w:adjustRightInd w:val="0"/>
        <w:spacing w:line="360" w:lineRule="auto"/>
        <w:rPr>
          <w:rFonts w:ascii="宋体" w:hAnsi="宋体" w:eastAsia="宋体"/>
          <w:snapToGrid w:val="0"/>
          <w:kern w:val="0"/>
        </w:rPr>
      </w:pPr>
      <w:r>
        <w:rPr>
          <w:rFonts w:hint="eastAsia" w:ascii="宋体" w:hAnsi="宋体" w:eastAsia="宋体"/>
          <w:snapToGrid w:val="0"/>
          <w:kern w:val="0"/>
        </w:rPr>
        <w:t>（2）为了便于响应文件保存，需提交一份响应文件U盘。</w:t>
      </w:r>
    </w:p>
    <w:p w14:paraId="67D7729E">
      <w:pPr>
        <w:adjustRightInd w:val="0"/>
        <w:spacing w:line="360" w:lineRule="auto"/>
        <w:rPr>
          <w:rFonts w:ascii="宋体" w:hAnsi="宋体" w:eastAsia="宋体"/>
          <w:snapToGrid w:val="0"/>
          <w:kern w:val="0"/>
        </w:rPr>
      </w:pPr>
      <w:r>
        <w:rPr>
          <w:rFonts w:hint="eastAsia" w:ascii="宋体" w:hAnsi="宋体" w:eastAsia="宋体"/>
          <w:snapToGrid w:val="0"/>
          <w:kern w:val="0"/>
        </w:rPr>
        <w:t>（3）响应文件正本及开标一览表须打印，并经法定代表人或其授权代表签字和盖章，响应文件的副本可采用正本复印件。</w:t>
      </w:r>
    </w:p>
    <w:p w14:paraId="4F551773">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ascii="宋体" w:hAnsi="宋体" w:eastAsia="宋体"/>
          <w:snapToGrid w:val="0"/>
          <w:kern w:val="0"/>
        </w:rPr>
        <w:t xml:space="preserve"> </w:t>
      </w:r>
      <w:r>
        <w:rPr>
          <w:rFonts w:hint="eastAsia" w:ascii="宋体" w:hAnsi="宋体" w:eastAsia="宋体"/>
          <w:snapToGrid w:val="0"/>
          <w:kern w:val="0"/>
        </w:rPr>
        <w:t>除响应供应商对错处做必要修改外，响应文件中不许有加行、涂抹或改写，如有修改遗漏处，必须由响应供应商法定代表人或其授权代表签字和盖章。</w:t>
      </w:r>
    </w:p>
    <w:p w14:paraId="0E7180E1">
      <w:pPr>
        <w:adjustRightInd w:val="0"/>
        <w:spacing w:line="360" w:lineRule="auto"/>
        <w:rPr>
          <w:rFonts w:ascii="宋体" w:hAnsi="宋体" w:eastAsia="宋体"/>
          <w:snapToGrid w:val="0"/>
          <w:kern w:val="0"/>
        </w:rPr>
      </w:pPr>
      <w:r>
        <w:rPr>
          <w:rFonts w:hint="eastAsia" w:ascii="宋体" w:hAnsi="宋体" w:eastAsia="宋体"/>
          <w:snapToGrid w:val="0"/>
          <w:kern w:val="0"/>
        </w:rPr>
        <w:t>（5）电报、电话、传真形式的响应概不接受。</w:t>
      </w:r>
    </w:p>
    <w:p w14:paraId="3369F302">
      <w:pPr>
        <w:adjustRightInd w:val="0"/>
        <w:spacing w:line="360" w:lineRule="auto"/>
        <w:rPr>
          <w:rFonts w:ascii="宋体" w:hAnsi="宋体" w:eastAsia="宋体"/>
          <w:snapToGrid w:val="0"/>
          <w:kern w:val="0"/>
        </w:rPr>
      </w:pPr>
      <w:r>
        <w:rPr>
          <w:rFonts w:hint="eastAsia" w:ascii="宋体" w:hAnsi="宋体" w:eastAsia="宋体"/>
          <w:snapToGrid w:val="0"/>
          <w:kern w:val="0"/>
        </w:rPr>
        <w:t>（6）响应文件不符合上述规定，为无效响应。</w:t>
      </w:r>
    </w:p>
    <w:p w14:paraId="029C6135">
      <w:pPr>
        <w:pStyle w:val="35"/>
      </w:pPr>
    </w:p>
    <w:p w14:paraId="4449DAB0">
      <w:pPr>
        <w:pStyle w:val="3"/>
      </w:pPr>
      <w:bookmarkStart w:id="8" w:name="q7"/>
      <w:bookmarkEnd w:id="8"/>
      <w:bookmarkStart w:id="9" w:name="_Toc2301"/>
      <w:r>
        <w:rPr>
          <w:rFonts w:hint="eastAsia"/>
          <w:b/>
          <w:bCs/>
        </w:rPr>
        <w:t>三、响应文件的递交</w:t>
      </w:r>
      <w:bookmarkEnd w:id="9"/>
    </w:p>
    <w:p w14:paraId="605760C3">
      <w:pPr>
        <w:adjustRightInd w:val="0"/>
        <w:spacing w:line="360" w:lineRule="auto"/>
        <w:rPr>
          <w:rFonts w:ascii="宋体" w:hAnsi="宋体" w:eastAsia="宋体"/>
          <w:b/>
          <w:snapToGrid w:val="0"/>
          <w:kern w:val="0"/>
        </w:rPr>
      </w:pPr>
      <w:r>
        <w:rPr>
          <w:rFonts w:hint="eastAsia" w:ascii="宋体" w:hAnsi="宋体" w:eastAsia="宋体"/>
          <w:b/>
          <w:snapToGrid w:val="0"/>
          <w:kern w:val="0"/>
        </w:rPr>
        <w:t>1、响应文件的密封和标记</w:t>
      </w:r>
    </w:p>
    <w:p w14:paraId="13280CFB">
      <w:pPr>
        <w:adjustRightInd w:val="0"/>
        <w:spacing w:line="360" w:lineRule="auto"/>
        <w:rPr>
          <w:rFonts w:ascii="宋体" w:hAnsi="宋体" w:eastAsia="宋体"/>
          <w:snapToGrid w:val="0"/>
          <w:kern w:val="0"/>
        </w:rPr>
      </w:pPr>
      <w:r>
        <w:rPr>
          <w:rFonts w:hint="eastAsia" w:ascii="宋体" w:hAnsi="宋体" w:eastAsia="宋体"/>
          <w:snapToGrid w:val="0"/>
          <w:kern w:val="0"/>
        </w:rPr>
        <w:t>（1）须在每一份响应文件封面上明确注明“正本”或“副本”字样。一旦正本和副本有差异，以正本为准。</w:t>
      </w:r>
    </w:p>
    <w:p w14:paraId="0286C17E">
      <w:pPr>
        <w:adjustRightInd w:val="0"/>
        <w:spacing w:line="360" w:lineRule="auto"/>
        <w:rPr>
          <w:rFonts w:ascii="宋体" w:hAnsi="宋体" w:eastAsia="宋体"/>
          <w:snapToGrid w:val="0"/>
          <w:kern w:val="0"/>
        </w:rPr>
      </w:pPr>
      <w:r>
        <w:rPr>
          <w:rFonts w:hint="eastAsia" w:ascii="宋体" w:hAnsi="宋体" w:eastAsia="宋体"/>
          <w:snapToGrid w:val="0"/>
          <w:kern w:val="0"/>
        </w:rPr>
        <w:t>（3） 响应文件“正本”、“副本”密封并应在封套上载明以下信息：</w:t>
      </w:r>
    </w:p>
    <w:p w14:paraId="06B9BD1E">
      <w:pPr>
        <w:adjustRightInd w:val="0"/>
        <w:spacing w:line="360" w:lineRule="auto"/>
        <w:rPr>
          <w:rFonts w:ascii="宋体" w:hAnsi="宋体" w:eastAsia="宋体"/>
          <w:snapToGrid w:val="0"/>
          <w:kern w:val="0"/>
        </w:rPr>
      </w:pPr>
      <w:r>
        <w:rPr>
          <w:rFonts w:hint="eastAsia" w:ascii="宋体" w:hAnsi="宋体" w:eastAsia="宋体"/>
          <w:snapToGrid w:val="0"/>
          <w:kern w:val="0"/>
        </w:rPr>
        <w:t>a.  项目编号；</w:t>
      </w:r>
    </w:p>
    <w:p w14:paraId="1E98E02D">
      <w:pPr>
        <w:adjustRightInd w:val="0"/>
        <w:spacing w:line="360" w:lineRule="auto"/>
        <w:rPr>
          <w:rFonts w:ascii="宋体" w:hAnsi="宋体" w:eastAsia="宋体"/>
          <w:snapToGrid w:val="0"/>
          <w:kern w:val="0"/>
        </w:rPr>
      </w:pPr>
      <w:r>
        <w:rPr>
          <w:rFonts w:hint="eastAsia" w:ascii="宋体" w:hAnsi="宋体" w:eastAsia="宋体"/>
          <w:snapToGrid w:val="0"/>
          <w:kern w:val="0"/>
        </w:rPr>
        <w:t>b.  项目名称；</w:t>
      </w:r>
    </w:p>
    <w:p w14:paraId="69DCD243">
      <w:pPr>
        <w:adjustRightInd w:val="0"/>
        <w:spacing w:line="360" w:lineRule="auto"/>
        <w:rPr>
          <w:rFonts w:ascii="宋体" w:hAnsi="宋体" w:eastAsia="宋体"/>
          <w:snapToGrid w:val="0"/>
          <w:kern w:val="0"/>
        </w:rPr>
      </w:pPr>
      <w:r>
        <w:rPr>
          <w:rFonts w:hint="eastAsia" w:ascii="宋体" w:hAnsi="宋体" w:eastAsia="宋体"/>
          <w:snapToGrid w:val="0"/>
          <w:kern w:val="0"/>
        </w:rPr>
        <w:t>c.  响应供应商名称；</w:t>
      </w:r>
    </w:p>
    <w:p w14:paraId="577B4093">
      <w:pPr>
        <w:adjustRightInd w:val="0"/>
        <w:spacing w:line="360" w:lineRule="auto"/>
        <w:rPr>
          <w:rFonts w:ascii="宋体" w:hAnsi="宋体" w:eastAsia="宋体"/>
          <w:snapToGrid w:val="0"/>
          <w:kern w:val="0"/>
        </w:rPr>
      </w:pPr>
      <w:r>
        <w:rPr>
          <w:rFonts w:hint="eastAsia" w:ascii="宋体" w:hAnsi="宋体" w:eastAsia="宋体"/>
          <w:snapToGrid w:val="0"/>
          <w:kern w:val="0"/>
        </w:rPr>
        <w:t>d.  注明：响应文件“正本”、副本”（“U盘”单独密封并注明项目编号）</w:t>
      </w:r>
    </w:p>
    <w:p w14:paraId="2E691CAC">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e.  </w:t>
      </w:r>
      <w:r>
        <w:rPr>
          <w:rFonts w:hint="eastAsia" w:ascii="宋体" w:hAnsi="宋体" w:eastAsia="宋体"/>
          <w:snapToGrid w:val="0"/>
          <w:kern w:val="0"/>
          <w:u w:val="single"/>
        </w:rPr>
        <w:t xml:space="preserve">      </w:t>
      </w:r>
      <w:r>
        <w:rPr>
          <w:rFonts w:hint="eastAsia" w:ascii="宋体" w:hAnsi="宋体" w:eastAsia="宋体"/>
          <w:snapToGrid w:val="0"/>
          <w:kern w:val="0"/>
        </w:rPr>
        <w:t>年</w:t>
      </w:r>
      <w:r>
        <w:rPr>
          <w:rFonts w:hint="eastAsia" w:ascii="宋体" w:hAnsi="宋体" w:eastAsia="宋体"/>
          <w:snapToGrid w:val="0"/>
          <w:kern w:val="0"/>
          <w:u w:val="single"/>
        </w:rPr>
        <w:t xml:space="preserve">      </w:t>
      </w:r>
      <w:r>
        <w:rPr>
          <w:rFonts w:hint="eastAsia" w:ascii="宋体" w:hAnsi="宋体" w:eastAsia="宋体"/>
          <w:snapToGrid w:val="0"/>
          <w:kern w:val="0"/>
        </w:rPr>
        <w:t>月</w:t>
      </w:r>
      <w:r>
        <w:rPr>
          <w:rFonts w:hint="eastAsia" w:ascii="宋体" w:hAnsi="宋体" w:eastAsia="宋体"/>
          <w:snapToGrid w:val="0"/>
          <w:kern w:val="0"/>
          <w:u w:val="single"/>
        </w:rPr>
        <w:t xml:space="preserve">      </w:t>
      </w:r>
      <w:r>
        <w:rPr>
          <w:rFonts w:hint="eastAsia" w:ascii="宋体" w:hAnsi="宋体" w:eastAsia="宋体"/>
          <w:snapToGrid w:val="0"/>
          <w:kern w:val="0"/>
        </w:rPr>
        <w:t>日</w:t>
      </w:r>
      <w:r>
        <w:rPr>
          <w:rFonts w:hint="eastAsia" w:ascii="宋体" w:hAnsi="宋体" w:eastAsia="宋体"/>
          <w:snapToGrid w:val="0"/>
          <w:kern w:val="0"/>
          <w:u w:val="single"/>
        </w:rPr>
        <w:t xml:space="preserve">      </w:t>
      </w:r>
      <w:r>
        <w:rPr>
          <w:rFonts w:hint="eastAsia" w:ascii="宋体" w:hAnsi="宋体" w:eastAsia="宋体"/>
          <w:snapToGrid w:val="0"/>
          <w:kern w:val="0"/>
        </w:rPr>
        <w:t>时</w:t>
      </w:r>
      <w:r>
        <w:rPr>
          <w:rFonts w:hint="eastAsia" w:ascii="宋体" w:hAnsi="宋体" w:eastAsia="宋体"/>
          <w:snapToGrid w:val="0"/>
          <w:kern w:val="0"/>
          <w:u w:val="single"/>
        </w:rPr>
        <w:t xml:space="preserve">      </w:t>
      </w:r>
      <w:r>
        <w:rPr>
          <w:rFonts w:hint="eastAsia" w:ascii="宋体" w:hAnsi="宋体" w:eastAsia="宋体"/>
          <w:snapToGrid w:val="0"/>
          <w:kern w:val="0"/>
        </w:rPr>
        <w:t>分（开标时间）前不得开封。</w:t>
      </w:r>
    </w:p>
    <w:p w14:paraId="117DC116">
      <w:pPr>
        <w:adjustRightInd w:val="0"/>
        <w:spacing w:line="360" w:lineRule="auto"/>
        <w:rPr>
          <w:rFonts w:ascii="宋体" w:hAnsi="宋体" w:eastAsia="宋体"/>
          <w:b/>
          <w:snapToGrid w:val="0"/>
          <w:kern w:val="0"/>
        </w:rPr>
      </w:pPr>
      <w:r>
        <w:rPr>
          <w:rFonts w:hint="eastAsia" w:ascii="宋体" w:hAnsi="宋体" w:eastAsia="宋体"/>
          <w:b/>
          <w:snapToGrid w:val="0"/>
          <w:kern w:val="0"/>
        </w:rPr>
        <w:t>2、递交响应文件的时间、地点以及截止时间</w:t>
      </w:r>
    </w:p>
    <w:p w14:paraId="2065313A">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ascii="宋体" w:hAnsi="宋体" w:eastAsia="宋体"/>
          <w:snapToGrid w:val="0"/>
          <w:kern w:val="0"/>
        </w:rPr>
        <w:t xml:space="preserve"> </w:t>
      </w:r>
      <w:r>
        <w:rPr>
          <w:rFonts w:hint="eastAsia" w:ascii="宋体" w:hAnsi="宋体" w:eastAsia="宋体"/>
          <w:snapToGrid w:val="0"/>
          <w:kern w:val="0"/>
        </w:rPr>
        <w:t>递交响应文件的地点与开标仪式的地点相同。</w:t>
      </w:r>
    </w:p>
    <w:p w14:paraId="651E3571">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ascii="宋体" w:hAnsi="宋体" w:eastAsia="宋体"/>
          <w:snapToGrid w:val="0"/>
          <w:kern w:val="0"/>
        </w:rPr>
        <w:t xml:space="preserve"> </w:t>
      </w:r>
      <w:r>
        <w:rPr>
          <w:rFonts w:hint="eastAsia" w:ascii="宋体" w:hAnsi="宋体" w:eastAsia="宋体"/>
          <w:snapToGrid w:val="0"/>
          <w:kern w:val="0"/>
        </w:rPr>
        <w:t>所有响应文件都必须按公示的响应截止时间之前送至议价地点。</w:t>
      </w:r>
    </w:p>
    <w:p w14:paraId="52F512CE">
      <w:pPr>
        <w:adjustRightInd w:val="0"/>
        <w:spacing w:line="360" w:lineRule="auto"/>
        <w:rPr>
          <w:rFonts w:ascii="宋体" w:hAnsi="宋体" w:eastAsia="宋体"/>
          <w:snapToGrid w:val="0"/>
          <w:kern w:val="0"/>
        </w:rPr>
      </w:pPr>
      <w:r>
        <w:rPr>
          <w:rFonts w:hint="eastAsia" w:ascii="宋体" w:hAnsi="宋体" w:eastAsia="宋体"/>
          <w:snapToGrid w:val="0"/>
          <w:kern w:val="0"/>
        </w:rPr>
        <w:t>（3）出现因采购文件修改或其他原因推迟响应截止时，则按</w:t>
      </w:r>
      <w:r>
        <w:rPr>
          <w:rFonts w:hint="eastAsia" w:ascii="宋体" w:hAnsi="宋体" w:eastAsia="宋体" w:cs="宋体"/>
          <w:bCs/>
          <w:snapToGrid w:val="0"/>
          <w:kern w:val="0"/>
        </w:rPr>
        <w:t>招标采购管理办公室</w:t>
      </w:r>
      <w:r>
        <w:rPr>
          <w:rFonts w:hint="eastAsia" w:ascii="宋体" w:hAnsi="宋体" w:eastAsia="宋体"/>
          <w:snapToGrid w:val="0"/>
          <w:kern w:val="0"/>
        </w:rPr>
        <w:t>修改通知规定的时间递交。</w:t>
      </w:r>
    </w:p>
    <w:p w14:paraId="1EDF521D">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cs="宋体"/>
          <w:bCs/>
          <w:snapToGrid w:val="0"/>
          <w:kern w:val="0"/>
        </w:rPr>
        <w:t>招标采购管理办公室</w:t>
      </w:r>
      <w:r>
        <w:rPr>
          <w:rFonts w:hint="eastAsia" w:ascii="宋体" w:hAnsi="宋体" w:eastAsia="宋体"/>
        </w:rPr>
        <w:t>在响应截止时间前30分钟开始接收响应文件。</w:t>
      </w:r>
    </w:p>
    <w:p w14:paraId="785DDDE0">
      <w:pPr>
        <w:adjustRightInd w:val="0"/>
        <w:spacing w:line="360" w:lineRule="auto"/>
        <w:rPr>
          <w:rFonts w:ascii="宋体" w:hAnsi="宋体" w:eastAsia="宋体"/>
          <w:snapToGrid w:val="0"/>
          <w:kern w:val="0"/>
        </w:rPr>
      </w:pPr>
      <w:r>
        <w:rPr>
          <w:rFonts w:hint="eastAsia" w:ascii="宋体" w:hAnsi="宋体" w:eastAsia="宋体"/>
          <w:b/>
          <w:snapToGrid w:val="0"/>
          <w:kern w:val="0"/>
        </w:rPr>
        <w:t>3、迟交的响应文件：</w:t>
      </w:r>
      <w:r>
        <w:rPr>
          <w:rFonts w:ascii="宋体" w:hAnsi="宋体" w:eastAsia="宋体"/>
          <w:snapToGrid w:val="0"/>
          <w:kern w:val="0"/>
        </w:rPr>
        <w:t xml:space="preserve"> </w:t>
      </w:r>
      <w:r>
        <w:rPr>
          <w:rFonts w:hint="eastAsia" w:ascii="宋体" w:hAnsi="宋体" w:eastAsia="宋体" w:cs="宋体"/>
          <w:bCs/>
          <w:snapToGrid w:val="0"/>
          <w:kern w:val="0"/>
        </w:rPr>
        <w:t>招标采购管理办公室</w:t>
      </w:r>
      <w:r>
        <w:rPr>
          <w:rFonts w:hint="eastAsia" w:ascii="宋体" w:hAnsi="宋体" w:eastAsia="宋体"/>
          <w:snapToGrid w:val="0"/>
          <w:kern w:val="0"/>
        </w:rPr>
        <w:t>有权拒绝接收在响应截止时间后递交的响应文件。</w:t>
      </w:r>
    </w:p>
    <w:p w14:paraId="4415D52F">
      <w:pPr>
        <w:adjustRightInd w:val="0"/>
        <w:spacing w:line="360" w:lineRule="auto"/>
        <w:rPr>
          <w:rFonts w:ascii="宋体" w:hAnsi="宋体" w:eastAsia="宋体"/>
          <w:b/>
          <w:snapToGrid w:val="0"/>
          <w:kern w:val="0"/>
        </w:rPr>
      </w:pPr>
      <w:r>
        <w:rPr>
          <w:rFonts w:hint="eastAsia" w:ascii="宋体" w:hAnsi="宋体" w:eastAsia="宋体"/>
          <w:b/>
          <w:snapToGrid w:val="0"/>
          <w:kern w:val="0"/>
        </w:rPr>
        <w:t>4、响应文件的修改和撤销</w:t>
      </w:r>
    </w:p>
    <w:p w14:paraId="14A03AD4">
      <w:pPr>
        <w:tabs>
          <w:tab w:val="left" w:pos="0"/>
        </w:tabs>
        <w:adjustRightInd w:val="0"/>
        <w:spacing w:line="360" w:lineRule="auto"/>
        <w:rPr>
          <w:rFonts w:ascii="宋体" w:hAnsi="宋体" w:eastAsia="宋体"/>
          <w:snapToGrid w:val="0"/>
          <w:kern w:val="0"/>
        </w:rPr>
      </w:pPr>
      <w:r>
        <w:rPr>
          <w:rFonts w:hint="eastAsia" w:ascii="宋体" w:hAnsi="宋体" w:eastAsia="宋体"/>
          <w:snapToGrid w:val="0"/>
          <w:kern w:val="0"/>
        </w:rPr>
        <w:t>（1）议价开始时间以后不得修改响应文件正本。</w:t>
      </w:r>
    </w:p>
    <w:p w14:paraId="61FD86D1">
      <w:pPr>
        <w:tabs>
          <w:tab w:val="left" w:pos="0"/>
        </w:tabs>
        <w:adjustRightInd w:val="0"/>
        <w:spacing w:line="360" w:lineRule="auto"/>
        <w:rPr>
          <w:rFonts w:eastAsia="宋体"/>
        </w:rPr>
      </w:pPr>
      <w:r>
        <w:rPr>
          <w:rFonts w:hint="eastAsia" w:ascii="宋体" w:hAnsi="宋体" w:eastAsia="宋体"/>
          <w:snapToGrid w:val="0"/>
          <w:kern w:val="0"/>
        </w:rPr>
        <w:t>（2）响应供应商对响应文件修改的书面材料或撤销的通知应按本须规定进行.</w:t>
      </w:r>
    </w:p>
    <w:p w14:paraId="5629FBC8">
      <w:pPr>
        <w:tabs>
          <w:tab w:val="left" w:pos="0"/>
        </w:tabs>
        <w:adjustRightInd w:val="0"/>
        <w:spacing w:line="360" w:lineRule="auto"/>
      </w:pPr>
      <w:r>
        <w:rPr>
          <w:rFonts w:hint="eastAsia" w:ascii="宋体" w:hAnsi="宋体" w:eastAsia="宋体"/>
          <w:snapToGrid w:val="0"/>
          <w:kern w:val="0"/>
        </w:rPr>
        <w:t>（3）响应供应商在提交响应文件后可对其响应文件进行修改或撤销，但</w:t>
      </w:r>
      <w:r>
        <w:rPr>
          <w:rFonts w:hint="eastAsia" w:ascii="宋体" w:hAnsi="宋体" w:eastAsia="宋体" w:cs="宋体"/>
          <w:bCs/>
          <w:snapToGrid w:val="0"/>
          <w:kern w:val="0"/>
        </w:rPr>
        <w:t>招标采购管理办公室</w:t>
      </w:r>
      <w:r>
        <w:rPr>
          <w:rFonts w:hint="eastAsia" w:ascii="宋体" w:hAnsi="宋体" w:eastAsia="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23AD0B2A">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四、</w:t>
      </w:r>
      <w:r>
        <w:rPr>
          <w:rFonts w:hint="eastAsia" w:ascii="Times New Roman"/>
          <w:b/>
          <w:bCs/>
        </w:rPr>
        <w:t>议价评审现场答辩</w:t>
      </w:r>
    </w:p>
    <w:p w14:paraId="40920620">
      <w:pPr>
        <w:pStyle w:val="34"/>
        <w:ind w:firstLine="0" w:firstLineChars="0"/>
        <w:rPr>
          <w:rFonts w:ascii="宋体" w:hAnsi="宋体" w:eastAsia="宋体"/>
          <w:snapToGrid w:val="0"/>
          <w:szCs w:val="24"/>
        </w:rPr>
      </w:pPr>
      <w:r>
        <w:rPr>
          <w:rFonts w:hint="eastAsia" w:ascii="宋体" w:hAnsi="宋体" w:eastAsia="宋体"/>
          <w:snapToGrid w:val="0"/>
          <w:szCs w:val="24"/>
        </w:rPr>
        <w:t>（1）</w:t>
      </w:r>
      <w:r>
        <w:rPr>
          <w:rFonts w:hint="eastAsia"/>
          <w:b/>
          <w:bCs/>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3D01D87C">
      <w:pPr>
        <w:pStyle w:val="34"/>
        <w:ind w:firstLine="0" w:firstLineChars="0"/>
        <w:rPr>
          <w:rFonts w:ascii="宋体" w:hAnsi="宋体" w:eastAsia="宋体"/>
          <w:snapToGrid w:val="0"/>
          <w:szCs w:val="24"/>
        </w:rPr>
      </w:pPr>
      <w:r>
        <w:rPr>
          <w:rFonts w:hint="eastAsia" w:ascii="宋体" w:hAnsi="宋体" w:eastAsia="宋体"/>
          <w:snapToGrid w:val="0"/>
          <w:szCs w:val="24"/>
        </w:rPr>
        <w:t>（2）响应供应商应当与议价小组进行有效的谈判，授权人不得拒绝议价小组提出的多次谈判要求。</w:t>
      </w:r>
    </w:p>
    <w:p w14:paraId="0ADAE53E">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五、视为响应供应商串通，其投标无效的情况</w:t>
      </w:r>
    </w:p>
    <w:p w14:paraId="0A9926FC">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（1）不同响应供应商的响应文件由同一单位或者个人编制；</w:t>
      </w:r>
    </w:p>
    <w:p w14:paraId="30795283">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（2）不同响应供应商委托同一单位或者个人办理投标事宜；</w:t>
      </w:r>
    </w:p>
    <w:p w14:paraId="395F3193">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（3）不同响应供应商的响应文件载明的项目管理成员或者联系人员为同一人；</w:t>
      </w:r>
    </w:p>
    <w:p w14:paraId="13FDA0E8">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（4）不同响应供应商的响应文件异常一致或者投标报价呈规律性差异；</w:t>
      </w:r>
    </w:p>
    <w:p w14:paraId="0412A938">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（5）不同响应供应商的响应文件相互混装；</w:t>
      </w:r>
    </w:p>
    <w:p w14:paraId="5AF28104">
      <w:pPr>
        <w:pStyle w:val="34"/>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（6）不同响应供应商的资金从同一单位或者个人的账户转出。</w:t>
      </w:r>
    </w:p>
    <w:p w14:paraId="244C4EB8">
      <w:pPr>
        <w:pStyle w:val="34"/>
        <w:ind w:firstLine="211" w:firstLineChars="10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（7）被财政部门等其他主管部门认定为串标的其他情形。</w:t>
      </w:r>
    </w:p>
    <w:p w14:paraId="1E74C1A3">
      <w:pPr>
        <w:pStyle w:val="34"/>
        <w:ind w:firstLine="211" w:firstLineChars="10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一经发现，立即取消供应商资格，纳入我院不诚信名单。</w:t>
      </w:r>
    </w:p>
    <w:p w14:paraId="00354710">
      <w:pPr>
        <w:pStyle w:val="34"/>
        <w:ind w:firstLine="211" w:firstLineChars="100"/>
        <w:rPr>
          <w:rFonts w:asciiTheme="majorHAnsi" w:hAnsiTheme="majorHAnsi" w:eastAsiaTheme="majorEastAsia" w:cstheme="majorBidi"/>
          <w:b/>
          <w:bCs/>
          <w:kern w:val="2"/>
          <w:szCs w:val="24"/>
        </w:rPr>
      </w:pPr>
    </w:p>
    <w:p w14:paraId="16F3D0CF">
      <w:pPr>
        <w:pStyle w:val="34"/>
        <w:ind w:firstLine="211" w:firstLineChars="100"/>
        <w:rPr>
          <w:rFonts w:asciiTheme="majorHAnsi" w:hAnsiTheme="majorHAnsi" w:eastAsiaTheme="majorEastAsia" w:cstheme="majorBidi"/>
          <w:b/>
          <w:bCs/>
          <w:kern w:val="2"/>
          <w:szCs w:val="24"/>
        </w:rPr>
      </w:pPr>
    </w:p>
    <w:p w14:paraId="229E5E2F">
      <w:pPr>
        <w:pStyle w:val="34"/>
        <w:ind w:firstLine="211" w:firstLineChars="100"/>
        <w:rPr>
          <w:rFonts w:asciiTheme="majorHAnsi" w:hAnsiTheme="majorHAnsi" w:eastAsiaTheme="majorEastAsia" w:cstheme="majorBidi"/>
          <w:b/>
          <w:bCs/>
          <w:kern w:val="2"/>
          <w:szCs w:val="24"/>
        </w:rPr>
      </w:pPr>
    </w:p>
    <w:p w14:paraId="308FEFC6">
      <w:pPr>
        <w:pStyle w:val="34"/>
        <w:ind w:firstLine="211" w:firstLineChars="100"/>
        <w:rPr>
          <w:rFonts w:asciiTheme="majorHAnsi" w:hAnsiTheme="majorHAnsi" w:eastAsiaTheme="majorEastAsia" w:cstheme="majorBidi"/>
          <w:b/>
          <w:bCs/>
          <w:kern w:val="2"/>
          <w:szCs w:val="24"/>
        </w:rPr>
      </w:pPr>
    </w:p>
    <w:p w14:paraId="1CEE3B8D">
      <w:pPr>
        <w:pStyle w:val="34"/>
        <w:ind w:firstLine="211" w:firstLineChars="100"/>
        <w:rPr>
          <w:rFonts w:asciiTheme="majorHAnsi" w:hAnsiTheme="majorHAnsi" w:eastAsiaTheme="majorEastAsia" w:cstheme="majorBidi"/>
          <w:b/>
          <w:bCs/>
          <w:kern w:val="2"/>
          <w:szCs w:val="24"/>
        </w:rPr>
      </w:pPr>
    </w:p>
    <w:p w14:paraId="7A6F41AC">
      <w:pPr>
        <w:pStyle w:val="34"/>
        <w:ind w:firstLine="211" w:firstLineChars="100"/>
        <w:rPr>
          <w:rFonts w:asciiTheme="majorHAnsi" w:hAnsiTheme="majorHAnsi" w:eastAsiaTheme="majorEastAsia" w:cstheme="majorBidi"/>
          <w:b/>
          <w:bCs/>
          <w:kern w:val="2"/>
          <w:szCs w:val="24"/>
        </w:rPr>
      </w:pPr>
    </w:p>
    <w:p w14:paraId="19375F32">
      <w:pPr>
        <w:rPr>
          <w:rFonts w:eastAsia="方正小标宋简体"/>
          <w:kern w:val="0"/>
          <w:sz w:val="44"/>
          <w:szCs w:val="36"/>
        </w:rPr>
      </w:pPr>
      <w:r>
        <w:rPr>
          <w:rFonts w:eastAsia="方正小标宋简体"/>
          <w:kern w:val="0"/>
          <w:sz w:val="44"/>
          <w:szCs w:val="36"/>
        </w:rPr>
        <w:br w:type="page"/>
      </w:r>
    </w:p>
    <w:p w14:paraId="7C4BB071">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w:t>
      </w:r>
      <w:r>
        <w:rPr>
          <w:rFonts w:hint="eastAsia" w:eastAsia="方正小标宋简体"/>
          <w:kern w:val="0"/>
          <w:sz w:val="44"/>
          <w:szCs w:val="36"/>
        </w:rPr>
        <w:t>五</w:t>
      </w:r>
      <w:r>
        <w:rPr>
          <w:rFonts w:eastAsia="方正小标宋简体"/>
          <w:kern w:val="0"/>
          <w:sz w:val="44"/>
          <w:szCs w:val="36"/>
        </w:rPr>
        <w:t>章 投标文件格式</w:t>
      </w:r>
      <w:bookmarkEnd w:id="0"/>
      <w:bookmarkEnd w:id="1"/>
      <w:bookmarkEnd w:id="2"/>
      <w:bookmarkEnd w:id="3"/>
      <w:bookmarkEnd w:id="4"/>
      <w:bookmarkEnd w:id="5"/>
      <w:bookmarkEnd w:id="6"/>
    </w:p>
    <w:p w14:paraId="7EBCD07D">
      <w:pPr>
        <w:pStyle w:val="3"/>
        <w:ind w:left="420"/>
        <w:jc w:val="center"/>
        <w:rPr>
          <w:rFonts w:ascii="Times New Roman" w:hAnsi="Times New Roman" w:cs="Times New Roman"/>
          <w:sz w:val="30"/>
          <w:szCs w:val="30"/>
        </w:rPr>
      </w:pPr>
      <w:bookmarkStart w:id="10" w:name="_Toc435514852"/>
      <w:bookmarkStart w:id="11" w:name="_Toc8080"/>
      <w:bookmarkStart w:id="12" w:name="_Toc435515292"/>
      <w:bookmarkStart w:id="13" w:name="_Toc57128627"/>
      <w:bookmarkStart w:id="14" w:name="_Hlk126858767"/>
      <w:r>
        <w:rPr>
          <w:rFonts w:ascii="Times New Roman" w:hAnsi="Times New Roman" w:cs="Times New Roman"/>
          <w:sz w:val="30"/>
          <w:szCs w:val="30"/>
        </w:rPr>
        <w:t>投标文件包装封面参考</w:t>
      </w:r>
      <w:bookmarkEnd w:id="10"/>
      <w:bookmarkEnd w:id="11"/>
      <w:bookmarkEnd w:id="12"/>
      <w:bookmarkEnd w:id="13"/>
    </w:p>
    <w:bookmarkEnd w:id="14"/>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7B31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C974BEA">
            <w:pPr>
              <w:pStyle w:val="11"/>
              <w:spacing w:line="360" w:lineRule="auto"/>
              <w:ind w:firstLine="482" w:firstLineChars="150"/>
              <w:rPr>
                <w:rFonts w:eastAsia="仿宋_GB2312"/>
                <w:b/>
                <w:sz w:val="32"/>
              </w:rPr>
            </w:pPr>
          </w:p>
          <w:p w14:paraId="43481744">
            <w:pPr>
              <w:pStyle w:val="11"/>
              <w:spacing w:line="360" w:lineRule="auto"/>
              <w:ind w:firstLine="482" w:firstLineChars="150"/>
              <w:rPr>
                <w:rFonts w:eastAsia="仿宋_GB2312"/>
                <w:b/>
                <w:sz w:val="32"/>
              </w:rPr>
            </w:pPr>
          </w:p>
          <w:p w14:paraId="3FB15B94">
            <w:pPr>
              <w:spacing w:after="120" w:line="360" w:lineRule="auto"/>
              <w:jc w:val="center"/>
              <w:rPr>
                <w:rFonts w:eastAsia="方正小标宋简体"/>
                <w:b/>
                <w:sz w:val="72"/>
                <w:szCs w:val="72"/>
              </w:rPr>
            </w:pPr>
            <w:r>
              <w:rPr>
                <w:rFonts w:eastAsia="方正小标宋简体"/>
                <w:b/>
                <w:sz w:val="72"/>
                <w:szCs w:val="72"/>
              </w:rPr>
              <w:t>投 标 文 件</w:t>
            </w:r>
          </w:p>
          <w:p w14:paraId="1213085F">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7F34E28C">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2AE42459">
            <w:pPr>
              <w:pStyle w:val="11"/>
              <w:spacing w:line="360" w:lineRule="auto"/>
              <w:ind w:firstLine="482" w:firstLineChars="150"/>
              <w:rPr>
                <w:rFonts w:eastAsia="仿宋_GB2312"/>
                <w:b/>
                <w:sz w:val="32"/>
              </w:rPr>
            </w:pPr>
          </w:p>
          <w:p w14:paraId="0D533E2E">
            <w:pPr>
              <w:pStyle w:val="11"/>
              <w:spacing w:line="360" w:lineRule="auto"/>
              <w:ind w:firstLine="482" w:firstLineChars="150"/>
              <w:rPr>
                <w:rFonts w:eastAsia="仿宋_GB2312"/>
                <w:b/>
                <w:sz w:val="32"/>
              </w:rPr>
            </w:pPr>
            <w:r>
              <w:rPr>
                <w:rFonts w:eastAsia="仿宋_GB2312"/>
                <w:b/>
                <w:sz w:val="32"/>
              </w:rPr>
              <w:t xml:space="preserve">项目编号： </w:t>
            </w:r>
          </w:p>
          <w:p w14:paraId="4D852800">
            <w:pPr>
              <w:pStyle w:val="11"/>
              <w:spacing w:line="360" w:lineRule="auto"/>
              <w:ind w:firstLine="482" w:firstLineChars="150"/>
              <w:rPr>
                <w:rFonts w:eastAsia="仿宋_GB2312"/>
                <w:b/>
                <w:sz w:val="32"/>
              </w:rPr>
            </w:pPr>
            <w:r>
              <w:rPr>
                <w:rFonts w:eastAsia="仿宋_GB2312"/>
                <w:b/>
                <w:sz w:val="32"/>
              </w:rPr>
              <w:t xml:space="preserve">项目名称： </w:t>
            </w:r>
          </w:p>
          <w:p w14:paraId="085C782C">
            <w:pPr>
              <w:pStyle w:val="11"/>
              <w:spacing w:line="360" w:lineRule="auto"/>
              <w:ind w:firstLine="482" w:firstLineChars="150"/>
              <w:rPr>
                <w:rFonts w:eastAsia="仿宋_GB2312"/>
                <w:b/>
                <w:sz w:val="32"/>
              </w:rPr>
            </w:pPr>
            <w:r>
              <w:rPr>
                <w:rFonts w:eastAsia="仿宋_GB2312"/>
                <w:b/>
                <w:sz w:val="32"/>
              </w:rPr>
              <w:t>投标供应商：</w:t>
            </w:r>
          </w:p>
          <w:p w14:paraId="5E7AE03D">
            <w:pPr>
              <w:pStyle w:val="11"/>
              <w:spacing w:line="360" w:lineRule="auto"/>
              <w:ind w:firstLine="482" w:firstLineChars="150"/>
              <w:rPr>
                <w:rFonts w:eastAsia="仿宋_GB2312"/>
                <w:b/>
                <w:sz w:val="32"/>
              </w:rPr>
            </w:pPr>
            <w:r>
              <w:rPr>
                <w:rFonts w:eastAsia="仿宋_GB2312"/>
                <w:b/>
                <w:sz w:val="32"/>
              </w:rPr>
              <w:t xml:space="preserve">法人代表:                                    </w:t>
            </w:r>
          </w:p>
          <w:p w14:paraId="2AF95D1A">
            <w:pPr>
              <w:pStyle w:val="11"/>
              <w:spacing w:line="360" w:lineRule="auto"/>
              <w:ind w:firstLine="482" w:firstLineChars="150"/>
              <w:rPr>
                <w:rFonts w:eastAsia="仿宋_GB2312"/>
                <w:b/>
                <w:sz w:val="32"/>
              </w:rPr>
            </w:pPr>
            <w:r>
              <w:rPr>
                <w:rFonts w:eastAsia="仿宋_GB2312"/>
                <w:b/>
                <w:sz w:val="32"/>
              </w:rPr>
              <w:t xml:space="preserve">投标联系人：                                     </w:t>
            </w:r>
          </w:p>
          <w:p w14:paraId="3B757939">
            <w:pPr>
              <w:pStyle w:val="11"/>
              <w:spacing w:line="360" w:lineRule="auto"/>
              <w:ind w:firstLine="482" w:firstLineChars="150"/>
              <w:rPr>
                <w:rFonts w:eastAsia="仿宋_GB2312"/>
                <w:b/>
                <w:sz w:val="32"/>
              </w:rPr>
            </w:pPr>
            <w:r>
              <w:rPr>
                <w:rFonts w:eastAsia="仿宋_GB2312"/>
                <w:b/>
                <w:sz w:val="32"/>
              </w:rPr>
              <w:t xml:space="preserve">手机：               公司电话：     </w:t>
            </w:r>
          </w:p>
          <w:p w14:paraId="24B86430">
            <w:pPr>
              <w:pStyle w:val="11"/>
              <w:spacing w:line="360" w:lineRule="auto"/>
              <w:ind w:firstLine="482" w:firstLineChars="150"/>
              <w:rPr>
                <w:rFonts w:eastAsia="仿宋_GB2312"/>
                <w:b/>
                <w:sz w:val="32"/>
              </w:rPr>
            </w:pPr>
            <w:r>
              <w:rPr>
                <w:rFonts w:eastAsia="仿宋_GB2312"/>
                <w:b/>
                <w:sz w:val="32"/>
              </w:rPr>
              <w:t>日期：202</w:t>
            </w:r>
            <w:r>
              <w:rPr>
                <w:rFonts w:hint="eastAsia" w:eastAsia="仿宋_GB2312"/>
                <w:b/>
                <w:sz w:val="32"/>
              </w:rPr>
              <w:t>6</w:t>
            </w:r>
            <w:r>
              <w:rPr>
                <w:rFonts w:eastAsia="仿宋_GB2312"/>
                <w:b/>
                <w:sz w:val="32"/>
              </w:rPr>
              <w:t>年X月X日</w:t>
            </w:r>
          </w:p>
          <w:p w14:paraId="50E84F2B">
            <w:pPr>
              <w:pStyle w:val="11"/>
              <w:spacing w:line="360" w:lineRule="auto"/>
              <w:ind w:firstLine="482" w:firstLineChars="150"/>
              <w:rPr>
                <w:rFonts w:eastAsia="仿宋_GB2312"/>
                <w:b/>
                <w:sz w:val="32"/>
              </w:rPr>
            </w:pPr>
            <w:r>
              <w:rPr>
                <w:rFonts w:eastAsia="仿宋_GB2312"/>
                <w:b/>
                <w:sz w:val="32"/>
              </w:rPr>
              <w:t>开标之前不得启封</w:t>
            </w:r>
          </w:p>
        </w:tc>
      </w:tr>
    </w:tbl>
    <w:p w14:paraId="4674D821">
      <w:pPr>
        <w:rPr>
          <w:rFonts w:eastAsia="方正小标宋_GBK"/>
          <w:sz w:val="44"/>
          <w:szCs w:val="44"/>
        </w:rPr>
      </w:pPr>
      <w:r>
        <w:rPr>
          <w:rFonts w:eastAsia="方正小标宋_GBK"/>
          <w:sz w:val="44"/>
          <w:szCs w:val="44"/>
        </w:rPr>
        <w:br w:type="page"/>
      </w:r>
    </w:p>
    <w:p w14:paraId="0B94348C">
      <w:pPr>
        <w:pStyle w:val="3"/>
        <w:ind w:left="420"/>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 xml:space="preserve">目   录 </w:t>
      </w:r>
    </w:p>
    <w:p w14:paraId="4FB08812">
      <w:pPr>
        <w:pStyle w:val="11"/>
        <w:numPr>
          <w:ilvl w:val="0"/>
          <w:numId w:val="9"/>
        </w:numPr>
        <w:rPr>
          <w:rFonts w:eastAsia="黑体"/>
          <w:snapToGrid w:val="0"/>
          <w:kern w:val="0"/>
          <w:sz w:val="28"/>
          <w:szCs w:val="28"/>
        </w:rPr>
      </w:pPr>
      <w:r>
        <w:rPr>
          <w:rFonts w:eastAsia="黑体"/>
          <w:snapToGrid w:val="0"/>
          <w:kern w:val="0"/>
          <w:sz w:val="28"/>
          <w:szCs w:val="28"/>
        </w:rPr>
        <w:t>开标一览表</w:t>
      </w:r>
    </w:p>
    <w:p w14:paraId="4260F0A2">
      <w:pPr>
        <w:pStyle w:val="42"/>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1BFC4561">
      <w:pPr>
        <w:pStyle w:val="42"/>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7FE5B80">
      <w:pPr>
        <w:pStyle w:val="11"/>
        <w:numPr>
          <w:ilvl w:val="0"/>
          <w:numId w:val="9"/>
        </w:numPr>
        <w:rPr>
          <w:rFonts w:eastAsia="黑体"/>
          <w:snapToGrid w:val="0"/>
          <w:kern w:val="0"/>
          <w:sz w:val="28"/>
          <w:szCs w:val="28"/>
        </w:rPr>
      </w:pPr>
      <w:r>
        <w:rPr>
          <w:rFonts w:eastAsia="黑体"/>
          <w:snapToGrid w:val="0"/>
          <w:kern w:val="0"/>
          <w:sz w:val="28"/>
          <w:szCs w:val="28"/>
        </w:rPr>
        <w:t>营业执照等证明材料</w:t>
      </w:r>
    </w:p>
    <w:p w14:paraId="34091F5B">
      <w:pPr>
        <w:pStyle w:val="42"/>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D04C870">
      <w:pPr>
        <w:pStyle w:val="11"/>
        <w:numPr>
          <w:ilvl w:val="0"/>
          <w:numId w:val="9"/>
        </w:numPr>
        <w:rPr>
          <w:rFonts w:eastAsia="黑体"/>
          <w:snapToGrid w:val="0"/>
          <w:kern w:val="0"/>
          <w:sz w:val="28"/>
          <w:szCs w:val="28"/>
        </w:rPr>
      </w:pPr>
      <w:r>
        <w:rPr>
          <w:rFonts w:eastAsia="黑体"/>
          <w:snapToGrid w:val="0"/>
          <w:kern w:val="0"/>
          <w:sz w:val="28"/>
          <w:szCs w:val="28"/>
        </w:rPr>
        <w:t>法定代表人证明书</w:t>
      </w:r>
    </w:p>
    <w:p w14:paraId="1B8A5D7C">
      <w:pPr>
        <w:numPr>
          <w:ilvl w:val="0"/>
          <w:numId w:val="9"/>
        </w:numPr>
        <w:adjustRightInd w:val="0"/>
        <w:spacing w:line="360" w:lineRule="auto"/>
        <w:rPr>
          <w:rFonts w:eastAsia="黑体"/>
          <w:bCs/>
          <w:sz w:val="28"/>
          <w:szCs w:val="28"/>
        </w:rPr>
      </w:pPr>
      <w:r>
        <w:rPr>
          <w:rFonts w:eastAsia="黑体"/>
          <w:bCs/>
          <w:sz w:val="28"/>
          <w:szCs w:val="28"/>
        </w:rPr>
        <w:t>用户需求书条款响应一览表</w:t>
      </w:r>
    </w:p>
    <w:p w14:paraId="26312DFF">
      <w:pPr>
        <w:numPr>
          <w:ilvl w:val="0"/>
          <w:numId w:val="9"/>
        </w:numPr>
        <w:adjustRightInd w:val="0"/>
        <w:spacing w:line="360" w:lineRule="auto"/>
        <w:rPr>
          <w:rFonts w:eastAsia="黑体"/>
          <w:bCs/>
          <w:sz w:val="28"/>
          <w:szCs w:val="28"/>
        </w:rPr>
      </w:pPr>
      <w:r>
        <w:rPr>
          <w:rFonts w:eastAsia="黑体"/>
          <w:bCs/>
          <w:sz w:val="28"/>
          <w:szCs w:val="28"/>
        </w:rPr>
        <w:t>实施方案</w:t>
      </w:r>
    </w:p>
    <w:p w14:paraId="47BE6235">
      <w:pPr>
        <w:numPr>
          <w:ilvl w:val="0"/>
          <w:numId w:val="9"/>
        </w:numPr>
        <w:adjustRightInd w:val="0"/>
        <w:spacing w:line="360" w:lineRule="auto"/>
        <w:rPr>
          <w:rFonts w:eastAsia="黑体"/>
          <w:bCs/>
          <w:sz w:val="28"/>
          <w:szCs w:val="28"/>
        </w:rPr>
      </w:pPr>
      <w:r>
        <w:rPr>
          <w:rFonts w:eastAsia="黑体"/>
          <w:bCs/>
          <w:sz w:val="28"/>
          <w:szCs w:val="28"/>
        </w:rPr>
        <w:t>售后服务承诺</w:t>
      </w:r>
    </w:p>
    <w:p w14:paraId="6DCA6B89">
      <w:pPr>
        <w:pStyle w:val="42"/>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098C5046">
      <w:pPr>
        <w:pStyle w:val="42"/>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66F03750">
      <w:pPr>
        <w:pStyle w:val="42"/>
        <w:numPr>
          <w:ilvl w:val="0"/>
          <w:numId w:val="9"/>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2886E682">
      <w:pPr>
        <w:pStyle w:val="11"/>
        <w:numPr>
          <w:ilvl w:val="0"/>
          <w:numId w:val="9"/>
        </w:numPr>
        <w:rPr>
          <w:rFonts w:eastAsia="黑体"/>
          <w:snapToGrid w:val="0"/>
          <w:kern w:val="0"/>
          <w:sz w:val="28"/>
          <w:szCs w:val="28"/>
        </w:rPr>
      </w:pPr>
      <w:r>
        <w:rPr>
          <w:rFonts w:eastAsia="黑体"/>
          <w:snapToGrid w:val="0"/>
          <w:kern w:val="0"/>
          <w:sz w:val="28"/>
          <w:szCs w:val="28"/>
        </w:rPr>
        <w:t>履约承诺函</w:t>
      </w:r>
    </w:p>
    <w:p w14:paraId="5A45D906">
      <w:pPr>
        <w:pStyle w:val="11"/>
        <w:numPr>
          <w:ilvl w:val="0"/>
          <w:numId w:val="9"/>
        </w:numPr>
        <w:rPr>
          <w:rFonts w:eastAsia="黑体"/>
          <w:snapToGrid w:val="0"/>
          <w:kern w:val="0"/>
          <w:sz w:val="28"/>
          <w:szCs w:val="28"/>
        </w:rPr>
      </w:pPr>
      <w:r>
        <w:rPr>
          <w:rFonts w:eastAsia="黑体"/>
          <w:snapToGrid w:val="0"/>
          <w:kern w:val="0"/>
          <w:sz w:val="28"/>
          <w:szCs w:val="28"/>
        </w:rPr>
        <w:t>签约承诺函</w:t>
      </w:r>
    </w:p>
    <w:p w14:paraId="44A3A62D">
      <w:pPr>
        <w:pStyle w:val="11"/>
        <w:numPr>
          <w:ilvl w:val="0"/>
          <w:numId w:val="9"/>
        </w:numPr>
        <w:rPr>
          <w:rFonts w:eastAsia="黑体"/>
          <w:snapToGrid w:val="0"/>
          <w:kern w:val="0"/>
          <w:sz w:val="28"/>
          <w:szCs w:val="28"/>
        </w:rPr>
      </w:pPr>
      <w:r>
        <w:rPr>
          <w:rFonts w:eastAsia="黑体"/>
          <w:snapToGrid w:val="0"/>
          <w:kern w:val="0"/>
          <w:sz w:val="28"/>
          <w:szCs w:val="28"/>
        </w:rPr>
        <w:t>诚信承诺函</w:t>
      </w:r>
    </w:p>
    <w:p w14:paraId="552AF4DF">
      <w:pPr>
        <w:rPr>
          <w:rFonts w:eastAsia="黑体"/>
          <w:snapToGrid w:val="0"/>
          <w:kern w:val="0"/>
          <w:sz w:val="28"/>
          <w:szCs w:val="28"/>
        </w:rPr>
      </w:pPr>
    </w:p>
    <w:p w14:paraId="6C00F7C2">
      <w:pPr>
        <w:pStyle w:val="11"/>
        <w:ind w:left="142"/>
        <w:rPr>
          <w:b/>
          <w:bCs/>
        </w:rPr>
      </w:pPr>
      <w:r>
        <w:rPr>
          <w:b/>
          <w:bCs/>
          <w:szCs w:val="21"/>
        </w:rPr>
        <w:t>注：请投标人按照以下文件的要求格式、内容，顺序制作投标文件，并请编制目录及页码，否则可能将影响对投标文件的评价。</w:t>
      </w:r>
    </w:p>
    <w:p w14:paraId="7C2DCB21">
      <w:pPr>
        <w:rPr>
          <w:b/>
          <w:sz w:val="24"/>
        </w:rPr>
      </w:pPr>
    </w:p>
    <w:p w14:paraId="03D6A25C">
      <w:pPr>
        <w:pStyle w:val="42"/>
        <w:numPr>
          <w:ilvl w:val="0"/>
          <w:numId w:val="9"/>
        </w:numPr>
        <w:ind w:firstLineChars="0"/>
        <w:rPr>
          <w:rFonts w:ascii="Times New Roman" w:hAnsi="Times New Roman"/>
          <w:b/>
          <w:sz w:val="24"/>
        </w:rPr>
      </w:pPr>
      <w:r>
        <w:rPr>
          <w:rFonts w:ascii="Times New Roman" w:hAnsi="Times New Roman"/>
          <w:b/>
          <w:sz w:val="24"/>
        </w:rPr>
        <w:br w:type="page"/>
      </w:r>
    </w:p>
    <w:p w14:paraId="5C1F5027">
      <w:pPr>
        <w:jc w:val="center"/>
        <w:outlineLvl w:val="0"/>
        <w:rPr>
          <w:rFonts w:eastAsia="宋体"/>
          <w:b/>
          <w:bCs/>
          <w:sz w:val="32"/>
          <w:szCs w:val="32"/>
        </w:rPr>
      </w:pPr>
      <w:r>
        <w:rPr>
          <w:rFonts w:eastAsia="宋体"/>
          <w:b/>
          <w:bCs/>
          <w:sz w:val="32"/>
          <w:szCs w:val="32"/>
        </w:rPr>
        <w:t>（一）开标一览表</w:t>
      </w:r>
    </w:p>
    <w:p w14:paraId="3852D2DE">
      <w:pPr>
        <w:adjustRightInd w:val="0"/>
        <w:snapToGrid w:val="0"/>
        <w:spacing w:line="360" w:lineRule="auto"/>
        <w:rPr>
          <w:bCs/>
          <w:snapToGrid w:val="0"/>
          <w:kern w:val="0"/>
        </w:rPr>
      </w:pPr>
      <w:bookmarkStart w:id="15" w:name="_Hlk126073239"/>
      <w:r>
        <w:rPr>
          <w:bCs/>
          <w:snapToGrid w:val="0"/>
          <w:kern w:val="0"/>
        </w:rPr>
        <w:t>项目名称：</w:t>
      </w:r>
      <w:r>
        <w:rPr>
          <w:bCs/>
          <w:snapToGrid w:val="0"/>
          <w:kern w:val="0"/>
          <w:u w:val="single"/>
        </w:rPr>
        <w:t xml:space="preserve">                      </w:t>
      </w:r>
      <w:r>
        <w:rPr>
          <w:bCs/>
          <w:snapToGrid w:val="0"/>
          <w:kern w:val="0"/>
        </w:rPr>
        <w:t xml:space="preserve">                </w:t>
      </w:r>
    </w:p>
    <w:p w14:paraId="5C705B4C">
      <w:pPr>
        <w:pStyle w:val="25"/>
        <w:ind w:left="0" w:firstLine="0" w:firstLineChars="0"/>
      </w:pPr>
      <w:r>
        <w:rPr>
          <w:bCs/>
          <w:snapToGrid w:val="0"/>
          <w:kern w:val="0"/>
        </w:rPr>
        <w:t>项目编号：</w:t>
      </w:r>
      <w:bookmarkEnd w:id="15"/>
      <w:r>
        <w:rPr>
          <w:bCs/>
          <w:snapToGrid w:val="0"/>
          <w:kern w:val="0"/>
          <w:u w:val="single"/>
        </w:rPr>
        <w:t xml:space="preserve">                      </w:t>
      </w:r>
      <w:r>
        <w:rPr>
          <w:bCs/>
          <w:snapToGrid w:val="0"/>
          <w:kern w:val="0"/>
        </w:rPr>
        <w:t xml:space="preserve">    </w:t>
      </w:r>
    </w:p>
    <w:tbl>
      <w:tblPr>
        <w:tblStyle w:val="26"/>
        <w:tblW w:w="1009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2687"/>
        <w:gridCol w:w="1229"/>
        <w:gridCol w:w="1229"/>
        <w:gridCol w:w="1229"/>
      </w:tblGrid>
      <w:tr w14:paraId="065467E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op w:val="double" w:color="auto" w:sz="4" w:space="0"/>
              <w:bottom w:val="single" w:color="auto" w:sz="4" w:space="0"/>
            </w:tcBorders>
            <w:vAlign w:val="center"/>
          </w:tcPr>
          <w:p w14:paraId="5D6B6BD8">
            <w:pPr>
              <w:adjustRightInd w:val="0"/>
              <w:snapToGrid w:val="0"/>
              <w:spacing w:line="360" w:lineRule="auto"/>
              <w:jc w:val="center"/>
              <w:rPr>
                <w:snapToGrid w:val="0"/>
                <w:kern w:val="0"/>
              </w:rPr>
            </w:pPr>
            <w:r>
              <w:rPr>
                <w:snapToGrid w:val="0"/>
                <w:kern w:val="0"/>
              </w:rPr>
              <w:t>项目名称</w:t>
            </w:r>
          </w:p>
        </w:tc>
        <w:tc>
          <w:tcPr>
            <w:tcW w:w="934" w:type="dxa"/>
            <w:tcBorders>
              <w:top w:val="double" w:color="auto" w:sz="4" w:space="0"/>
              <w:bottom w:val="single" w:color="auto" w:sz="4" w:space="0"/>
            </w:tcBorders>
            <w:vAlign w:val="center"/>
          </w:tcPr>
          <w:p w14:paraId="7D151342">
            <w:pPr>
              <w:adjustRightInd w:val="0"/>
              <w:snapToGrid w:val="0"/>
              <w:spacing w:line="360" w:lineRule="auto"/>
              <w:jc w:val="center"/>
              <w:rPr>
                <w:snapToGrid w:val="0"/>
                <w:kern w:val="0"/>
              </w:rPr>
            </w:pPr>
            <w:r>
              <w:rPr>
                <w:snapToGrid w:val="0"/>
                <w:kern w:val="0"/>
              </w:rPr>
              <w:t>数量</w:t>
            </w:r>
          </w:p>
        </w:tc>
        <w:tc>
          <w:tcPr>
            <w:tcW w:w="2687" w:type="dxa"/>
            <w:tcBorders>
              <w:top w:val="double" w:color="auto" w:sz="4" w:space="0"/>
              <w:bottom w:val="single" w:color="auto" w:sz="4" w:space="0"/>
            </w:tcBorders>
            <w:vAlign w:val="center"/>
          </w:tcPr>
          <w:p w14:paraId="2C90CA5B">
            <w:pPr>
              <w:adjustRightInd w:val="0"/>
              <w:snapToGrid w:val="0"/>
              <w:spacing w:line="360" w:lineRule="auto"/>
              <w:jc w:val="center"/>
              <w:rPr>
                <w:snapToGrid w:val="0"/>
                <w:kern w:val="0"/>
              </w:rPr>
            </w:pPr>
            <w:r>
              <w:rPr>
                <w:snapToGrid w:val="0"/>
                <w:kern w:val="0"/>
              </w:rPr>
              <w:t>投标总价</w:t>
            </w:r>
          </w:p>
          <w:p w14:paraId="49AFD6CE">
            <w:pPr>
              <w:adjustRightInd w:val="0"/>
              <w:snapToGrid w:val="0"/>
              <w:spacing w:line="360" w:lineRule="auto"/>
              <w:jc w:val="center"/>
              <w:rPr>
                <w:snapToGrid w:val="0"/>
                <w:kern w:val="0"/>
              </w:rPr>
            </w:pPr>
            <w:r>
              <w:rPr>
                <w:snapToGrid w:val="0"/>
                <w:kern w:val="0"/>
              </w:rPr>
              <w:t>（人民币元）</w:t>
            </w:r>
          </w:p>
        </w:tc>
        <w:tc>
          <w:tcPr>
            <w:tcW w:w="1229" w:type="dxa"/>
            <w:tcBorders>
              <w:top w:val="double" w:color="auto" w:sz="4" w:space="0"/>
              <w:bottom w:val="single" w:color="auto" w:sz="4" w:space="0"/>
            </w:tcBorders>
            <w:vAlign w:val="center"/>
          </w:tcPr>
          <w:p w14:paraId="79D07D31">
            <w:pPr>
              <w:adjustRightInd w:val="0"/>
              <w:snapToGrid w:val="0"/>
              <w:spacing w:line="360" w:lineRule="auto"/>
              <w:jc w:val="center"/>
              <w:rPr>
                <w:snapToGrid w:val="0"/>
                <w:kern w:val="0"/>
              </w:rPr>
            </w:pPr>
            <w:r>
              <w:rPr>
                <w:snapToGrid w:val="0"/>
                <w:kern w:val="0"/>
              </w:rPr>
              <w:t>交货期/</w:t>
            </w:r>
          </w:p>
          <w:p w14:paraId="4E5FB145">
            <w:pPr>
              <w:adjustRightInd w:val="0"/>
              <w:snapToGrid w:val="0"/>
              <w:spacing w:line="360" w:lineRule="auto"/>
              <w:jc w:val="center"/>
              <w:rPr>
                <w:snapToGrid w:val="0"/>
                <w:kern w:val="0"/>
              </w:rPr>
            </w:pPr>
            <w:r>
              <w:rPr>
                <w:snapToGrid w:val="0"/>
                <w:kern w:val="0"/>
              </w:rPr>
              <w:t>服务期</w:t>
            </w:r>
          </w:p>
        </w:tc>
        <w:tc>
          <w:tcPr>
            <w:tcW w:w="1229" w:type="dxa"/>
            <w:tcBorders>
              <w:top w:val="double" w:color="auto" w:sz="4" w:space="0"/>
              <w:bottom w:val="single" w:color="auto" w:sz="4" w:space="0"/>
            </w:tcBorders>
            <w:vAlign w:val="center"/>
          </w:tcPr>
          <w:p w14:paraId="48207045">
            <w:pPr>
              <w:adjustRightInd w:val="0"/>
              <w:snapToGrid w:val="0"/>
              <w:spacing w:line="360" w:lineRule="auto"/>
              <w:jc w:val="center"/>
              <w:rPr>
                <w:snapToGrid w:val="0"/>
                <w:kern w:val="0"/>
              </w:rPr>
            </w:pPr>
            <w:r>
              <w:rPr>
                <w:snapToGrid w:val="0"/>
                <w:kern w:val="0"/>
              </w:rPr>
              <w:t>备注</w:t>
            </w:r>
          </w:p>
        </w:tc>
        <w:tc>
          <w:tcPr>
            <w:tcW w:w="1229" w:type="dxa"/>
            <w:tcBorders>
              <w:top w:val="double" w:color="auto" w:sz="4" w:space="0"/>
              <w:bottom w:val="single" w:color="auto" w:sz="4" w:space="0"/>
            </w:tcBorders>
            <w:vAlign w:val="center"/>
          </w:tcPr>
          <w:p w14:paraId="1F7FD67E">
            <w:pPr>
              <w:adjustRightInd w:val="0"/>
              <w:snapToGrid w:val="0"/>
              <w:spacing w:line="360" w:lineRule="auto"/>
              <w:jc w:val="center"/>
              <w:rPr>
                <w:snapToGrid w:val="0"/>
                <w:kern w:val="0"/>
              </w:rPr>
            </w:pPr>
          </w:p>
        </w:tc>
      </w:tr>
      <w:tr w14:paraId="0B92FF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op w:val="single" w:color="auto" w:sz="4" w:space="0"/>
              <w:bottom w:val="single" w:color="auto" w:sz="4" w:space="0"/>
            </w:tcBorders>
            <w:vAlign w:val="center"/>
          </w:tcPr>
          <w:p w14:paraId="6F23EC3A">
            <w:pPr>
              <w:adjustRightInd w:val="0"/>
              <w:snapToGrid w:val="0"/>
              <w:spacing w:line="360" w:lineRule="auto"/>
              <w:jc w:val="center"/>
            </w:pPr>
          </w:p>
        </w:tc>
        <w:tc>
          <w:tcPr>
            <w:tcW w:w="934" w:type="dxa"/>
            <w:tcBorders>
              <w:top w:val="single" w:color="auto" w:sz="4" w:space="0"/>
              <w:bottom w:val="single" w:color="auto" w:sz="4" w:space="0"/>
            </w:tcBorders>
            <w:vAlign w:val="center"/>
          </w:tcPr>
          <w:p w14:paraId="502A53F2">
            <w:pPr>
              <w:adjustRightInd w:val="0"/>
              <w:snapToGrid w:val="0"/>
              <w:spacing w:line="360" w:lineRule="auto"/>
              <w:jc w:val="center"/>
            </w:pPr>
          </w:p>
        </w:tc>
        <w:tc>
          <w:tcPr>
            <w:tcW w:w="2687" w:type="dxa"/>
            <w:tcBorders>
              <w:top w:val="single" w:color="auto" w:sz="4" w:space="0"/>
              <w:bottom w:val="single" w:color="auto" w:sz="4" w:space="0"/>
            </w:tcBorders>
            <w:vAlign w:val="center"/>
          </w:tcPr>
          <w:p w14:paraId="02E353E5">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661617A9">
            <w:pPr>
              <w:adjustRightInd w:val="0"/>
              <w:snapToGrid w:val="0"/>
              <w:spacing w:line="360" w:lineRule="auto"/>
              <w:rPr>
                <w:snapToGrid w:val="0"/>
                <w:kern w:val="0"/>
                <w:u w:val="single"/>
              </w:rPr>
            </w:pPr>
            <w:r>
              <w:rPr>
                <w:snapToGrid w:val="0"/>
                <w:kern w:val="0"/>
              </w:rPr>
              <w:t>小写：</w:t>
            </w:r>
            <w:r>
              <w:rPr>
                <w:snapToGrid w:val="0"/>
                <w:kern w:val="0"/>
                <w:u w:val="single"/>
              </w:rPr>
              <w:t xml:space="preserve">                                </w:t>
            </w:r>
          </w:p>
        </w:tc>
        <w:tc>
          <w:tcPr>
            <w:tcW w:w="1229" w:type="dxa"/>
            <w:tcBorders>
              <w:top w:val="single" w:color="auto" w:sz="4" w:space="0"/>
              <w:bottom w:val="single" w:color="auto" w:sz="4" w:space="0"/>
            </w:tcBorders>
            <w:vAlign w:val="center"/>
          </w:tcPr>
          <w:p w14:paraId="78969352">
            <w:pPr>
              <w:adjustRightInd w:val="0"/>
              <w:snapToGrid w:val="0"/>
              <w:spacing w:line="360" w:lineRule="auto"/>
              <w:jc w:val="center"/>
              <w:rPr>
                <w:snapToGrid w:val="0"/>
                <w:kern w:val="0"/>
              </w:rPr>
            </w:pPr>
          </w:p>
        </w:tc>
        <w:tc>
          <w:tcPr>
            <w:tcW w:w="1229" w:type="dxa"/>
            <w:tcBorders>
              <w:top w:val="single" w:color="auto" w:sz="4" w:space="0"/>
              <w:bottom w:val="single" w:color="auto" w:sz="4" w:space="0"/>
            </w:tcBorders>
            <w:vAlign w:val="center"/>
          </w:tcPr>
          <w:p w14:paraId="439EBB55">
            <w:pPr>
              <w:adjustRightInd w:val="0"/>
              <w:snapToGrid w:val="0"/>
              <w:spacing w:line="360" w:lineRule="auto"/>
              <w:jc w:val="center"/>
              <w:rPr>
                <w:snapToGrid w:val="0"/>
                <w:kern w:val="0"/>
              </w:rPr>
            </w:pPr>
          </w:p>
        </w:tc>
        <w:tc>
          <w:tcPr>
            <w:tcW w:w="1229" w:type="dxa"/>
            <w:tcBorders>
              <w:top w:val="single" w:color="auto" w:sz="4" w:space="0"/>
              <w:bottom w:val="single" w:color="auto" w:sz="4" w:space="0"/>
            </w:tcBorders>
            <w:vAlign w:val="center"/>
          </w:tcPr>
          <w:p w14:paraId="3B85802D">
            <w:pPr>
              <w:adjustRightInd w:val="0"/>
              <w:snapToGrid w:val="0"/>
              <w:spacing w:line="360" w:lineRule="auto"/>
              <w:jc w:val="center"/>
              <w:rPr>
                <w:snapToGrid w:val="0"/>
                <w:kern w:val="0"/>
              </w:rPr>
            </w:pPr>
          </w:p>
        </w:tc>
      </w:tr>
    </w:tbl>
    <w:p w14:paraId="2150C670">
      <w:pPr>
        <w:spacing w:line="500" w:lineRule="exact"/>
        <w:rPr>
          <w:rFonts w:eastAsia="宋体"/>
          <w:spacing w:val="4"/>
          <w:u w:val="dotted"/>
        </w:rPr>
      </w:pPr>
    </w:p>
    <w:p w14:paraId="32D96931">
      <w:pPr>
        <w:tabs>
          <w:tab w:val="left" w:pos="7740"/>
        </w:tabs>
        <w:adjustRightInd w:val="0"/>
        <w:snapToGrid w:val="0"/>
        <w:spacing w:line="360" w:lineRule="auto"/>
        <w:rPr>
          <w:rFonts w:eastAsia="宋体"/>
          <w:b/>
          <w:bCs/>
        </w:rPr>
      </w:pPr>
    </w:p>
    <w:p w14:paraId="59A5409C">
      <w:pPr>
        <w:spacing w:line="360" w:lineRule="auto"/>
        <w:rPr>
          <w:rFonts w:eastAsia="宋体"/>
          <w:sz w:val="24"/>
        </w:rPr>
      </w:pPr>
      <w:r>
        <w:rPr>
          <w:rFonts w:eastAsia="宋体"/>
          <w:b/>
          <w:bCs/>
          <w:sz w:val="24"/>
        </w:rPr>
        <w:t>投标人单位名称：</w:t>
      </w:r>
    </w:p>
    <w:p w14:paraId="33AC8946">
      <w:pPr>
        <w:spacing w:line="360" w:lineRule="auto"/>
        <w:rPr>
          <w:rFonts w:eastAsia="宋体"/>
          <w:b/>
          <w:bCs/>
          <w:sz w:val="24"/>
        </w:rPr>
      </w:pPr>
      <w:r>
        <w:rPr>
          <w:rFonts w:eastAsia="宋体"/>
          <w:b/>
          <w:bCs/>
          <w:sz w:val="24"/>
        </w:rPr>
        <w:t>日期：年月日</w:t>
      </w:r>
    </w:p>
    <w:p w14:paraId="7D1B0BC8">
      <w:pPr>
        <w:spacing w:line="360" w:lineRule="auto"/>
        <w:rPr>
          <w:rFonts w:eastAsia="宋体"/>
          <w:sz w:val="24"/>
        </w:rPr>
      </w:pPr>
      <w:r>
        <w:rPr>
          <w:rFonts w:eastAsia="宋体"/>
          <w:b/>
          <w:sz w:val="24"/>
        </w:rPr>
        <w:t>（此处加盖投标人单位公章）</w:t>
      </w:r>
    </w:p>
    <w:p w14:paraId="119FF131">
      <w:pPr>
        <w:spacing w:line="400" w:lineRule="exact"/>
        <w:rPr>
          <w:rFonts w:eastAsia="宋体"/>
          <w:b/>
          <w:bCs/>
          <w:szCs w:val="21"/>
        </w:rPr>
      </w:pPr>
    </w:p>
    <w:p w14:paraId="3FF4B041">
      <w:pPr>
        <w:spacing w:line="400" w:lineRule="exact"/>
        <w:rPr>
          <w:rFonts w:eastAsia="宋体"/>
          <w:b/>
          <w:bCs/>
          <w:szCs w:val="21"/>
        </w:rPr>
      </w:pPr>
      <w:r>
        <w:rPr>
          <w:rFonts w:eastAsia="宋体"/>
          <w:b/>
          <w:bCs/>
          <w:szCs w:val="21"/>
        </w:rPr>
        <w:t>备注：</w:t>
      </w:r>
    </w:p>
    <w:p w14:paraId="291A8415">
      <w:pPr>
        <w:numPr>
          <w:ilvl w:val="1"/>
          <w:numId w:val="10"/>
        </w:numPr>
        <w:tabs>
          <w:tab w:val="left" w:pos="360"/>
        </w:tabs>
        <w:snapToGrid w:val="0"/>
        <w:spacing w:line="360" w:lineRule="auto"/>
        <w:ind w:left="360"/>
        <w:rPr>
          <w:rFonts w:eastAsia="宋体"/>
          <w:b/>
          <w:bCs/>
          <w:szCs w:val="21"/>
        </w:rPr>
      </w:pPr>
      <w:r>
        <w:rPr>
          <w:rFonts w:eastAsia="宋体"/>
          <w:b/>
          <w:bCs/>
        </w:rPr>
        <w:t>投标报价的小数点后保留两位有效数</w:t>
      </w:r>
      <w:r>
        <w:rPr>
          <w:rFonts w:eastAsia="宋体"/>
          <w:b/>
          <w:bCs/>
          <w:szCs w:val="21"/>
        </w:rPr>
        <w:t>。</w:t>
      </w:r>
    </w:p>
    <w:p w14:paraId="7949E4A1">
      <w:pPr>
        <w:numPr>
          <w:ilvl w:val="1"/>
          <w:numId w:val="10"/>
        </w:numPr>
        <w:tabs>
          <w:tab w:val="left" w:pos="360"/>
          <w:tab w:val="left" w:pos="840"/>
        </w:tabs>
        <w:snapToGrid w:val="0"/>
        <w:spacing w:line="360" w:lineRule="auto"/>
        <w:ind w:left="360"/>
        <w:rPr>
          <w:rFonts w:eastAsia="宋体"/>
          <w:b/>
          <w:bCs/>
        </w:rPr>
      </w:pPr>
      <w:r>
        <w:rPr>
          <w:rFonts w:eastAsia="宋体"/>
          <w:b/>
          <w:bCs/>
        </w:rPr>
        <w:t>除招标文件另有规定外，投标文件内不得含有任何对本报价进行价格折扣的说明或资料，否则为无效投标。</w:t>
      </w:r>
    </w:p>
    <w:p w14:paraId="22D4EDE0">
      <w:pPr>
        <w:numPr>
          <w:ilvl w:val="1"/>
          <w:numId w:val="10"/>
        </w:numPr>
        <w:tabs>
          <w:tab w:val="left" w:pos="360"/>
          <w:tab w:val="left" w:pos="840"/>
        </w:tabs>
        <w:snapToGrid w:val="0"/>
        <w:spacing w:line="360" w:lineRule="auto"/>
        <w:ind w:left="360"/>
        <w:rPr>
          <w:rFonts w:eastAsia="宋体"/>
          <w:b/>
          <w:bCs/>
          <w:color w:val="FF0000"/>
        </w:rPr>
      </w:pPr>
      <w:r>
        <w:rPr>
          <w:rFonts w:eastAsia="宋体"/>
          <w:b/>
          <w:bCs/>
          <w:color w:val="FF0000"/>
        </w:rPr>
        <w:t>此表需做双份，一份为开标一览表单独密封投递，一份为纸质报价表装订在标书内。</w:t>
      </w:r>
    </w:p>
    <w:p w14:paraId="5DB667BD">
      <w:pPr>
        <w:spacing w:line="400" w:lineRule="exact"/>
        <w:rPr>
          <w:rFonts w:eastAsia="宋体"/>
          <w:b/>
          <w:bCs/>
          <w:szCs w:val="21"/>
        </w:rPr>
      </w:pPr>
    </w:p>
    <w:p w14:paraId="39B6B4CC">
      <w:pPr>
        <w:pStyle w:val="2"/>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142C89B">
      <w:pPr>
        <w:jc w:val="center"/>
        <w:outlineLvl w:val="0"/>
        <w:rPr>
          <w:rFonts w:eastAsia="宋体"/>
          <w:b/>
          <w:bCs/>
          <w:sz w:val="32"/>
          <w:szCs w:val="32"/>
        </w:rPr>
      </w:pPr>
      <w:r>
        <w:rPr>
          <w:rFonts w:eastAsia="宋体"/>
          <w:b/>
          <w:bCs/>
          <w:sz w:val="32"/>
          <w:szCs w:val="32"/>
        </w:rPr>
        <w:t>（二）</w:t>
      </w:r>
      <w:bookmarkStart w:id="16" w:name="_Hlk126913411"/>
      <w:r>
        <w:rPr>
          <w:rFonts w:eastAsia="宋体"/>
          <w:b/>
          <w:bCs/>
          <w:sz w:val="32"/>
          <w:szCs w:val="32"/>
        </w:rPr>
        <w:t>分项价格表</w:t>
      </w:r>
      <w:bookmarkEnd w:id="16"/>
    </w:p>
    <w:p w14:paraId="6A16BB9F">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0528B063">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p w14:paraId="05036F7B">
      <w:pPr>
        <w:pStyle w:val="25"/>
      </w:pPr>
    </w:p>
    <w:tbl>
      <w:tblPr>
        <w:tblStyle w:val="71"/>
        <w:tblW w:w="94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3"/>
        <w:gridCol w:w="2045"/>
        <w:gridCol w:w="1426"/>
        <w:gridCol w:w="1426"/>
        <w:gridCol w:w="1503"/>
        <w:gridCol w:w="2112"/>
      </w:tblGrid>
      <w:tr w14:paraId="280E2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923" w:type="dxa"/>
          </w:tcPr>
          <w:p w14:paraId="6FD866EC">
            <w:pPr>
              <w:spacing w:line="400" w:lineRule="exact"/>
              <w:rPr>
                <w:rFonts w:eastAsia="宋体"/>
                <w:szCs w:val="21"/>
              </w:rPr>
            </w:pPr>
            <w:r>
              <w:rPr>
                <w:rFonts w:eastAsia="宋体"/>
                <w:szCs w:val="21"/>
              </w:rPr>
              <w:t>序号</w:t>
            </w:r>
          </w:p>
        </w:tc>
        <w:tc>
          <w:tcPr>
            <w:tcW w:w="2045" w:type="dxa"/>
          </w:tcPr>
          <w:p w14:paraId="5BF15023">
            <w:pPr>
              <w:spacing w:line="400" w:lineRule="exact"/>
              <w:rPr>
                <w:rFonts w:eastAsia="宋体"/>
                <w:szCs w:val="21"/>
              </w:rPr>
            </w:pPr>
            <w:r>
              <w:rPr>
                <w:rFonts w:eastAsia="宋体"/>
                <w:szCs w:val="21"/>
              </w:rPr>
              <w:t>分项内容</w:t>
            </w:r>
          </w:p>
        </w:tc>
        <w:tc>
          <w:tcPr>
            <w:tcW w:w="1426" w:type="dxa"/>
          </w:tcPr>
          <w:p w14:paraId="539C37D7">
            <w:pPr>
              <w:spacing w:line="400" w:lineRule="exact"/>
              <w:rPr>
                <w:rFonts w:eastAsia="宋体"/>
                <w:szCs w:val="21"/>
              </w:rPr>
            </w:pPr>
            <w:r>
              <w:rPr>
                <w:rFonts w:eastAsia="宋体"/>
                <w:szCs w:val="21"/>
              </w:rPr>
              <w:t>单价报价</w:t>
            </w:r>
          </w:p>
        </w:tc>
        <w:tc>
          <w:tcPr>
            <w:tcW w:w="1426" w:type="dxa"/>
          </w:tcPr>
          <w:p w14:paraId="2B1706E0">
            <w:pPr>
              <w:spacing w:line="400" w:lineRule="exact"/>
              <w:rPr>
                <w:rFonts w:eastAsia="宋体"/>
                <w:szCs w:val="21"/>
              </w:rPr>
            </w:pPr>
            <w:r>
              <w:rPr>
                <w:rFonts w:eastAsia="宋体"/>
                <w:szCs w:val="21"/>
              </w:rPr>
              <w:t>合计（元）</w:t>
            </w:r>
          </w:p>
        </w:tc>
        <w:tc>
          <w:tcPr>
            <w:tcW w:w="1503" w:type="dxa"/>
          </w:tcPr>
          <w:p w14:paraId="2D6F9C10">
            <w:pPr>
              <w:spacing w:line="400" w:lineRule="exact"/>
              <w:rPr>
                <w:rFonts w:eastAsia="宋体"/>
                <w:szCs w:val="21"/>
              </w:rPr>
            </w:pPr>
            <w:r>
              <w:rPr>
                <w:rFonts w:eastAsia="宋体"/>
                <w:szCs w:val="21"/>
              </w:rPr>
              <w:t>现场最终报价</w:t>
            </w:r>
          </w:p>
        </w:tc>
        <w:tc>
          <w:tcPr>
            <w:tcW w:w="2112" w:type="dxa"/>
          </w:tcPr>
          <w:p w14:paraId="2DC2DFBD">
            <w:pPr>
              <w:spacing w:line="400" w:lineRule="exact"/>
              <w:rPr>
                <w:rFonts w:eastAsia="宋体"/>
                <w:szCs w:val="21"/>
              </w:rPr>
            </w:pPr>
            <w:r>
              <w:rPr>
                <w:rFonts w:hint="eastAsia" w:eastAsia="宋体"/>
                <w:szCs w:val="21"/>
              </w:rPr>
              <w:t>备注</w:t>
            </w:r>
          </w:p>
        </w:tc>
      </w:tr>
      <w:tr w14:paraId="30D7E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923" w:type="dxa"/>
          </w:tcPr>
          <w:p w14:paraId="42B71961">
            <w:pPr>
              <w:spacing w:line="400" w:lineRule="exact"/>
              <w:rPr>
                <w:rFonts w:eastAsia="宋体"/>
                <w:szCs w:val="21"/>
              </w:rPr>
            </w:pPr>
            <w:r>
              <w:rPr>
                <w:rFonts w:eastAsia="宋体"/>
                <w:szCs w:val="21"/>
              </w:rPr>
              <w:t>1</w:t>
            </w:r>
          </w:p>
        </w:tc>
        <w:tc>
          <w:tcPr>
            <w:tcW w:w="2045" w:type="dxa"/>
          </w:tcPr>
          <w:p w14:paraId="05557DA0">
            <w:pPr>
              <w:spacing w:line="400" w:lineRule="exact"/>
              <w:rPr>
                <w:rFonts w:eastAsia="宋体"/>
                <w:szCs w:val="21"/>
              </w:rPr>
            </w:pPr>
          </w:p>
        </w:tc>
        <w:tc>
          <w:tcPr>
            <w:tcW w:w="1426" w:type="dxa"/>
          </w:tcPr>
          <w:p w14:paraId="3BC11F5E">
            <w:pPr>
              <w:spacing w:line="400" w:lineRule="exact"/>
              <w:rPr>
                <w:rFonts w:eastAsia="宋体"/>
                <w:szCs w:val="21"/>
              </w:rPr>
            </w:pPr>
          </w:p>
        </w:tc>
        <w:tc>
          <w:tcPr>
            <w:tcW w:w="1426" w:type="dxa"/>
          </w:tcPr>
          <w:p w14:paraId="7ADD347C">
            <w:pPr>
              <w:spacing w:line="400" w:lineRule="exact"/>
              <w:rPr>
                <w:rFonts w:eastAsia="宋体"/>
                <w:szCs w:val="21"/>
              </w:rPr>
            </w:pPr>
          </w:p>
        </w:tc>
        <w:tc>
          <w:tcPr>
            <w:tcW w:w="1503" w:type="dxa"/>
          </w:tcPr>
          <w:p w14:paraId="13336300">
            <w:pPr>
              <w:spacing w:line="400" w:lineRule="exact"/>
              <w:rPr>
                <w:rFonts w:eastAsia="宋体"/>
                <w:szCs w:val="21"/>
              </w:rPr>
            </w:pPr>
          </w:p>
        </w:tc>
        <w:tc>
          <w:tcPr>
            <w:tcW w:w="2112" w:type="dxa"/>
          </w:tcPr>
          <w:p w14:paraId="3569A47C">
            <w:pPr>
              <w:spacing w:line="400" w:lineRule="exact"/>
              <w:rPr>
                <w:rFonts w:eastAsia="宋体"/>
                <w:szCs w:val="21"/>
              </w:rPr>
            </w:pPr>
          </w:p>
        </w:tc>
      </w:tr>
      <w:tr w14:paraId="1AB81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65AC6168">
            <w:pPr>
              <w:spacing w:line="400" w:lineRule="exact"/>
              <w:rPr>
                <w:rFonts w:eastAsia="宋体"/>
                <w:szCs w:val="21"/>
              </w:rPr>
            </w:pPr>
            <w:r>
              <w:rPr>
                <w:rFonts w:eastAsia="宋体"/>
                <w:szCs w:val="21"/>
              </w:rPr>
              <w:t>2</w:t>
            </w:r>
          </w:p>
        </w:tc>
        <w:tc>
          <w:tcPr>
            <w:tcW w:w="2045" w:type="dxa"/>
          </w:tcPr>
          <w:p w14:paraId="2121CFC4">
            <w:pPr>
              <w:spacing w:line="400" w:lineRule="exact"/>
              <w:rPr>
                <w:rFonts w:eastAsia="宋体"/>
                <w:szCs w:val="21"/>
              </w:rPr>
            </w:pPr>
          </w:p>
        </w:tc>
        <w:tc>
          <w:tcPr>
            <w:tcW w:w="1426" w:type="dxa"/>
          </w:tcPr>
          <w:p w14:paraId="292C44C8">
            <w:pPr>
              <w:spacing w:line="400" w:lineRule="exact"/>
              <w:rPr>
                <w:rFonts w:eastAsia="宋体"/>
                <w:szCs w:val="21"/>
              </w:rPr>
            </w:pPr>
          </w:p>
        </w:tc>
        <w:tc>
          <w:tcPr>
            <w:tcW w:w="1426" w:type="dxa"/>
          </w:tcPr>
          <w:p w14:paraId="22577770">
            <w:pPr>
              <w:spacing w:line="400" w:lineRule="exact"/>
              <w:rPr>
                <w:rFonts w:eastAsia="宋体"/>
                <w:szCs w:val="21"/>
              </w:rPr>
            </w:pPr>
          </w:p>
        </w:tc>
        <w:tc>
          <w:tcPr>
            <w:tcW w:w="1503" w:type="dxa"/>
          </w:tcPr>
          <w:p w14:paraId="108DC1CE">
            <w:pPr>
              <w:spacing w:line="400" w:lineRule="exact"/>
              <w:rPr>
                <w:rFonts w:eastAsia="宋体"/>
                <w:szCs w:val="21"/>
              </w:rPr>
            </w:pPr>
          </w:p>
        </w:tc>
        <w:tc>
          <w:tcPr>
            <w:tcW w:w="2112" w:type="dxa"/>
          </w:tcPr>
          <w:p w14:paraId="2950C591">
            <w:pPr>
              <w:spacing w:line="400" w:lineRule="exact"/>
              <w:rPr>
                <w:rFonts w:eastAsia="宋体"/>
                <w:szCs w:val="21"/>
              </w:rPr>
            </w:pPr>
          </w:p>
        </w:tc>
      </w:tr>
      <w:tr w14:paraId="644B1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23FD1C37">
            <w:pPr>
              <w:spacing w:line="400" w:lineRule="exact"/>
              <w:rPr>
                <w:rFonts w:eastAsia="宋体"/>
                <w:szCs w:val="21"/>
              </w:rPr>
            </w:pPr>
            <w:r>
              <w:rPr>
                <w:rFonts w:hint="eastAsia" w:eastAsia="宋体"/>
                <w:szCs w:val="21"/>
              </w:rPr>
              <w:t>3</w:t>
            </w:r>
          </w:p>
        </w:tc>
        <w:tc>
          <w:tcPr>
            <w:tcW w:w="2045" w:type="dxa"/>
          </w:tcPr>
          <w:p w14:paraId="40303462">
            <w:pPr>
              <w:spacing w:line="400" w:lineRule="exact"/>
              <w:rPr>
                <w:rFonts w:eastAsia="宋体"/>
                <w:szCs w:val="21"/>
              </w:rPr>
            </w:pPr>
          </w:p>
        </w:tc>
        <w:tc>
          <w:tcPr>
            <w:tcW w:w="1426" w:type="dxa"/>
          </w:tcPr>
          <w:p w14:paraId="14567B9B">
            <w:pPr>
              <w:spacing w:line="400" w:lineRule="exact"/>
              <w:rPr>
                <w:rFonts w:eastAsia="宋体"/>
                <w:szCs w:val="21"/>
              </w:rPr>
            </w:pPr>
          </w:p>
        </w:tc>
        <w:tc>
          <w:tcPr>
            <w:tcW w:w="1426" w:type="dxa"/>
          </w:tcPr>
          <w:p w14:paraId="54D0A147">
            <w:pPr>
              <w:spacing w:line="400" w:lineRule="exact"/>
              <w:rPr>
                <w:rFonts w:eastAsia="宋体"/>
                <w:szCs w:val="21"/>
              </w:rPr>
            </w:pPr>
          </w:p>
        </w:tc>
        <w:tc>
          <w:tcPr>
            <w:tcW w:w="1503" w:type="dxa"/>
          </w:tcPr>
          <w:p w14:paraId="62C814EE">
            <w:pPr>
              <w:spacing w:line="400" w:lineRule="exact"/>
              <w:rPr>
                <w:rFonts w:eastAsia="宋体"/>
                <w:szCs w:val="21"/>
              </w:rPr>
            </w:pPr>
          </w:p>
        </w:tc>
        <w:tc>
          <w:tcPr>
            <w:tcW w:w="2112" w:type="dxa"/>
          </w:tcPr>
          <w:p w14:paraId="30D7DD22">
            <w:pPr>
              <w:spacing w:line="400" w:lineRule="exact"/>
              <w:rPr>
                <w:rFonts w:eastAsia="宋体"/>
                <w:szCs w:val="21"/>
              </w:rPr>
            </w:pPr>
          </w:p>
        </w:tc>
      </w:tr>
      <w:tr w14:paraId="21674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310BA7F0">
            <w:pPr>
              <w:spacing w:line="400" w:lineRule="exact"/>
              <w:rPr>
                <w:rFonts w:eastAsia="宋体"/>
                <w:szCs w:val="21"/>
              </w:rPr>
            </w:pPr>
            <w:r>
              <w:rPr>
                <w:rFonts w:hint="eastAsia" w:eastAsia="宋体"/>
                <w:szCs w:val="21"/>
              </w:rPr>
              <w:t>4</w:t>
            </w:r>
          </w:p>
        </w:tc>
        <w:tc>
          <w:tcPr>
            <w:tcW w:w="2045" w:type="dxa"/>
          </w:tcPr>
          <w:p w14:paraId="2736657A">
            <w:pPr>
              <w:spacing w:line="400" w:lineRule="exact"/>
              <w:rPr>
                <w:rFonts w:eastAsia="宋体"/>
                <w:szCs w:val="21"/>
              </w:rPr>
            </w:pPr>
          </w:p>
        </w:tc>
        <w:tc>
          <w:tcPr>
            <w:tcW w:w="1426" w:type="dxa"/>
          </w:tcPr>
          <w:p w14:paraId="6CDFB124">
            <w:pPr>
              <w:spacing w:line="400" w:lineRule="exact"/>
              <w:rPr>
                <w:rFonts w:eastAsia="宋体"/>
                <w:szCs w:val="21"/>
              </w:rPr>
            </w:pPr>
          </w:p>
        </w:tc>
        <w:tc>
          <w:tcPr>
            <w:tcW w:w="1426" w:type="dxa"/>
          </w:tcPr>
          <w:p w14:paraId="5C9B9847">
            <w:pPr>
              <w:spacing w:line="400" w:lineRule="exact"/>
              <w:rPr>
                <w:rFonts w:eastAsia="宋体"/>
                <w:szCs w:val="21"/>
              </w:rPr>
            </w:pPr>
          </w:p>
        </w:tc>
        <w:tc>
          <w:tcPr>
            <w:tcW w:w="1503" w:type="dxa"/>
          </w:tcPr>
          <w:p w14:paraId="582DD2B4">
            <w:pPr>
              <w:spacing w:line="400" w:lineRule="exact"/>
              <w:rPr>
                <w:rFonts w:eastAsia="宋体"/>
                <w:szCs w:val="21"/>
              </w:rPr>
            </w:pPr>
          </w:p>
        </w:tc>
        <w:tc>
          <w:tcPr>
            <w:tcW w:w="2112" w:type="dxa"/>
          </w:tcPr>
          <w:p w14:paraId="70F92758">
            <w:pPr>
              <w:spacing w:line="400" w:lineRule="exact"/>
              <w:rPr>
                <w:rFonts w:eastAsia="宋体"/>
                <w:szCs w:val="21"/>
              </w:rPr>
            </w:pPr>
          </w:p>
        </w:tc>
      </w:tr>
      <w:tr w14:paraId="4DF7B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1127E684">
            <w:pPr>
              <w:spacing w:line="400" w:lineRule="exact"/>
              <w:rPr>
                <w:rFonts w:eastAsia="宋体"/>
                <w:szCs w:val="21"/>
              </w:rPr>
            </w:pPr>
            <w:r>
              <w:rPr>
                <w:rFonts w:hint="eastAsia" w:eastAsia="宋体"/>
                <w:szCs w:val="21"/>
              </w:rPr>
              <w:t>5</w:t>
            </w:r>
          </w:p>
        </w:tc>
        <w:tc>
          <w:tcPr>
            <w:tcW w:w="2045" w:type="dxa"/>
          </w:tcPr>
          <w:p w14:paraId="42C310FF">
            <w:pPr>
              <w:spacing w:line="400" w:lineRule="exact"/>
              <w:rPr>
                <w:rFonts w:eastAsia="宋体"/>
                <w:szCs w:val="21"/>
              </w:rPr>
            </w:pPr>
            <w:r>
              <w:rPr>
                <w:rFonts w:hint="eastAsia" w:eastAsia="宋体"/>
                <w:szCs w:val="21"/>
              </w:rPr>
              <w:t>.......</w:t>
            </w:r>
          </w:p>
        </w:tc>
        <w:tc>
          <w:tcPr>
            <w:tcW w:w="1426" w:type="dxa"/>
          </w:tcPr>
          <w:p w14:paraId="506FE592">
            <w:pPr>
              <w:spacing w:line="400" w:lineRule="exact"/>
              <w:rPr>
                <w:rFonts w:eastAsia="宋体"/>
                <w:szCs w:val="21"/>
              </w:rPr>
            </w:pPr>
          </w:p>
        </w:tc>
        <w:tc>
          <w:tcPr>
            <w:tcW w:w="1426" w:type="dxa"/>
          </w:tcPr>
          <w:p w14:paraId="6FC6F132">
            <w:pPr>
              <w:spacing w:line="400" w:lineRule="exact"/>
              <w:rPr>
                <w:rFonts w:eastAsia="宋体"/>
                <w:szCs w:val="21"/>
              </w:rPr>
            </w:pPr>
          </w:p>
        </w:tc>
        <w:tc>
          <w:tcPr>
            <w:tcW w:w="1503" w:type="dxa"/>
          </w:tcPr>
          <w:p w14:paraId="3E1FFF3A">
            <w:pPr>
              <w:spacing w:line="400" w:lineRule="exact"/>
              <w:rPr>
                <w:rFonts w:eastAsia="宋体"/>
                <w:szCs w:val="21"/>
              </w:rPr>
            </w:pPr>
          </w:p>
        </w:tc>
        <w:tc>
          <w:tcPr>
            <w:tcW w:w="2112" w:type="dxa"/>
          </w:tcPr>
          <w:p w14:paraId="6C8F3BD8">
            <w:pPr>
              <w:spacing w:line="400" w:lineRule="exact"/>
              <w:rPr>
                <w:rFonts w:eastAsia="宋体"/>
                <w:szCs w:val="21"/>
              </w:rPr>
            </w:pPr>
          </w:p>
        </w:tc>
      </w:tr>
      <w:tr w14:paraId="669F8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34248D7B">
            <w:pPr>
              <w:spacing w:line="400" w:lineRule="exact"/>
              <w:rPr>
                <w:rFonts w:eastAsia="宋体"/>
                <w:szCs w:val="21"/>
              </w:rPr>
            </w:pPr>
          </w:p>
        </w:tc>
        <w:tc>
          <w:tcPr>
            <w:tcW w:w="2045" w:type="dxa"/>
          </w:tcPr>
          <w:p w14:paraId="79546EDD">
            <w:pPr>
              <w:spacing w:line="400" w:lineRule="exact"/>
              <w:rPr>
                <w:rFonts w:eastAsia="宋体"/>
                <w:szCs w:val="21"/>
              </w:rPr>
            </w:pPr>
            <w:r>
              <w:rPr>
                <w:rFonts w:eastAsia="宋体"/>
                <w:szCs w:val="21"/>
              </w:rPr>
              <w:t>总价：</w:t>
            </w:r>
          </w:p>
        </w:tc>
        <w:tc>
          <w:tcPr>
            <w:tcW w:w="1426" w:type="dxa"/>
          </w:tcPr>
          <w:p w14:paraId="372E038E">
            <w:pPr>
              <w:spacing w:line="400" w:lineRule="exact"/>
              <w:rPr>
                <w:rFonts w:eastAsia="宋体"/>
                <w:szCs w:val="21"/>
              </w:rPr>
            </w:pPr>
          </w:p>
        </w:tc>
        <w:tc>
          <w:tcPr>
            <w:tcW w:w="1426" w:type="dxa"/>
          </w:tcPr>
          <w:p w14:paraId="7B4B2E62">
            <w:pPr>
              <w:spacing w:line="400" w:lineRule="exact"/>
              <w:rPr>
                <w:rFonts w:eastAsia="宋体"/>
                <w:szCs w:val="21"/>
              </w:rPr>
            </w:pPr>
          </w:p>
        </w:tc>
        <w:tc>
          <w:tcPr>
            <w:tcW w:w="1503" w:type="dxa"/>
          </w:tcPr>
          <w:p w14:paraId="0E3F509A">
            <w:pPr>
              <w:spacing w:line="400" w:lineRule="exact"/>
              <w:rPr>
                <w:rFonts w:eastAsia="宋体"/>
                <w:szCs w:val="21"/>
              </w:rPr>
            </w:pPr>
          </w:p>
        </w:tc>
        <w:tc>
          <w:tcPr>
            <w:tcW w:w="2112" w:type="dxa"/>
          </w:tcPr>
          <w:p w14:paraId="2E03E61C">
            <w:pPr>
              <w:spacing w:line="400" w:lineRule="exact"/>
              <w:rPr>
                <w:rFonts w:eastAsia="宋体"/>
                <w:szCs w:val="21"/>
              </w:rPr>
            </w:pPr>
          </w:p>
        </w:tc>
      </w:tr>
    </w:tbl>
    <w:p w14:paraId="10607F3E">
      <w:pPr>
        <w:spacing w:line="500" w:lineRule="exact"/>
        <w:jc w:val="center"/>
        <w:rPr>
          <w:rFonts w:eastAsia="宋体"/>
          <w:bCs/>
          <w:sz w:val="28"/>
        </w:rPr>
      </w:pPr>
    </w:p>
    <w:p w14:paraId="60FE3873">
      <w:pPr>
        <w:pStyle w:val="11"/>
        <w:rPr>
          <w:bCs/>
          <w:sz w:val="28"/>
        </w:rPr>
      </w:pPr>
    </w:p>
    <w:p w14:paraId="13C88632"/>
    <w:p w14:paraId="0ED0EDA8">
      <w:pPr>
        <w:rPr>
          <w:rFonts w:eastAsia="宋体"/>
          <w:bCs/>
          <w:sz w:val="28"/>
        </w:rPr>
      </w:pPr>
    </w:p>
    <w:p w14:paraId="0039F012">
      <w:pPr>
        <w:pStyle w:val="11"/>
      </w:pPr>
    </w:p>
    <w:p w14:paraId="49BB9231">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BE44FB9">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0D33FFA">
      <w:pPr>
        <w:spacing w:line="360" w:lineRule="auto"/>
        <w:ind w:firstLine="241" w:firstLineChars="100"/>
        <w:rPr>
          <w:rFonts w:eastAsia="宋体"/>
          <w:b/>
          <w:sz w:val="24"/>
        </w:rPr>
      </w:pPr>
      <w:r>
        <w:rPr>
          <w:rFonts w:eastAsia="宋体"/>
          <w:b/>
          <w:sz w:val="24"/>
        </w:rPr>
        <w:t>（此处加盖投标人单位公章）</w:t>
      </w:r>
    </w:p>
    <w:p w14:paraId="034A3683">
      <w:pPr>
        <w:spacing w:line="500" w:lineRule="exact"/>
        <w:jc w:val="center"/>
        <w:rPr>
          <w:rFonts w:eastAsia="宋体"/>
          <w:bCs/>
          <w:sz w:val="24"/>
        </w:rPr>
      </w:pPr>
    </w:p>
    <w:p w14:paraId="5119E727">
      <w:pPr>
        <w:pStyle w:val="11"/>
        <w:rPr>
          <w:rFonts w:eastAsiaTheme="majorEastAsia"/>
          <w:b/>
          <w:bCs/>
        </w:rPr>
      </w:pPr>
      <w:r>
        <w:rPr>
          <w:rFonts w:eastAsiaTheme="majorEastAsia"/>
          <w:b/>
          <w:bCs/>
        </w:rPr>
        <w:t>备注：</w:t>
      </w:r>
    </w:p>
    <w:p w14:paraId="69C59969">
      <w:pPr>
        <w:numPr>
          <w:ilvl w:val="1"/>
          <w:numId w:val="11"/>
        </w:numPr>
        <w:tabs>
          <w:tab w:val="left" w:pos="0"/>
          <w:tab w:val="clear" w:pos="1620"/>
        </w:tabs>
        <w:snapToGrid w:val="0"/>
        <w:spacing w:line="360" w:lineRule="auto"/>
        <w:ind w:left="0" w:firstLine="0"/>
        <w:rPr>
          <w:rFonts w:eastAsia="宋体"/>
          <w:b/>
          <w:bCs/>
        </w:rPr>
      </w:pPr>
      <w:r>
        <w:rPr>
          <w:rFonts w:eastAsia="宋体"/>
          <w:b/>
          <w:bCs/>
        </w:rPr>
        <w:t>此表为《开标一览表(报价表)》的报价明细表。</w:t>
      </w:r>
    </w:p>
    <w:p w14:paraId="5C9B449C">
      <w:pPr>
        <w:numPr>
          <w:ilvl w:val="1"/>
          <w:numId w:val="11"/>
        </w:numPr>
        <w:tabs>
          <w:tab w:val="left" w:pos="0"/>
          <w:tab w:val="clear" w:pos="1620"/>
        </w:tabs>
        <w:snapToGrid w:val="0"/>
        <w:spacing w:line="360" w:lineRule="auto"/>
        <w:ind w:left="0" w:firstLine="0"/>
      </w:pPr>
      <w:r>
        <w:rPr>
          <w:rFonts w:eastAsia="宋体"/>
          <w:b/>
          <w:bCs/>
        </w:rPr>
        <w:t>所有价格均以人民币作为货币单位填写及计算。</w:t>
      </w:r>
    </w:p>
    <w:p w14:paraId="4BA3EAFD">
      <w:pPr>
        <w:rPr>
          <w:b/>
          <w:sz w:val="24"/>
        </w:rPr>
      </w:pPr>
      <w:r>
        <w:rPr>
          <w:b/>
          <w:sz w:val="24"/>
        </w:rPr>
        <w:br w:type="page"/>
      </w:r>
    </w:p>
    <w:p w14:paraId="6A7ACF56">
      <w:pPr>
        <w:numPr>
          <w:ilvl w:val="1"/>
          <w:numId w:val="11"/>
        </w:numPr>
        <w:tabs>
          <w:tab w:val="left" w:pos="0"/>
          <w:tab w:val="clear" w:pos="1620"/>
        </w:tabs>
        <w:snapToGrid w:val="0"/>
        <w:spacing w:line="360" w:lineRule="auto"/>
        <w:ind w:left="0" w:firstLine="0"/>
        <w:rPr>
          <w:rFonts w:eastAsia="宋体"/>
          <w:b/>
          <w:bCs/>
        </w:rPr>
      </w:pPr>
      <w:r>
        <w:rPr>
          <w:rFonts w:eastAsia="宋体"/>
          <w:b/>
          <w:bCs/>
        </w:rPr>
        <w:t>投标总价应为以上各分项价格之和；投标总价和表中单个采购条目报价均不得超过对应的预算限额，否则将导致无效投标。</w:t>
      </w:r>
    </w:p>
    <w:p w14:paraId="047117DF">
      <w:pPr>
        <w:numPr>
          <w:ilvl w:val="1"/>
          <w:numId w:val="11"/>
        </w:numPr>
        <w:tabs>
          <w:tab w:val="left" w:pos="0"/>
          <w:tab w:val="clear" w:pos="1620"/>
        </w:tabs>
        <w:snapToGrid w:val="0"/>
        <w:spacing w:line="360" w:lineRule="auto"/>
        <w:ind w:left="0" w:firstLine="0"/>
        <w:rPr>
          <w:rFonts w:eastAsia="宋体"/>
          <w:b/>
          <w:bCs/>
        </w:rPr>
      </w:pPr>
      <w:r>
        <w:rPr>
          <w:rFonts w:eastAsia="宋体"/>
          <w:b/>
          <w:bCs/>
        </w:rPr>
        <w:t>此表为《开标一览表》的报价明细表。开标一览表中的投标总价应与本表中的投标总价金额一致。所有价格均以人民币作为货币单位填写及计算。</w:t>
      </w:r>
    </w:p>
    <w:p w14:paraId="01AD82A2">
      <w:pPr>
        <w:numPr>
          <w:ilvl w:val="1"/>
          <w:numId w:val="11"/>
        </w:numPr>
        <w:tabs>
          <w:tab w:val="left" w:pos="0"/>
          <w:tab w:val="clear" w:pos="1620"/>
        </w:tabs>
        <w:snapToGrid w:val="0"/>
        <w:spacing w:line="360" w:lineRule="auto"/>
        <w:ind w:left="0" w:firstLine="0"/>
        <w:rPr>
          <w:rFonts w:eastAsia="宋体"/>
          <w:b/>
          <w:bCs/>
        </w:rPr>
      </w:pPr>
      <w:r>
        <w:rPr>
          <w:rFonts w:eastAsia="宋体"/>
          <w:b/>
          <w:bCs/>
        </w:rPr>
        <w:t>投标人应报投标人完成本项目全部内容所需费用的含税价（包括但不限于人工、保险、伴随服务、拟投入工具及材料、各类税费以及采购合同包含的所有风险、责任等各项应有费用）。</w:t>
      </w:r>
    </w:p>
    <w:p w14:paraId="7879324D">
      <w:pPr>
        <w:numPr>
          <w:ilvl w:val="1"/>
          <w:numId w:val="11"/>
        </w:numPr>
        <w:tabs>
          <w:tab w:val="left" w:pos="0"/>
          <w:tab w:val="clear" w:pos="1620"/>
        </w:tabs>
        <w:snapToGrid w:val="0"/>
        <w:spacing w:line="360" w:lineRule="auto"/>
        <w:ind w:left="0" w:firstLine="0"/>
        <w:rPr>
          <w:rFonts w:eastAsia="宋体"/>
          <w:b/>
          <w:bCs/>
        </w:rPr>
      </w:pPr>
      <w:r>
        <w:rPr>
          <w:rFonts w:eastAsia="宋体"/>
          <w:b/>
          <w:bCs/>
        </w:rPr>
        <w:t>投标报价的小数点后保留两位有效数。</w:t>
      </w:r>
    </w:p>
    <w:p w14:paraId="5C8BAFAE">
      <w:pPr>
        <w:numPr>
          <w:ilvl w:val="1"/>
          <w:numId w:val="11"/>
        </w:numPr>
        <w:tabs>
          <w:tab w:val="left" w:pos="0"/>
          <w:tab w:val="clear" w:pos="1620"/>
        </w:tabs>
        <w:snapToGrid w:val="0"/>
        <w:spacing w:line="360" w:lineRule="auto"/>
        <w:ind w:left="0" w:firstLine="0"/>
        <w:rPr>
          <w:rFonts w:eastAsia="宋体"/>
          <w:b/>
          <w:bCs/>
        </w:rPr>
      </w:pPr>
      <w:r>
        <w:rPr>
          <w:rFonts w:eastAsia="宋体"/>
          <w:b/>
          <w:bCs/>
        </w:rPr>
        <w:t>本表一式二份，一份单独密封提交，一份编入标书内。</w:t>
      </w:r>
    </w:p>
    <w:p w14:paraId="75DF92C7">
      <w:pPr>
        <w:spacing w:line="360" w:lineRule="auto"/>
        <w:rPr>
          <w:sz w:val="24"/>
        </w:rPr>
      </w:pPr>
      <w:r>
        <w:rPr>
          <w:b/>
          <w:bCs/>
          <w:sz w:val="24"/>
        </w:rPr>
        <w:t>投标人单位名称：</w:t>
      </w:r>
    </w:p>
    <w:p w14:paraId="1D0EE411">
      <w:pPr>
        <w:spacing w:line="360" w:lineRule="auto"/>
        <w:rPr>
          <w:b/>
          <w:bCs/>
          <w:sz w:val="24"/>
        </w:rPr>
      </w:pPr>
      <w:r>
        <w:rPr>
          <w:b/>
          <w:bCs/>
          <w:sz w:val="24"/>
        </w:rPr>
        <w:t>日期：年月日</w:t>
      </w:r>
    </w:p>
    <w:p w14:paraId="5F5018BF">
      <w:pPr>
        <w:spacing w:line="360" w:lineRule="auto"/>
        <w:rPr>
          <w:b/>
          <w:sz w:val="24"/>
        </w:rPr>
      </w:pPr>
      <w:r>
        <w:rPr>
          <w:b/>
          <w:sz w:val="24"/>
        </w:rPr>
        <w:t>（此处加盖投标人单位公章）</w:t>
      </w:r>
    </w:p>
    <w:p w14:paraId="1ED2368C"/>
    <w:p w14:paraId="01836690">
      <w:pPr>
        <w:rPr>
          <w:szCs w:val="21"/>
        </w:rPr>
      </w:pPr>
      <w:bookmarkStart w:id="17" w:name="_Hlk126079205"/>
      <w:r>
        <w:rPr>
          <w:szCs w:val="21"/>
        </w:rPr>
        <w:br w:type="page"/>
      </w:r>
    </w:p>
    <w:bookmarkEnd w:id="17"/>
    <w:p w14:paraId="290263A7">
      <w:pPr>
        <w:jc w:val="center"/>
        <w:outlineLvl w:val="0"/>
        <w:rPr>
          <w:rFonts w:eastAsia="宋体"/>
          <w:b/>
          <w:bCs/>
          <w:sz w:val="32"/>
          <w:szCs w:val="32"/>
        </w:rPr>
      </w:pPr>
      <w:r>
        <w:rPr>
          <w:rFonts w:eastAsia="宋体"/>
          <w:b/>
          <w:bCs/>
          <w:sz w:val="32"/>
          <w:szCs w:val="32"/>
        </w:rPr>
        <w:t>（三）自查表</w:t>
      </w:r>
    </w:p>
    <w:p w14:paraId="5BB5C021">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467D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66989BBF">
            <w:pPr>
              <w:jc w:val="center"/>
              <w:rPr>
                <w:b/>
                <w:bCs/>
                <w:szCs w:val="21"/>
              </w:rPr>
            </w:pPr>
            <w:r>
              <w:rPr>
                <w:b/>
                <w:bCs/>
                <w:szCs w:val="21"/>
              </w:rPr>
              <w:t>评审内容</w:t>
            </w:r>
          </w:p>
        </w:tc>
        <w:tc>
          <w:tcPr>
            <w:tcW w:w="5281" w:type="dxa"/>
            <w:vAlign w:val="center"/>
          </w:tcPr>
          <w:p w14:paraId="079BEA2C">
            <w:pPr>
              <w:ind w:firstLine="19" w:firstLineChars="9"/>
              <w:jc w:val="center"/>
              <w:rPr>
                <w:b/>
                <w:bCs/>
                <w:szCs w:val="21"/>
              </w:rPr>
            </w:pPr>
            <w:r>
              <w:rPr>
                <w:b/>
                <w:bCs/>
                <w:szCs w:val="21"/>
              </w:rPr>
              <w:t>招标文件要求</w:t>
            </w:r>
          </w:p>
        </w:tc>
        <w:tc>
          <w:tcPr>
            <w:tcW w:w="1487" w:type="dxa"/>
            <w:vAlign w:val="center"/>
          </w:tcPr>
          <w:p w14:paraId="03735029">
            <w:pPr>
              <w:jc w:val="center"/>
              <w:rPr>
                <w:b/>
                <w:bCs/>
                <w:szCs w:val="21"/>
              </w:rPr>
            </w:pPr>
            <w:r>
              <w:rPr>
                <w:b/>
                <w:bCs/>
                <w:szCs w:val="21"/>
              </w:rPr>
              <w:t>自查结论</w:t>
            </w:r>
          </w:p>
        </w:tc>
        <w:tc>
          <w:tcPr>
            <w:tcW w:w="1957" w:type="dxa"/>
            <w:vAlign w:val="center"/>
          </w:tcPr>
          <w:p w14:paraId="79D6F4E1">
            <w:pPr>
              <w:ind w:right="-178" w:rightChars="-85"/>
              <w:jc w:val="center"/>
              <w:rPr>
                <w:b/>
                <w:bCs/>
                <w:szCs w:val="21"/>
              </w:rPr>
            </w:pPr>
            <w:r>
              <w:rPr>
                <w:b/>
                <w:bCs/>
                <w:szCs w:val="21"/>
              </w:rPr>
              <w:t>证明资料</w:t>
            </w:r>
          </w:p>
        </w:tc>
      </w:tr>
      <w:tr w14:paraId="506C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52EF3647">
            <w:pPr>
              <w:jc w:val="center"/>
              <w:rPr>
                <w:szCs w:val="21"/>
              </w:rPr>
            </w:pPr>
            <w:r>
              <w:rPr>
                <w:szCs w:val="21"/>
              </w:rPr>
              <w:t>1</w:t>
            </w:r>
          </w:p>
        </w:tc>
        <w:tc>
          <w:tcPr>
            <w:tcW w:w="5281" w:type="dxa"/>
            <w:vAlign w:val="center"/>
          </w:tcPr>
          <w:p w14:paraId="3E022F30">
            <w:pPr>
              <w:autoSpaceDE w:val="0"/>
              <w:autoSpaceDN w:val="0"/>
              <w:adjustRightInd w:val="0"/>
              <w:snapToGrid w:val="0"/>
              <w:ind w:right="32"/>
              <w:jc w:val="left"/>
              <w:rPr>
                <w:szCs w:val="21"/>
              </w:rPr>
            </w:pPr>
            <w:r>
              <w:rPr>
                <w:color w:val="000000"/>
                <w:szCs w:val="21"/>
                <w:lang w:val="zh-CN"/>
              </w:rPr>
              <w:t>符合《中华人民共和国政府采购法》第二十二条规定条件（</w:t>
            </w:r>
            <w:r>
              <w:rPr>
                <w:color w:val="000000"/>
                <w:szCs w:val="21"/>
              </w:rPr>
              <w:t>供应商出具声明函</w:t>
            </w:r>
            <w:r>
              <w:rPr>
                <w:color w:val="000000"/>
                <w:szCs w:val="21"/>
                <w:lang w:val="zh-CN"/>
              </w:rPr>
              <w:t>）</w:t>
            </w:r>
            <w:r>
              <w:rPr>
                <w:szCs w:val="21"/>
                <w:lang w:val="zh-CN"/>
              </w:rPr>
              <w:t>。</w:t>
            </w:r>
          </w:p>
        </w:tc>
        <w:tc>
          <w:tcPr>
            <w:tcW w:w="1487" w:type="dxa"/>
            <w:vAlign w:val="center"/>
          </w:tcPr>
          <w:p w14:paraId="74D925C4">
            <w:pPr>
              <w:ind w:left="36" w:leftChars="17"/>
              <w:jc w:val="center"/>
              <w:rPr>
                <w:szCs w:val="21"/>
              </w:rPr>
            </w:pPr>
            <w:r>
              <w:rPr>
                <w:szCs w:val="21"/>
              </w:rPr>
              <w:t>□通过</w:t>
            </w:r>
          </w:p>
          <w:p w14:paraId="498ACE88">
            <w:pPr>
              <w:ind w:left="36" w:leftChars="17"/>
              <w:jc w:val="center"/>
              <w:rPr>
                <w:b/>
                <w:bCs/>
                <w:szCs w:val="21"/>
              </w:rPr>
            </w:pPr>
            <w:r>
              <w:rPr>
                <w:szCs w:val="21"/>
              </w:rPr>
              <w:t>□不通过</w:t>
            </w:r>
          </w:p>
        </w:tc>
        <w:tc>
          <w:tcPr>
            <w:tcW w:w="1957" w:type="dxa"/>
            <w:vAlign w:val="center"/>
          </w:tcPr>
          <w:p w14:paraId="6D221AD5">
            <w:pPr>
              <w:ind w:right="-178" w:rightChars="-85"/>
              <w:jc w:val="center"/>
              <w:rPr>
                <w:b/>
                <w:bCs/>
                <w:szCs w:val="21"/>
              </w:rPr>
            </w:pPr>
            <w:r>
              <w:rPr>
                <w:szCs w:val="21"/>
              </w:rPr>
              <w:t>见响应文件第( )页</w:t>
            </w:r>
          </w:p>
        </w:tc>
      </w:tr>
      <w:tr w14:paraId="20310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8858C7E">
            <w:pPr>
              <w:jc w:val="center"/>
              <w:rPr>
                <w:szCs w:val="21"/>
              </w:rPr>
            </w:pPr>
            <w:r>
              <w:rPr>
                <w:szCs w:val="21"/>
              </w:rPr>
              <w:t>2</w:t>
            </w:r>
          </w:p>
        </w:tc>
        <w:tc>
          <w:tcPr>
            <w:tcW w:w="5281" w:type="dxa"/>
            <w:vAlign w:val="center"/>
          </w:tcPr>
          <w:p w14:paraId="666BA386">
            <w:pPr>
              <w:pStyle w:val="25"/>
              <w:spacing w:line="360" w:lineRule="atLeast"/>
              <w:ind w:left="0" w:firstLine="0" w:firstLineChars="0"/>
              <w:rPr>
                <w:szCs w:val="21"/>
                <w:lang w:val="zh-CN"/>
              </w:rPr>
            </w:pPr>
            <w:r>
              <w:t>投标人须是在中华人民共和国境内注册的有合法经营资格的国内独立法人，（提供合法有效的执业许可证副本扫描件）。</w:t>
            </w:r>
          </w:p>
        </w:tc>
        <w:tc>
          <w:tcPr>
            <w:tcW w:w="1487" w:type="dxa"/>
            <w:vAlign w:val="center"/>
          </w:tcPr>
          <w:p w14:paraId="4A6D3F25">
            <w:pPr>
              <w:ind w:left="36" w:leftChars="17"/>
              <w:jc w:val="center"/>
              <w:rPr>
                <w:szCs w:val="21"/>
              </w:rPr>
            </w:pPr>
            <w:r>
              <w:rPr>
                <w:szCs w:val="21"/>
              </w:rPr>
              <w:t>□通过</w:t>
            </w:r>
          </w:p>
          <w:p w14:paraId="5C1C44C2">
            <w:pPr>
              <w:ind w:left="36" w:leftChars="17"/>
              <w:jc w:val="center"/>
              <w:rPr>
                <w:szCs w:val="21"/>
              </w:rPr>
            </w:pPr>
            <w:r>
              <w:rPr>
                <w:szCs w:val="21"/>
              </w:rPr>
              <w:t>□不通过</w:t>
            </w:r>
          </w:p>
        </w:tc>
        <w:tc>
          <w:tcPr>
            <w:tcW w:w="1957" w:type="dxa"/>
            <w:vAlign w:val="center"/>
          </w:tcPr>
          <w:p w14:paraId="4386A9E8">
            <w:pPr>
              <w:ind w:right="-178" w:rightChars="-85"/>
              <w:jc w:val="center"/>
              <w:rPr>
                <w:szCs w:val="21"/>
              </w:rPr>
            </w:pPr>
            <w:r>
              <w:rPr>
                <w:szCs w:val="21"/>
              </w:rPr>
              <w:t>见响应文件第( )页</w:t>
            </w:r>
          </w:p>
        </w:tc>
      </w:tr>
      <w:tr w14:paraId="18CA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13882B7B">
            <w:pPr>
              <w:jc w:val="center"/>
              <w:rPr>
                <w:szCs w:val="21"/>
              </w:rPr>
            </w:pPr>
            <w:r>
              <w:rPr>
                <w:szCs w:val="21"/>
              </w:rPr>
              <w:t>3</w:t>
            </w:r>
          </w:p>
        </w:tc>
        <w:tc>
          <w:tcPr>
            <w:tcW w:w="5281" w:type="dxa"/>
            <w:vAlign w:val="center"/>
          </w:tcPr>
          <w:p w14:paraId="69F8BF22">
            <w:pPr>
              <w:pStyle w:val="25"/>
              <w:adjustRightInd w:val="0"/>
              <w:snapToGrid w:val="0"/>
              <w:spacing w:line="360" w:lineRule="atLeast"/>
              <w:ind w:left="0" w:firstLine="0" w:firstLineChars="0"/>
              <w:rPr>
                <w:szCs w:val="21"/>
              </w:rPr>
            </w:pPr>
            <w:r>
              <w:t>投标人须提供法人授权委托证明书原件，法定代表人身份证复印件，被授权人身份证复印件（加盖公章）</w:t>
            </w:r>
          </w:p>
        </w:tc>
        <w:tc>
          <w:tcPr>
            <w:tcW w:w="1487" w:type="dxa"/>
            <w:vAlign w:val="center"/>
          </w:tcPr>
          <w:p w14:paraId="06C97710">
            <w:pPr>
              <w:ind w:left="36" w:leftChars="17"/>
              <w:jc w:val="center"/>
              <w:rPr>
                <w:szCs w:val="21"/>
              </w:rPr>
            </w:pPr>
            <w:r>
              <w:rPr>
                <w:szCs w:val="21"/>
              </w:rPr>
              <w:t>□通过</w:t>
            </w:r>
          </w:p>
          <w:p w14:paraId="79E95004">
            <w:pPr>
              <w:ind w:left="36" w:leftChars="17"/>
              <w:jc w:val="center"/>
              <w:rPr>
                <w:szCs w:val="21"/>
              </w:rPr>
            </w:pPr>
            <w:r>
              <w:rPr>
                <w:szCs w:val="21"/>
              </w:rPr>
              <w:t>□不通过</w:t>
            </w:r>
          </w:p>
        </w:tc>
        <w:tc>
          <w:tcPr>
            <w:tcW w:w="1957" w:type="dxa"/>
            <w:vAlign w:val="center"/>
          </w:tcPr>
          <w:p w14:paraId="06AF93EE">
            <w:pPr>
              <w:jc w:val="center"/>
              <w:rPr>
                <w:szCs w:val="21"/>
              </w:rPr>
            </w:pPr>
            <w:r>
              <w:rPr>
                <w:szCs w:val="21"/>
              </w:rPr>
              <w:t>见响应文件第( )页</w:t>
            </w:r>
          </w:p>
        </w:tc>
      </w:tr>
      <w:tr w14:paraId="4B06C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698B55C">
            <w:pPr>
              <w:jc w:val="center"/>
              <w:rPr>
                <w:szCs w:val="21"/>
              </w:rPr>
            </w:pPr>
            <w:r>
              <w:rPr>
                <w:szCs w:val="21"/>
              </w:rPr>
              <w:t>4</w:t>
            </w:r>
          </w:p>
        </w:tc>
        <w:tc>
          <w:tcPr>
            <w:tcW w:w="5281" w:type="dxa"/>
            <w:vAlign w:val="center"/>
          </w:tcPr>
          <w:p w14:paraId="1B725AF9">
            <w:pPr>
              <w:pStyle w:val="25"/>
              <w:spacing w:line="360" w:lineRule="atLeast"/>
              <w:ind w:left="0" w:firstLine="0" w:firstLineChars="0"/>
              <w:rPr>
                <w:szCs w:val="21"/>
              </w:rPr>
            </w:pPr>
            <w:r>
              <w:t>参与本项目投标前三年内，在经营活动中没有重大违法记录。未受到司法行政部门行政处罚或处分（供应商出具声明函）。</w:t>
            </w:r>
          </w:p>
        </w:tc>
        <w:tc>
          <w:tcPr>
            <w:tcW w:w="1487" w:type="dxa"/>
            <w:vAlign w:val="center"/>
          </w:tcPr>
          <w:p w14:paraId="0D18C00D">
            <w:pPr>
              <w:ind w:left="36" w:leftChars="17"/>
              <w:jc w:val="center"/>
              <w:rPr>
                <w:szCs w:val="21"/>
              </w:rPr>
            </w:pPr>
            <w:r>
              <w:rPr>
                <w:szCs w:val="21"/>
              </w:rPr>
              <w:t>□通过</w:t>
            </w:r>
          </w:p>
          <w:p w14:paraId="098C720A">
            <w:pPr>
              <w:ind w:left="36" w:leftChars="17"/>
              <w:jc w:val="center"/>
              <w:rPr>
                <w:szCs w:val="21"/>
              </w:rPr>
            </w:pPr>
            <w:r>
              <w:rPr>
                <w:szCs w:val="21"/>
              </w:rPr>
              <w:t>□不通过</w:t>
            </w:r>
          </w:p>
        </w:tc>
        <w:tc>
          <w:tcPr>
            <w:tcW w:w="1957" w:type="dxa"/>
            <w:vAlign w:val="center"/>
          </w:tcPr>
          <w:p w14:paraId="6BFFAFC3">
            <w:pPr>
              <w:jc w:val="center"/>
              <w:rPr>
                <w:szCs w:val="21"/>
              </w:rPr>
            </w:pPr>
            <w:r>
              <w:rPr>
                <w:szCs w:val="21"/>
              </w:rPr>
              <w:t>见响应文件第( )页</w:t>
            </w:r>
          </w:p>
        </w:tc>
      </w:tr>
      <w:tr w14:paraId="6C09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EE592B5">
            <w:pPr>
              <w:jc w:val="center"/>
              <w:rPr>
                <w:szCs w:val="21"/>
              </w:rPr>
            </w:pPr>
            <w:r>
              <w:rPr>
                <w:szCs w:val="21"/>
              </w:rPr>
              <w:t>5</w:t>
            </w:r>
          </w:p>
        </w:tc>
        <w:tc>
          <w:tcPr>
            <w:tcW w:w="5281" w:type="dxa"/>
            <w:vAlign w:val="center"/>
          </w:tcPr>
          <w:p w14:paraId="283A0F82">
            <w:pPr>
              <w:pStyle w:val="25"/>
              <w:numPr>
                <w:ilvl w:val="255"/>
                <w:numId w:val="0"/>
              </w:numPr>
              <w:adjustRightInd w:val="0"/>
              <w:snapToGrid w:val="0"/>
              <w:spacing w:line="360" w:lineRule="atLeast"/>
              <w:rPr>
                <w:szCs w:val="21"/>
              </w:rPr>
            </w:pPr>
            <w:r>
              <w:t>参与本项目采购活动时不存在被有关部门禁止参与政府采购活动且在有效期内的情况。</w:t>
            </w:r>
          </w:p>
        </w:tc>
        <w:tc>
          <w:tcPr>
            <w:tcW w:w="1487" w:type="dxa"/>
            <w:vAlign w:val="center"/>
          </w:tcPr>
          <w:p w14:paraId="5671BB54">
            <w:pPr>
              <w:ind w:left="36" w:leftChars="17"/>
              <w:jc w:val="center"/>
              <w:rPr>
                <w:szCs w:val="21"/>
              </w:rPr>
            </w:pPr>
            <w:r>
              <w:rPr>
                <w:szCs w:val="21"/>
              </w:rPr>
              <w:t>□通过</w:t>
            </w:r>
          </w:p>
          <w:p w14:paraId="642C5BD5">
            <w:pPr>
              <w:ind w:left="36" w:leftChars="17"/>
              <w:jc w:val="center"/>
              <w:rPr>
                <w:szCs w:val="21"/>
              </w:rPr>
            </w:pPr>
            <w:r>
              <w:rPr>
                <w:szCs w:val="21"/>
              </w:rPr>
              <w:t>□不通过</w:t>
            </w:r>
          </w:p>
        </w:tc>
        <w:tc>
          <w:tcPr>
            <w:tcW w:w="1957" w:type="dxa"/>
            <w:vAlign w:val="center"/>
          </w:tcPr>
          <w:p w14:paraId="14CBDDD0">
            <w:pPr>
              <w:ind w:right="-178" w:rightChars="-85"/>
              <w:jc w:val="center"/>
              <w:rPr>
                <w:szCs w:val="21"/>
              </w:rPr>
            </w:pPr>
            <w:r>
              <w:rPr>
                <w:szCs w:val="21"/>
              </w:rPr>
              <w:t>见响应文件第( )页</w:t>
            </w:r>
          </w:p>
        </w:tc>
      </w:tr>
      <w:tr w14:paraId="179D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68876D9">
            <w:pPr>
              <w:jc w:val="center"/>
              <w:rPr>
                <w:szCs w:val="21"/>
              </w:rPr>
            </w:pPr>
            <w:r>
              <w:rPr>
                <w:szCs w:val="21"/>
              </w:rPr>
              <w:t>6</w:t>
            </w:r>
          </w:p>
        </w:tc>
        <w:tc>
          <w:tcPr>
            <w:tcW w:w="5281" w:type="dxa"/>
            <w:vAlign w:val="center"/>
          </w:tcPr>
          <w:p w14:paraId="2C443AB9">
            <w:pPr>
              <w:autoSpaceDE w:val="0"/>
              <w:autoSpaceDN w:val="0"/>
              <w:adjustRightInd w:val="0"/>
              <w:snapToGrid w:val="0"/>
              <w:rPr>
                <w:kern w:val="0"/>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508DA785">
            <w:pPr>
              <w:ind w:left="36" w:leftChars="17"/>
              <w:jc w:val="center"/>
              <w:rPr>
                <w:szCs w:val="21"/>
              </w:rPr>
            </w:pPr>
            <w:r>
              <w:rPr>
                <w:szCs w:val="21"/>
              </w:rPr>
              <w:t>□通过</w:t>
            </w:r>
          </w:p>
          <w:p w14:paraId="65606AC3">
            <w:pPr>
              <w:ind w:left="36" w:leftChars="17"/>
              <w:jc w:val="center"/>
              <w:rPr>
                <w:szCs w:val="21"/>
              </w:rPr>
            </w:pPr>
            <w:r>
              <w:rPr>
                <w:szCs w:val="21"/>
              </w:rPr>
              <w:t>□不通过</w:t>
            </w:r>
          </w:p>
        </w:tc>
        <w:tc>
          <w:tcPr>
            <w:tcW w:w="1957" w:type="dxa"/>
            <w:vAlign w:val="center"/>
          </w:tcPr>
          <w:p w14:paraId="3EECA5B0">
            <w:pPr>
              <w:ind w:right="-178" w:rightChars="-85"/>
              <w:jc w:val="center"/>
              <w:rPr>
                <w:szCs w:val="21"/>
              </w:rPr>
            </w:pPr>
            <w:r>
              <w:rPr>
                <w:szCs w:val="21"/>
              </w:rPr>
              <w:t>见响应文件第( )页</w:t>
            </w:r>
          </w:p>
        </w:tc>
      </w:tr>
      <w:tr w14:paraId="7B24D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039BA4AD">
            <w:pPr>
              <w:autoSpaceDE w:val="0"/>
              <w:autoSpaceDN w:val="0"/>
              <w:adjustRightInd w:val="0"/>
              <w:snapToGrid w:val="0"/>
              <w:ind w:right="32"/>
              <w:jc w:val="center"/>
              <w:rPr>
                <w:szCs w:val="21"/>
              </w:rPr>
            </w:pPr>
            <w:r>
              <w:rPr>
                <w:szCs w:val="21"/>
              </w:rPr>
              <w:t>7</w:t>
            </w:r>
          </w:p>
        </w:tc>
        <w:tc>
          <w:tcPr>
            <w:tcW w:w="5281" w:type="dxa"/>
            <w:vAlign w:val="center"/>
          </w:tcPr>
          <w:p w14:paraId="05093108">
            <w:pPr>
              <w:pStyle w:val="25"/>
              <w:adjustRightInd w:val="0"/>
              <w:snapToGrid w:val="0"/>
              <w:spacing w:line="360" w:lineRule="atLeast"/>
              <w:ind w:left="0" w:firstLine="0" w:firstLineChars="0"/>
              <w:rPr>
                <w:szCs w:val="21"/>
              </w:rPr>
            </w:pPr>
            <w:r>
              <w:rPr>
                <w:rFonts w:hint="eastAsia"/>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szCs w:val="21"/>
              </w:rPr>
              <w:t>。</w:t>
            </w:r>
          </w:p>
          <w:p w14:paraId="4CAAAB84">
            <w:pPr>
              <w:pStyle w:val="25"/>
              <w:spacing w:line="360" w:lineRule="atLeast"/>
              <w:ind w:left="0" w:firstLine="0" w:firstLineChars="0"/>
              <w:rPr>
                <w:kern w:val="0"/>
                <w:szCs w:val="21"/>
              </w:rPr>
            </w:pPr>
          </w:p>
        </w:tc>
        <w:tc>
          <w:tcPr>
            <w:tcW w:w="1487" w:type="dxa"/>
            <w:vAlign w:val="center"/>
          </w:tcPr>
          <w:p w14:paraId="4A82B5DA">
            <w:pPr>
              <w:ind w:left="36" w:leftChars="17"/>
              <w:jc w:val="center"/>
              <w:rPr>
                <w:szCs w:val="21"/>
              </w:rPr>
            </w:pPr>
            <w:r>
              <w:rPr>
                <w:szCs w:val="21"/>
              </w:rPr>
              <w:t>□通过</w:t>
            </w:r>
          </w:p>
          <w:p w14:paraId="1387504D">
            <w:pPr>
              <w:ind w:left="36" w:leftChars="17"/>
              <w:jc w:val="center"/>
              <w:rPr>
                <w:szCs w:val="21"/>
              </w:rPr>
            </w:pPr>
            <w:r>
              <w:rPr>
                <w:szCs w:val="21"/>
              </w:rPr>
              <w:t>□不通过</w:t>
            </w:r>
          </w:p>
        </w:tc>
        <w:tc>
          <w:tcPr>
            <w:tcW w:w="1957" w:type="dxa"/>
            <w:vAlign w:val="center"/>
          </w:tcPr>
          <w:p w14:paraId="49206739">
            <w:pPr>
              <w:ind w:right="-178" w:rightChars="-85"/>
              <w:jc w:val="center"/>
              <w:rPr>
                <w:szCs w:val="21"/>
              </w:rPr>
            </w:pPr>
            <w:r>
              <w:rPr>
                <w:szCs w:val="21"/>
              </w:rPr>
              <w:t>见响应文件第( )页</w:t>
            </w:r>
          </w:p>
        </w:tc>
      </w:tr>
      <w:tr w14:paraId="59B1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FCA8D8E">
            <w:pPr>
              <w:autoSpaceDE w:val="0"/>
              <w:autoSpaceDN w:val="0"/>
              <w:adjustRightInd w:val="0"/>
              <w:snapToGrid w:val="0"/>
              <w:jc w:val="center"/>
              <w:rPr>
                <w:szCs w:val="21"/>
              </w:rPr>
            </w:pPr>
            <w:r>
              <w:rPr>
                <w:color w:val="000000"/>
                <w:kern w:val="0"/>
                <w:szCs w:val="21"/>
              </w:rPr>
              <w:t>8</w:t>
            </w:r>
          </w:p>
        </w:tc>
        <w:tc>
          <w:tcPr>
            <w:tcW w:w="5281" w:type="dxa"/>
            <w:vAlign w:val="center"/>
          </w:tcPr>
          <w:p w14:paraId="28A55CAD">
            <w:pPr>
              <w:autoSpaceDE w:val="0"/>
              <w:autoSpaceDN w:val="0"/>
              <w:adjustRightInd w:val="0"/>
              <w:snapToGrid w:val="0"/>
              <w:rPr>
                <w:kern w:val="0"/>
                <w:szCs w:val="21"/>
              </w:rPr>
            </w:pPr>
            <w:r>
              <w:rPr>
                <w:color w:val="000000"/>
                <w:kern w:val="0"/>
                <w:szCs w:val="21"/>
              </w:rPr>
              <w:t>本项目不接受联合体投标，不允许转包、分包。</w:t>
            </w:r>
          </w:p>
        </w:tc>
        <w:tc>
          <w:tcPr>
            <w:tcW w:w="1487" w:type="dxa"/>
            <w:vAlign w:val="center"/>
          </w:tcPr>
          <w:p w14:paraId="6AE11563">
            <w:pPr>
              <w:ind w:left="36" w:leftChars="17"/>
              <w:jc w:val="center"/>
              <w:rPr>
                <w:szCs w:val="21"/>
              </w:rPr>
            </w:pPr>
            <w:r>
              <w:rPr>
                <w:szCs w:val="21"/>
              </w:rPr>
              <w:t>□通过</w:t>
            </w:r>
          </w:p>
          <w:p w14:paraId="57FE6E2D">
            <w:pPr>
              <w:ind w:left="36" w:leftChars="17"/>
              <w:jc w:val="center"/>
              <w:rPr>
                <w:szCs w:val="21"/>
              </w:rPr>
            </w:pPr>
            <w:r>
              <w:rPr>
                <w:szCs w:val="21"/>
              </w:rPr>
              <w:t>□不通过</w:t>
            </w:r>
          </w:p>
        </w:tc>
        <w:tc>
          <w:tcPr>
            <w:tcW w:w="1957" w:type="dxa"/>
            <w:vAlign w:val="center"/>
          </w:tcPr>
          <w:p w14:paraId="56D58DE3">
            <w:pPr>
              <w:ind w:right="-178" w:rightChars="-85"/>
              <w:jc w:val="center"/>
              <w:rPr>
                <w:szCs w:val="21"/>
              </w:rPr>
            </w:pPr>
            <w:r>
              <w:rPr>
                <w:szCs w:val="21"/>
              </w:rPr>
              <w:t>见响应文件第( )页</w:t>
            </w:r>
          </w:p>
        </w:tc>
      </w:tr>
      <w:tr w14:paraId="4FE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shd w:val="clear" w:color="auto" w:fill="auto"/>
            <w:vAlign w:val="center"/>
          </w:tcPr>
          <w:p w14:paraId="7A30F8FF">
            <w:pPr>
              <w:autoSpaceDE w:val="0"/>
              <w:autoSpaceDN w:val="0"/>
              <w:adjustRightInd w:val="0"/>
              <w:snapToGrid w:val="0"/>
              <w:jc w:val="center"/>
              <w:rPr>
                <w:color w:val="000000"/>
                <w:kern w:val="0"/>
                <w:szCs w:val="21"/>
              </w:rPr>
            </w:pPr>
            <w:r>
              <w:rPr>
                <w:rFonts w:hint="eastAsia"/>
                <w:color w:val="000000"/>
                <w:kern w:val="0"/>
                <w:szCs w:val="21"/>
              </w:rPr>
              <w:t>9</w:t>
            </w:r>
          </w:p>
        </w:tc>
        <w:tc>
          <w:tcPr>
            <w:tcW w:w="5281" w:type="dxa"/>
            <w:shd w:val="clear" w:color="auto" w:fill="auto"/>
            <w:vAlign w:val="center"/>
          </w:tcPr>
          <w:p w14:paraId="43CD41BA">
            <w:pPr>
              <w:pStyle w:val="25"/>
              <w:adjustRightInd w:val="0"/>
              <w:snapToGrid w:val="0"/>
              <w:spacing w:line="360" w:lineRule="atLeast"/>
              <w:ind w:left="0" w:firstLine="0" w:firstLineChars="0"/>
              <w:rPr>
                <w:szCs w:val="21"/>
              </w:rPr>
            </w:pPr>
            <w:r>
              <w:rPr>
                <w:szCs w:val="21"/>
              </w:rPr>
              <w:t>供应商须提供上述</w:t>
            </w:r>
            <w:r>
              <w:rPr>
                <w:rFonts w:hint="eastAsia"/>
                <w:szCs w:val="21"/>
              </w:rPr>
              <w:t>所有</w:t>
            </w:r>
            <w:r>
              <w:rPr>
                <w:szCs w:val="21"/>
              </w:rPr>
              <w:t xml:space="preserve">人员近 </w:t>
            </w:r>
            <w:r>
              <w:rPr>
                <w:rFonts w:hint="eastAsia"/>
                <w:szCs w:val="21"/>
              </w:rPr>
              <w:t>3</w:t>
            </w:r>
            <w:r>
              <w:rPr>
                <w:szCs w:val="21"/>
              </w:rPr>
              <w:t xml:space="preserve"> 个月 的社保证明（以社保部门出具的官方证明材料为准），证明材料应清晰显示参保单位名称、参保人员姓名、参保时间段等关键信息。若社保缴纳存在跨地区情况，需同时提供多地社保缴纳证明，确保审查完整性。​</w:t>
            </w:r>
          </w:p>
          <w:p w14:paraId="345F5669">
            <w:pPr>
              <w:pStyle w:val="25"/>
              <w:adjustRightInd w:val="0"/>
              <w:snapToGrid w:val="0"/>
              <w:spacing w:line="360" w:lineRule="atLeast"/>
              <w:ind w:left="0" w:firstLine="0" w:firstLineChars="0"/>
              <w:rPr>
                <w:szCs w:val="21"/>
              </w:rPr>
            </w:pPr>
            <w:r>
              <w:rPr>
                <w:szCs w:val="21"/>
              </w:rPr>
              <w:t xml:space="preserve">新成立公司特殊处理：对于成立时间不足 </w:t>
            </w:r>
            <w:r>
              <w:rPr>
                <w:rFonts w:hint="eastAsia"/>
                <w:szCs w:val="21"/>
              </w:rPr>
              <w:t>3</w:t>
            </w:r>
            <w:r>
              <w:rPr>
                <w:szCs w:val="21"/>
              </w:rPr>
              <w:t xml:space="preserve"> 个月的新公司，需提供自成立之日起至投标截止日的社保证明。若公司成立后因政策允许等原因尚未开始缴纳社保，需提供相关部门出具的未缴纳社保的说明文件（如市场监督管理部门、社保管理部门等开具的证明），并承诺在中标后规定时间内（如签订合同后 1 个月内）按规定完成社保缴纳，同时提供具体的社保缴纳计划安排。​</w:t>
            </w:r>
          </w:p>
          <w:p w14:paraId="4882CBD1">
            <w:pPr>
              <w:pStyle w:val="25"/>
              <w:adjustRightInd w:val="0"/>
              <w:snapToGrid w:val="0"/>
              <w:spacing w:line="360" w:lineRule="atLeast"/>
              <w:ind w:left="0" w:firstLine="0" w:firstLineChars="0"/>
              <w:rPr>
                <w:szCs w:val="21"/>
              </w:rPr>
            </w:pPr>
            <w:r>
              <w:rPr>
                <w:szCs w:val="21"/>
              </w:rPr>
              <w:t xml:space="preserve">新参保人员特殊处理：若存在新入职且社保缴纳未满 </w:t>
            </w:r>
            <w:r>
              <w:rPr>
                <w:rFonts w:hint="eastAsia"/>
                <w:szCs w:val="21"/>
              </w:rPr>
              <w:t>3</w:t>
            </w:r>
            <w:r>
              <w:rPr>
                <w:szCs w:val="21"/>
              </w:rPr>
              <w:t xml:space="preserve"> 个月的人员，需提供该人员的劳动合同、入职时间证明材料（如入职通知书、考勤记录等），以及已缴纳社保部分的证明材料。同时，供应商需出具承诺函，承诺该人员社保缴纳情况真实，若因社保缴纳信息不实导致的一切后果由供应商自行承担。​</w:t>
            </w:r>
          </w:p>
          <w:p w14:paraId="5CD1EA50">
            <w:pPr>
              <w:pStyle w:val="25"/>
              <w:adjustRightInd w:val="0"/>
              <w:snapToGrid w:val="0"/>
              <w:spacing w:line="360" w:lineRule="atLeast"/>
              <w:ind w:left="0" w:firstLine="0" w:firstLineChars="0"/>
              <w:rPr>
                <w:szCs w:val="21"/>
              </w:rPr>
            </w:pPr>
            <w:r>
              <w:rPr>
                <w:szCs w:val="21"/>
              </w:rPr>
              <w:t>社保材料真实性承诺：供应商需在投标文件中提交书面承诺，保证所提供的社保证明材料真实有效，如有虚假，愿意承担包括取消中标资格、列入不良记录名单等一切法律责任及后果。采购方有权在采购活动过程中及合同履行期间，对供应商提供的社保缴纳情况进行核查，供应商需无条件配合。</w:t>
            </w:r>
          </w:p>
        </w:tc>
        <w:tc>
          <w:tcPr>
            <w:tcW w:w="1487" w:type="dxa"/>
            <w:shd w:val="clear" w:color="auto" w:fill="auto"/>
            <w:vAlign w:val="center"/>
          </w:tcPr>
          <w:p w14:paraId="7C16F3A6">
            <w:pPr>
              <w:ind w:left="36" w:leftChars="17"/>
              <w:jc w:val="center"/>
              <w:rPr>
                <w:szCs w:val="21"/>
              </w:rPr>
            </w:pPr>
            <w:r>
              <w:rPr>
                <w:szCs w:val="21"/>
              </w:rPr>
              <w:t>□通过</w:t>
            </w:r>
          </w:p>
          <w:p w14:paraId="178E196C">
            <w:pPr>
              <w:ind w:left="36" w:leftChars="17"/>
              <w:jc w:val="center"/>
              <w:rPr>
                <w:szCs w:val="21"/>
              </w:rPr>
            </w:pPr>
            <w:r>
              <w:rPr>
                <w:szCs w:val="21"/>
              </w:rPr>
              <w:t>□不通过</w:t>
            </w:r>
          </w:p>
        </w:tc>
        <w:tc>
          <w:tcPr>
            <w:tcW w:w="1957" w:type="dxa"/>
            <w:shd w:val="clear" w:color="auto" w:fill="auto"/>
            <w:vAlign w:val="center"/>
          </w:tcPr>
          <w:p w14:paraId="41721049">
            <w:pPr>
              <w:ind w:right="-178" w:rightChars="-85"/>
              <w:jc w:val="center"/>
              <w:rPr>
                <w:szCs w:val="21"/>
              </w:rPr>
            </w:pPr>
            <w:r>
              <w:rPr>
                <w:szCs w:val="21"/>
              </w:rPr>
              <w:t>见响应文件第( )页</w:t>
            </w:r>
          </w:p>
        </w:tc>
      </w:tr>
    </w:tbl>
    <w:p w14:paraId="053314EA">
      <w:pPr>
        <w:autoSpaceDE w:val="0"/>
        <w:autoSpaceDN w:val="0"/>
        <w:adjustRightInd w:val="0"/>
        <w:snapToGrid w:val="0"/>
        <w:rPr>
          <w:szCs w:val="21"/>
        </w:rPr>
      </w:pPr>
    </w:p>
    <w:p w14:paraId="13B604AA">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48DDB550">
      <w:pPr>
        <w:autoSpaceDE w:val="0"/>
        <w:autoSpaceDN w:val="0"/>
        <w:adjustRightInd w:val="0"/>
        <w:snapToGrid w:val="0"/>
        <w:rPr>
          <w:szCs w:val="21"/>
        </w:rPr>
      </w:pPr>
    </w:p>
    <w:p w14:paraId="7C81A9CE">
      <w:pPr>
        <w:spacing w:line="360" w:lineRule="auto"/>
        <w:ind w:firstLine="420"/>
        <w:rPr>
          <w:b/>
          <w:bCs/>
          <w:szCs w:val="21"/>
        </w:rPr>
      </w:pPr>
      <w:r>
        <w:rPr>
          <w:b/>
          <w:bCs/>
          <w:szCs w:val="21"/>
        </w:rPr>
        <w:t>投标人单位名称：　　　　　　　</w:t>
      </w:r>
    </w:p>
    <w:p w14:paraId="155C4BAF">
      <w:pPr>
        <w:spacing w:line="360" w:lineRule="auto"/>
        <w:ind w:firstLine="420"/>
        <w:rPr>
          <w:b/>
          <w:bCs/>
          <w:szCs w:val="21"/>
        </w:rPr>
      </w:pPr>
      <w:r>
        <w:rPr>
          <w:b/>
          <w:bCs/>
          <w:szCs w:val="21"/>
        </w:rPr>
        <w:t>日期：年月日</w:t>
      </w:r>
    </w:p>
    <w:p w14:paraId="10D03831">
      <w:pPr>
        <w:spacing w:line="360" w:lineRule="auto"/>
        <w:ind w:firstLine="211" w:firstLineChars="100"/>
        <w:rPr>
          <w:b/>
          <w:szCs w:val="21"/>
        </w:rPr>
      </w:pPr>
      <w:r>
        <w:rPr>
          <w:b/>
          <w:szCs w:val="21"/>
        </w:rPr>
        <w:t>（此处加盖投标人单位公章）</w:t>
      </w:r>
    </w:p>
    <w:p w14:paraId="1F086B72">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D47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10EBE5F">
            <w:pPr>
              <w:jc w:val="center"/>
              <w:rPr>
                <w:b/>
                <w:bCs/>
                <w:szCs w:val="21"/>
              </w:rPr>
            </w:pPr>
            <w:r>
              <w:rPr>
                <w:b/>
                <w:bCs/>
                <w:szCs w:val="21"/>
              </w:rPr>
              <w:t>序号</w:t>
            </w:r>
          </w:p>
        </w:tc>
        <w:tc>
          <w:tcPr>
            <w:tcW w:w="5431" w:type="dxa"/>
            <w:vAlign w:val="center"/>
          </w:tcPr>
          <w:p w14:paraId="4DAA00B4">
            <w:pPr>
              <w:ind w:firstLine="19" w:firstLineChars="9"/>
              <w:jc w:val="center"/>
              <w:rPr>
                <w:b/>
                <w:bCs/>
                <w:szCs w:val="21"/>
              </w:rPr>
            </w:pPr>
            <w:r>
              <w:rPr>
                <w:b/>
                <w:bCs/>
                <w:szCs w:val="21"/>
              </w:rPr>
              <w:t>招标文件要求</w:t>
            </w:r>
          </w:p>
        </w:tc>
        <w:tc>
          <w:tcPr>
            <w:tcW w:w="1285" w:type="dxa"/>
            <w:vAlign w:val="center"/>
          </w:tcPr>
          <w:p w14:paraId="0DE9CA17">
            <w:pPr>
              <w:jc w:val="center"/>
              <w:rPr>
                <w:b/>
                <w:bCs/>
                <w:szCs w:val="21"/>
              </w:rPr>
            </w:pPr>
            <w:r>
              <w:rPr>
                <w:b/>
                <w:bCs/>
                <w:szCs w:val="21"/>
              </w:rPr>
              <w:t>自查结论</w:t>
            </w:r>
          </w:p>
        </w:tc>
        <w:tc>
          <w:tcPr>
            <w:tcW w:w="2294" w:type="dxa"/>
            <w:vAlign w:val="center"/>
          </w:tcPr>
          <w:p w14:paraId="5CFA9FE2">
            <w:pPr>
              <w:ind w:right="-178" w:rightChars="-85"/>
              <w:jc w:val="center"/>
              <w:rPr>
                <w:b/>
                <w:bCs/>
                <w:szCs w:val="21"/>
              </w:rPr>
            </w:pPr>
            <w:r>
              <w:rPr>
                <w:b/>
                <w:bCs/>
                <w:szCs w:val="21"/>
              </w:rPr>
              <w:t>证明资料</w:t>
            </w:r>
          </w:p>
        </w:tc>
      </w:tr>
      <w:tr w14:paraId="708F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4073B05">
            <w:pPr>
              <w:jc w:val="center"/>
              <w:rPr>
                <w:szCs w:val="21"/>
              </w:rPr>
            </w:pPr>
            <w:r>
              <w:rPr>
                <w:szCs w:val="21"/>
              </w:rPr>
              <w:t>1</w:t>
            </w:r>
          </w:p>
        </w:tc>
        <w:tc>
          <w:tcPr>
            <w:tcW w:w="5431" w:type="dxa"/>
            <w:vAlign w:val="center"/>
          </w:tcPr>
          <w:p w14:paraId="746FDBD8">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0251F40B">
            <w:pPr>
              <w:ind w:left="40" w:leftChars="19"/>
              <w:rPr>
                <w:szCs w:val="21"/>
              </w:rPr>
            </w:pPr>
            <w:r>
              <w:rPr>
                <w:szCs w:val="21"/>
              </w:rPr>
              <w:t>□通过</w:t>
            </w:r>
          </w:p>
          <w:p w14:paraId="1D0C062A">
            <w:pPr>
              <w:pStyle w:val="10"/>
              <w:ind w:left="36" w:leftChars="17"/>
              <w:rPr>
                <w:sz w:val="21"/>
                <w:szCs w:val="21"/>
              </w:rPr>
            </w:pPr>
            <w:r>
              <w:rPr>
                <w:sz w:val="21"/>
                <w:szCs w:val="21"/>
              </w:rPr>
              <w:t>□不通过</w:t>
            </w:r>
          </w:p>
        </w:tc>
        <w:tc>
          <w:tcPr>
            <w:tcW w:w="2294" w:type="dxa"/>
            <w:vAlign w:val="center"/>
          </w:tcPr>
          <w:p w14:paraId="71554DA0">
            <w:pPr>
              <w:pStyle w:val="10"/>
              <w:rPr>
                <w:sz w:val="21"/>
                <w:szCs w:val="21"/>
              </w:rPr>
            </w:pPr>
            <w:r>
              <w:rPr>
                <w:sz w:val="21"/>
                <w:szCs w:val="21"/>
              </w:rPr>
              <w:t>见投标文件第( )页</w:t>
            </w:r>
          </w:p>
        </w:tc>
      </w:tr>
      <w:tr w14:paraId="411FA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E3186C8">
            <w:pPr>
              <w:jc w:val="center"/>
              <w:rPr>
                <w:szCs w:val="21"/>
              </w:rPr>
            </w:pPr>
            <w:r>
              <w:rPr>
                <w:szCs w:val="21"/>
              </w:rPr>
              <w:t>2</w:t>
            </w:r>
          </w:p>
        </w:tc>
        <w:tc>
          <w:tcPr>
            <w:tcW w:w="5431" w:type="dxa"/>
            <w:vAlign w:val="center"/>
          </w:tcPr>
          <w:p w14:paraId="2D0C80CC">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53B5D94A">
            <w:pPr>
              <w:ind w:left="36" w:leftChars="17"/>
              <w:rPr>
                <w:szCs w:val="21"/>
              </w:rPr>
            </w:pPr>
            <w:r>
              <w:rPr>
                <w:szCs w:val="21"/>
              </w:rPr>
              <w:t>□通过</w:t>
            </w:r>
          </w:p>
          <w:p w14:paraId="025DDB28">
            <w:pPr>
              <w:ind w:left="36" w:leftChars="17"/>
              <w:rPr>
                <w:szCs w:val="21"/>
              </w:rPr>
            </w:pPr>
            <w:r>
              <w:rPr>
                <w:szCs w:val="21"/>
              </w:rPr>
              <w:t>□不通过</w:t>
            </w:r>
          </w:p>
        </w:tc>
        <w:tc>
          <w:tcPr>
            <w:tcW w:w="2294" w:type="dxa"/>
            <w:vAlign w:val="center"/>
          </w:tcPr>
          <w:p w14:paraId="65AD36E4">
            <w:pPr>
              <w:ind w:right="-178" w:rightChars="-85"/>
              <w:rPr>
                <w:szCs w:val="21"/>
              </w:rPr>
            </w:pPr>
            <w:r>
              <w:rPr>
                <w:szCs w:val="21"/>
              </w:rPr>
              <w:t>见投标文件第( )页</w:t>
            </w:r>
          </w:p>
        </w:tc>
      </w:tr>
      <w:tr w14:paraId="406A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7375134">
            <w:pPr>
              <w:jc w:val="center"/>
              <w:rPr>
                <w:szCs w:val="21"/>
              </w:rPr>
            </w:pPr>
            <w:r>
              <w:rPr>
                <w:szCs w:val="21"/>
              </w:rPr>
              <w:t>3</w:t>
            </w:r>
          </w:p>
        </w:tc>
        <w:tc>
          <w:tcPr>
            <w:tcW w:w="5431" w:type="dxa"/>
            <w:vAlign w:val="center"/>
          </w:tcPr>
          <w:p w14:paraId="20333D91">
            <w:pPr>
              <w:rPr>
                <w:szCs w:val="21"/>
              </w:rPr>
            </w:pPr>
            <w:r>
              <w:rPr>
                <w:szCs w:val="21"/>
              </w:rPr>
              <w:t>投标报价：</w:t>
            </w:r>
          </w:p>
          <w:p w14:paraId="68CD98F3">
            <w:pPr>
              <w:rPr>
                <w:szCs w:val="21"/>
              </w:rPr>
            </w:pPr>
            <w:r>
              <w:rPr>
                <w:szCs w:val="21"/>
              </w:rPr>
              <w:t>（1）投标报价超过本项目最高限价。</w:t>
            </w:r>
          </w:p>
          <w:p w14:paraId="327181BD">
            <w:pPr>
              <w:rPr>
                <w:szCs w:val="21"/>
              </w:rPr>
            </w:pPr>
            <w:r>
              <w:rPr>
                <w:szCs w:val="21"/>
              </w:rPr>
              <w:t>（2）同一项目出现两个及以上报价，且按规定无法确定哪个是有效报价。</w:t>
            </w:r>
          </w:p>
          <w:p w14:paraId="478AF2DF">
            <w:pPr>
              <w:rPr>
                <w:szCs w:val="21"/>
              </w:rPr>
            </w:pPr>
            <w:r>
              <w:rPr>
                <w:szCs w:val="21"/>
              </w:rPr>
              <w:t>（3）投标报价不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38942C3B">
            <w:pPr>
              <w:rPr>
                <w:szCs w:val="21"/>
              </w:rPr>
            </w:pPr>
            <w:r>
              <w:rPr>
                <w:szCs w:val="21"/>
              </w:rPr>
              <w:t>（4）投标报价有严重缺漏项目。</w:t>
            </w:r>
          </w:p>
        </w:tc>
        <w:tc>
          <w:tcPr>
            <w:tcW w:w="1285" w:type="dxa"/>
            <w:vAlign w:val="center"/>
          </w:tcPr>
          <w:p w14:paraId="27719765">
            <w:pPr>
              <w:ind w:left="36" w:leftChars="17"/>
              <w:rPr>
                <w:szCs w:val="21"/>
              </w:rPr>
            </w:pPr>
            <w:r>
              <w:rPr>
                <w:szCs w:val="21"/>
              </w:rPr>
              <w:t>□通过</w:t>
            </w:r>
          </w:p>
          <w:p w14:paraId="4BC9CDDD">
            <w:pPr>
              <w:ind w:left="36" w:leftChars="17"/>
              <w:rPr>
                <w:szCs w:val="21"/>
              </w:rPr>
            </w:pPr>
            <w:r>
              <w:rPr>
                <w:szCs w:val="21"/>
              </w:rPr>
              <w:t>□不通过</w:t>
            </w:r>
          </w:p>
        </w:tc>
        <w:tc>
          <w:tcPr>
            <w:tcW w:w="2294" w:type="dxa"/>
            <w:vAlign w:val="center"/>
          </w:tcPr>
          <w:p w14:paraId="17EB7EC4">
            <w:pPr>
              <w:ind w:right="-178" w:rightChars="-85"/>
              <w:rPr>
                <w:szCs w:val="21"/>
              </w:rPr>
            </w:pPr>
            <w:r>
              <w:rPr>
                <w:szCs w:val="21"/>
              </w:rPr>
              <w:t>见投标文件第( )页</w:t>
            </w:r>
          </w:p>
        </w:tc>
      </w:tr>
      <w:tr w14:paraId="054E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D244719">
            <w:pPr>
              <w:jc w:val="center"/>
              <w:rPr>
                <w:szCs w:val="21"/>
              </w:rPr>
            </w:pPr>
            <w:r>
              <w:rPr>
                <w:szCs w:val="21"/>
              </w:rPr>
              <w:t>4</w:t>
            </w:r>
          </w:p>
        </w:tc>
        <w:tc>
          <w:tcPr>
            <w:tcW w:w="5431" w:type="dxa"/>
            <w:vAlign w:val="center"/>
          </w:tcPr>
          <w:p w14:paraId="53C87621">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4C68A6FB">
            <w:pPr>
              <w:ind w:left="40" w:leftChars="19"/>
              <w:rPr>
                <w:szCs w:val="21"/>
              </w:rPr>
            </w:pPr>
            <w:r>
              <w:rPr>
                <w:szCs w:val="21"/>
              </w:rPr>
              <w:t>□通过</w:t>
            </w:r>
          </w:p>
          <w:p w14:paraId="65DAC09A">
            <w:pPr>
              <w:pStyle w:val="10"/>
              <w:ind w:left="36" w:leftChars="17"/>
              <w:rPr>
                <w:sz w:val="21"/>
                <w:szCs w:val="21"/>
              </w:rPr>
            </w:pPr>
            <w:r>
              <w:rPr>
                <w:sz w:val="21"/>
                <w:szCs w:val="21"/>
              </w:rPr>
              <w:t>□不通过</w:t>
            </w:r>
          </w:p>
        </w:tc>
        <w:tc>
          <w:tcPr>
            <w:tcW w:w="2294" w:type="dxa"/>
            <w:vAlign w:val="center"/>
          </w:tcPr>
          <w:p w14:paraId="141BB07C">
            <w:pPr>
              <w:pStyle w:val="10"/>
              <w:rPr>
                <w:sz w:val="21"/>
                <w:szCs w:val="21"/>
              </w:rPr>
            </w:pPr>
            <w:r>
              <w:rPr>
                <w:sz w:val="21"/>
                <w:szCs w:val="21"/>
              </w:rPr>
              <w:t>见投标文件第( )页</w:t>
            </w:r>
          </w:p>
        </w:tc>
      </w:tr>
      <w:tr w14:paraId="1CD13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6BB48C2">
            <w:pPr>
              <w:jc w:val="center"/>
              <w:rPr>
                <w:szCs w:val="21"/>
              </w:rPr>
            </w:pPr>
            <w:r>
              <w:rPr>
                <w:szCs w:val="21"/>
              </w:rPr>
              <w:t>5</w:t>
            </w:r>
          </w:p>
        </w:tc>
        <w:tc>
          <w:tcPr>
            <w:tcW w:w="5431" w:type="dxa"/>
            <w:vAlign w:val="center"/>
          </w:tcPr>
          <w:p w14:paraId="79E2EFD3">
            <w:pPr>
              <w:rPr>
                <w:szCs w:val="21"/>
              </w:rPr>
            </w:pPr>
            <w:r>
              <w:rPr>
                <w:szCs w:val="21"/>
              </w:rPr>
              <w:t>按有关法律、法规、规章不属于投标无效的。</w:t>
            </w:r>
          </w:p>
        </w:tc>
        <w:tc>
          <w:tcPr>
            <w:tcW w:w="1285" w:type="dxa"/>
            <w:vAlign w:val="center"/>
          </w:tcPr>
          <w:p w14:paraId="12175815">
            <w:pPr>
              <w:ind w:left="40" w:leftChars="19"/>
              <w:rPr>
                <w:szCs w:val="21"/>
              </w:rPr>
            </w:pPr>
            <w:r>
              <w:rPr>
                <w:szCs w:val="21"/>
              </w:rPr>
              <w:t>□通过</w:t>
            </w:r>
          </w:p>
          <w:p w14:paraId="249ADCCC">
            <w:pPr>
              <w:pStyle w:val="10"/>
              <w:ind w:left="36" w:leftChars="17"/>
              <w:rPr>
                <w:sz w:val="21"/>
                <w:szCs w:val="21"/>
              </w:rPr>
            </w:pPr>
            <w:r>
              <w:rPr>
                <w:sz w:val="21"/>
                <w:szCs w:val="21"/>
              </w:rPr>
              <w:t>□不通过</w:t>
            </w:r>
          </w:p>
        </w:tc>
        <w:tc>
          <w:tcPr>
            <w:tcW w:w="2294" w:type="dxa"/>
            <w:vAlign w:val="center"/>
          </w:tcPr>
          <w:p w14:paraId="6415364E">
            <w:pPr>
              <w:pStyle w:val="10"/>
              <w:rPr>
                <w:sz w:val="21"/>
                <w:szCs w:val="21"/>
              </w:rPr>
            </w:pPr>
            <w:r>
              <w:rPr>
                <w:sz w:val="21"/>
                <w:szCs w:val="21"/>
              </w:rPr>
              <w:t>见投标文件第( )页</w:t>
            </w:r>
          </w:p>
        </w:tc>
      </w:tr>
    </w:tbl>
    <w:p w14:paraId="205248C3">
      <w:pPr>
        <w:pStyle w:val="10"/>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0FBE204F">
      <w:pPr>
        <w:pStyle w:val="10"/>
        <w:rPr>
          <w:sz w:val="21"/>
          <w:szCs w:val="21"/>
        </w:rPr>
      </w:pPr>
    </w:p>
    <w:p w14:paraId="0BEA2469">
      <w:pPr>
        <w:spacing w:line="360" w:lineRule="auto"/>
        <w:ind w:firstLine="420"/>
        <w:rPr>
          <w:b/>
          <w:bCs/>
          <w:szCs w:val="21"/>
        </w:rPr>
      </w:pPr>
      <w:r>
        <w:rPr>
          <w:b/>
          <w:bCs/>
          <w:szCs w:val="21"/>
        </w:rPr>
        <w:t>投标人单位名称：　　　　　　　</w:t>
      </w:r>
    </w:p>
    <w:p w14:paraId="30837BFB">
      <w:pPr>
        <w:spacing w:line="360" w:lineRule="auto"/>
        <w:ind w:firstLine="420"/>
        <w:rPr>
          <w:b/>
          <w:bCs/>
          <w:szCs w:val="21"/>
        </w:rPr>
      </w:pPr>
      <w:r>
        <w:rPr>
          <w:b/>
          <w:bCs/>
          <w:szCs w:val="21"/>
        </w:rPr>
        <w:t>日期：年月日</w:t>
      </w:r>
    </w:p>
    <w:p w14:paraId="3F3809A0">
      <w:pPr>
        <w:spacing w:line="360" w:lineRule="auto"/>
        <w:ind w:firstLine="211" w:firstLineChars="100"/>
        <w:rPr>
          <w:b/>
          <w:sz w:val="24"/>
        </w:rPr>
      </w:pPr>
      <w:r>
        <w:rPr>
          <w:b/>
          <w:szCs w:val="21"/>
        </w:rPr>
        <w:t>（此处加盖投标人单位公章）</w:t>
      </w:r>
    </w:p>
    <w:p w14:paraId="63D616DD">
      <w:pPr>
        <w:spacing w:line="400" w:lineRule="exact"/>
        <w:rPr>
          <w:rFonts w:eastAsia="宋体"/>
          <w:b/>
          <w:sz w:val="32"/>
          <w:szCs w:val="32"/>
          <w:u w:val="single"/>
        </w:rPr>
      </w:pP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27381106">
      <w:pPr>
        <w:adjustRightInd w:val="0"/>
        <w:snapToGrid w:val="0"/>
        <w:spacing w:line="360" w:lineRule="auto"/>
        <w:rPr>
          <w:sz w:val="24"/>
        </w:rPr>
      </w:pPr>
      <w:r>
        <w:rPr>
          <w:rFonts w:hint="eastAsia" w:ascii="宋体" w:hAnsi="宋体"/>
          <w:b/>
          <w:szCs w:val="21"/>
        </w:rPr>
        <w:t>日期：  年  月  日</w:t>
      </w:r>
      <w:r>
        <w:rPr>
          <w:b/>
          <w:bCs/>
          <w:sz w:val="24"/>
        </w:rPr>
        <w:br w:type="page"/>
      </w:r>
    </w:p>
    <w:p w14:paraId="2CF1ECDF">
      <w:pPr>
        <w:jc w:val="center"/>
        <w:outlineLvl w:val="0"/>
        <w:rPr>
          <w:rFonts w:eastAsia="宋体"/>
          <w:b/>
          <w:bCs/>
          <w:sz w:val="32"/>
          <w:szCs w:val="32"/>
        </w:rPr>
      </w:pPr>
      <w:bookmarkStart w:id="18" w:name="_Toc57128628"/>
      <w:r>
        <w:rPr>
          <w:rFonts w:eastAsia="宋体"/>
          <w:b/>
          <w:bCs/>
          <w:sz w:val="32"/>
          <w:szCs w:val="32"/>
        </w:rPr>
        <w:t>（四）营业执照等其他证明材料（复印件或扫描件）</w:t>
      </w:r>
      <w:bookmarkEnd w:id="18"/>
    </w:p>
    <w:p w14:paraId="5818EABF">
      <w:pPr>
        <w:adjustRightInd w:val="0"/>
        <w:snapToGrid w:val="0"/>
        <w:spacing w:line="360" w:lineRule="auto"/>
        <w:ind w:firstLine="482" w:firstLineChars="201"/>
        <w:rPr>
          <w:sz w:val="24"/>
        </w:rPr>
      </w:pPr>
      <w:r>
        <w:rPr>
          <w:sz w:val="24"/>
        </w:rPr>
        <w:t>详见采购文件第一章“采购公告”中的“投标人资格”</w:t>
      </w:r>
    </w:p>
    <w:p w14:paraId="4EF28305">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4899244B">
      <w:pPr>
        <w:pStyle w:val="25"/>
      </w:pPr>
    </w:p>
    <w:p w14:paraId="3612240B">
      <w:pPr>
        <w:rPr>
          <w:rFonts w:eastAsia="宋体"/>
        </w:rPr>
      </w:pPr>
    </w:p>
    <w:p w14:paraId="70FD88D1">
      <w:pPr>
        <w:rPr>
          <w:rFonts w:eastAsia="宋体"/>
          <w:szCs w:val="21"/>
        </w:rPr>
      </w:pPr>
      <w:r>
        <w:rPr>
          <w:rFonts w:eastAsia="宋体"/>
          <w:szCs w:val="21"/>
        </w:rPr>
        <w:t>供应商名称：</w:t>
      </w:r>
    </w:p>
    <w:p w14:paraId="4976BD6D">
      <w:pPr>
        <w:rPr>
          <w:rFonts w:eastAsia="宋体"/>
          <w:szCs w:val="21"/>
          <w:u w:val="single"/>
        </w:rPr>
      </w:pPr>
      <w:r>
        <w:rPr>
          <w:rFonts w:eastAsia="宋体"/>
          <w:szCs w:val="21"/>
        </w:rPr>
        <w:t>项目名称：</w:t>
      </w:r>
    </w:p>
    <w:p w14:paraId="6B4DD00B">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29357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33320D9">
            <w:pPr>
              <w:jc w:val="center"/>
              <w:rPr>
                <w:rFonts w:eastAsia="宋体"/>
                <w:szCs w:val="21"/>
              </w:rPr>
            </w:pPr>
            <w:r>
              <w:rPr>
                <w:rFonts w:eastAsia="宋体"/>
                <w:szCs w:val="21"/>
              </w:rPr>
              <w:t>序号</w:t>
            </w:r>
          </w:p>
        </w:tc>
        <w:tc>
          <w:tcPr>
            <w:tcW w:w="2002" w:type="dxa"/>
            <w:noWrap/>
            <w:vAlign w:val="center"/>
          </w:tcPr>
          <w:p w14:paraId="7B7FD934">
            <w:pPr>
              <w:jc w:val="center"/>
              <w:rPr>
                <w:rFonts w:eastAsia="宋体"/>
                <w:szCs w:val="21"/>
              </w:rPr>
            </w:pPr>
            <w:r>
              <w:rPr>
                <w:rFonts w:eastAsia="宋体"/>
                <w:szCs w:val="21"/>
              </w:rPr>
              <w:t>证书名称</w:t>
            </w:r>
          </w:p>
        </w:tc>
        <w:tc>
          <w:tcPr>
            <w:tcW w:w="1745" w:type="dxa"/>
            <w:noWrap/>
            <w:vAlign w:val="center"/>
          </w:tcPr>
          <w:p w14:paraId="72BC9ED1">
            <w:pPr>
              <w:jc w:val="center"/>
              <w:rPr>
                <w:rFonts w:eastAsia="宋体"/>
                <w:szCs w:val="21"/>
              </w:rPr>
            </w:pPr>
            <w:r>
              <w:rPr>
                <w:rFonts w:eastAsia="宋体"/>
                <w:szCs w:val="21"/>
              </w:rPr>
              <w:t>证书有效期</w:t>
            </w:r>
          </w:p>
        </w:tc>
        <w:tc>
          <w:tcPr>
            <w:tcW w:w="1861" w:type="dxa"/>
            <w:noWrap/>
            <w:vAlign w:val="center"/>
          </w:tcPr>
          <w:p w14:paraId="4925ACBD">
            <w:pPr>
              <w:jc w:val="center"/>
              <w:rPr>
                <w:rFonts w:eastAsia="宋体"/>
                <w:szCs w:val="21"/>
              </w:rPr>
            </w:pPr>
            <w:r>
              <w:rPr>
                <w:rFonts w:eastAsia="宋体"/>
                <w:szCs w:val="21"/>
              </w:rPr>
              <w:t>证书颁发机构</w:t>
            </w:r>
          </w:p>
        </w:tc>
        <w:tc>
          <w:tcPr>
            <w:tcW w:w="1854" w:type="dxa"/>
            <w:noWrap/>
            <w:vAlign w:val="center"/>
          </w:tcPr>
          <w:p w14:paraId="4560AF64">
            <w:pPr>
              <w:jc w:val="center"/>
              <w:rPr>
                <w:rFonts w:eastAsia="宋体"/>
                <w:szCs w:val="21"/>
              </w:rPr>
            </w:pPr>
            <w:r>
              <w:rPr>
                <w:rFonts w:eastAsia="宋体"/>
                <w:szCs w:val="21"/>
              </w:rPr>
              <w:t>备注说明</w:t>
            </w:r>
          </w:p>
        </w:tc>
      </w:tr>
      <w:tr w14:paraId="187F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3ED6752">
            <w:pPr>
              <w:rPr>
                <w:rFonts w:eastAsia="宋体"/>
                <w:szCs w:val="21"/>
              </w:rPr>
            </w:pPr>
          </w:p>
        </w:tc>
        <w:tc>
          <w:tcPr>
            <w:tcW w:w="2002" w:type="dxa"/>
            <w:noWrap/>
          </w:tcPr>
          <w:p w14:paraId="45A158C1">
            <w:pPr>
              <w:rPr>
                <w:rFonts w:eastAsia="宋体"/>
                <w:szCs w:val="21"/>
              </w:rPr>
            </w:pPr>
          </w:p>
        </w:tc>
        <w:tc>
          <w:tcPr>
            <w:tcW w:w="1745" w:type="dxa"/>
            <w:noWrap/>
          </w:tcPr>
          <w:p w14:paraId="59D6C525">
            <w:pPr>
              <w:rPr>
                <w:rFonts w:eastAsia="宋体"/>
                <w:szCs w:val="21"/>
              </w:rPr>
            </w:pPr>
          </w:p>
        </w:tc>
        <w:tc>
          <w:tcPr>
            <w:tcW w:w="1861" w:type="dxa"/>
            <w:noWrap/>
          </w:tcPr>
          <w:p w14:paraId="1F55FEE6">
            <w:pPr>
              <w:rPr>
                <w:rFonts w:eastAsia="宋体"/>
                <w:szCs w:val="21"/>
              </w:rPr>
            </w:pPr>
          </w:p>
        </w:tc>
        <w:tc>
          <w:tcPr>
            <w:tcW w:w="1854" w:type="dxa"/>
            <w:noWrap/>
          </w:tcPr>
          <w:p w14:paraId="41208AF5">
            <w:pPr>
              <w:rPr>
                <w:rFonts w:eastAsia="宋体"/>
                <w:szCs w:val="21"/>
              </w:rPr>
            </w:pPr>
          </w:p>
        </w:tc>
      </w:tr>
      <w:tr w14:paraId="6889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3E35252">
            <w:pPr>
              <w:rPr>
                <w:rFonts w:eastAsia="宋体"/>
                <w:szCs w:val="21"/>
              </w:rPr>
            </w:pPr>
          </w:p>
        </w:tc>
        <w:tc>
          <w:tcPr>
            <w:tcW w:w="2002" w:type="dxa"/>
            <w:noWrap/>
          </w:tcPr>
          <w:p w14:paraId="72DA16E9">
            <w:pPr>
              <w:rPr>
                <w:rFonts w:eastAsia="宋体"/>
                <w:szCs w:val="21"/>
              </w:rPr>
            </w:pPr>
          </w:p>
        </w:tc>
        <w:tc>
          <w:tcPr>
            <w:tcW w:w="1745" w:type="dxa"/>
            <w:noWrap/>
          </w:tcPr>
          <w:p w14:paraId="33ADE40D">
            <w:pPr>
              <w:rPr>
                <w:rFonts w:eastAsia="宋体"/>
                <w:szCs w:val="21"/>
              </w:rPr>
            </w:pPr>
          </w:p>
        </w:tc>
        <w:tc>
          <w:tcPr>
            <w:tcW w:w="1861" w:type="dxa"/>
            <w:noWrap/>
          </w:tcPr>
          <w:p w14:paraId="3112A6DB">
            <w:pPr>
              <w:rPr>
                <w:rFonts w:eastAsia="宋体"/>
                <w:szCs w:val="21"/>
              </w:rPr>
            </w:pPr>
          </w:p>
        </w:tc>
        <w:tc>
          <w:tcPr>
            <w:tcW w:w="1854" w:type="dxa"/>
            <w:noWrap/>
          </w:tcPr>
          <w:p w14:paraId="3397FB1F">
            <w:pPr>
              <w:rPr>
                <w:rFonts w:eastAsia="宋体"/>
                <w:szCs w:val="21"/>
              </w:rPr>
            </w:pPr>
          </w:p>
        </w:tc>
      </w:tr>
      <w:tr w14:paraId="42C98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4B52F73">
            <w:pPr>
              <w:rPr>
                <w:rFonts w:eastAsia="宋体"/>
                <w:szCs w:val="21"/>
              </w:rPr>
            </w:pPr>
          </w:p>
        </w:tc>
        <w:tc>
          <w:tcPr>
            <w:tcW w:w="2002" w:type="dxa"/>
            <w:noWrap/>
          </w:tcPr>
          <w:p w14:paraId="35E9FF42">
            <w:pPr>
              <w:rPr>
                <w:rFonts w:eastAsia="宋体"/>
                <w:szCs w:val="21"/>
              </w:rPr>
            </w:pPr>
          </w:p>
        </w:tc>
        <w:tc>
          <w:tcPr>
            <w:tcW w:w="1745" w:type="dxa"/>
            <w:noWrap/>
          </w:tcPr>
          <w:p w14:paraId="6CF24E75">
            <w:pPr>
              <w:rPr>
                <w:rFonts w:eastAsia="宋体"/>
                <w:szCs w:val="21"/>
              </w:rPr>
            </w:pPr>
          </w:p>
        </w:tc>
        <w:tc>
          <w:tcPr>
            <w:tcW w:w="1861" w:type="dxa"/>
            <w:noWrap/>
          </w:tcPr>
          <w:p w14:paraId="26B8C349">
            <w:pPr>
              <w:rPr>
                <w:rFonts w:eastAsia="宋体"/>
                <w:szCs w:val="21"/>
              </w:rPr>
            </w:pPr>
          </w:p>
        </w:tc>
        <w:tc>
          <w:tcPr>
            <w:tcW w:w="1854" w:type="dxa"/>
            <w:noWrap/>
          </w:tcPr>
          <w:p w14:paraId="192886D6">
            <w:pPr>
              <w:rPr>
                <w:rFonts w:eastAsia="宋体"/>
                <w:szCs w:val="21"/>
              </w:rPr>
            </w:pPr>
          </w:p>
        </w:tc>
      </w:tr>
      <w:tr w14:paraId="1263A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821BCD0">
            <w:pPr>
              <w:rPr>
                <w:rFonts w:eastAsia="宋体"/>
                <w:szCs w:val="21"/>
              </w:rPr>
            </w:pPr>
          </w:p>
        </w:tc>
        <w:tc>
          <w:tcPr>
            <w:tcW w:w="2002" w:type="dxa"/>
            <w:noWrap/>
          </w:tcPr>
          <w:p w14:paraId="51555A9E">
            <w:pPr>
              <w:rPr>
                <w:rFonts w:eastAsia="宋体"/>
                <w:szCs w:val="21"/>
              </w:rPr>
            </w:pPr>
          </w:p>
        </w:tc>
        <w:tc>
          <w:tcPr>
            <w:tcW w:w="1745" w:type="dxa"/>
            <w:noWrap/>
          </w:tcPr>
          <w:p w14:paraId="52823E2F">
            <w:pPr>
              <w:rPr>
                <w:rFonts w:eastAsia="宋体"/>
                <w:szCs w:val="21"/>
              </w:rPr>
            </w:pPr>
          </w:p>
        </w:tc>
        <w:tc>
          <w:tcPr>
            <w:tcW w:w="1861" w:type="dxa"/>
            <w:noWrap/>
          </w:tcPr>
          <w:p w14:paraId="6998624B">
            <w:pPr>
              <w:rPr>
                <w:rFonts w:eastAsia="宋体"/>
                <w:szCs w:val="21"/>
              </w:rPr>
            </w:pPr>
          </w:p>
        </w:tc>
        <w:tc>
          <w:tcPr>
            <w:tcW w:w="1854" w:type="dxa"/>
            <w:noWrap/>
          </w:tcPr>
          <w:p w14:paraId="15FFD38E">
            <w:pPr>
              <w:rPr>
                <w:rFonts w:eastAsia="宋体"/>
                <w:szCs w:val="21"/>
              </w:rPr>
            </w:pPr>
          </w:p>
        </w:tc>
      </w:tr>
      <w:tr w14:paraId="6F00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5441ADB">
            <w:pPr>
              <w:rPr>
                <w:rFonts w:eastAsia="宋体"/>
                <w:szCs w:val="21"/>
              </w:rPr>
            </w:pPr>
          </w:p>
        </w:tc>
        <w:tc>
          <w:tcPr>
            <w:tcW w:w="2002" w:type="dxa"/>
            <w:noWrap/>
          </w:tcPr>
          <w:p w14:paraId="70C6FE4D">
            <w:pPr>
              <w:rPr>
                <w:rFonts w:eastAsia="宋体"/>
                <w:szCs w:val="21"/>
              </w:rPr>
            </w:pPr>
          </w:p>
        </w:tc>
        <w:tc>
          <w:tcPr>
            <w:tcW w:w="1745" w:type="dxa"/>
            <w:noWrap/>
          </w:tcPr>
          <w:p w14:paraId="1D16B966">
            <w:pPr>
              <w:rPr>
                <w:rFonts w:eastAsia="宋体"/>
                <w:szCs w:val="21"/>
              </w:rPr>
            </w:pPr>
          </w:p>
        </w:tc>
        <w:tc>
          <w:tcPr>
            <w:tcW w:w="1861" w:type="dxa"/>
            <w:noWrap/>
          </w:tcPr>
          <w:p w14:paraId="0BD3476A">
            <w:pPr>
              <w:rPr>
                <w:rFonts w:eastAsia="宋体"/>
                <w:szCs w:val="21"/>
              </w:rPr>
            </w:pPr>
          </w:p>
        </w:tc>
        <w:tc>
          <w:tcPr>
            <w:tcW w:w="1854" w:type="dxa"/>
            <w:noWrap/>
          </w:tcPr>
          <w:p w14:paraId="43675A51">
            <w:pPr>
              <w:rPr>
                <w:rFonts w:eastAsia="宋体"/>
                <w:szCs w:val="21"/>
              </w:rPr>
            </w:pPr>
          </w:p>
        </w:tc>
      </w:tr>
      <w:tr w14:paraId="09E5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622EE78">
            <w:pPr>
              <w:rPr>
                <w:rFonts w:eastAsia="宋体"/>
                <w:szCs w:val="21"/>
              </w:rPr>
            </w:pPr>
          </w:p>
        </w:tc>
        <w:tc>
          <w:tcPr>
            <w:tcW w:w="2002" w:type="dxa"/>
            <w:noWrap/>
          </w:tcPr>
          <w:p w14:paraId="05231E7B">
            <w:pPr>
              <w:rPr>
                <w:rFonts w:eastAsia="宋体"/>
                <w:szCs w:val="21"/>
              </w:rPr>
            </w:pPr>
          </w:p>
        </w:tc>
        <w:tc>
          <w:tcPr>
            <w:tcW w:w="1745" w:type="dxa"/>
            <w:noWrap/>
          </w:tcPr>
          <w:p w14:paraId="2F550098">
            <w:pPr>
              <w:rPr>
                <w:rFonts w:eastAsia="宋体"/>
                <w:szCs w:val="21"/>
              </w:rPr>
            </w:pPr>
          </w:p>
        </w:tc>
        <w:tc>
          <w:tcPr>
            <w:tcW w:w="1861" w:type="dxa"/>
            <w:noWrap/>
          </w:tcPr>
          <w:p w14:paraId="6B048BA0">
            <w:pPr>
              <w:rPr>
                <w:rFonts w:eastAsia="宋体"/>
                <w:szCs w:val="21"/>
              </w:rPr>
            </w:pPr>
          </w:p>
        </w:tc>
        <w:tc>
          <w:tcPr>
            <w:tcW w:w="1854" w:type="dxa"/>
            <w:noWrap/>
          </w:tcPr>
          <w:p w14:paraId="286D731C">
            <w:pPr>
              <w:rPr>
                <w:rFonts w:eastAsia="宋体"/>
                <w:szCs w:val="21"/>
              </w:rPr>
            </w:pPr>
          </w:p>
        </w:tc>
      </w:tr>
      <w:tr w14:paraId="3B46F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F337EE7">
            <w:pPr>
              <w:rPr>
                <w:rFonts w:eastAsia="宋体"/>
                <w:szCs w:val="21"/>
              </w:rPr>
            </w:pPr>
          </w:p>
        </w:tc>
        <w:tc>
          <w:tcPr>
            <w:tcW w:w="2002" w:type="dxa"/>
            <w:noWrap/>
          </w:tcPr>
          <w:p w14:paraId="0598396A">
            <w:pPr>
              <w:rPr>
                <w:rFonts w:eastAsia="宋体"/>
                <w:szCs w:val="21"/>
              </w:rPr>
            </w:pPr>
          </w:p>
        </w:tc>
        <w:tc>
          <w:tcPr>
            <w:tcW w:w="1745" w:type="dxa"/>
            <w:noWrap/>
          </w:tcPr>
          <w:p w14:paraId="3BDF54A6">
            <w:pPr>
              <w:rPr>
                <w:rFonts w:eastAsia="宋体"/>
                <w:szCs w:val="21"/>
              </w:rPr>
            </w:pPr>
          </w:p>
        </w:tc>
        <w:tc>
          <w:tcPr>
            <w:tcW w:w="1861" w:type="dxa"/>
            <w:noWrap/>
          </w:tcPr>
          <w:p w14:paraId="01BF468A">
            <w:pPr>
              <w:rPr>
                <w:rFonts w:eastAsia="宋体"/>
                <w:szCs w:val="21"/>
              </w:rPr>
            </w:pPr>
          </w:p>
        </w:tc>
        <w:tc>
          <w:tcPr>
            <w:tcW w:w="1854" w:type="dxa"/>
            <w:noWrap/>
          </w:tcPr>
          <w:p w14:paraId="2201D4A2">
            <w:pPr>
              <w:rPr>
                <w:rFonts w:eastAsia="宋体"/>
                <w:szCs w:val="21"/>
              </w:rPr>
            </w:pPr>
          </w:p>
        </w:tc>
      </w:tr>
      <w:tr w14:paraId="74E3D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588809">
            <w:pPr>
              <w:rPr>
                <w:rFonts w:eastAsia="宋体"/>
                <w:szCs w:val="21"/>
              </w:rPr>
            </w:pPr>
          </w:p>
        </w:tc>
        <w:tc>
          <w:tcPr>
            <w:tcW w:w="2002" w:type="dxa"/>
            <w:noWrap/>
          </w:tcPr>
          <w:p w14:paraId="38679F88">
            <w:pPr>
              <w:rPr>
                <w:rFonts w:eastAsia="宋体"/>
                <w:szCs w:val="21"/>
              </w:rPr>
            </w:pPr>
          </w:p>
        </w:tc>
        <w:tc>
          <w:tcPr>
            <w:tcW w:w="1745" w:type="dxa"/>
            <w:noWrap/>
          </w:tcPr>
          <w:p w14:paraId="7A5FEB36">
            <w:pPr>
              <w:rPr>
                <w:rFonts w:eastAsia="宋体"/>
                <w:szCs w:val="21"/>
              </w:rPr>
            </w:pPr>
          </w:p>
        </w:tc>
        <w:tc>
          <w:tcPr>
            <w:tcW w:w="1861" w:type="dxa"/>
            <w:noWrap/>
          </w:tcPr>
          <w:p w14:paraId="4CCF6968">
            <w:pPr>
              <w:rPr>
                <w:rFonts w:eastAsia="宋体"/>
                <w:szCs w:val="21"/>
              </w:rPr>
            </w:pPr>
          </w:p>
        </w:tc>
        <w:tc>
          <w:tcPr>
            <w:tcW w:w="1854" w:type="dxa"/>
            <w:noWrap/>
          </w:tcPr>
          <w:p w14:paraId="4C0B9F1C">
            <w:pPr>
              <w:rPr>
                <w:rFonts w:eastAsia="宋体"/>
                <w:szCs w:val="21"/>
              </w:rPr>
            </w:pPr>
          </w:p>
        </w:tc>
      </w:tr>
      <w:tr w14:paraId="0373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3C88968">
            <w:pPr>
              <w:rPr>
                <w:rFonts w:eastAsia="宋体"/>
                <w:szCs w:val="21"/>
              </w:rPr>
            </w:pPr>
          </w:p>
        </w:tc>
        <w:tc>
          <w:tcPr>
            <w:tcW w:w="2002" w:type="dxa"/>
            <w:noWrap/>
          </w:tcPr>
          <w:p w14:paraId="1F4C372C">
            <w:pPr>
              <w:rPr>
                <w:rFonts w:eastAsia="宋体"/>
                <w:szCs w:val="21"/>
              </w:rPr>
            </w:pPr>
          </w:p>
        </w:tc>
        <w:tc>
          <w:tcPr>
            <w:tcW w:w="1745" w:type="dxa"/>
            <w:noWrap/>
          </w:tcPr>
          <w:p w14:paraId="49ED4509">
            <w:pPr>
              <w:rPr>
                <w:rFonts w:eastAsia="宋体"/>
                <w:szCs w:val="21"/>
              </w:rPr>
            </w:pPr>
          </w:p>
        </w:tc>
        <w:tc>
          <w:tcPr>
            <w:tcW w:w="1861" w:type="dxa"/>
            <w:noWrap/>
          </w:tcPr>
          <w:p w14:paraId="2E7E50FF">
            <w:pPr>
              <w:rPr>
                <w:rFonts w:eastAsia="宋体"/>
                <w:szCs w:val="21"/>
              </w:rPr>
            </w:pPr>
          </w:p>
        </w:tc>
        <w:tc>
          <w:tcPr>
            <w:tcW w:w="1854" w:type="dxa"/>
            <w:noWrap/>
          </w:tcPr>
          <w:p w14:paraId="3EF6219A">
            <w:pPr>
              <w:rPr>
                <w:rFonts w:eastAsia="宋体"/>
                <w:szCs w:val="21"/>
              </w:rPr>
            </w:pPr>
          </w:p>
        </w:tc>
      </w:tr>
      <w:tr w14:paraId="2511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345307">
            <w:pPr>
              <w:rPr>
                <w:rFonts w:eastAsia="宋体"/>
                <w:szCs w:val="21"/>
              </w:rPr>
            </w:pPr>
          </w:p>
        </w:tc>
        <w:tc>
          <w:tcPr>
            <w:tcW w:w="2002" w:type="dxa"/>
            <w:noWrap/>
          </w:tcPr>
          <w:p w14:paraId="0861E107">
            <w:pPr>
              <w:rPr>
                <w:rFonts w:eastAsia="宋体"/>
                <w:szCs w:val="21"/>
              </w:rPr>
            </w:pPr>
          </w:p>
        </w:tc>
        <w:tc>
          <w:tcPr>
            <w:tcW w:w="1745" w:type="dxa"/>
            <w:noWrap/>
          </w:tcPr>
          <w:p w14:paraId="2E0286D6">
            <w:pPr>
              <w:rPr>
                <w:rFonts w:eastAsia="宋体"/>
                <w:szCs w:val="21"/>
              </w:rPr>
            </w:pPr>
          </w:p>
        </w:tc>
        <w:tc>
          <w:tcPr>
            <w:tcW w:w="1861" w:type="dxa"/>
            <w:noWrap/>
          </w:tcPr>
          <w:p w14:paraId="31FB898C">
            <w:pPr>
              <w:rPr>
                <w:rFonts w:eastAsia="宋体"/>
                <w:szCs w:val="21"/>
              </w:rPr>
            </w:pPr>
          </w:p>
        </w:tc>
        <w:tc>
          <w:tcPr>
            <w:tcW w:w="1854" w:type="dxa"/>
            <w:noWrap/>
          </w:tcPr>
          <w:p w14:paraId="19D8967B">
            <w:pPr>
              <w:rPr>
                <w:rFonts w:eastAsia="宋体"/>
                <w:szCs w:val="21"/>
              </w:rPr>
            </w:pPr>
          </w:p>
        </w:tc>
      </w:tr>
    </w:tbl>
    <w:p w14:paraId="3017981F">
      <w:pPr>
        <w:rPr>
          <w:rFonts w:eastAsia="宋体"/>
        </w:rPr>
      </w:pPr>
      <w:r>
        <w:rPr>
          <w:rFonts w:eastAsia="宋体"/>
        </w:rPr>
        <w:t>（请同时按照招标文件要求提供证明文件）</w:t>
      </w:r>
    </w:p>
    <w:p w14:paraId="14339B61">
      <w:pPr>
        <w:spacing w:line="400" w:lineRule="exact"/>
        <w:ind w:firstLine="480" w:firstLineChars="200"/>
        <w:jc w:val="left"/>
        <w:rPr>
          <w:rFonts w:eastAsia="宋体"/>
          <w:sz w:val="24"/>
        </w:rPr>
      </w:pPr>
    </w:p>
    <w:p w14:paraId="1ADCA1F8">
      <w:pPr>
        <w:spacing w:line="400" w:lineRule="exact"/>
        <w:ind w:firstLine="480" w:firstLineChars="200"/>
        <w:jc w:val="left"/>
        <w:rPr>
          <w:rFonts w:eastAsia="宋体"/>
          <w:sz w:val="24"/>
        </w:rPr>
      </w:pPr>
    </w:p>
    <w:p w14:paraId="1D3E76BF">
      <w:pPr>
        <w:spacing w:line="400" w:lineRule="exact"/>
        <w:ind w:firstLine="480" w:firstLineChars="200"/>
        <w:jc w:val="left"/>
        <w:rPr>
          <w:rFonts w:eastAsia="宋体"/>
          <w:sz w:val="24"/>
        </w:rPr>
      </w:pPr>
    </w:p>
    <w:p w14:paraId="005E3417">
      <w:pPr>
        <w:spacing w:line="400" w:lineRule="exact"/>
        <w:ind w:firstLine="480" w:firstLineChars="200"/>
        <w:jc w:val="left"/>
        <w:rPr>
          <w:rFonts w:eastAsia="宋体"/>
          <w:sz w:val="24"/>
        </w:rPr>
      </w:pPr>
    </w:p>
    <w:p w14:paraId="3900FA66">
      <w:pPr>
        <w:spacing w:line="400" w:lineRule="exact"/>
        <w:ind w:firstLine="480" w:firstLineChars="200"/>
        <w:jc w:val="left"/>
        <w:rPr>
          <w:rFonts w:eastAsia="宋体"/>
          <w:sz w:val="24"/>
        </w:rPr>
      </w:pPr>
    </w:p>
    <w:p w14:paraId="7592DCB1">
      <w:pPr>
        <w:spacing w:line="400" w:lineRule="exact"/>
        <w:ind w:firstLine="480" w:firstLineChars="200"/>
        <w:jc w:val="left"/>
        <w:rPr>
          <w:rFonts w:eastAsia="宋体"/>
          <w:sz w:val="24"/>
        </w:rPr>
      </w:pPr>
    </w:p>
    <w:p w14:paraId="1E295F06">
      <w:pPr>
        <w:spacing w:line="400" w:lineRule="exact"/>
        <w:ind w:firstLine="480" w:firstLineChars="200"/>
        <w:jc w:val="left"/>
        <w:rPr>
          <w:rFonts w:eastAsia="宋体"/>
          <w:sz w:val="24"/>
        </w:rPr>
      </w:pPr>
    </w:p>
    <w:p w14:paraId="342F323C">
      <w:pPr>
        <w:spacing w:line="400" w:lineRule="exact"/>
        <w:ind w:firstLine="480" w:firstLineChars="200"/>
        <w:jc w:val="left"/>
        <w:rPr>
          <w:rFonts w:eastAsia="宋体"/>
          <w:sz w:val="24"/>
        </w:rPr>
      </w:pPr>
    </w:p>
    <w:p w14:paraId="11A70576">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F89354A">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DCE4547">
      <w:pPr>
        <w:spacing w:line="360" w:lineRule="auto"/>
        <w:ind w:firstLine="241" w:firstLineChars="100"/>
        <w:rPr>
          <w:rFonts w:eastAsia="宋体"/>
          <w:b/>
          <w:sz w:val="24"/>
        </w:rPr>
      </w:pPr>
      <w:r>
        <w:rPr>
          <w:rFonts w:eastAsia="宋体"/>
          <w:b/>
          <w:sz w:val="24"/>
        </w:rPr>
        <w:t>（此处加盖投标人单位公章）</w:t>
      </w:r>
    </w:p>
    <w:p w14:paraId="4D449620">
      <w:pPr>
        <w:spacing w:line="400" w:lineRule="exact"/>
        <w:ind w:firstLine="480" w:firstLineChars="200"/>
        <w:jc w:val="left"/>
        <w:rPr>
          <w:rFonts w:eastAsia="宋体"/>
          <w:sz w:val="24"/>
        </w:rPr>
      </w:pPr>
    </w:p>
    <w:p w14:paraId="5B402197">
      <w:pPr>
        <w:spacing w:line="400" w:lineRule="exact"/>
        <w:ind w:firstLine="480" w:firstLineChars="200"/>
        <w:jc w:val="left"/>
        <w:rPr>
          <w:rFonts w:eastAsia="宋体"/>
          <w:sz w:val="24"/>
        </w:rPr>
      </w:pPr>
    </w:p>
    <w:p w14:paraId="46558123">
      <w:pPr>
        <w:spacing w:line="400" w:lineRule="exact"/>
        <w:ind w:firstLine="480" w:firstLineChars="200"/>
        <w:jc w:val="left"/>
        <w:rPr>
          <w:rFonts w:eastAsia="宋体"/>
          <w:sz w:val="24"/>
        </w:rPr>
      </w:pPr>
    </w:p>
    <w:p w14:paraId="5947E90A">
      <w:pPr>
        <w:spacing w:line="400" w:lineRule="exact"/>
        <w:ind w:firstLine="480" w:firstLineChars="200"/>
        <w:jc w:val="left"/>
        <w:rPr>
          <w:rFonts w:eastAsia="宋体"/>
          <w:sz w:val="24"/>
        </w:rPr>
      </w:pPr>
      <w:r>
        <w:rPr>
          <w:rFonts w:hint="eastAsia" w:eastAsia="宋体"/>
          <w:sz w:val="24"/>
        </w:rPr>
        <w:t>+</w:t>
      </w:r>
    </w:p>
    <w:p w14:paraId="36C40FDB">
      <w:pPr>
        <w:pStyle w:val="25"/>
      </w:pPr>
    </w:p>
    <w:p w14:paraId="1AA11BA1">
      <w:pPr>
        <w:spacing w:line="400" w:lineRule="exact"/>
        <w:rPr>
          <w:rFonts w:eastAsia="宋体"/>
          <w:b/>
          <w:kern w:val="44"/>
          <w:sz w:val="48"/>
          <w:szCs w:val="48"/>
        </w:rPr>
      </w:pPr>
    </w:p>
    <w:p w14:paraId="31ADA583">
      <w:pPr>
        <w:jc w:val="center"/>
        <w:outlineLvl w:val="0"/>
        <w:rPr>
          <w:rFonts w:eastAsia="宋体"/>
          <w:b/>
          <w:bCs/>
          <w:sz w:val="32"/>
          <w:szCs w:val="32"/>
        </w:rPr>
      </w:pPr>
      <w:r>
        <w:rPr>
          <w:rFonts w:eastAsia="宋体"/>
          <w:b/>
          <w:bCs/>
          <w:sz w:val="32"/>
          <w:szCs w:val="32"/>
        </w:rPr>
        <w:t>（五）</w:t>
      </w:r>
      <w:r>
        <w:rPr>
          <w:rFonts w:hint="eastAsia" w:eastAsia="宋体"/>
          <w:b/>
          <w:bCs/>
          <w:sz w:val="32"/>
          <w:szCs w:val="32"/>
        </w:rPr>
        <w:t>法</w:t>
      </w:r>
      <w:r>
        <w:rPr>
          <w:rFonts w:eastAsia="宋体"/>
          <w:b/>
          <w:bCs/>
          <w:sz w:val="32"/>
          <w:szCs w:val="32"/>
        </w:rPr>
        <w:t>定代表人授权委托书</w:t>
      </w:r>
    </w:p>
    <w:p w14:paraId="6DB36B01">
      <w:pPr>
        <w:pStyle w:val="14"/>
        <w:spacing w:line="400" w:lineRule="exact"/>
        <w:jc w:val="left"/>
        <w:rPr>
          <w:rFonts w:ascii="Times New Roman" w:hAnsi="Times New Roman" w:eastAsia="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266ABB8C">
      <w:pPr>
        <w:tabs>
          <w:tab w:val="left" w:pos="3780"/>
        </w:tabs>
        <w:spacing w:line="360" w:lineRule="auto"/>
        <w:rPr>
          <w:b/>
          <w:bCs/>
          <w:sz w:val="24"/>
        </w:rPr>
      </w:pPr>
      <w:r>
        <w:rPr>
          <w:rFonts w:hint="eastAsia" w:ascii="宋体" w:hAnsi="宋体"/>
          <w:b/>
          <w:bCs/>
          <w:sz w:val="24"/>
        </w:rPr>
        <w:t>提供被授权人（授权代表）居民身份证（正反面）复印件</w:t>
      </w:r>
      <w:r>
        <w:rPr>
          <w:b/>
          <w:bCs/>
          <w:sz w:val="24"/>
        </w:rPr>
        <w:t>：</w:t>
      </w:r>
    </w:p>
    <w:p w14:paraId="67A9A3DA">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5875" b="10795"/>
                <wp:wrapNone/>
                <wp:docPr id="3"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F6E72B8">
                            <w:pPr>
                              <w:rPr>
                                <w:rFonts w:eastAsia="黑体"/>
                                <w:b/>
                                <w:sz w:val="30"/>
                              </w:rPr>
                            </w:pPr>
                          </w:p>
                          <w:p w14:paraId="1B33C141">
                            <w:pPr>
                              <w:jc w:val="center"/>
                              <w:rPr>
                                <w:rFonts w:eastAsia="华文中宋"/>
                                <w:b/>
                                <w:sz w:val="28"/>
                              </w:rPr>
                            </w:pPr>
                            <w:r>
                              <w:rPr>
                                <w:rFonts w:hint="eastAsia" w:eastAsia="华文中宋"/>
                                <w:b/>
                                <w:sz w:val="28"/>
                              </w:rPr>
                              <w:t>被授权人</w:t>
                            </w:r>
                          </w:p>
                          <w:p w14:paraId="2B89AE3C">
                            <w:pPr>
                              <w:jc w:val="center"/>
                              <w:rPr>
                                <w:rFonts w:eastAsia="华文中宋"/>
                                <w:b/>
                                <w:sz w:val="28"/>
                              </w:rPr>
                            </w:pPr>
                            <w:r>
                              <w:rPr>
                                <w:rFonts w:hint="eastAsia" w:eastAsia="华文中宋"/>
                                <w:b/>
                                <w:sz w:val="28"/>
                              </w:rPr>
                              <w:t>居民身份证复印件粘贴处</w:t>
                            </w:r>
                          </w:p>
                          <w:p w14:paraId="5BEE028C">
                            <w:pPr>
                              <w:pStyle w:val="37"/>
                            </w:pPr>
                            <w:r>
                              <w:rPr>
                                <w:rFonts w:hint="eastAsia"/>
                              </w:rPr>
                              <w:t>（请加盖骑缝章）</w:t>
                            </w:r>
                          </w:p>
                          <w:p w14:paraId="54E48B07">
                            <w:pPr>
                              <w:jc w:val="center"/>
                              <w:rPr>
                                <w:rFonts w:eastAsia="华文中宋"/>
                                <w:sz w:val="28"/>
                              </w:rPr>
                            </w:pPr>
                          </w:p>
                        </w:txbxContent>
                      </wps:txbx>
                      <wps:bodyPr vert="horz" anchor="t"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SN0dgAAAAKAQAA&#10;DwAAAAAAAAABACAAAAAiAAAAZHJzL2Rvd25yZXYueG1sUEsBAhQAFAAAAAgAh07iQBfIm10ZAgAA&#10;TwQAAA4AAAAAAAAAAQAgAAAAJwEAAGRycy9lMm9Eb2MueG1sUEsFBgAAAAAGAAYAWQEAALIFAAAA&#10;AA==&#10;">
                <v:fill on="t" focussize="0,0"/>
                <v:stroke color="#000000" joinstyle="miter"/>
                <v:imagedata o:title=""/>
                <o:lock v:ext="edit" aspectratio="f"/>
                <v:textbox>
                  <w:txbxContent>
                    <w:p w14:paraId="0F6E72B8">
                      <w:pPr>
                        <w:rPr>
                          <w:rFonts w:eastAsia="黑体"/>
                          <w:b/>
                          <w:sz w:val="30"/>
                        </w:rPr>
                      </w:pPr>
                    </w:p>
                    <w:p w14:paraId="1B33C141">
                      <w:pPr>
                        <w:jc w:val="center"/>
                        <w:rPr>
                          <w:rFonts w:eastAsia="华文中宋"/>
                          <w:b/>
                          <w:sz w:val="28"/>
                        </w:rPr>
                      </w:pPr>
                      <w:r>
                        <w:rPr>
                          <w:rFonts w:hint="eastAsia" w:eastAsia="华文中宋"/>
                          <w:b/>
                          <w:sz w:val="28"/>
                        </w:rPr>
                        <w:t>被授权人</w:t>
                      </w:r>
                    </w:p>
                    <w:p w14:paraId="2B89AE3C">
                      <w:pPr>
                        <w:jc w:val="center"/>
                        <w:rPr>
                          <w:rFonts w:eastAsia="华文中宋"/>
                          <w:b/>
                          <w:sz w:val="28"/>
                        </w:rPr>
                      </w:pPr>
                      <w:r>
                        <w:rPr>
                          <w:rFonts w:hint="eastAsia" w:eastAsia="华文中宋"/>
                          <w:b/>
                          <w:sz w:val="28"/>
                        </w:rPr>
                        <w:t>居民身份证复印件粘贴处</w:t>
                      </w:r>
                    </w:p>
                    <w:p w14:paraId="5BEE028C">
                      <w:pPr>
                        <w:pStyle w:val="37"/>
                      </w:pPr>
                      <w:r>
                        <w:rPr>
                          <w:rFonts w:hint="eastAsia"/>
                        </w:rPr>
                        <w:t>（请加盖骑缝章）</w:t>
                      </w:r>
                    </w:p>
                    <w:p w14:paraId="54E48B07">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5875" b="10795"/>
                <wp:wrapNone/>
                <wp:docPr id="12"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5B579C7">
                            <w:pPr>
                              <w:rPr>
                                <w:rFonts w:eastAsia="黑体"/>
                                <w:b/>
                                <w:sz w:val="30"/>
                              </w:rPr>
                            </w:pPr>
                          </w:p>
                          <w:p w14:paraId="6E0D8328">
                            <w:pPr>
                              <w:jc w:val="center"/>
                              <w:rPr>
                                <w:rFonts w:eastAsia="华文中宋"/>
                                <w:b/>
                                <w:sz w:val="28"/>
                              </w:rPr>
                            </w:pPr>
                            <w:r>
                              <w:rPr>
                                <w:rFonts w:hint="eastAsia" w:eastAsia="华文中宋"/>
                                <w:b/>
                                <w:sz w:val="28"/>
                              </w:rPr>
                              <w:t>被授权人</w:t>
                            </w:r>
                          </w:p>
                          <w:p w14:paraId="176D9AC2">
                            <w:pPr>
                              <w:jc w:val="center"/>
                              <w:rPr>
                                <w:rFonts w:eastAsia="华文中宋"/>
                                <w:b/>
                                <w:sz w:val="28"/>
                              </w:rPr>
                            </w:pPr>
                            <w:r>
                              <w:rPr>
                                <w:rFonts w:hint="eastAsia" w:eastAsia="华文中宋"/>
                                <w:b/>
                                <w:sz w:val="28"/>
                              </w:rPr>
                              <w:t>居民身份证复印件粘贴处</w:t>
                            </w:r>
                          </w:p>
                          <w:p w14:paraId="62D6B674">
                            <w:pPr>
                              <w:pStyle w:val="37"/>
                            </w:pPr>
                            <w:r>
                              <w:rPr>
                                <w:rFonts w:hint="eastAsia"/>
                              </w:rPr>
                              <w:t>（请加盖骑缝章）</w:t>
                            </w:r>
                          </w:p>
                          <w:p w14:paraId="62225FE6">
                            <w:pPr>
                              <w:jc w:val="center"/>
                              <w:rPr>
                                <w:rFonts w:eastAsia="华文中宋"/>
                                <w:sz w:val="28"/>
                              </w:rPr>
                            </w:pPr>
                          </w:p>
                        </w:txbxContent>
                      </wps:txbx>
                      <wps:bodyPr vert="horz" anchor="t" upright="1"/>
                    </wps:wsp>
                  </a:graphicData>
                </a:graphic>
              </wp:anchor>
            </w:drawing>
          </mc:Choice>
          <mc:Fallback>
            <w:pict>
              <v:rect id="矩形 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1+CG1wAAAAgBAAAP&#10;AAAAAAAAAAEAIAAAACIAAABkcnMvZG93bnJldi54bWxQSwECFAAUAAAACACHTuJAbnne/RkCAABQ&#10;BAAADgAAAAAAAAABACAAAAAmAQAAZHJzL2Uyb0RvYy54bWxQSwUGAAAAAAYABgBZAQAAsQUAAAAA&#10;">
                <v:fill on="t" focussize="0,0"/>
                <v:stroke color="#000000" joinstyle="miter"/>
                <v:imagedata o:title=""/>
                <o:lock v:ext="edit" aspectratio="f"/>
                <v:textbox>
                  <w:txbxContent>
                    <w:p w14:paraId="15B579C7">
                      <w:pPr>
                        <w:rPr>
                          <w:rFonts w:eastAsia="黑体"/>
                          <w:b/>
                          <w:sz w:val="30"/>
                        </w:rPr>
                      </w:pPr>
                    </w:p>
                    <w:p w14:paraId="6E0D8328">
                      <w:pPr>
                        <w:jc w:val="center"/>
                        <w:rPr>
                          <w:rFonts w:eastAsia="华文中宋"/>
                          <w:b/>
                          <w:sz w:val="28"/>
                        </w:rPr>
                      </w:pPr>
                      <w:r>
                        <w:rPr>
                          <w:rFonts w:hint="eastAsia" w:eastAsia="华文中宋"/>
                          <w:b/>
                          <w:sz w:val="28"/>
                        </w:rPr>
                        <w:t>被授权人</w:t>
                      </w:r>
                    </w:p>
                    <w:p w14:paraId="176D9AC2">
                      <w:pPr>
                        <w:jc w:val="center"/>
                        <w:rPr>
                          <w:rFonts w:eastAsia="华文中宋"/>
                          <w:b/>
                          <w:sz w:val="28"/>
                        </w:rPr>
                      </w:pPr>
                      <w:r>
                        <w:rPr>
                          <w:rFonts w:hint="eastAsia" w:eastAsia="华文中宋"/>
                          <w:b/>
                          <w:sz w:val="28"/>
                        </w:rPr>
                        <w:t>居民身份证复印件粘贴处</w:t>
                      </w:r>
                    </w:p>
                    <w:p w14:paraId="62D6B674">
                      <w:pPr>
                        <w:pStyle w:val="37"/>
                      </w:pPr>
                      <w:r>
                        <w:rPr>
                          <w:rFonts w:hint="eastAsia"/>
                        </w:rPr>
                        <w:t>（请加盖骑缝章）</w:t>
                      </w:r>
                    </w:p>
                    <w:p w14:paraId="62225FE6">
                      <w:pPr>
                        <w:jc w:val="center"/>
                        <w:rPr>
                          <w:rFonts w:eastAsia="华文中宋"/>
                          <w:sz w:val="28"/>
                        </w:rPr>
                      </w:pPr>
                    </w:p>
                  </w:txbxContent>
                </v:textbox>
              </v:rect>
            </w:pict>
          </mc:Fallback>
        </mc:AlternateContent>
      </w:r>
    </w:p>
    <w:p w14:paraId="71FFD2A9">
      <w:pPr>
        <w:tabs>
          <w:tab w:val="left" w:pos="3780"/>
        </w:tabs>
        <w:spacing w:line="360" w:lineRule="auto"/>
        <w:rPr>
          <w:b/>
          <w:bCs/>
          <w:sz w:val="24"/>
        </w:rPr>
      </w:pPr>
    </w:p>
    <w:p w14:paraId="7E418FE2">
      <w:pPr>
        <w:tabs>
          <w:tab w:val="left" w:pos="3780"/>
        </w:tabs>
        <w:spacing w:line="360" w:lineRule="auto"/>
        <w:rPr>
          <w:b/>
          <w:bCs/>
          <w:sz w:val="24"/>
        </w:rPr>
      </w:pPr>
    </w:p>
    <w:p w14:paraId="3439BFEC">
      <w:pPr>
        <w:tabs>
          <w:tab w:val="left" w:pos="3780"/>
        </w:tabs>
        <w:spacing w:line="360" w:lineRule="auto"/>
        <w:rPr>
          <w:b/>
          <w:bCs/>
          <w:sz w:val="24"/>
        </w:rPr>
      </w:pPr>
    </w:p>
    <w:p w14:paraId="26848D17">
      <w:pPr>
        <w:tabs>
          <w:tab w:val="left" w:pos="3780"/>
        </w:tabs>
        <w:spacing w:line="360" w:lineRule="auto"/>
        <w:rPr>
          <w:b/>
          <w:bCs/>
          <w:sz w:val="24"/>
        </w:rPr>
      </w:pPr>
    </w:p>
    <w:p w14:paraId="4625625A">
      <w:pPr>
        <w:tabs>
          <w:tab w:val="left" w:pos="3780"/>
        </w:tabs>
        <w:spacing w:line="360" w:lineRule="auto"/>
        <w:rPr>
          <w:b/>
          <w:bCs/>
          <w:sz w:val="24"/>
        </w:rPr>
      </w:pPr>
    </w:p>
    <w:p w14:paraId="233AFCF9">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5"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03B2F4F">
                            <w:pPr>
                              <w:rPr>
                                <w:rFonts w:eastAsia="黑体"/>
                                <w:b/>
                                <w:sz w:val="30"/>
                              </w:rPr>
                            </w:pPr>
                          </w:p>
                          <w:p w14:paraId="0992D586">
                            <w:pPr>
                              <w:jc w:val="center"/>
                              <w:rPr>
                                <w:rFonts w:eastAsia="华文中宋"/>
                                <w:b/>
                                <w:sz w:val="28"/>
                              </w:rPr>
                            </w:pPr>
                            <w:r>
                              <w:rPr>
                                <w:rFonts w:hint="eastAsia" w:eastAsia="华文中宋"/>
                                <w:b/>
                                <w:sz w:val="28"/>
                              </w:rPr>
                              <w:t>被授权人</w:t>
                            </w:r>
                          </w:p>
                          <w:p w14:paraId="611637C4">
                            <w:pPr>
                              <w:jc w:val="center"/>
                              <w:rPr>
                                <w:rFonts w:eastAsia="华文中宋"/>
                                <w:b/>
                                <w:sz w:val="28"/>
                              </w:rPr>
                            </w:pPr>
                            <w:r>
                              <w:rPr>
                                <w:rFonts w:hint="eastAsia" w:eastAsia="华文中宋"/>
                                <w:b/>
                                <w:sz w:val="28"/>
                              </w:rPr>
                              <w:t>居民身份证复印件粘贴处</w:t>
                            </w:r>
                          </w:p>
                          <w:p w14:paraId="2C663BFC">
                            <w:pPr>
                              <w:pStyle w:val="37"/>
                            </w:pPr>
                            <w:r>
                              <w:rPr>
                                <w:rFonts w:hint="eastAsia"/>
                              </w:rPr>
                              <w:t>（请加盖骑缝章）</w:t>
                            </w:r>
                          </w:p>
                          <w:p w14:paraId="69180DF5">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xuq/TaAAAADQEA&#10;AA8AAAAAAAAAAQAgAAAAIgAAAGRycy9kb3ducmV2LnhtbFBLAQIUABQAAAAIAIdO4kDhE/imGAIA&#10;AE8EAAAOAAAAAAAAAAEAIAAAACkBAABkcnMvZTJvRG9jLnhtbFBLBQYAAAAABgAGAFkBAACzBQAA&#10;AAA=&#10;">
                <v:fill on="t" focussize="0,0"/>
                <v:stroke color="#000000" joinstyle="miter"/>
                <v:imagedata o:title=""/>
                <o:lock v:ext="edit" aspectratio="f"/>
                <v:textbox>
                  <w:txbxContent>
                    <w:p w14:paraId="503B2F4F">
                      <w:pPr>
                        <w:rPr>
                          <w:rFonts w:eastAsia="黑体"/>
                          <w:b/>
                          <w:sz w:val="30"/>
                        </w:rPr>
                      </w:pPr>
                    </w:p>
                    <w:p w14:paraId="0992D586">
                      <w:pPr>
                        <w:jc w:val="center"/>
                        <w:rPr>
                          <w:rFonts w:eastAsia="华文中宋"/>
                          <w:b/>
                          <w:sz w:val="28"/>
                        </w:rPr>
                      </w:pPr>
                      <w:r>
                        <w:rPr>
                          <w:rFonts w:hint="eastAsia" w:eastAsia="华文中宋"/>
                          <w:b/>
                          <w:sz w:val="28"/>
                        </w:rPr>
                        <w:t>被授权人</w:t>
                      </w:r>
                    </w:p>
                    <w:p w14:paraId="611637C4">
                      <w:pPr>
                        <w:jc w:val="center"/>
                        <w:rPr>
                          <w:rFonts w:eastAsia="华文中宋"/>
                          <w:b/>
                          <w:sz w:val="28"/>
                        </w:rPr>
                      </w:pPr>
                      <w:r>
                        <w:rPr>
                          <w:rFonts w:hint="eastAsia" w:eastAsia="华文中宋"/>
                          <w:b/>
                          <w:sz w:val="28"/>
                        </w:rPr>
                        <w:t>居民身份证复印件粘贴处</w:t>
                      </w:r>
                    </w:p>
                    <w:p w14:paraId="2C663BFC">
                      <w:pPr>
                        <w:pStyle w:val="37"/>
                      </w:pPr>
                      <w:r>
                        <w:rPr>
                          <w:rFonts w:hint="eastAsia"/>
                        </w:rPr>
                        <w:t>（请加盖骑缝章）</w:t>
                      </w:r>
                    </w:p>
                    <w:p w14:paraId="69180DF5">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37F0D4F">
                            <w:pPr>
                              <w:rPr>
                                <w:rFonts w:eastAsia="黑体"/>
                                <w:b/>
                                <w:sz w:val="30"/>
                              </w:rPr>
                            </w:pPr>
                          </w:p>
                          <w:p w14:paraId="4C2E65CB">
                            <w:pPr>
                              <w:jc w:val="center"/>
                              <w:rPr>
                                <w:rFonts w:eastAsia="华文中宋"/>
                                <w:b/>
                                <w:sz w:val="28"/>
                              </w:rPr>
                            </w:pPr>
                            <w:r>
                              <w:rPr>
                                <w:rFonts w:hint="eastAsia" w:eastAsia="华文中宋"/>
                                <w:b/>
                                <w:sz w:val="28"/>
                              </w:rPr>
                              <w:t>被授权人</w:t>
                            </w:r>
                          </w:p>
                          <w:p w14:paraId="2B03EB46">
                            <w:pPr>
                              <w:jc w:val="center"/>
                              <w:rPr>
                                <w:rFonts w:eastAsia="华文中宋"/>
                                <w:b/>
                                <w:sz w:val="28"/>
                              </w:rPr>
                            </w:pPr>
                            <w:r>
                              <w:rPr>
                                <w:rFonts w:hint="eastAsia" w:eastAsia="华文中宋"/>
                                <w:b/>
                                <w:sz w:val="28"/>
                              </w:rPr>
                              <w:t>居民身份证复印件粘贴处</w:t>
                            </w:r>
                          </w:p>
                          <w:p w14:paraId="50659DB1">
                            <w:pPr>
                              <w:pStyle w:val="37"/>
                            </w:pPr>
                            <w:r>
                              <w:rPr>
                                <w:rFonts w:hint="eastAsia"/>
                              </w:rPr>
                              <w:t>（请加盖骑缝章）</w:t>
                            </w:r>
                          </w:p>
                          <w:p w14:paraId="655F7128">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PXRwNkAAAANAQAA&#10;DwAAAAAAAAABACAAAAAiAAAAZHJzL2Rvd25yZXYueG1sUEsBAhQAFAAAAAgAh07iQHXIqBoYAgAA&#10;TwQAAA4AAAAAAAAAAQAgAAAAKAEAAGRycy9lMm9Eb2MueG1sUEsFBgAAAAAGAAYAWQEAALIFAAAA&#10;AA==&#10;">
                <v:fill on="t" focussize="0,0"/>
                <v:stroke color="#000000" joinstyle="miter"/>
                <v:imagedata o:title=""/>
                <o:lock v:ext="edit" aspectratio="f"/>
                <v:textbox>
                  <w:txbxContent>
                    <w:p w14:paraId="537F0D4F">
                      <w:pPr>
                        <w:rPr>
                          <w:rFonts w:eastAsia="黑体"/>
                          <w:b/>
                          <w:sz w:val="30"/>
                        </w:rPr>
                      </w:pPr>
                    </w:p>
                    <w:p w14:paraId="4C2E65CB">
                      <w:pPr>
                        <w:jc w:val="center"/>
                        <w:rPr>
                          <w:rFonts w:eastAsia="华文中宋"/>
                          <w:b/>
                          <w:sz w:val="28"/>
                        </w:rPr>
                      </w:pPr>
                      <w:r>
                        <w:rPr>
                          <w:rFonts w:hint="eastAsia" w:eastAsia="华文中宋"/>
                          <w:b/>
                          <w:sz w:val="28"/>
                        </w:rPr>
                        <w:t>被授权人</w:t>
                      </w:r>
                    </w:p>
                    <w:p w14:paraId="2B03EB46">
                      <w:pPr>
                        <w:jc w:val="center"/>
                        <w:rPr>
                          <w:rFonts w:eastAsia="华文中宋"/>
                          <w:b/>
                          <w:sz w:val="28"/>
                        </w:rPr>
                      </w:pPr>
                      <w:r>
                        <w:rPr>
                          <w:rFonts w:hint="eastAsia" w:eastAsia="华文中宋"/>
                          <w:b/>
                          <w:sz w:val="28"/>
                        </w:rPr>
                        <w:t>居民身份证复印件粘贴处</w:t>
                      </w:r>
                    </w:p>
                    <w:p w14:paraId="50659DB1">
                      <w:pPr>
                        <w:pStyle w:val="37"/>
                      </w:pPr>
                      <w:r>
                        <w:rPr>
                          <w:rFonts w:hint="eastAsia"/>
                        </w:rPr>
                        <w:t>（请加盖骑缝章）</w:t>
                      </w:r>
                    </w:p>
                    <w:p w14:paraId="655F7128">
                      <w:pPr>
                        <w:jc w:val="center"/>
                        <w:rPr>
                          <w:rFonts w:eastAsia="华文中宋"/>
                          <w:sz w:val="28"/>
                        </w:rPr>
                      </w:pPr>
                    </w:p>
                  </w:txbxContent>
                </v:textbox>
              </v:rect>
            </w:pict>
          </mc:Fallback>
        </mc:AlternateContent>
      </w:r>
    </w:p>
    <w:p w14:paraId="2907B3FA">
      <w:pPr>
        <w:spacing w:line="360" w:lineRule="auto"/>
        <w:ind w:left="1159" w:leftChars="552" w:firstLine="2261"/>
      </w:pPr>
    </w:p>
    <w:p w14:paraId="2790374B">
      <w:pPr>
        <w:pStyle w:val="42"/>
        <w:numPr>
          <w:ilvl w:val="0"/>
          <w:numId w:val="11"/>
        </w:numPr>
        <w:ind w:firstLineChars="0"/>
        <w:rPr>
          <w:rFonts w:ascii="Times New Roman" w:hAnsi="Times New Roman"/>
          <w:szCs w:val="21"/>
        </w:rPr>
      </w:pPr>
      <w:r>
        <w:rPr>
          <w:rFonts w:ascii="Times New Roman" w:hAnsi="Times New Roman"/>
          <w:szCs w:val="21"/>
        </w:rPr>
        <w:br w:type="page"/>
      </w:r>
      <w:r>
        <w:rPr>
          <w:sz w:val="21"/>
        </w:rPr>
        <mc:AlternateContent>
          <mc:Choice Requires="wps">
            <w:drawing>
              <wp:anchor distT="0" distB="0" distL="114300" distR="114300" simplePos="0" relativeHeight="251674624" behindDoc="0" locked="0" layoutInCell="1" allowOverlap="1">
                <wp:simplePos x="0" y="0"/>
                <wp:positionH relativeFrom="column">
                  <wp:posOffset>612775</wp:posOffset>
                </wp:positionH>
                <wp:positionV relativeFrom="paragraph">
                  <wp:posOffset>-285750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0" y="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22.5pt;height:126pt;width:326.25pt;z-index:251674624;mso-width-relative:page;mso-height-relative:page;" fillcolor="#FFFFFF [3201]" filled="t" stroked="t" coordsize="21600,21600" o:gfxdata="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cb/ITY&#10;AAAACgEAAA8AAAAAAAAAAQAgAAAAIgAAAGRycy9kb3ducmV2LnhtbFBLAQIUABQAAAAIAIdO4kBd&#10;k2tuWQIAALgEAAAOAAAAAAAAAAEAIAAAACcBAABkcnMvZTJvRG9jLnhtbFBLBQYAAAAABgAGAFkB&#10;AADyBQ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62A5F7EF">
      <w:pPr>
        <w:jc w:val="center"/>
        <w:outlineLvl w:val="0"/>
        <w:rPr>
          <w:rFonts w:eastAsia="宋体"/>
          <w:b/>
          <w:bCs/>
          <w:sz w:val="32"/>
          <w:szCs w:val="32"/>
        </w:rPr>
      </w:pPr>
      <w:bookmarkStart w:id="19" w:name="_Toc57128637"/>
      <w:r>
        <w:rPr>
          <w:rFonts w:eastAsia="宋体"/>
          <w:b/>
          <w:bCs/>
          <w:sz w:val="32"/>
          <w:szCs w:val="32"/>
        </w:rPr>
        <w:t>（六）法定代表人证明书</w:t>
      </w:r>
      <w:bookmarkEnd w:id="19"/>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6F88BFBA">
      <w:pPr>
        <w:spacing w:line="360" w:lineRule="auto"/>
        <w:rPr>
          <w:rFonts w:eastAsia="宋体"/>
          <w:b/>
          <w:sz w:val="24"/>
        </w:rPr>
      </w:pPr>
      <w:r>
        <w:rPr>
          <w:rFonts w:eastAsia="宋体"/>
          <w:b/>
          <w:sz w:val="24"/>
        </w:rPr>
        <w:t>提供法定代表人居民身份证（正反面）复印件：</w:t>
      </w:r>
    </w:p>
    <w:p w14:paraId="6C303F79">
      <w:pPr>
        <w:spacing w:line="400" w:lineRule="exact"/>
        <w:ind w:firstLine="480" w:firstLineChars="200"/>
        <w:rPr>
          <w:rFonts w:eastAsia="宋体"/>
          <w:bCs/>
          <w:sz w:val="24"/>
          <w:u w:val="single"/>
        </w:rPr>
      </w:pPr>
    </w:p>
    <w:p w14:paraId="11FFFD5F">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A7F071">
                            <w:pPr>
                              <w:rPr>
                                <w:rFonts w:eastAsia="黑体"/>
                                <w:b/>
                                <w:sz w:val="30"/>
                              </w:rPr>
                            </w:pPr>
                          </w:p>
                          <w:p w14:paraId="14BFEF01">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2240A593">
                            <w:pPr>
                              <w:jc w:val="center"/>
                              <w:rPr>
                                <w:rFonts w:eastAsia="华文中宋"/>
                                <w:b/>
                                <w:sz w:val="28"/>
                              </w:rPr>
                            </w:pPr>
                            <w:r>
                              <w:rPr>
                                <w:rFonts w:hint="eastAsia" w:eastAsia="华文中宋"/>
                                <w:b/>
                                <w:sz w:val="28"/>
                              </w:rPr>
                              <w:t>居民身份证复印件粘贴处</w:t>
                            </w:r>
                          </w:p>
                          <w:p w14:paraId="251CB253">
                            <w:pPr>
                              <w:pStyle w:val="37"/>
                              <w:jc w:val="center"/>
                            </w:pPr>
                            <w:r>
                              <w:rPr>
                                <w:rFonts w:hint="eastAsia"/>
                              </w:rPr>
                              <w:t>（请加盖骑缝章）</w:t>
                            </w:r>
                          </w:p>
                          <w:p w14:paraId="58F1DD49">
                            <w:pPr>
                              <w:jc w:val="center"/>
                              <w:rPr>
                                <w:rFonts w:eastAsia="华文中宋"/>
                                <w:sz w:val="28"/>
                              </w:rPr>
                            </w:pPr>
                          </w:p>
                        </w:txbxContent>
                      </wps:txbx>
                      <wps:bodyPr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Ad+1wAAAAoBAAAPAAAAAAAAAAEAIAAAACIAAABk&#10;cnMvZG93bnJldi54bWxQSwECFAAUAAAACACHTuJA13glFQcCAAA4BAAADgAAAAAAAAABACAAAAAm&#10;AQAAZHJzL2Uyb0RvYy54bWxQSwUGAAAAAAYABgBZAQAAnwUAAAAA&#10;">
                <v:fill on="t" focussize="0,0"/>
                <v:stroke color="#000000" joinstyle="miter"/>
                <v:imagedata o:title=""/>
                <o:lock v:ext="edit" aspectratio="f"/>
                <v:textbox>
                  <w:txbxContent>
                    <w:p w14:paraId="1BA7F071">
                      <w:pPr>
                        <w:rPr>
                          <w:rFonts w:eastAsia="黑体"/>
                          <w:b/>
                          <w:sz w:val="30"/>
                        </w:rPr>
                      </w:pPr>
                    </w:p>
                    <w:p w14:paraId="14BFEF01">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2240A593">
                      <w:pPr>
                        <w:jc w:val="center"/>
                        <w:rPr>
                          <w:rFonts w:eastAsia="华文中宋"/>
                          <w:b/>
                          <w:sz w:val="28"/>
                        </w:rPr>
                      </w:pPr>
                      <w:r>
                        <w:rPr>
                          <w:rFonts w:hint="eastAsia" w:eastAsia="华文中宋"/>
                          <w:b/>
                          <w:sz w:val="28"/>
                        </w:rPr>
                        <w:t>居民身份证复印件粘贴处</w:t>
                      </w:r>
                    </w:p>
                    <w:p w14:paraId="251CB253">
                      <w:pPr>
                        <w:pStyle w:val="37"/>
                        <w:jc w:val="center"/>
                      </w:pPr>
                      <w:r>
                        <w:rPr>
                          <w:rFonts w:hint="eastAsia"/>
                        </w:rPr>
                        <w:t>（请加盖骑缝章）</w:t>
                      </w:r>
                    </w:p>
                    <w:p w14:paraId="58F1DD49">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6"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81A506F">
                            <w:pPr>
                              <w:rPr>
                                <w:rFonts w:eastAsia="黑体"/>
                                <w:b/>
                                <w:sz w:val="30"/>
                              </w:rPr>
                            </w:pPr>
                          </w:p>
                          <w:p w14:paraId="348C8220">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0D68CA43">
                            <w:pPr>
                              <w:jc w:val="center"/>
                              <w:rPr>
                                <w:rFonts w:eastAsia="华文中宋"/>
                                <w:b/>
                                <w:sz w:val="28"/>
                              </w:rPr>
                            </w:pPr>
                            <w:r>
                              <w:rPr>
                                <w:rFonts w:hint="eastAsia" w:eastAsia="华文中宋"/>
                                <w:b/>
                                <w:sz w:val="28"/>
                              </w:rPr>
                              <w:t>居民身份证复印件粘贴处</w:t>
                            </w:r>
                          </w:p>
                          <w:p w14:paraId="08242E81">
                            <w:pPr>
                              <w:pStyle w:val="37"/>
                              <w:jc w:val="center"/>
                            </w:pPr>
                            <w:r>
                              <w:rPr>
                                <w:rFonts w:hint="eastAsia"/>
                              </w:rPr>
                              <w:t>（请加盖骑缝章）</w:t>
                            </w:r>
                          </w:p>
                          <w:p w14:paraId="6F18CD3F">
                            <w:pPr>
                              <w:jc w:val="center"/>
                              <w:rPr>
                                <w:rFonts w:eastAsia="华文中宋"/>
                                <w:sz w:val="28"/>
                              </w:rPr>
                            </w:pPr>
                          </w:p>
                        </w:txbxContent>
                      </wps:txbx>
                      <wps:bodyPr upright="1"/>
                    </wps:wsp>
                  </a:graphicData>
                </a:graphic>
              </wp:anchor>
            </w:drawing>
          </mc:Choice>
          <mc:Fallback>
            <w:pict>
              <v:rect id="矩形 4"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6qopHXAAAACQEAAA8AAAAAAAAAAQAgAAAAIgAA&#10;AGRycy9kb3ducmV2LnhtbFBLAQIUABQAAAAIAIdO4kCmVfWBCQIAADgEAAAOAAAAAAAAAAEAIAAA&#10;ACYBAABkcnMvZTJvRG9jLnhtbFBLBQYAAAAABgAGAFkBAAChBQAAAAA=&#10;">
                <v:fill on="t" focussize="0,0"/>
                <v:stroke color="#000000" joinstyle="miter"/>
                <v:imagedata o:title=""/>
                <o:lock v:ext="edit" aspectratio="f"/>
                <v:textbox>
                  <w:txbxContent>
                    <w:p w14:paraId="481A506F">
                      <w:pPr>
                        <w:rPr>
                          <w:rFonts w:eastAsia="黑体"/>
                          <w:b/>
                          <w:sz w:val="30"/>
                        </w:rPr>
                      </w:pPr>
                    </w:p>
                    <w:p w14:paraId="348C8220">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0D68CA43">
                      <w:pPr>
                        <w:jc w:val="center"/>
                        <w:rPr>
                          <w:rFonts w:eastAsia="华文中宋"/>
                          <w:b/>
                          <w:sz w:val="28"/>
                        </w:rPr>
                      </w:pPr>
                      <w:r>
                        <w:rPr>
                          <w:rFonts w:hint="eastAsia" w:eastAsia="华文中宋"/>
                          <w:b/>
                          <w:sz w:val="28"/>
                        </w:rPr>
                        <w:t>居民身份证复印件粘贴处</w:t>
                      </w:r>
                    </w:p>
                    <w:p w14:paraId="08242E81">
                      <w:pPr>
                        <w:pStyle w:val="37"/>
                        <w:jc w:val="center"/>
                      </w:pPr>
                      <w:r>
                        <w:rPr>
                          <w:rFonts w:hint="eastAsia"/>
                        </w:rPr>
                        <w:t>（请加盖骑缝章）</w:t>
                      </w:r>
                    </w:p>
                    <w:p w14:paraId="6F18CD3F">
                      <w:pPr>
                        <w:jc w:val="center"/>
                        <w:rPr>
                          <w:rFonts w:eastAsia="华文中宋"/>
                          <w:sz w:val="28"/>
                        </w:rPr>
                      </w:pPr>
                    </w:p>
                  </w:txbxContent>
                </v:textbox>
              </v:rect>
            </w:pict>
          </mc:Fallback>
        </mc:AlternateContent>
      </w:r>
    </w:p>
    <w:p w14:paraId="24A7D518">
      <w:pPr>
        <w:spacing w:line="400" w:lineRule="exact"/>
        <w:ind w:firstLine="555"/>
        <w:rPr>
          <w:rFonts w:eastAsia="宋体"/>
          <w:bCs/>
          <w:sz w:val="24"/>
          <w:u w:val="single"/>
        </w:rPr>
      </w:pPr>
    </w:p>
    <w:p w14:paraId="55A6BA4E">
      <w:pPr>
        <w:spacing w:line="400" w:lineRule="exact"/>
        <w:ind w:firstLine="555"/>
        <w:rPr>
          <w:rFonts w:eastAsia="宋体"/>
          <w:bCs/>
          <w:sz w:val="24"/>
          <w:u w:val="single"/>
        </w:rPr>
      </w:pPr>
    </w:p>
    <w:p w14:paraId="78463233">
      <w:pPr>
        <w:spacing w:line="440" w:lineRule="exact"/>
        <w:rPr>
          <w:rFonts w:eastAsia="宋体"/>
          <w:b/>
          <w:sz w:val="24"/>
        </w:rPr>
      </w:pPr>
    </w:p>
    <w:p w14:paraId="3800D600">
      <w:pPr>
        <w:spacing w:line="440" w:lineRule="exact"/>
        <w:rPr>
          <w:rFonts w:eastAsia="宋体"/>
          <w:b/>
          <w:sz w:val="24"/>
        </w:rPr>
      </w:pPr>
    </w:p>
    <w:p w14:paraId="131E8110">
      <w:pPr>
        <w:spacing w:line="440" w:lineRule="exact"/>
        <w:rPr>
          <w:rFonts w:eastAsia="宋体"/>
          <w:b/>
          <w:sz w:val="24"/>
        </w:rPr>
      </w:pPr>
    </w:p>
    <w:p w14:paraId="144A0C18">
      <w:pPr>
        <w:spacing w:line="440" w:lineRule="exact"/>
        <w:rPr>
          <w:rFonts w:eastAsia="宋体"/>
          <w:b/>
          <w:sz w:val="24"/>
        </w:rPr>
      </w:pPr>
    </w:p>
    <w:p w14:paraId="77BEC0EB">
      <w:pPr>
        <w:spacing w:line="440" w:lineRule="exact"/>
        <w:rPr>
          <w:rFonts w:eastAsia="宋体"/>
          <w:b/>
          <w:sz w:val="24"/>
        </w:rPr>
      </w:pPr>
    </w:p>
    <w:p w14:paraId="6BFBED28">
      <w:pPr>
        <w:spacing w:line="440" w:lineRule="exact"/>
        <w:rPr>
          <w:rFonts w:eastAsia="宋体"/>
          <w:b/>
          <w:sz w:val="24"/>
        </w:rPr>
      </w:pPr>
    </w:p>
    <w:p w14:paraId="3AC6060D">
      <w:pPr>
        <w:rPr>
          <w:b/>
          <w:sz w:val="24"/>
        </w:rPr>
      </w:pPr>
      <w:r>
        <w:rPr>
          <w:b/>
          <w:sz w:val="24"/>
        </w:rPr>
        <w:br w:type="page"/>
      </w:r>
    </w:p>
    <w:p w14:paraId="59E2F790">
      <w:pPr>
        <w:jc w:val="center"/>
        <w:outlineLvl w:val="0"/>
        <w:rPr>
          <w:rFonts w:eastAsia="宋体"/>
          <w:b/>
          <w:bCs/>
          <w:sz w:val="32"/>
          <w:szCs w:val="32"/>
        </w:rPr>
      </w:pPr>
      <w:bookmarkStart w:id="20" w:name="_Toc57128632"/>
      <w:bookmarkStart w:id="21" w:name="_Toc435514855"/>
      <w:bookmarkStart w:id="22" w:name="_Toc275865606"/>
      <w:bookmarkStart w:id="23" w:name="_Toc24650"/>
      <w:bookmarkStart w:id="24" w:name="_Toc435515295"/>
      <w:r>
        <w:rPr>
          <w:rFonts w:eastAsia="宋体"/>
          <w:b/>
          <w:bCs/>
          <w:sz w:val="32"/>
          <w:szCs w:val="32"/>
        </w:rPr>
        <w:t>（七）用户需求条款响应一览表</w:t>
      </w:r>
    </w:p>
    <w:p w14:paraId="73403D28">
      <w:pPr>
        <w:spacing w:line="360" w:lineRule="auto"/>
        <w:ind w:right="84" w:rightChars="40"/>
      </w:pPr>
      <w:r>
        <w:rPr>
          <w:szCs w:val="21"/>
        </w:rPr>
        <w:t>备注：1、</w:t>
      </w:r>
      <w:r>
        <w:t>投标人必须对应招标文件条款逐条应答并按要求填写下表。</w:t>
      </w:r>
    </w:p>
    <w:p w14:paraId="02770C50">
      <w:pPr>
        <w:spacing w:line="360" w:lineRule="auto"/>
        <w:ind w:right="84" w:rightChars="40" w:firstLine="630" w:firstLineChars="300"/>
      </w:pPr>
      <w:r>
        <w:t>2、</w:t>
      </w:r>
      <w:r>
        <w:rPr>
          <w:szCs w:val="21"/>
        </w:rPr>
        <w:t>投标人必须按招标文件要求附相关证明文件，如未提供的视为负偏离。</w:t>
      </w:r>
    </w:p>
    <w:p w14:paraId="2C201861">
      <w:pPr>
        <w:spacing w:line="360" w:lineRule="auto"/>
        <w:ind w:right="84" w:rightChars="40" w:firstLine="630" w:firstLineChars="300"/>
      </w:pPr>
      <w:r>
        <w:t>3、带“★”的实质性条款（有任何一条负偏离则导致无效投标）</w:t>
      </w:r>
    </w:p>
    <w:p w14:paraId="6654075F">
      <w:pPr>
        <w:pStyle w:val="25"/>
      </w:pPr>
    </w:p>
    <w:p w14:paraId="40ABB8F4">
      <w:pPr>
        <w:snapToGrid w:val="0"/>
        <w:spacing w:line="360" w:lineRule="auto"/>
        <w:jc w:val="center"/>
        <w:rPr>
          <w:rFonts w:eastAsia="黑体"/>
          <w:bCs/>
          <w:sz w:val="32"/>
          <w:szCs w:val="32"/>
        </w:rPr>
      </w:pPr>
      <w:r>
        <w:rPr>
          <w:rFonts w:eastAsia="黑体"/>
          <w:bCs/>
          <w:sz w:val="32"/>
          <w:szCs w:val="32"/>
        </w:rPr>
        <w:t>1、技术</w:t>
      </w:r>
      <w:r>
        <w:rPr>
          <w:rFonts w:hint="eastAsia" w:eastAsia="黑体"/>
          <w:bCs/>
          <w:sz w:val="32"/>
          <w:szCs w:val="32"/>
        </w:rPr>
        <w:t>/服务要求</w:t>
      </w:r>
      <w:r>
        <w:rPr>
          <w:rFonts w:eastAsia="黑体"/>
          <w:bCs/>
          <w:sz w:val="32"/>
          <w:szCs w:val="32"/>
        </w:rPr>
        <w:t>偏离表</w:t>
      </w:r>
    </w:p>
    <w:tbl>
      <w:tblPr>
        <w:tblStyle w:val="26"/>
        <w:tblpPr w:leftFromText="180" w:rightFromText="180" w:vertAnchor="text" w:horzAnchor="page" w:tblpX="1272" w:tblpY="388"/>
        <w:tblOverlap w:val="never"/>
        <w:tblW w:w="9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5580"/>
        <w:gridCol w:w="731"/>
        <w:gridCol w:w="665"/>
        <w:gridCol w:w="1982"/>
      </w:tblGrid>
      <w:tr w14:paraId="6DFF1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16E342A2">
            <w:pPr>
              <w:jc w:val="center"/>
              <w:rPr>
                <w:szCs w:val="21"/>
              </w:rPr>
            </w:pPr>
            <w:r>
              <w:rPr>
                <w:szCs w:val="21"/>
              </w:rPr>
              <w:t>序号</w:t>
            </w:r>
          </w:p>
        </w:tc>
        <w:tc>
          <w:tcPr>
            <w:tcW w:w="5580" w:type="dxa"/>
            <w:shd w:val="clear" w:color="auto" w:fill="EAF1DD" w:themeFill="accent3" w:themeFillTint="33"/>
            <w:vAlign w:val="center"/>
          </w:tcPr>
          <w:p w14:paraId="277FFA19">
            <w:pPr>
              <w:jc w:val="center"/>
              <w:rPr>
                <w:szCs w:val="21"/>
              </w:rPr>
            </w:pPr>
            <w:r>
              <w:rPr>
                <w:szCs w:val="21"/>
              </w:rPr>
              <w:t>技术</w:t>
            </w:r>
            <w:r>
              <w:rPr>
                <w:rFonts w:hint="eastAsia"/>
                <w:szCs w:val="21"/>
              </w:rPr>
              <w:t xml:space="preserve"> / 服务</w:t>
            </w:r>
            <w:r>
              <w:rPr>
                <w:szCs w:val="21"/>
              </w:rPr>
              <w:t>要求</w:t>
            </w:r>
          </w:p>
        </w:tc>
        <w:tc>
          <w:tcPr>
            <w:tcW w:w="731" w:type="dxa"/>
            <w:shd w:val="clear" w:color="auto" w:fill="EAF1DD" w:themeFill="accent3" w:themeFillTint="33"/>
            <w:vAlign w:val="center"/>
          </w:tcPr>
          <w:p w14:paraId="73AA623A">
            <w:pPr>
              <w:jc w:val="center"/>
              <w:rPr>
                <w:szCs w:val="21"/>
              </w:rPr>
            </w:pPr>
            <w:r>
              <w:rPr>
                <w:szCs w:val="21"/>
              </w:rPr>
              <w:t>响应</w:t>
            </w:r>
            <w:r>
              <w:rPr>
                <w:rFonts w:hint="eastAsia"/>
                <w:szCs w:val="21"/>
              </w:rPr>
              <w:t>情况</w:t>
            </w:r>
          </w:p>
        </w:tc>
        <w:tc>
          <w:tcPr>
            <w:tcW w:w="665" w:type="dxa"/>
            <w:shd w:val="clear" w:color="auto" w:fill="EAF1DD" w:themeFill="accent3" w:themeFillTint="33"/>
            <w:vAlign w:val="center"/>
          </w:tcPr>
          <w:p w14:paraId="6A874068">
            <w:pPr>
              <w:jc w:val="center"/>
              <w:rPr>
                <w:szCs w:val="21"/>
              </w:rPr>
            </w:pPr>
            <w:r>
              <w:rPr>
                <w:szCs w:val="21"/>
              </w:rPr>
              <w:t>偏离情况</w:t>
            </w:r>
          </w:p>
        </w:tc>
        <w:tc>
          <w:tcPr>
            <w:tcW w:w="1982" w:type="dxa"/>
            <w:shd w:val="clear" w:color="auto" w:fill="EAF1DD" w:themeFill="accent3" w:themeFillTint="33"/>
            <w:vAlign w:val="center"/>
          </w:tcPr>
          <w:p w14:paraId="61BEC100">
            <w:pPr>
              <w:jc w:val="center"/>
              <w:rPr>
                <w:szCs w:val="21"/>
              </w:rPr>
            </w:pPr>
            <w:r>
              <w:rPr>
                <w:szCs w:val="21"/>
              </w:rPr>
              <w:t>说明</w:t>
            </w:r>
          </w:p>
        </w:tc>
      </w:tr>
      <w:tr w14:paraId="0D688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EA5CA58">
            <w:pPr>
              <w:rPr>
                <w:szCs w:val="21"/>
              </w:rPr>
            </w:pPr>
            <w:r>
              <w:rPr>
                <w:rFonts w:hint="eastAsia"/>
                <w:szCs w:val="21"/>
              </w:rPr>
              <w:t>1</w:t>
            </w:r>
          </w:p>
        </w:tc>
        <w:tc>
          <w:tcPr>
            <w:tcW w:w="5580" w:type="dxa"/>
            <w:vAlign w:val="center"/>
          </w:tcPr>
          <w:p w14:paraId="695090D2"/>
        </w:tc>
        <w:tc>
          <w:tcPr>
            <w:tcW w:w="731" w:type="dxa"/>
            <w:vAlign w:val="center"/>
          </w:tcPr>
          <w:p w14:paraId="52D0B60F">
            <w:pPr>
              <w:rPr>
                <w:szCs w:val="21"/>
              </w:rPr>
            </w:pPr>
          </w:p>
        </w:tc>
        <w:tc>
          <w:tcPr>
            <w:tcW w:w="665" w:type="dxa"/>
            <w:vAlign w:val="center"/>
          </w:tcPr>
          <w:p w14:paraId="2BE53B43">
            <w:pPr>
              <w:rPr>
                <w:szCs w:val="21"/>
              </w:rPr>
            </w:pPr>
            <w:r>
              <w:rPr>
                <w:szCs w:val="21"/>
              </w:rPr>
              <w:t>无/正/负偏离</w:t>
            </w:r>
          </w:p>
        </w:tc>
        <w:tc>
          <w:tcPr>
            <w:tcW w:w="1982" w:type="dxa"/>
            <w:vAlign w:val="center"/>
          </w:tcPr>
          <w:p w14:paraId="141F3CB4">
            <w:pPr>
              <w:rPr>
                <w:szCs w:val="21"/>
              </w:rPr>
            </w:pPr>
            <w:r>
              <w:rPr>
                <w:szCs w:val="21"/>
              </w:rPr>
              <w:t>如需附证明文件，应在“说明”栏填写证明文件对应名称和页码。</w:t>
            </w:r>
          </w:p>
        </w:tc>
      </w:tr>
      <w:tr w14:paraId="29CE8D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DA3BACA">
            <w:pPr>
              <w:rPr>
                <w:szCs w:val="21"/>
              </w:rPr>
            </w:pPr>
            <w:r>
              <w:rPr>
                <w:szCs w:val="21"/>
              </w:rPr>
              <w:t>2</w:t>
            </w:r>
          </w:p>
        </w:tc>
        <w:tc>
          <w:tcPr>
            <w:tcW w:w="5580" w:type="dxa"/>
            <w:vAlign w:val="center"/>
          </w:tcPr>
          <w:p w14:paraId="0D41CEAC"/>
        </w:tc>
        <w:tc>
          <w:tcPr>
            <w:tcW w:w="731" w:type="dxa"/>
            <w:vAlign w:val="center"/>
          </w:tcPr>
          <w:p w14:paraId="30A2568E">
            <w:pPr>
              <w:rPr>
                <w:szCs w:val="21"/>
              </w:rPr>
            </w:pPr>
          </w:p>
        </w:tc>
        <w:tc>
          <w:tcPr>
            <w:tcW w:w="665" w:type="dxa"/>
            <w:vAlign w:val="center"/>
          </w:tcPr>
          <w:p w14:paraId="5EDF56A8">
            <w:pPr>
              <w:rPr>
                <w:szCs w:val="21"/>
              </w:rPr>
            </w:pPr>
          </w:p>
        </w:tc>
        <w:tc>
          <w:tcPr>
            <w:tcW w:w="1982" w:type="dxa"/>
            <w:vAlign w:val="center"/>
          </w:tcPr>
          <w:p w14:paraId="390C5967">
            <w:pPr>
              <w:rPr>
                <w:szCs w:val="21"/>
              </w:rPr>
            </w:pPr>
          </w:p>
        </w:tc>
      </w:tr>
      <w:tr w14:paraId="55125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40D9901">
            <w:pPr>
              <w:rPr>
                <w:szCs w:val="21"/>
              </w:rPr>
            </w:pPr>
            <w:r>
              <w:rPr>
                <w:szCs w:val="21"/>
              </w:rPr>
              <w:t>3</w:t>
            </w:r>
          </w:p>
        </w:tc>
        <w:tc>
          <w:tcPr>
            <w:tcW w:w="5580" w:type="dxa"/>
            <w:vAlign w:val="center"/>
          </w:tcPr>
          <w:p w14:paraId="48B3A383"/>
        </w:tc>
        <w:tc>
          <w:tcPr>
            <w:tcW w:w="731" w:type="dxa"/>
            <w:vAlign w:val="center"/>
          </w:tcPr>
          <w:p w14:paraId="2E94C503">
            <w:pPr>
              <w:rPr>
                <w:szCs w:val="21"/>
              </w:rPr>
            </w:pPr>
          </w:p>
        </w:tc>
        <w:tc>
          <w:tcPr>
            <w:tcW w:w="665" w:type="dxa"/>
            <w:vAlign w:val="center"/>
          </w:tcPr>
          <w:p w14:paraId="1C56D790">
            <w:pPr>
              <w:rPr>
                <w:szCs w:val="21"/>
              </w:rPr>
            </w:pPr>
          </w:p>
        </w:tc>
        <w:tc>
          <w:tcPr>
            <w:tcW w:w="1982" w:type="dxa"/>
            <w:vAlign w:val="center"/>
          </w:tcPr>
          <w:p w14:paraId="4A987020">
            <w:pPr>
              <w:rPr>
                <w:szCs w:val="21"/>
              </w:rPr>
            </w:pPr>
          </w:p>
        </w:tc>
      </w:tr>
      <w:tr w14:paraId="6ED2DA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C14E004">
            <w:pPr>
              <w:rPr>
                <w:szCs w:val="21"/>
              </w:rPr>
            </w:pPr>
            <w:r>
              <w:rPr>
                <w:szCs w:val="21"/>
              </w:rPr>
              <w:t>4</w:t>
            </w:r>
          </w:p>
        </w:tc>
        <w:tc>
          <w:tcPr>
            <w:tcW w:w="5580" w:type="dxa"/>
            <w:vAlign w:val="center"/>
          </w:tcPr>
          <w:p w14:paraId="07E2BDA4"/>
        </w:tc>
        <w:tc>
          <w:tcPr>
            <w:tcW w:w="731" w:type="dxa"/>
            <w:vAlign w:val="center"/>
          </w:tcPr>
          <w:p w14:paraId="2091FB4C">
            <w:pPr>
              <w:rPr>
                <w:szCs w:val="21"/>
              </w:rPr>
            </w:pPr>
          </w:p>
        </w:tc>
        <w:tc>
          <w:tcPr>
            <w:tcW w:w="665" w:type="dxa"/>
            <w:vAlign w:val="center"/>
          </w:tcPr>
          <w:p w14:paraId="1B62475D">
            <w:pPr>
              <w:rPr>
                <w:szCs w:val="21"/>
              </w:rPr>
            </w:pPr>
          </w:p>
        </w:tc>
        <w:tc>
          <w:tcPr>
            <w:tcW w:w="1982" w:type="dxa"/>
            <w:vAlign w:val="center"/>
          </w:tcPr>
          <w:p w14:paraId="24586978">
            <w:pPr>
              <w:rPr>
                <w:szCs w:val="21"/>
              </w:rPr>
            </w:pPr>
          </w:p>
        </w:tc>
      </w:tr>
      <w:tr w14:paraId="3E6D82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A0D1D7B">
            <w:pPr>
              <w:rPr>
                <w:szCs w:val="21"/>
              </w:rPr>
            </w:pPr>
            <w:r>
              <w:rPr>
                <w:szCs w:val="21"/>
              </w:rPr>
              <w:t>5</w:t>
            </w:r>
          </w:p>
        </w:tc>
        <w:tc>
          <w:tcPr>
            <w:tcW w:w="5580" w:type="dxa"/>
            <w:vAlign w:val="center"/>
          </w:tcPr>
          <w:p w14:paraId="5430AE01"/>
        </w:tc>
        <w:tc>
          <w:tcPr>
            <w:tcW w:w="731" w:type="dxa"/>
            <w:vAlign w:val="center"/>
          </w:tcPr>
          <w:p w14:paraId="6A9050A6">
            <w:pPr>
              <w:rPr>
                <w:szCs w:val="21"/>
              </w:rPr>
            </w:pPr>
          </w:p>
        </w:tc>
        <w:tc>
          <w:tcPr>
            <w:tcW w:w="665" w:type="dxa"/>
            <w:vAlign w:val="center"/>
          </w:tcPr>
          <w:p w14:paraId="3D72ECE9">
            <w:pPr>
              <w:rPr>
                <w:szCs w:val="21"/>
              </w:rPr>
            </w:pPr>
          </w:p>
        </w:tc>
        <w:tc>
          <w:tcPr>
            <w:tcW w:w="1982" w:type="dxa"/>
            <w:vAlign w:val="center"/>
          </w:tcPr>
          <w:p w14:paraId="7CF7831A">
            <w:pPr>
              <w:rPr>
                <w:szCs w:val="21"/>
              </w:rPr>
            </w:pPr>
          </w:p>
        </w:tc>
      </w:tr>
      <w:tr w14:paraId="2074A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A28747C">
            <w:pPr>
              <w:rPr>
                <w:szCs w:val="21"/>
              </w:rPr>
            </w:pPr>
            <w:r>
              <w:rPr>
                <w:rFonts w:hint="eastAsia"/>
                <w:szCs w:val="21"/>
              </w:rPr>
              <w:t>6</w:t>
            </w:r>
          </w:p>
        </w:tc>
        <w:tc>
          <w:tcPr>
            <w:tcW w:w="5580" w:type="dxa"/>
            <w:vAlign w:val="center"/>
          </w:tcPr>
          <w:p w14:paraId="4D0974FD"/>
        </w:tc>
        <w:tc>
          <w:tcPr>
            <w:tcW w:w="731" w:type="dxa"/>
            <w:vAlign w:val="center"/>
          </w:tcPr>
          <w:p w14:paraId="7ED9F3BC">
            <w:pPr>
              <w:rPr>
                <w:szCs w:val="21"/>
              </w:rPr>
            </w:pPr>
          </w:p>
        </w:tc>
        <w:tc>
          <w:tcPr>
            <w:tcW w:w="665" w:type="dxa"/>
            <w:vAlign w:val="center"/>
          </w:tcPr>
          <w:p w14:paraId="0A686DBC">
            <w:pPr>
              <w:rPr>
                <w:szCs w:val="21"/>
              </w:rPr>
            </w:pPr>
          </w:p>
        </w:tc>
        <w:tc>
          <w:tcPr>
            <w:tcW w:w="1982" w:type="dxa"/>
            <w:vAlign w:val="center"/>
          </w:tcPr>
          <w:p w14:paraId="63467147">
            <w:pPr>
              <w:rPr>
                <w:szCs w:val="21"/>
              </w:rPr>
            </w:pPr>
          </w:p>
        </w:tc>
      </w:tr>
      <w:tr w14:paraId="04E363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58C3145">
            <w:pPr>
              <w:rPr>
                <w:szCs w:val="21"/>
              </w:rPr>
            </w:pPr>
            <w:r>
              <w:rPr>
                <w:rFonts w:hint="eastAsia"/>
                <w:szCs w:val="21"/>
              </w:rPr>
              <w:t>7</w:t>
            </w:r>
          </w:p>
        </w:tc>
        <w:tc>
          <w:tcPr>
            <w:tcW w:w="5580" w:type="dxa"/>
            <w:vAlign w:val="center"/>
          </w:tcPr>
          <w:p w14:paraId="5E4AF330"/>
        </w:tc>
        <w:tc>
          <w:tcPr>
            <w:tcW w:w="731" w:type="dxa"/>
            <w:vAlign w:val="center"/>
          </w:tcPr>
          <w:p w14:paraId="7C607171">
            <w:pPr>
              <w:rPr>
                <w:szCs w:val="21"/>
              </w:rPr>
            </w:pPr>
          </w:p>
        </w:tc>
        <w:tc>
          <w:tcPr>
            <w:tcW w:w="665" w:type="dxa"/>
            <w:vAlign w:val="center"/>
          </w:tcPr>
          <w:p w14:paraId="1AED09AB">
            <w:pPr>
              <w:rPr>
                <w:szCs w:val="21"/>
              </w:rPr>
            </w:pPr>
          </w:p>
        </w:tc>
        <w:tc>
          <w:tcPr>
            <w:tcW w:w="1982" w:type="dxa"/>
            <w:vAlign w:val="center"/>
          </w:tcPr>
          <w:p w14:paraId="1298A44A">
            <w:pPr>
              <w:rPr>
                <w:szCs w:val="21"/>
              </w:rPr>
            </w:pPr>
          </w:p>
        </w:tc>
      </w:tr>
      <w:tr w14:paraId="029F08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25CD8F3">
            <w:pPr>
              <w:rPr>
                <w:szCs w:val="21"/>
              </w:rPr>
            </w:pPr>
            <w:r>
              <w:rPr>
                <w:szCs w:val="21"/>
              </w:rPr>
              <w:t>……</w:t>
            </w:r>
          </w:p>
        </w:tc>
        <w:tc>
          <w:tcPr>
            <w:tcW w:w="5580" w:type="dxa"/>
            <w:vAlign w:val="center"/>
          </w:tcPr>
          <w:p w14:paraId="5EFB9E38">
            <w:pPr>
              <w:rPr>
                <w:szCs w:val="21"/>
              </w:rPr>
            </w:pPr>
          </w:p>
        </w:tc>
        <w:tc>
          <w:tcPr>
            <w:tcW w:w="731" w:type="dxa"/>
            <w:vAlign w:val="center"/>
          </w:tcPr>
          <w:p w14:paraId="75F1B02B">
            <w:pPr>
              <w:rPr>
                <w:szCs w:val="21"/>
              </w:rPr>
            </w:pPr>
          </w:p>
        </w:tc>
        <w:tc>
          <w:tcPr>
            <w:tcW w:w="665" w:type="dxa"/>
            <w:vAlign w:val="center"/>
          </w:tcPr>
          <w:p w14:paraId="54005C0E">
            <w:pPr>
              <w:rPr>
                <w:szCs w:val="21"/>
              </w:rPr>
            </w:pPr>
          </w:p>
        </w:tc>
        <w:tc>
          <w:tcPr>
            <w:tcW w:w="1982" w:type="dxa"/>
            <w:vAlign w:val="center"/>
          </w:tcPr>
          <w:p w14:paraId="2CD8576F">
            <w:pPr>
              <w:rPr>
                <w:szCs w:val="21"/>
              </w:rPr>
            </w:pPr>
          </w:p>
        </w:tc>
      </w:tr>
    </w:tbl>
    <w:p w14:paraId="2A1DB0E4">
      <w:pPr>
        <w:spacing w:line="400" w:lineRule="exact"/>
      </w:pPr>
    </w:p>
    <w:p w14:paraId="5017E9F4">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0771F4A">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34F83812">
      <w:pPr>
        <w:spacing w:line="360" w:lineRule="auto"/>
        <w:ind w:firstLine="241" w:firstLineChars="100"/>
        <w:rPr>
          <w:rFonts w:eastAsia="宋体"/>
          <w:b/>
          <w:sz w:val="24"/>
        </w:rPr>
      </w:pPr>
      <w:r>
        <w:rPr>
          <w:rFonts w:eastAsia="宋体"/>
          <w:b/>
          <w:sz w:val="24"/>
        </w:rPr>
        <w:t>（此处加盖投标人单位公章）</w:t>
      </w:r>
    </w:p>
    <w:p w14:paraId="318BCA61"/>
    <w:p w14:paraId="5ADFBBC9"/>
    <w:p w14:paraId="5433F1F9">
      <w:pPr>
        <w:rPr>
          <w:b/>
          <w:sz w:val="24"/>
        </w:rPr>
      </w:pPr>
      <w:r>
        <w:rPr>
          <w:b/>
          <w:sz w:val="24"/>
        </w:rPr>
        <w:br w:type="page"/>
      </w:r>
    </w:p>
    <w:p w14:paraId="67D6C322">
      <w:pPr>
        <w:snapToGrid w:val="0"/>
        <w:spacing w:line="360" w:lineRule="auto"/>
        <w:jc w:val="center"/>
        <w:rPr>
          <w:rFonts w:eastAsia="黑体"/>
          <w:bCs/>
          <w:sz w:val="32"/>
          <w:szCs w:val="32"/>
        </w:rPr>
      </w:pPr>
      <w:r>
        <w:rPr>
          <w:rFonts w:eastAsia="黑体"/>
          <w:bCs/>
          <w:sz w:val="32"/>
          <w:szCs w:val="32"/>
        </w:rPr>
        <w:t>2商务条款偏离表</w:t>
      </w:r>
    </w:p>
    <w:p w14:paraId="3508DBD9"/>
    <w:tbl>
      <w:tblPr>
        <w:tblStyle w:val="26"/>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55"/>
        <w:gridCol w:w="1265"/>
        <w:gridCol w:w="1086"/>
        <w:gridCol w:w="1623"/>
      </w:tblGrid>
      <w:tr w14:paraId="46CA64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2FE6EE46">
            <w:pPr>
              <w:adjustRightInd w:val="0"/>
              <w:snapToGrid w:val="0"/>
              <w:spacing w:line="300" w:lineRule="atLeast"/>
              <w:jc w:val="center"/>
              <w:rPr>
                <w:szCs w:val="21"/>
              </w:rPr>
            </w:pPr>
            <w:r>
              <w:rPr>
                <w:szCs w:val="21"/>
              </w:rPr>
              <w:t>序号</w:t>
            </w:r>
          </w:p>
        </w:tc>
        <w:tc>
          <w:tcPr>
            <w:tcW w:w="4255" w:type="dxa"/>
            <w:shd w:val="clear" w:color="auto" w:fill="EAF1DD" w:themeFill="accent3" w:themeFillTint="33"/>
            <w:vAlign w:val="center"/>
          </w:tcPr>
          <w:p w14:paraId="494FB01F">
            <w:pPr>
              <w:adjustRightInd w:val="0"/>
              <w:snapToGrid w:val="0"/>
              <w:spacing w:line="300" w:lineRule="atLeast"/>
              <w:jc w:val="center"/>
              <w:rPr>
                <w:szCs w:val="21"/>
              </w:rPr>
            </w:pPr>
            <w:r>
              <w:rPr>
                <w:szCs w:val="21"/>
              </w:rPr>
              <w:t>商务要求</w:t>
            </w:r>
          </w:p>
        </w:tc>
        <w:tc>
          <w:tcPr>
            <w:tcW w:w="1265" w:type="dxa"/>
            <w:shd w:val="clear" w:color="auto" w:fill="EAF1DD" w:themeFill="accent3" w:themeFillTint="33"/>
            <w:vAlign w:val="center"/>
          </w:tcPr>
          <w:p w14:paraId="1124740D">
            <w:pPr>
              <w:adjustRightInd w:val="0"/>
              <w:snapToGrid w:val="0"/>
              <w:spacing w:line="300" w:lineRule="atLeast"/>
              <w:jc w:val="center"/>
              <w:rPr>
                <w:szCs w:val="21"/>
              </w:rPr>
            </w:pPr>
            <w:r>
              <w:rPr>
                <w:szCs w:val="21"/>
              </w:rPr>
              <w:t>商务响应</w:t>
            </w:r>
          </w:p>
        </w:tc>
        <w:tc>
          <w:tcPr>
            <w:tcW w:w="1086" w:type="dxa"/>
            <w:shd w:val="clear" w:color="auto" w:fill="EAF1DD" w:themeFill="accent3" w:themeFillTint="33"/>
            <w:vAlign w:val="center"/>
          </w:tcPr>
          <w:p w14:paraId="3E84C195">
            <w:pPr>
              <w:adjustRightInd w:val="0"/>
              <w:snapToGrid w:val="0"/>
              <w:spacing w:line="300" w:lineRule="atLeast"/>
              <w:jc w:val="center"/>
              <w:rPr>
                <w:szCs w:val="21"/>
              </w:rPr>
            </w:pPr>
            <w:r>
              <w:rPr>
                <w:szCs w:val="21"/>
              </w:rPr>
              <w:t>偏离情况</w:t>
            </w:r>
          </w:p>
        </w:tc>
        <w:tc>
          <w:tcPr>
            <w:tcW w:w="1623" w:type="dxa"/>
            <w:shd w:val="clear" w:color="auto" w:fill="EAF1DD" w:themeFill="accent3" w:themeFillTint="33"/>
            <w:vAlign w:val="center"/>
          </w:tcPr>
          <w:p w14:paraId="06034713">
            <w:pPr>
              <w:adjustRightInd w:val="0"/>
              <w:snapToGrid w:val="0"/>
              <w:spacing w:line="300" w:lineRule="atLeast"/>
              <w:jc w:val="center"/>
              <w:rPr>
                <w:szCs w:val="21"/>
              </w:rPr>
            </w:pPr>
            <w:r>
              <w:rPr>
                <w:szCs w:val="21"/>
              </w:rPr>
              <w:t>说明</w:t>
            </w:r>
          </w:p>
        </w:tc>
      </w:tr>
      <w:tr w14:paraId="5128BB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D7DFF47">
            <w:pPr>
              <w:adjustRightInd w:val="0"/>
              <w:snapToGrid w:val="0"/>
              <w:spacing w:line="300" w:lineRule="atLeast"/>
              <w:rPr>
                <w:szCs w:val="21"/>
              </w:rPr>
            </w:pPr>
            <w:r>
              <w:rPr>
                <w:szCs w:val="21"/>
              </w:rPr>
              <w:t>1</w:t>
            </w:r>
          </w:p>
        </w:tc>
        <w:tc>
          <w:tcPr>
            <w:tcW w:w="4255" w:type="dxa"/>
            <w:vAlign w:val="center"/>
          </w:tcPr>
          <w:p w14:paraId="45B727E6">
            <w:pPr>
              <w:adjustRightInd w:val="0"/>
              <w:snapToGrid w:val="0"/>
              <w:spacing w:line="300" w:lineRule="atLeast"/>
              <w:ind w:firstLine="420" w:firstLineChars="200"/>
              <w:rPr>
                <w:szCs w:val="21"/>
              </w:rPr>
            </w:pPr>
          </w:p>
        </w:tc>
        <w:tc>
          <w:tcPr>
            <w:tcW w:w="1265" w:type="dxa"/>
            <w:vAlign w:val="center"/>
          </w:tcPr>
          <w:p w14:paraId="1E828BFB">
            <w:pPr>
              <w:adjustRightInd w:val="0"/>
              <w:snapToGrid w:val="0"/>
              <w:spacing w:line="300" w:lineRule="atLeast"/>
              <w:rPr>
                <w:szCs w:val="21"/>
              </w:rPr>
            </w:pPr>
          </w:p>
        </w:tc>
        <w:tc>
          <w:tcPr>
            <w:tcW w:w="1086" w:type="dxa"/>
            <w:vAlign w:val="center"/>
          </w:tcPr>
          <w:p w14:paraId="1140E577">
            <w:pPr>
              <w:adjustRightInd w:val="0"/>
              <w:snapToGrid w:val="0"/>
              <w:spacing w:line="300" w:lineRule="atLeast"/>
              <w:rPr>
                <w:szCs w:val="21"/>
              </w:rPr>
            </w:pPr>
            <w:r>
              <w:rPr>
                <w:szCs w:val="21"/>
              </w:rPr>
              <w:t>无/正/负偏离</w:t>
            </w:r>
          </w:p>
        </w:tc>
        <w:tc>
          <w:tcPr>
            <w:tcW w:w="1623" w:type="dxa"/>
            <w:vAlign w:val="center"/>
          </w:tcPr>
          <w:p w14:paraId="01AFD270">
            <w:pPr>
              <w:adjustRightInd w:val="0"/>
              <w:snapToGrid w:val="0"/>
              <w:spacing w:line="300" w:lineRule="atLeast"/>
              <w:rPr>
                <w:szCs w:val="21"/>
              </w:rPr>
            </w:pPr>
            <w:r>
              <w:rPr>
                <w:szCs w:val="21"/>
              </w:rPr>
              <w:t>如需附证明文件，应在“说明”栏填写证明文件对应名称和页码。</w:t>
            </w:r>
          </w:p>
        </w:tc>
      </w:tr>
      <w:tr w14:paraId="444073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2B77CE9">
            <w:pPr>
              <w:adjustRightInd w:val="0"/>
              <w:snapToGrid w:val="0"/>
              <w:spacing w:line="300" w:lineRule="atLeast"/>
              <w:rPr>
                <w:szCs w:val="21"/>
              </w:rPr>
            </w:pPr>
            <w:r>
              <w:rPr>
                <w:szCs w:val="21"/>
              </w:rPr>
              <w:t>2</w:t>
            </w:r>
          </w:p>
        </w:tc>
        <w:tc>
          <w:tcPr>
            <w:tcW w:w="4255" w:type="dxa"/>
            <w:vAlign w:val="center"/>
          </w:tcPr>
          <w:p w14:paraId="743FBE0C">
            <w:pPr>
              <w:adjustRightInd w:val="0"/>
              <w:snapToGrid w:val="0"/>
              <w:spacing w:line="300" w:lineRule="atLeast"/>
              <w:ind w:firstLine="420" w:firstLineChars="200"/>
              <w:rPr>
                <w:bCs/>
                <w:szCs w:val="21"/>
              </w:rPr>
            </w:pPr>
          </w:p>
        </w:tc>
        <w:tc>
          <w:tcPr>
            <w:tcW w:w="1265" w:type="dxa"/>
            <w:vAlign w:val="center"/>
          </w:tcPr>
          <w:p w14:paraId="4C6AD688">
            <w:pPr>
              <w:adjustRightInd w:val="0"/>
              <w:snapToGrid w:val="0"/>
              <w:spacing w:line="300" w:lineRule="atLeast"/>
              <w:rPr>
                <w:szCs w:val="21"/>
              </w:rPr>
            </w:pPr>
          </w:p>
        </w:tc>
        <w:tc>
          <w:tcPr>
            <w:tcW w:w="1086" w:type="dxa"/>
            <w:vAlign w:val="center"/>
          </w:tcPr>
          <w:p w14:paraId="39B50921">
            <w:pPr>
              <w:adjustRightInd w:val="0"/>
              <w:snapToGrid w:val="0"/>
              <w:spacing w:line="300" w:lineRule="atLeast"/>
              <w:rPr>
                <w:szCs w:val="21"/>
              </w:rPr>
            </w:pPr>
          </w:p>
        </w:tc>
        <w:tc>
          <w:tcPr>
            <w:tcW w:w="1623" w:type="dxa"/>
            <w:vAlign w:val="center"/>
          </w:tcPr>
          <w:p w14:paraId="712C1C24">
            <w:pPr>
              <w:adjustRightInd w:val="0"/>
              <w:snapToGrid w:val="0"/>
              <w:spacing w:line="300" w:lineRule="atLeast"/>
              <w:rPr>
                <w:szCs w:val="21"/>
              </w:rPr>
            </w:pPr>
          </w:p>
        </w:tc>
      </w:tr>
      <w:tr w14:paraId="2869FC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78EBCE4">
            <w:pPr>
              <w:adjustRightInd w:val="0"/>
              <w:snapToGrid w:val="0"/>
              <w:spacing w:line="300" w:lineRule="atLeast"/>
              <w:rPr>
                <w:szCs w:val="21"/>
              </w:rPr>
            </w:pPr>
            <w:r>
              <w:rPr>
                <w:szCs w:val="21"/>
              </w:rPr>
              <w:t>3</w:t>
            </w:r>
          </w:p>
        </w:tc>
        <w:tc>
          <w:tcPr>
            <w:tcW w:w="4255" w:type="dxa"/>
            <w:vAlign w:val="center"/>
          </w:tcPr>
          <w:p w14:paraId="39F15E3B">
            <w:pPr>
              <w:adjustRightInd w:val="0"/>
              <w:snapToGrid w:val="0"/>
              <w:spacing w:line="300" w:lineRule="atLeast"/>
              <w:ind w:firstLine="420" w:firstLineChars="200"/>
              <w:rPr>
                <w:szCs w:val="21"/>
              </w:rPr>
            </w:pPr>
          </w:p>
        </w:tc>
        <w:tc>
          <w:tcPr>
            <w:tcW w:w="1265" w:type="dxa"/>
            <w:vAlign w:val="center"/>
          </w:tcPr>
          <w:p w14:paraId="7BB8CA62">
            <w:pPr>
              <w:adjustRightInd w:val="0"/>
              <w:snapToGrid w:val="0"/>
              <w:spacing w:line="300" w:lineRule="atLeast"/>
              <w:rPr>
                <w:szCs w:val="21"/>
              </w:rPr>
            </w:pPr>
          </w:p>
        </w:tc>
        <w:tc>
          <w:tcPr>
            <w:tcW w:w="1086" w:type="dxa"/>
            <w:vAlign w:val="center"/>
          </w:tcPr>
          <w:p w14:paraId="7B390058">
            <w:pPr>
              <w:adjustRightInd w:val="0"/>
              <w:snapToGrid w:val="0"/>
              <w:spacing w:line="300" w:lineRule="atLeast"/>
              <w:rPr>
                <w:szCs w:val="21"/>
              </w:rPr>
            </w:pPr>
          </w:p>
        </w:tc>
        <w:tc>
          <w:tcPr>
            <w:tcW w:w="1623" w:type="dxa"/>
            <w:vAlign w:val="center"/>
          </w:tcPr>
          <w:p w14:paraId="54CF1BCA">
            <w:pPr>
              <w:adjustRightInd w:val="0"/>
              <w:snapToGrid w:val="0"/>
              <w:spacing w:line="300" w:lineRule="atLeast"/>
              <w:rPr>
                <w:szCs w:val="21"/>
              </w:rPr>
            </w:pPr>
          </w:p>
        </w:tc>
      </w:tr>
      <w:tr w14:paraId="1B3C99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05183909">
            <w:pPr>
              <w:adjustRightInd w:val="0"/>
              <w:snapToGrid w:val="0"/>
              <w:spacing w:line="300" w:lineRule="atLeast"/>
              <w:rPr>
                <w:szCs w:val="21"/>
              </w:rPr>
            </w:pPr>
            <w:r>
              <w:rPr>
                <w:szCs w:val="21"/>
              </w:rPr>
              <w:t>4</w:t>
            </w:r>
          </w:p>
        </w:tc>
        <w:tc>
          <w:tcPr>
            <w:tcW w:w="4255" w:type="dxa"/>
            <w:vAlign w:val="center"/>
          </w:tcPr>
          <w:p w14:paraId="0D50BF33">
            <w:pPr>
              <w:adjustRightInd w:val="0"/>
              <w:snapToGrid w:val="0"/>
              <w:spacing w:line="300" w:lineRule="atLeast"/>
              <w:ind w:firstLine="420" w:firstLineChars="200"/>
              <w:rPr>
                <w:szCs w:val="21"/>
              </w:rPr>
            </w:pPr>
          </w:p>
        </w:tc>
        <w:tc>
          <w:tcPr>
            <w:tcW w:w="1265" w:type="dxa"/>
            <w:vAlign w:val="center"/>
          </w:tcPr>
          <w:p w14:paraId="6DC3D274">
            <w:pPr>
              <w:adjustRightInd w:val="0"/>
              <w:snapToGrid w:val="0"/>
              <w:spacing w:line="300" w:lineRule="atLeast"/>
              <w:rPr>
                <w:szCs w:val="21"/>
              </w:rPr>
            </w:pPr>
          </w:p>
        </w:tc>
        <w:tc>
          <w:tcPr>
            <w:tcW w:w="1086" w:type="dxa"/>
            <w:vAlign w:val="center"/>
          </w:tcPr>
          <w:p w14:paraId="0C6D9E8F">
            <w:pPr>
              <w:adjustRightInd w:val="0"/>
              <w:snapToGrid w:val="0"/>
              <w:spacing w:line="300" w:lineRule="atLeast"/>
              <w:rPr>
                <w:szCs w:val="21"/>
              </w:rPr>
            </w:pPr>
          </w:p>
        </w:tc>
        <w:tc>
          <w:tcPr>
            <w:tcW w:w="1623" w:type="dxa"/>
            <w:vAlign w:val="center"/>
          </w:tcPr>
          <w:p w14:paraId="64689582">
            <w:pPr>
              <w:adjustRightInd w:val="0"/>
              <w:snapToGrid w:val="0"/>
              <w:spacing w:line="300" w:lineRule="atLeast"/>
              <w:rPr>
                <w:szCs w:val="21"/>
              </w:rPr>
            </w:pPr>
          </w:p>
        </w:tc>
      </w:tr>
      <w:tr w14:paraId="2350E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EEB1DE6">
            <w:pPr>
              <w:adjustRightInd w:val="0"/>
              <w:snapToGrid w:val="0"/>
              <w:spacing w:line="300" w:lineRule="atLeast"/>
              <w:rPr>
                <w:szCs w:val="21"/>
              </w:rPr>
            </w:pPr>
            <w:r>
              <w:rPr>
                <w:rFonts w:hint="eastAsia"/>
                <w:szCs w:val="21"/>
              </w:rPr>
              <w:t>5</w:t>
            </w:r>
          </w:p>
        </w:tc>
        <w:tc>
          <w:tcPr>
            <w:tcW w:w="4255" w:type="dxa"/>
            <w:vAlign w:val="center"/>
          </w:tcPr>
          <w:p w14:paraId="1CE6EEDA">
            <w:pPr>
              <w:adjustRightInd w:val="0"/>
              <w:snapToGrid w:val="0"/>
              <w:spacing w:line="300" w:lineRule="atLeast"/>
              <w:rPr>
                <w:szCs w:val="21"/>
              </w:rPr>
            </w:pPr>
          </w:p>
        </w:tc>
        <w:tc>
          <w:tcPr>
            <w:tcW w:w="1265" w:type="dxa"/>
            <w:vAlign w:val="center"/>
          </w:tcPr>
          <w:p w14:paraId="6265E30E">
            <w:pPr>
              <w:adjustRightInd w:val="0"/>
              <w:snapToGrid w:val="0"/>
              <w:spacing w:line="300" w:lineRule="atLeast"/>
              <w:rPr>
                <w:szCs w:val="21"/>
              </w:rPr>
            </w:pPr>
          </w:p>
        </w:tc>
        <w:tc>
          <w:tcPr>
            <w:tcW w:w="1086" w:type="dxa"/>
            <w:vAlign w:val="center"/>
          </w:tcPr>
          <w:p w14:paraId="79C48353">
            <w:pPr>
              <w:adjustRightInd w:val="0"/>
              <w:snapToGrid w:val="0"/>
              <w:spacing w:line="300" w:lineRule="atLeast"/>
              <w:rPr>
                <w:szCs w:val="21"/>
              </w:rPr>
            </w:pPr>
          </w:p>
        </w:tc>
        <w:tc>
          <w:tcPr>
            <w:tcW w:w="1623" w:type="dxa"/>
            <w:vAlign w:val="center"/>
          </w:tcPr>
          <w:p w14:paraId="02EEEEEF">
            <w:pPr>
              <w:adjustRightInd w:val="0"/>
              <w:snapToGrid w:val="0"/>
              <w:spacing w:line="300" w:lineRule="atLeast"/>
              <w:rPr>
                <w:szCs w:val="21"/>
              </w:rPr>
            </w:pPr>
          </w:p>
        </w:tc>
      </w:tr>
      <w:tr w14:paraId="79EA4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22C89D6">
            <w:pPr>
              <w:adjustRightInd w:val="0"/>
              <w:snapToGrid w:val="0"/>
              <w:spacing w:line="300" w:lineRule="atLeast"/>
              <w:rPr>
                <w:szCs w:val="21"/>
              </w:rPr>
            </w:pPr>
            <w:r>
              <w:rPr>
                <w:szCs w:val="21"/>
              </w:rPr>
              <w:t>……</w:t>
            </w:r>
          </w:p>
        </w:tc>
        <w:tc>
          <w:tcPr>
            <w:tcW w:w="4255" w:type="dxa"/>
            <w:vAlign w:val="center"/>
          </w:tcPr>
          <w:p w14:paraId="31B0D72C">
            <w:pPr>
              <w:adjustRightInd w:val="0"/>
              <w:snapToGrid w:val="0"/>
              <w:spacing w:line="300" w:lineRule="atLeast"/>
              <w:rPr>
                <w:szCs w:val="21"/>
              </w:rPr>
            </w:pPr>
          </w:p>
        </w:tc>
        <w:tc>
          <w:tcPr>
            <w:tcW w:w="1265" w:type="dxa"/>
            <w:vAlign w:val="center"/>
          </w:tcPr>
          <w:p w14:paraId="683B7358">
            <w:pPr>
              <w:adjustRightInd w:val="0"/>
              <w:snapToGrid w:val="0"/>
              <w:spacing w:line="300" w:lineRule="atLeast"/>
              <w:rPr>
                <w:szCs w:val="21"/>
              </w:rPr>
            </w:pPr>
          </w:p>
        </w:tc>
        <w:tc>
          <w:tcPr>
            <w:tcW w:w="1086" w:type="dxa"/>
            <w:vAlign w:val="center"/>
          </w:tcPr>
          <w:p w14:paraId="4BC4F84B">
            <w:pPr>
              <w:adjustRightInd w:val="0"/>
              <w:snapToGrid w:val="0"/>
              <w:spacing w:line="300" w:lineRule="atLeast"/>
              <w:rPr>
                <w:szCs w:val="21"/>
              </w:rPr>
            </w:pPr>
          </w:p>
        </w:tc>
        <w:tc>
          <w:tcPr>
            <w:tcW w:w="1623" w:type="dxa"/>
            <w:vAlign w:val="center"/>
          </w:tcPr>
          <w:p w14:paraId="5E7642B7">
            <w:pPr>
              <w:adjustRightInd w:val="0"/>
              <w:snapToGrid w:val="0"/>
              <w:spacing w:line="300" w:lineRule="atLeast"/>
              <w:rPr>
                <w:szCs w:val="21"/>
              </w:rPr>
            </w:pPr>
          </w:p>
        </w:tc>
      </w:tr>
    </w:tbl>
    <w:p w14:paraId="2CDD2281">
      <w:pPr>
        <w:pStyle w:val="25"/>
      </w:pPr>
    </w:p>
    <w:p w14:paraId="3A816C3B">
      <w:pPr>
        <w:rPr>
          <w:rFonts w:eastAsia="宋体"/>
          <w:sz w:val="30"/>
          <w:szCs w:val="30"/>
        </w:rPr>
      </w:pPr>
    </w:p>
    <w:p w14:paraId="1221E436">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93C97C0">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4967A10">
      <w:pPr>
        <w:spacing w:line="360" w:lineRule="auto"/>
        <w:ind w:firstLine="241" w:firstLineChars="100"/>
        <w:rPr>
          <w:rFonts w:eastAsia="宋体"/>
          <w:b/>
          <w:sz w:val="24"/>
        </w:rPr>
      </w:pPr>
      <w:r>
        <w:rPr>
          <w:rFonts w:eastAsia="宋体"/>
          <w:b/>
          <w:sz w:val="24"/>
        </w:rPr>
        <w:t>（此处加盖投标人单位公章）</w:t>
      </w:r>
    </w:p>
    <w:p w14:paraId="7BD5A56E">
      <w:pPr>
        <w:pStyle w:val="11"/>
      </w:pPr>
    </w:p>
    <w:p w14:paraId="4E386332">
      <w:pPr>
        <w:rPr>
          <w:b/>
          <w:sz w:val="24"/>
        </w:rPr>
      </w:pPr>
      <w:r>
        <w:rPr>
          <w:b/>
          <w:sz w:val="24"/>
        </w:rPr>
        <w:br w:type="page"/>
      </w:r>
    </w:p>
    <w:p w14:paraId="64426747">
      <w:pPr>
        <w:jc w:val="center"/>
        <w:outlineLvl w:val="0"/>
        <w:rPr>
          <w:rFonts w:eastAsia="宋体"/>
          <w:b/>
          <w:bCs/>
          <w:sz w:val="32"/>
          <w:szCs w:val="32"/>
        </w:rPr>
      </w:pPr>
      <w:r>
        <w:rPr>
          <w:rFonts w:eastAsia="宋体"/>
          <w:b/>
          <w:bCs/>
          <w:sz w:val="32"/>
          <w:szCs w:val="32"/>
        </w:rPr>
        <w:t>（八）实施方案</w:t>
      </w:r>
    </w:p>
    <w:p w14:paraId="62810122">
      <w:pPr>
        <w:spacing w:line="360" w:lineRule="auto"/>
        <w:ind w:firstLine="420"/>
        <w:rPr>
          <w:rFonts w:eastAsia="宋体"/>
          <w:color w:val="000000" w:themeColor="text1"/>
          <w:sz w:val="24"/>
          <w14:textFill>
            <w14:solidFill>
              <w14:schemeClr w14:val="tx1"/>
            </w14:solidFill>
          </w14:textFill>
        </w:rPr>
      </w:pPr>
      <w:bookmarkStart w:id="25" w:name="_Toc28095"/>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A15563D">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F9A1050">
      <w:pPr>
        <w:spacing w:line="360" w:lineRule="auto"/>
        <w:ind w:firstLine="241" w:firstLineChars="100"/>
        <w:rPr>
          <w:rFonts w:eastAsia="宋体"/>
          <w:b/>
          <w:sz w:val="24"/>
        </w:rPr>
      </w:pPr>
      <w:r>
        <w:rPr>
          <w:rFonts w:eastAsia="宋体"/>
          <w:b/>
          <w:sz w:val="24"/>
        </w:rPr>
        <w:t>（此处加盖投标人单位公章）</w:t>
      </w:r>
    </w:p>
    <w:p w14:paraId="0470C913">
      <w:pPr>
        <w:widowControl/>
        <w:jc w:val="left"/>
        <w:rPr>
          <w:rFonts w:eastAsiaTheme="majorEastAsia"/>
          <w:b/>
          <w:bCs/>
          <w:sz w:val="30"/>
          <w:szCs w:val="30"/>
        </w:rPr>
      </w:pPr>
    </w:p>
    <w:bookmarkEnd w:id="25"/>
    <w:p w14:paraId="75DE82B0">
      <w:pPr>
        <w:pStyle w:val="11"/>
      </w:pPr>
    </w:p>
    <w:p w14:paraId="7448A141"/>
    <w:p w14:paraId="215F3C9E">
      <w:pPr>
        <w:jc w:val="center"/>
        <w:outlineLvl w:val="0"/>
        <w:rPr>
          <w:rFonts w:eastAsia="宋体"/>
          <w:b/>
          <w:bCs/>
          <w:sz w:val="32"/>
          <w:szCs w:val="32"/>
        </w:rPr>
      </w:pPr>
      <w:r>
        <w:rPr>
          <w:rFonts w:eastAsia="宋体"/>
          <w:b/>
          <w:bCs/>
          <w:sz w:val="32"/>
          <w:szCs w:val="32"/>
        </w:rPr>
        <w:t>（九）售后服务承诺</w:t>
      </w:r>
    </w:p>
    <w:p w14:paraId="5DA53291">
      <w:pPr>
        <w:spacing w:after="60"/>
        <w:ind w:firstLine="420" w:firstLineChars="200"/>
        <w:rPr>
          <w:rFonts w:eastAsia="宋体"/>
          <w:bCs/>
          <w:color w:val="000000"/>
        </w:rPr>
      </w:pPr>
    </w:p>
    <w:p w14:paraId="2591D538">
      <w:pPr>
        <w:adjustRightInd w:val="0"/>
        <w:snapToGrid w:val="0"/>
        <w:spacing w:line="360" w:lineRule="auto"/>
        <w:rPr>
          <w:bCs/>
        </w:rPr>
      </w:pPr>
      <w:r>
        <w:rPr>
          <w:bCs/>
        </w:rPr>
        <w:t>项目名称：</w:t>
      </w:r>
      <w:r>
        <w:rPr>
          <w:bCs/>
          <w:u w:val="single"/>
        </w:rPr>
        <w:t xml:space="preserve">                      </w:t>
      </w:r>
      <w:r>
        <w:rPr>
          <w:bCs/>
        </w:rPr>
        <w:t xml:space="preserve">                </w:t>
      </w:r>
    </w:p>
    <w:p w14:paraId="66AD9870">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2CBDEB63">
      <w:pPr>
        <w:pStyle w:val="42"/>
        <w:numPr>
          <w:ilvl w:val="0"/>
          <w:numId w:val="12"/>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0CFC019F">
      <w:pPr>
        <w:pStyle w:val="11"/>
        <w:numPr>
          <w:ilvl w:val="0"/>
          <w:numId w:val="12"/>
        </w:numPr>
      </w:pPr>
    </w:p>
    <w:p w14:paraId="3AD6DD45">
      <w:pPr>
        <w:adjustRightInd w:val="0"/>
        <w:snapToGrid w:val="0"/>
        <w:spacing w:line="360" w:lineRule="auto"/>
      </w:pPr>
      <w:r>
        <w:t>2、售后服务人员简介；</w:t>
      </w:r>
    </w:p>
    <w:p w14:paraId="5FF375DC">
      <w:pPr>
        <w:adjustRightInd w:val="0"/>
        <w:snapToGrid w:val="0"/>
        <w:spacing w:line="360" w:lineRule="auto"/>
      </w:pPr>
    </w:p>
    <w:p w14:paraId="19FD51F0">
      <w:pPr>
        <w:adjustRightInd w:val="0"/>
        <w:snapToGrid w:val="0"/>
        <w:spacing w:line="360" w:lineRule="auto"/>
      </w:pPr>
      <w:r>
        <w:t>3、应急维修时间安排；</w:t>
      </w:r>
    </w:p>
    <w:p w14:paraId="263D35F0">
      <w:pPr>
        <w:adjustRightInd w:val="0"/>
        <w:snapToGrid w:val="0"/>
        <w:spacing w:line="360" w:lineRule="auto"/>
      </w:pPr>
    </w:p>
    <w:p w14:paraId="154AF22F">
      <w:pPr>
        <w:adjustRightInd w:val="0"/>
        <w:snapToGrid w:val="0"/>
        <w:spacing w:line="360" w:lineRule="auto"/>
      </w:pPr>
      <w:r>
        <w:t>4、</w:t>
      </w:r>
      <w:r>
        <w:rPr>
          <w:bCs/>
        </w:rPr>
        <w:t>技术培训安排；</w:t>
      </w:r>
    </w:p>
    <w:p w14:paraId="7739BF2D">
      <w:pPr>
        <w:adjustRightInd w:val="0"/>
        <w:snapToGrid w:val="0"/>
        <w:spacing w:line="360" w:lineRule="auto"/>
      </w:pPr>
    </w:p>
    <w:p w14:paraId="7D6813D6">
      <w:pPr>
        <w:adjustRightInd w:val="0"/>
        <w:snapToGrid w:val="0"/>
        <w:spacing w:line="360" w:lineRule="auto"/>
      </w:pPr>
      <w:r>
        <w:t>5、</w:t>
      </w:r>
      <w:r>
        <w:rPr>
          <w:bCs/>
        </w:rPr>
        <w:t>保修服务计划；</w:t>
      </w:r>
    </w:p>
    <w:p w14:paraId="1CCDE790">
      <w:pPr>
        <w:adjustRightInd w:val="0"/>
        <w:snapToGrid w:val="0"/>
        <w:spacing w:line="360" w:lineRule="auto"/>
        <w:rPr>
          <w:bCs/>
        </w:rPr>
      </w:pPr>
    </w:p>
    <w:p w14:paraId="22394BAB">
      <w:pPr>
        <w:adjustRightInd w:val="0"/>
        <w:snapToGrid w:val="0"/>
        <w:spacing w:line="360" w:lineRule="auto"/>
      </w:pPr>
      <w:r>
        <w:rPr>
          <w:bCs/>
        </w:rPr>
        <w:t>6、</w:t>
      </w:r>
      <w:r>
        <w:t>其它服务承诺；</w:t>
      </w:r>
    </w:p>
    <w:p w14:paraId="0B18961F">
      <w:pPr>
        <w:spacing w:after="60"/>
        <w:ind w:firstLine="420" w:firstLineChars="200"/>
        <w:rPr>
          <w:rFonts w:eastAsia="宋体"/>
          <w:color w:val="000000"/>
        </w:rPr>
      </w:pPr>
    </w:p>
    <w:p w14:paraId="4943E32D">
      <w:pPr>
        <w:spacing w:after="60"/>
        <w:ind w:firstLine="420" w:firstLineChars="200"/>
        <w:rPr>
          <w:rFonts w:eastAsia="宋体"/>
          <w:color w:val="000000"/>
        </w:rPr>
      </w:pPr>
    </w:p>
    <w:bookmarkEnd w:id="20"/>
    <w:bookmarkEnd w:id="21"/>
    <w:bookmarkEnd w:id="22"/>
    <w:bookmarkEnd w:id="23"/>
    <w:bookmarkEnd w:id="24"/>
    <w:p w14:paraId="4C6F0CDD">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4D5A1E">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18716F3">
      <w:pPr>
        <w:spacing w:line="360" w:lineRule="auto"/>
        <w:ind w:firstLine="241" w:firstLineChars="100"/>
        <w:rPr>
          <w:rFonts w:eastAsia="宋体"/>
          <w:b/>
          <w:sz w:val="24"/>
        </w:rPr>
      </w:pPr>
      <w:r>
        <w:rPr>
          <w:rFonts w:eastAsia="宋体"/>
          <w:b/>
          <w:sz w:val="24"/>
        </w:rPr>
        <w:t>（此处加盖投标人单位公章）</w:t>
      </w:r>
    </w:p>
    <w:p w14:paraId="76885140">
      <w:pPr>
        <w:rPr>
          <w:rFonts w:eastAsia="宋体"/>
          <w:b/>
          <w:bCs/>
          <w:sz w:val="32"/>
          <w:szCs w:val="32"/>
        </w:rPr>
      </w:pPr>
      <w:bookmarkStart w:id="26" w:name="_Hlk126044986"/>
      <w:bookmarkStart w:id="27" w:name="_Hlk126913563"/>
      <w:r>
        <w:rPr>
          <w:rFonts w:eastAsia="宋体"/>
          <w:b/>
          <w:bCs/>
          <w:sz w:val="32"/>
          <w:szCs w:val="32"/>
        </w:rPr>
        <w:br w:type="page"/>
      </w:r>
    </w:p>
    <w:p w14:paraId="66A1F072">
      <w:pPr>
        <w:jc w:val="center"/>
        <w:outlineLvl w:val="0"/>
        <w:rPr>
          <w:rFonts w:eastAsia="宋体"/>
          <w:b/>
          <w:bCs/>
          <w:sz w:val="32"/>
          <w:szCs w:val="32"/>
        </w:rPr>
      </w:pPr>
      <w:r>
        <w:rPr>
          <w:rFonts w:eastAsia="宋体"/>
          <w:b/>
          <w:bCs/>
          <w:sz w:val="32"/>
          <w:szCs w:val="32"/>
        </w:rPr>
        <w:t>（十）产品技术规格（含彩页）</w:t>
      </w:r>
    </w:p>
    <w:bookmarkEnd w:id="26"/>
    <w:bookmarkEnd w:id="27"/>
    <w:p w14:paraId="6D922A57">
      <w:pPr>
        <w:pStyle w:val="7"/>
      </w:pPr>
    </w:p>
    <w:p w14:paraId="1B6F3F26">
      <w:pPr>
        <w:spacing w:line="360" w:lineRule="auto"/>
        <w:ind w:left="420"/>
      </w:pPr>
      <w:r>
        <w:t>1、对投标产品的整体描述（包括采用文字、表格等形式）</w:t>
      </w:r>
    </w:p>
    <w:p w14:paraId="15D64BE1">
      <w:pPr>
        <w:spacing w:line="360" w:lineRule="auto"/>
        <w:ind w:left="420"/>
      </w:pPr>
      <w:r>
        <w:t>2、投标产品采用的技术标准</w:t>
      </w:r>
    </w:p>
    <w:p w14:paraId="5929BD9F">
      <w:pPr>
        <w:spacing w:line="360" w:lineRule="auto"/>
        <w:ind w:left="420"/>
      </w:pPr>
      <w:r>
        <w:t>3、投标产品的性能特点（包括新技术、新工艺、新材料的应用等）</w:t>
      </w:r>
    </w:p>
    <w:p w14:paraId="315C5028">
      <w:pPr>
        <w:spacing w:line="360" w:lineRule="auto"/>
        <w:ind w:left="420"/>
      </w:pPr>
      <w:r>
        <w:t>4、投标产品的外形尺寸图、成品的彩色图样等</w:t>
      </w:r>
    </w:p>
    <w:p w14:paraId="3D7BEEBD">
      <w:pPr>
        <w:spacing w:line="360" w:lineRule="auto"/>
        <w:ind w:left="420"/>
      </w:pPr>
      <w:r>
        <w:t>5、投标产品的说明书等</w:t>
      </w:r>
    </w:p>
    <w:p w14:paraId="5682AB31">
      <w:pPr>
        <w:spacing w:line="360" w:lineRule="auto"/>
        <w:ind w:left="420"/>
      </w:pPr>
      <w:r>
        <w:t>6、其它</w:t>
      </w:r>
    </w:p>
    <w:p w14:paraId="6DEE4B2B">
      <w:pPr>
        <w:adjustRightInd w:val="0"/>
        <w:snapToGrid w:val="0"/>
        <w:spacing w:line="300" w:lineRule="auto"/>
        <w:rPr>
          <w:snapToGrid w:val="0"/>
          <w:kern w:val="0"/>
        </w:rPr>
      </w:pPr>
    </w:p>
    <w:p w14:paraId="69C69EB0">
      <w:pPr>
        <w:adjustRightInd w:val="0"/>
        <w:snapToGrid w:val="0"/>
        <w:spacing w:line="300" w:lineRule="auto"/>
        <w:rPr>
          <w:snapToGrid w:val="0"/>
          <w:kern w:val="0"/>
        </w:rPr>
      </w:pPr>
    </w:p>
    <w:p w14:paraId="03C2BFB3">
      <w:pPr>
        <w:adjustRightInd w:val="0"/>
        <w:snapToGrid w:val="0"/>
        <w:spacing w:line="300" w:lineRule="auto"/>
        <w:rPr>
          <w:snapToGrid w:val="0"/>
          <w:kern w:val="0"/>
        </w:rPr>
      </w:pPr>
    </w:p>
    <w:p w14:paraId="6140EFDF">
      <w:pPr>
        <w:adjustRightInd w:val="0"/>
        <w:snapToGrid w:val="0"/>
        <w:spacing w:line="300" w:lineRule="auto"/>
        <w:rPr>
          <w:snapToGrid w:val="0"/>
          <w:kern w:val="0"/>
        </w:rPr>
      </w:pPr>
      <w:r>
        <w:rPr>
          <w:snapToGrid w:val="0"/>
          <w:kern w:val="0"/>
        </w:rPr>
        <w:t>投标单位：（盖章）</w:t>
      </w:r>
    </w:p>
    <w:p w14:paraId="133F208C">
      <w:pPr>
        <w:adjustRightInd w:val="0"/>
        <w:snapToGrid w:val="0"/>
        <w:spacing w:line="300" w:lineRule="auto"/>
        <w:rPr>
          <w:snapToGrid w:val="0"/>
          <w:kern w:val="0"/>
        </w:rPr>
      </w:pPr>
      <w:r>
        <w:rPr>
          <w:snapToGrid w:val="0"/>
          <w:kern w:val="0"/>
        </w:rPr>
        <w:t>法定代表人或授权代表：（签字）</w:t>
      </w:r>
    </w:p>
    <w:p w14:paraId="77D048DD">
      <w:pPr>
        <w:wordWrap w:val="0"/>
        <w:adjustRightInd w:val="0"/>
        <w:snapToGrid w:val="0"/>
        <w:spacing w:line="300" w:lineRule="auto"/>
        <w:ind w:right="420"/>
        <w:rPr>
          <w:snapToGrid w:val="0"/>
          <w:kern w:val="0"/>
        </w:rPr>
      </w:pPr>
      <w:r>
        <w:rPr>
          <w:snapToGrid w:val="0"/>
          <w:kern w:val="0"/>
        </w:rPr>
        <w:t>年    月   日</w:t>
      </w:r>
    </w:p>
    <w:p w14:paraId="0C88345C">
      <w:pPr>
        <w:pStyle w:val="25"/>
      </w:pPr>
    </w:p>
    <w:p w14:paraId="604D5A74">
      <w:pPr>
        <w:spacing w:line="360" w:lineRule="auto"/>
      </w:pPr>
      <w:r>
        <w:rPr>
          <w:rFonts w:hint="eastAsia"/>
        </w:rPr>
        <w:t>备注：如本项目不涉及实体货物，该项可不提供</w:t>
      </w:r>
    </w:p>
    <w:p w14:paraId="1293F45A">
      <w:pPr>
        <w:pStyle w:val="25"/>
        <w:ind w:firstLine="602"/>
        <w:rPr>
          <w:rFonts w:eastAsiaTheme="majorEastAsia"/>
          <w:b/>
          <w:bCs/>
          <w:sz w:val="30"/>
          <w:szCs w:val="30"/>
        </w:rPr>
      </w:pPr>
    </w:p>
    <w:p w14:paraId="5111DCDD">
      <w:pPr>
        <w:rPr>
          <w:rFonts w:eastAsiaTheme="majorEastAsia"/>
          <w:b/>
          <w:bCs/>
          <w:sz w:val="30"/>
          <w:szCs w:val="30"/>
        </w:rPr>
      </w:pPr>
    </w:p>
    <w:p w14:paraId="3552DEA8">
      <w:pPr>
        <w:pStyle w:val="25"/>
        <w:ind w:firstLine="602"/>
        <w:rPr>
          <w:rFonts w:eastAsiaTheme="majorEastAsia"/>
          <w:b/>
          <w:bCs/>
          <w:sz w:val="30"/>
          <w:szCs w:val="30"/>
        </w:rPr>
      </w:pPr>
    </w:p>
    <w:p w14:paraId="47349ABD">
      <w:pPr>
        <w:rPr>
          <w:rFonts w:eastAsiaTheme="majorEastAsia"/>
          <w:b/>
          <w:bCs/>
          <w:sz w:val="30"/>
          <w:szCs w:val="30"/>
        </w:rPr>
      </w:pPr>
    </w:p>
    <w:p w14:paraId="482117FB">
      <w:pPr>
        <w:pStyle w:val="25"/>
        <w:ind w:firstLine="602"/>
        <w:rPr>
          <w:rFonts w:eastAsiaTheme="majorEastAsia"/>
          <w:b/>
          <w:bCs/>
          <w:sz w:val="30"/>
          <w:szCs w:val="30"/>
        </w:rPr>
      </w:pPr>
    </w:p>
    <w:p w14:paraId="38A1D16D">
      <w:pPr>
        <w:rPr>
          <w:rFonts w:eastAsiaTheme="majorEastAsia"/>
          <w:b/>
          <w:bCs/>
          <w:sz w:val="30"/>
          <w:szCs w:val="30"/>
        </w:rPr>
      </w:pPr>
    </w:p>
    <w:p w14:paraId="32EC02E3">
      <w:pPr>
        <w:pStyle w:val="25"/>
        <w:ind w:firstLine="602"/>
        <w:rPr>
          <w:rFonts w:eastAsiaTheme="majorEastAsia"/>
          <w:b/>
          <w:bCs/>
          <w:sz w:val="30"/>
          <w:szCs w:val="30"/>
        </w:rPr>
      </w:pPr>
    </w:p>
    <w:p w14:paraId="23379276">
      <w:pPr>
        <w:rPr>
          <w:rFonts w:eastAsiaTheme="majorEastAsia"/>
          <w:b/>
          <w:bCs/>
          <w:sz w:val="30"/>
          <w:szCs w:val="30"/>
        </w:rPr>
      </w:pPr>
    </w:p>
    <w:p w14:paraId="25FA8419">
      <w:pPr>
        <w:pStyle w:val="25"/>
        <w:ind w:firstLine="602"/>
        <w:rPr>
          <w:rFonts w:eastAsiaTheme="majorEastAsia"/>
          <w:b/>
          <w:bCs/>
          <w:sz w:val="30"/>
          <w:szCs w:val="30"/>
        </w:rPr>
      </w:pPr>
    </w:p>
    <w:p w14:paraId="16AA74A6">
      <w:pPr>
        <w:rPr>
          <w:rFonts w:eastAsiaTheme="majorEastAsia"/>
          <w:b/>
          <w:bCs/>
          <w:sz w:val="30"/>
          <w:szCs w:val="30"/>
        </w:rPr>
      </w:pPr>
    </w:p>
    <w:p w14:paraId="2449B54F">
      <w:pPr>
        <w:pStyle w:val="25"/>
        <w:ind w:firstLine="602"/>
        <w:rPr>
          <w:rFonts w:eastAsiaTheme="majorEastAsia"/>
          <w:b/>
          <w:bCs/>
          <w:sz w:val="30"/>
          <w:szCs w:val="30"/>
        </w:rPr>
      </w:pPr>
    </w:p>
    <w:p w14:paraId="3ABD6999">
      <w:pPr>
        <w:rPr>
          <w:rFonts w:eastAsiaTheme="majorEastAsia"/>
          <w:b/>
          <w:bCs/>
          <w:sz w:val="30"/>
          <w:szCs w:val="30"/>
        </w:rPr>
      </w:pPr>
    </w:p>
    <w:p w14:paraId="0F88DA84"/>
    <w:p w14:paraId="1033BBD1">
      <w:pPr>
        <w:jc w:val="center"/>
        <w:outlineLvl w:val="0"/>
        <w:rPr>
          <w:rFonts w:eastAsia="宋体"/>
          <w:b/>
          <w:bCs/>
          <w:sz w:val="32"/>
          <w:szCs w:val="32"/>
        </w:rPr>
      </w:pPr>
      <w:r>
        <w:rPr>
          <w:rFonts w:eastAsia="宋体"/>
          <w:b/>
          <w:bCs/>
          <w:sz w:val="32"/>
          <w:szCs w:val="32"/>
        </w:rPr>
        <w:t>（十一）投标人资格声明函</w:t>
      </w:r>
    </w:p>
    <w:p w14:paraId="2BB90DCE">
      <w:pPr>
        <w:spacing w:line="360" w:lineRule="auto"/>
        <w:rPr>
          <w:rFonts w:eastAsia="宋体"/>
          <w:szCs w:val="21"/>
        </w:rPr>
      </w:pPr>
      <w:r>
        <w:rPr>
          <w:rFonts w:eastAsia="宋体"/>
          <w:szCs w:val="21"/>
        </w:rPr>
        <w:t>致：中山大学附属第八医院（深圳福田）</w:t>
      </w:r>
    </w:p>
    <w:p w14:paraId="7553593F">
      <w:pPr>
        <w:pStyle w:val="42"/>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1993B5AF">
      <w:pPr>
        <w:numPr>
          <w:ilvl w:val="0"/>
          <w:numId w:val="13"/>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52ADAE59">
      <w:pPr>
        <w:spacing w:line="360" w:lineRule="auto"/>
        <w:ind w:firstLine="420" w:firstLineChars="200"/>
        <w:rPr>
          <w:rFonts w:eastAsia="宋体"/>
          <w:szCs w:val="21"/>
        </w:rPr>
      </w:pPr>
      <w:r>
        <w:rPr>
          <w:rFonts w:eastAsia="宋体"/>
          <w:szCs w:val="21"/>
        </w:rPr>
        <w:t>1.具有独立承担民事责任的能力；</w:t>
      </w:r>
    </w:p>
    <w:p w14:paraId="6C0679E0">
      <w:pPr>
        <w:spacing w:line="360" w:lineRule="auto"/>
        <w:ind w:firstLine="420" w:firstLineChars="200"/>
        <w:rPr>
          <w:rFonts w:eastAsia="宋体"/>
          <w:szCs w:val="21"/>
        </w:rPr>
      </w:pPr>
      <w:r>
        <w:rPr>
          <w:rFonts w:eastAsia="宋体"/>
          <w:szCs w:val="21"/>
        </w:rPr>
        <w:t>2.具有良好的商业信誉和健全的财务会计制度；</w:t>
      </w:r>
    </w:p>
    <w:p w14:paraId="4F7E75A5">
      <w:pPr>
        <w:spacing w:line="360" w:lineRule="auto"/>
        <w:ind w:firstLine="420" w:firstLineChars="200"/>
        <w:rPr>
          <w:rFonts w:eastAsia="宋体"/>
          <w:szCs w:val="21"/>
        </w:rPr>
      </w:pPr>
      <w:r>
        <w:rPr>
          <w:rFonts w:eastAsia="宋体"/>
          <w:szCs w:val="21"/>
        </w:rPr>
        <w:t>3.具有履行合同所必需的设备和专业技术能力；</w:t>
      </w:r>
    </w:p>
    <w:p w14:paraId="41740ABE">
      <w:pPr>
        <w:spacing w:line="360" w:lineRule="auto"/>
        <w:ind w:firstLine="420" w:firstLineChars="200"/>
        <w:rPr>
          <w:rFonts w:eastAsia="宋体"/>
          <w:szCs w:val="21"/>
        </w:rPr>
      </w:pPr>
      <w:r>
        <w:rPr>
          <w:rFonts w:eastAsia="宋体"/>
          <w:szCs w:val="21"/>
        </w:rPr>
        <w:t>4.有依法缴纳税收和社会保障资金的良好记录；</w:t>
      </w:r>
    </w:p>
    <w:p w14:paraId="1BCCDFA9">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1DAD188F">
      <w:pPr>
        <w:spacing w:line="360" w:lineRule="auto"/>
        <w:ind w:firstLine="420" w:firstLineChars="200"/>
        <w:rPr>
          <w:rFonts w:eastAsia="宋体"/>
          <w:szCs w:val="21"/>
        </w:rPr>
      </w:pPr>
      <w:r>
        <w:rPr>
          <w:rFonts w:eastAsia="宋体"/>
          <w:szCs w:val="21"/>
        </w:rPr>
        <w:t>6.法律、行政法规规定的其他条件。</w:t>
      </w:r>
    </w:p>
    <w:p w14:paraId="1493E857">
      <w:pPr>
        <w:numPr>
          <w:ilvl w:val="0"/>
          <w:numId w:val="13"/>
        </w:numPr>
        <w:spacing w:line="360" w:lineRule="auto"/>
        <w:ind w:right="-815" w:firstLineChars="200"/>
        <w:rPr>
          <w:rFonts w:eastAsia="宋体"/>
          <w:szCs w:val="21"/>
        </w:rPr>
      </w:pPr>
      <w:r>
        <w:rPr>
          <w:rFonts w:eastAsia="宋体"/>
          <w:szCs w:val="21"/>
        </w:rPr>
        <w:t>我公司对本招标项目所提供的货物或服务未侵犯知识产权。</w:t>
      </w:r>
    </w:p>
    <w:p w14:paraId="0945028A">
      <w:pPr>
        <w:numPr>
          <w:ilvl w:val="0"/>
          <w:numId w:val="13"/>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377F0CB3">
      <w:pPr>
        <w:numPr>
          <w:ilvl w:val="0"/>
          <w:numId w:val="13"/>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2016FB15">
      <w:pPr>
        <w:numPr>
          <w:ilvl w:val="0"/>
          <w:numId w:val="13"/>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2CAB161E">
      <w:pPr>
        <w:numPr>
          <w:ilvl w:val="0"/>
          <w:numId w:val="13"/>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3A7C4D4C">
      <w:pPr>
        <w:numPr>
          <w:ilvl w:val="0"/>
          <w:numId w:val="13"/>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4DAE32A0">
      <w:pPr>
        <w:numPr>
          <w:ilvl w:val="0"/>
          <w:numId w:val="13"/>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2ED9120C">
      <w:pPr>
        <w:numPr>
          <w:ilvl w:val="0"/>
          <w:numId w:val="13"/>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8961BBE">
      <w:pPr>
        <w:numPr>
          <w:ilvl w:val="0"/>
          <w:numId w:val="13"/>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1B32982">
      <w:pPr>
        <w:numPr>
          <w:ilvl w:val="0"/>
          <w:numId w:val="13"/>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214C1FC5">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006B7D3F">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6B0819A">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2C68AEC4">
      <w:pPr>
        <w:spacing w:line="360" w:lineRule="auto"/>
        <w:ind w:firstLine="480" w:firstLineChars="200"/>
        <w:rPr>
          <w:rFonts w:eastAsia="宋体"/>
          <w:sz w:val="24"/>
        </w:rPr>
      </w:pPr>
    </w:p>
    <w:p w14:paraId="47054E86">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1A242CC">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38E956F7">
      <w:pPr>
        <w:spacing w:line="360" w:lineRule="auto"/>
        <w:ind w:firstLine="241" w:firstLineChars="100"/>
        <w:rPr>
          <w:rFonts w:eastAsia="宋体"/>
          <w:b/>
          <w:sz w:val="24"/>
        </w:rPr>
      </w:pPr>
      <w:r>
        <w:rPr>
          <w:rFonts w:eastAsia="宋体"/>
          <w:b/>
          <w:sz w:val="24"/>
        </w:rPr>
        <w:t>（此处加盖投标人单位公章）</w:t>
      </w:r>
    </w:p>
    <w:p w14:paraId="6ABA06D0">
      <w:pPr>
        <w:pStyle w:val="11"/>
        <w:rPr>
          <w:kern w:val="0"/>
          <w:szCs w:val="21"/>
        </w:rPr>
      </w:pPr>
    </w:p>
    <w:p w14:paraId="7DA44588">
      <w:pPr>
        <w:rPr>
          <w:rFonts w:eastAsia="宋体"/>
          <w:kern w:val="0"/>
          <w:szCs w:val="21"/>
        </w:rPr>
      </w:pPr>
    </w:p>
    <w:p w14:paraId="220C68CC">
      <w:pPr>
        <w:pStyle w:val="11"/>
        <w:rPr>
          <w:kern w:val="0"/>
          <w:szCs w:val="21"/>
        </w:rPr>
      </w:pPr>
    </w:p>
    <w:p w14:paraId="511D0D49">
      <w:pPr>
        <w:rPr>
          <w:rFonts w:eastAsia="宋体"/>
          <w:kern w:val="0"/>
          <w:szCs w:val="21"/>
        </w:rPr>
      </w:pPr>
    </w:p>
    <w:p w14:paraId="629385AE">
      <w:pPr>
        <w:pStyle w:val="11"/>
        <w:rPr>
          <w:kern w:val="0"/>
          <w:szCs w:val="21"/>
        </w:rPr>
      </w:pPr>
    </w:p>
    <w:p w14:paraId="507C4E15">
      <w:pPr>
        <w:rPr>
          <w:rFonts w:eastAsia="宋体"/>
          <w:kern w:val="0"/>
          <w:szCs w:val="21"/>
        </w:rPr>
      </w:pPr>
    </w:p>
    <w:p w14:paraId="4BCC6EB8">
      <w:pPr>
        <w:pStyle w:val="11"/>
        <w:rPr>
          <w:kern w:val="0"/>
          <w:szCs w:val="21"/>
        </w:rPr>
      </w:pPr>
    </w:p>
    <w:p w14:paraId="7CC062AE">
      <w:pPr>
        <w:widowControl/>
        <w:jc w:val="left"/>
        <w:rPr>
          <w:rFonts w:eastAsiaTheme="majorEastAsia"/>
          <w:b/>
          <w:bCs/>
          <w:sz w:val="30"/>
          <w:szCs w:val="30"/>
        </w:rPr>
      </w:pPr>
      <w:r>
        <w:rPr>
          <w:rFonts w:eastAsiaTheme="majorEastAsia"/>
          <w:sz w:val="30"/>
          <w:szCs w:val="30"/>
        </w:rPr>
        <w:br w:type="page"/>
      </w:r>
    </w:p>
    <w:p w14:paraId="7B96A53E">
      <w:pPr>
        <w:jc w:val="center"/>
        <w:outlineLvl w:val="0"/>
        <w:rPr>
          <w:rFonts w:eastAsia="宋体"/>
          <w:b/>
          <w:bCs/>
          <w:sz w:val="32"/>
          <w:szCs w:val="32"/>
        </w:rPr>
      </w:pPr>
      <w:bookmarkStart w:id="28" w:name="_Toc57128633"/>
      <w:r>
        <w:rPr>
          <w:rFonts w:eastAsia="宋体"/>
          <w:b/>
          <w:bCs/>
          <w:sz w:val="32"/>
          <w:szCs w:val="32"/>
        </w:rPr>
        <w:t>（十二）有效业绩</w:t>
      </w:r>
    </w:p>
    <w:p w14:paraId="5D4E3B6D">
      <w:pPr>
        <w:rPr>
          <w:rFonts w:eastAsia="宋体"/>
          <w:b/>
          <w:bCs/>
          <w:szCs w:val="21"/>
        </w:rPr>
      </w:pPr>
      <w:r>
        <w:rPr>
          <w:rFonts w:eastAsia="宋体"/>
          <w:b/>
          <w:bCs/>
          <w:szCs w:val="21"/>
        </w:rPr>
        <w:t>投标人单位名称：</w:t>
      </w:r>
    </w:p>
    <w:p w14:paraId="1D4AA0D6">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3B17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5308FC38">
            <w:pPr>
              <w:jc w:val="center"/>
              <w:rPr>
                <w:szCs w:val="21"/>
              </w:rPr>
            </w:pPr>
            <w:r>
              <w:rPr>
                <w:szCs w:val="21"/>
              </w:rPr>
              <w:t>序号</w:t>
            </w:r>
          </w:p>
        </w:tc>
        <w:tc>
          <w:tcPr>
            <w:tcW w:w="1969" w:type="dxa"/>
            <w:noWrap/>
            <w:vAlign w:val="center"/>
          </w:tcPr>
          <w:p w14:paraId="1AC0DF51">
            <w:pPr>
              <w:jc w:val="center"/>
              <w:rPr>
                <w:szCs w:val="21"/>
              </w:rPr>
            </w:pPr>
            <w:r>
              <w:rPr>
                <w:szCs w:val="21"/>
              </w:rPr>
              <w:t>采购人</w:t>
            </w:r>
          </w:p>
          <w:p w14:paraId="7443DA46">
            <w:pPr>
              <w:jc w:val="center"/>
              <w:rPr>
                <w:szCs w:val="21"/>
              </w:rPr>
            </w:pPr>
            <w:r>
              <w:rPr>
                <w:szCs w:val="21"/>
              </w:rPr>
              <w:t>名称</w:t>
            </w:r>
          </w:p>
        </w:tc>
        <w:tc>
          <w:tcPr>
            <w:tcW w:w="1143" w:type="dxa"/>
            <w:noWrap/>
            <w:vAlign w:val="center"/>
          </w:tcPr>
          <w:p w14:paraId="6A19A3F1">
            <w:pPr>
              <w:jc w:val="center"/>
              <w:rPr>
                <w:szCs w:val="21"/>
              </w:rPr>
            </w:pPr>
            <w:r>
              <w:rPr>
                <w:szCs w:val="21"/>
              </w:rPr>
              <w:t>项目名称</w:t>
            </w:r>
          </w:p>
        </w:tc>
        <w:tc>
          <w:tcPr>
            <w:tcW w:w="1220" w:type="dxa"/>
            <w:noWrap/>
            <w:vAlign w:val="center"/>
          </w:tcPr>
          <w:p w14:paraId="74B33FC5">
            <w:pPr>
              <w:jc w:val="center"/>
              <w:rPr>
                <w:szCs w:val="21"/>
              </w:rPr>
            </w:pPr>
            <w:r>
              <w:rPr>
                <w:szCs w:val="21"/>
              </w:rPr>
              <w:t>合同（金额/元）</w:t>
            </w:r>
          </w:p>
        </w:tc>
        <w:tc>
          <w:tcPr>
            <w:tcW w:w="1350" w:type="dxa"/>
            <w:noWrap/>
            <w:vAlign w:val="center"/>
          </w:tcPr>
          <w:p w14:paraId="1BA26600">
            <w:pPr>
              <w:jc w:val="center"/>
              <w:rPr>
                <w:szCs w:val="21"/>
              </w:rPr>
            </w:pPr>
            <w:r>
              <w:rPr>
                <w:szCs w:val="21"/>
              </w:rPr>
              <w:t>合同签订至完成时间</w:t>
            </w:r>
          </w:p>
        </w:tc>
        <w:tc>
          <w:tcPr>
            <w:tcW w:w="1418" w:type="dxa"/>
            <w:noWrap/>
            <w:vAlign w:val="center"/>
          </w:tcPr>
          <w:p w14:paraId="402FC42C">
            <w:pPr>
              <w:jc w:val="center"/>
              <w:rPr>
                <w:szCs w:val="21"/>
              </w:rPr>
            </w:pPr>
            <w:r>
              <w:rPr>
                <w:szCs w:val="21"/>
              </w:rPr>
              <w:t>联系人</w:t>
            </w:r>
          </w:p>
        </w:tc>
        <w:tc>
          <w:tcPr>
            <w:tcW w:w="1574" w:type="dxa"/>
            <w:noWrap/>
            <w:vAlign w:val="center"/>
          </w:tcPr>
          <w:p w14:paraId="0385B257">
            <w:pPr>
              <w:jc w:val="center"/>
              <w:rPr>
                <w:szCs w:val="21"/>
              </w:rPr>
            </w:pPr>
            <w:r>
              <w:rPr>
                <w:szCs w:val="21"/>
              </w:rPr>
              <w:t>联系电话</w:t>
            </w:r>
          </w:p>
        </w:tc>
      </w:tr>
      <w:tr w14:paraId="1E88F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0C8C9A49">
            <w:pPr>
              <w:rPr>
                <w:szCs w:val="21"/>
              </w:rPr>
            </w:pPr>
            <w:r>
              <w:rPr>
                <w:szCs w:val="21"/>
              </w:rPr>
              <w:t>1</w:t>
            </w:r>
          </w:p>
        </w:tc>
        <w:tc>
          <w:tcPr>
            <w:tcW w:w="1969" w:type="dxa"/>
            <w:noWrap/>
          </w:tcPr>
          <w:p w14:paraId="0907A296">
            <w:pPr>
              <w:rPr>
                <w:szCs w:val="21"/>
              </w:rPr>
            </w:pPr>
          </w:p>
        </w:tc>
        <w:tc>
          <w:tcPr>
            <w:tcW w:w="1143" w:type="dxa"/>
            <w:noWrap/>
          </w:tcPr>
          <w:p w14:paraId="04F51396">
            <w:pPr>
              <w:rPr>
                <w:szCs w:val="21"/>
              </w:rPr>
            </w:pPr>
          </w:p>
        </w:tc>
        <w:tc>
          <w:tcPr>
            <w:tcW w:w="1220" w:type="dxa"/>
            <w:noWrap/>
          </w:tcPr>
          <w:p w14:paraId="48FD12B8">
            <w:pPr>
              <w:rPr>
                <w:szCs w:val="21"/>
              </w:rPr>
            </w:pPr>
          </w:p>
        </w:tc>
        <w:tc>
          <w:tcPr>
            <w:tcW w:w="1350" w:type="dxa"/>
            <w:noWrap/>
          </w:tcPr>
          <w:p w14:paraId="2FC403A6">
            <w:pPr>
              <w:rPr>
                <w:szCs w:val="21"/>
              </w:rPr>
            </w:pPr>
          </w:p>
        </w:tc>
        <w:tc>
          <w:tcPr>
            <w:tcW w:w="1418" w:type="dxa"/>
            <w:noWrap/>
          </w:tcPr>
          <w:p w14:paraId="0DCCB2E0">
            <w:pPr>
              <w:rPr>
                <w:szCs w:val="21"/>
              </w:rPr>
            </w:pPr>
          </w:p>
        </w:tc>
        <w:tc>
          <w:tcPr>
            <w:tcW w:w="1574" w:type="dxa"/>
            <w:noWrap/>
          </w:tcPr>
          <w:p w14:paraId="00F6FE5D">
            <w:pPr>
              <w:rPr>
                <w:szCs w:val="21"/>
              </w:rPr>
            </w:pPr>
          </w:p>
        </w:tc>
      </w:tr>
      <w:tr w14:paraId="42B4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07A2A769">
            <w:pPr>
              <w:rPr>
                <w:szCs w:val="21"/>
              </w:rPr>
            </w:pPr>
            <w:r>
              <w:rPr>
                <w:szCs w:val="21"/>
              </w:rPr>
              <w:t>2</w:t>
            </w:r>
          </w:p>
        </w:tc>
        <w:tc>
          <w:tcPr>
            <w:tcW w:w="1969" w:type="dxa"/>
            <w:noWrap/>
          </w:tcPr>
          <w:p w14:paraId="05FD1B56">
            <w:pPr>
              <w:rPr>
                <w:szCs w:val="21"/>
              </w:rPr>
            </w:pPr>
          </w:p>
        </w:tc>
        <w:tc>
          <w:tcPr>
            <w:tcW w:w="1143" w:type="dxa"/>
            <w:noWrap/>
          </w:tcPr>
          <w:p w14:paraId="5A0E6634">
            <w:pPr>
              <w:rPr>
                <w:szCs w:val="21"/>
              </w:rPr>
            </w:pPr>
          </w:p>
        </w:tc>
        <w:tc>
          <w:tcPr>
            <w:tcW w:w="1220" w:type="dxa"/>
            <w:noWrap/>
          </w:tcPr>
          <w:p w14:paraId="7573C4AC">
            <w:pPr>
              <w:rPr>
                <w:szCs w:val="21"/>
              </w:rPr>
            </w:pPr>
          </w:p>
        </w:tc>
        <w:tc>
          <w:tcPr>
            <w:tcW w:w="1350" w:type="dxa"/>
            <w:noWrap/>
          </w:tcPr>
          <w:p w14:paraId="754CF2AB">
            <w:pPr>
              <w:rPr>
                <w:szCs w:val="21"/>
              </w:rPr>
            </w:pPr>
          </w:p>
        </w:tc>
        <w:tc>
          <w:tcPr>
            <w:tcW w:w="1418" w:type="dxa"/>
            <w:noWrap/>
          </w:tcPr>
          <w:p w14:paraId="24067173">
            <w:pPr>
              <w:rPr>
                <w:szCs w:val="21"/>
              </w:rPr>
            </w:pPr>
          </w:p>
        </w:tc>
        <w:tc>
          <w:tcPr>
            <w:tcW w:w="1574" w:type="dxa"/>
            <w:noWrap/>
          </w:tcPr>
          <w:p w14:paraId="263B0ED6">
            <w:pPr>
              <w:rPr>
                <w:szCs w:val="21"/>
              </w:rPr>
            </w:pPr>
          </w:p>
        </w:tc>
      </w:tr>
      <w:tr w14:paraId="1C2B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4162DCB">
            <w:pPr>
              <w:rPr>
                <w:szCs w:val="21"/>
              </w:rPr>
            </w:pPr>
            <w:r>
              <w:rPr>
                <w:szCs w:val="21"/>
              </w:rPr>
              <w:t>3</w:t>
            </w:r>
          </w:p>
        </w:tc>
        <w:tc>
          <w:tcPr>
            <w:tcW w:w="1969" w:type="dxa"/>
            <w:noWrap/>
          </w:tcPr>
          <w:p w14:paraId="51E7A328">
            <w:pPr>
              <w:rPr>
                <w:szCs w:val="21"/>
              </w:rPr>
            </w:pPr>
          </w:p>
        </w:tc>
        <w:tc>
          <w:tcPr>
            <w:tcW w:w="1143" w:type="dxa"/>
            <w:noWrap/>
          </w:tcPr>
          <w:p w14:paraId="3E6B0A47">
            <w:pPr>
              <w:rPr>
                <w:szCs w:val="21"/>
              </w:rPr>
            </w:pPr>
          </w:p>
        </w:tc>
        <w:tc>
          <w:tcPr>
            <w:tcW w:w="1220" w:type="dxa"/>
            <w:noWrap/>
          </w:tcPr>
          <w:p w14:paraId="2B7609FB">
            <w:pPr>
              <w:rPr>
                <w:szCs w:val="21"/>
              </w:rPr>
            </w:pPr>
          </w:p>
        </w:tc>
        <w:tc>
          <w:tcPr>
            <w:tcW w:w="1350" w:type="dxa"/>
            <w:noWrap/>
          </w:tcPr>
          <w:p w14:paraId="6A69A0E5">
            <w:pPr>
              <w:rPr>
                <w:szCs w:val="21"/>
              </w:rPr>
            </w:pPr>
          </w:p>
        </w:tc>
        <w:tc>
          <w:tcPr>
            <w:tcW w:w="1418" w:type="dxa"/>
            <w:noWrap/>
          </w:tcPr>
          <w:p w14:paraId="714E72AA">
            <w:pPr>
              <w:rPr>
                <w:szCs w:val="21"/>
              </w:rPr>
            </w:pPr>
          </w:p>
        </w:tc>
        <w:tc>
          <w:tcPr>
            <w:tcW w:w="1574" w:type="dxa"/>
            <w:noWrap/>
          </w:tcPr>
          <w:p w14:paraId="6991DF2A">
            <w:pPr>
              <w:rPr>
                <w:szCs w:val="21"/>
              </w:rPr>
            </w:pPr>
          </w:p>
        </w:tc>
      </w:tr>
      <w:tr w14:paraId="05335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F9F8DE4">
            <w:pPr>
              <w:rPr>
                <w:szCs w:val="21"/>
              </w:rPr>
            </w:pPr>
            <w:r>
              <w:rPr>
                <w:szCs w:val="21"/>
              </w:rPr>
              <w:t>4</w:t>
            </w:r>
          </w:p>
        </w:tc>
        <w:tc>
          <w:tcPr>
            <w:tcW w:w="1969" w:type="dxa"/>
            <w:noWrap/>
          </w:tcPr>
          <w:p w14:paraId="67133C51">
            <w:pPr>
              <w:rPr>
                <w:szCs w:val="21"/>
              </w:rPr>
            </w:pPr>
          </w:p>
        </w:tc>
        <w:tc>
          <w:tcPr>
            <w:tcW w:w="1143" w:type="dxa"/>
            <w:noWrap/>
          </w:tcPr>
          <w:p w14:paraId="67FDDD1E">
            <w:pPr>
              <w:rPr>
                <w:szCs w:val="21"/>
              </w:rPr>
            </w:pPr>
          </w:p>
        </w:tc>
        <w:tc>
          <w:tcPr>
            <w:tcW w:w="1220" w:type="dxa"/>
            <w:noWrap/>
          </w:tcPr>
          <w:p w14:paraId="1118C51B">
            <w:pPr>
              <w:rPr>
                <w:szCs w:val="21"/>
              </w:rPr>
            </w:pPr>
          </w:p>
        </w:tc>
        <w:tc>
          <w:tcPr>
            <w:tcW w:w="1350" w:type="dxa"/>
            <w:noWrap/>
          </w:tcPr>
          <w:p w14:paraId="7E4E6449">
            <w:pPr>
              <w:rPr>
                <w:szCs w:val="21"/>
              </w:rPr>
            </w:pPr>
          </w:p>
        </w:tc>
        <w:tc>
          <w:tcPr>
            <w:tcW w:w="1418" w:type="dxa"/>
            <w:noWrap/>
          </w:tcPr>
          <w:p w14:paraId="206A4FAA">
            <w:pPr>
              <w:rPr>
                <w:szCs w:val="21"/>
              </w:rPr>
            </w:pPr>
          </w:p>
        </w:tc>
        <w:tc>
          <w:tcPr>
            <w:tcW w:w="1574" w:type="dxa"/>
            <w:noWrap/>
          </w:tcPr>
          <w:p w14:paraId="297EEC13">
            <w:pPr>
              <w:rPr>
                <w:szCs w:val="21"/>
              </w:rPr>
            </w:pPr>
          </w:p>
        </w:tc>
      </w:tr>
      <w:tr w14:paraId="1A127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1E3842B6">
            <w:pPr>
              <w:rPr>
                <w:szCs w:val="21"/>
              </w:rPr>
            </w:pPr>
          </w:p>
        </w:tc>
        <w:tc>
          <w:tcPr>
            <w:tcW w:w="1969" w:type="dxa"/>
            <w:noWrap/>
          </w:tcPr>
          <w:p w14:paraId="6F63FCCE">
            <w:pPr>
              <w:rPr>
                <w:szCs w:val="21"/>
              </w:rPr>
            </w:pPr>
          </w:p>
        </w:tc>
        <w:tc>
          <w:tcPr>
            <w:tcW w:w="1143" w:type="dxa"/>
            <w:noWrap/>
          </w:tcPr>
          <w:p w14:paraId="69E66FFB">
            <w:pPr>
              <w:rPr>
                <w:szCs w:val="21"/>
              </w:rPr>
            </w:pPr>
          </w:p>
        </w:tc>
        <w:tc>
          <w:tcPr>
            <w:tcW w:w="1220" w:type="dxa"/>
            <w:noWrap/>
          </w:tcPr>
          <w:p w14:paraId="4862E7D8">
            <w:pPr>
              <w:rPr>
                <w:szCs w:val="21"/>
              </w:rPr>
            </w:pPr>
          </w:p>
        </w:tc>
        <w:tc>
          <w:tcPr>
            <w:tcW w:w="1350" w:type="dxa"/>
            <w:noWrap/>
          </w:tcPr>
          <w:p w14:paraId="15652662">
            <w:pPr>
              <w:rPr>
                <w:szCs w:val="21"/>
              </w:rPr>
            </w:pPr>
          </w:p>
        </w:tc>
        <w:tc>
          <w:tcPr>
            <w:tcW w:w="1418" w:type="dxa"/>
            <w:noWrap/>
          </w:tcPr>
          <w:p w14:paraId="647E3A11">
            <w:pPr>
              <w:rPr>
                <w:szCs w:val="21"/>
              </w:rPr>
            </w:pPr>
          </w:p>
        </w:tc>
        <w:tc>
          <w:tcPr>
            <w:tcW w:w="1574" w:type="dxa"/>
            <w:noWrap/>
          </w:tcPr>
          <w:p w14:paraId="59868E6B">
            <w:pPr>
              <w:rPr>
                <w:szCs w:val="21"/>
              </w:rPr>
            </w:pPr>
          </w:p>
        </w:tc>
      </w:tr>
    </w:tbl>
    <w:p w14:paraId="523D6952">
      <w:pPr>
        <w:pStyle w:val="25"/>
        <w:ind w:firstLine="422"/>
        <w:rPr>
          <w:rFonts w:eastAsia="宋体"/>
          <w:b/>
          <w:bCs/>
          <w:szCs w:val="21"/>
          <w:u w:val="single"/>
        </w:rPr>
      </w:pPr>
    </w:p>
    <w:p w14:paraId="18FE604F">
      <w:pPr>
        <w:rPr>
          <w:rFonts w:eastAsia="宋体"/>
          <w:szCs w:val="21"/>
        </w:rPr>
      </w:pPr>
    </w:p>
    <w:p w14:paraId="71C1714A">
      <w:pPr>
        <w:rPr>
          <w:rFonts w:eastAsia="宋体"/>
          <w:b/>
          <w:szCs w:val="21"/>
        </w:rPr>
      </w:pPr>
    </w:p>
    <w:p w14:paraId="252425BC">
      <w:pPr>
        <w:widowControl/>
        <w:jc w:val="left"/>
        <w:rPr>
          <w:rFonts w:eastAsia="宋体"/>
          <w:kern w:val="0"/>
          <w:szCs w:val="21"/>
        </w:rPr>
      </w:pPr>
      <w:r>
        <w:rPr>
          <w:rFonts w:eastAsia="宋体"/>
          <w:kern w:val="0"/>
          <w:szCs w:val="21"/>
        </w:rPr>
        <w:t>备注：请同时按照招标文件要求提供证明文件（合同或发票）</w:t>
      </w:r>
    </w:p>
    <w:bookmarkEnd w:id="28"/>
    <w:p w14:paraId="76C86EE4">
      <w:pPr>
        <w:pStyle w:val="11"/>
      </w:pPr>
    </w:p>
    <w:p w14:paraId="0253199E">
      <w:pPr>
        <w:rPr>
          <w:rFonts w:eastAsia="宋体"/>
          <w:b/>
          <w:bCs/>
          <w:sz w:val="32"/>
          <w:szCs w:val="32"/>
        </w:rPr>
      </w:pPr>
      <w:bookmarkStart w:id="29" w:name="_Toc57128634"/>
      <w:r>
        <w:rPr>
          <w:rFonts w:eastAsia="宋体"/>
          <w:b/>
          <w:bCs/>
          <w:sz w:val="32"/>
          <w:szCs w:val="32"/>
        </w:rPr>
        <w:br w:type="page"/>
      </w:r>
    </w:p>
    <w:p w14:paraId="490A6E62">
      <w:pPr>
        <w:jc w:val="center"/>
        <w:outlineLvl w:val="0"/>
        <w:rPr>
          <w:rFonts w:eastAsia="宋体"/>
          <w:b/>
          <w:bCs/>
          <w:sz w:val="32"/>
          <w:szCs w:val="32"/>
        </w:rPr>
      </w:pPr>
      <w:r>
        <w:rPr>
          <w:rFonts w:eastAsia="宋体"/>
          <w:b/>
          <w:bCs/>
          <w:sz w:val="32"/>
          <w:szCs w:val="32"/>
        </w:rPr>
        <w:t>（十三）履约承诺函</w:t>
      </w:r>
    </w:p>
    <w:p w14:paraId="303970FC">
      <w:pPr>
        <w:adjustRightInd w:val="0"/>
        <w:snapToGrid w:val="0"/>
        <w:spacing w:line="360" w:lineRule="auto"/>
        <w:rPr>
          <w:b/>
          <w:szCs w:val="21"/>
        </w:rPr>
      </w:pPr>
      <w:r>
        <w:rPr>
          <w:b/>
          <w:szCs w:val="21"/>
        </w:rPr>
        <w:t>中山大学附属第八医院（深圳福田）：</w:t>
      </w:r>
    </w:p>
    <w:p w14:paraId="26B033B0">
      <w:pPr>
        <w:spacing w:line="360" w:lineRule="auto"/>
        <w:ind w:right="-815" w:firstLine="420" w:firstLineChars="200"/>
        <w:rPr>
          <w:szCs w:val="21"/>
        </w:rPr>
      </w:pPr>
      <w:r>
        <w:rPr>
          <w:szCs w:val="21"/>
        </w:rPr>
        <w:t>我公司承诺：</w:t>
      </w:r>
    </w:p>
    <w:p w14:paraId="50BBACFF">
      <w:pPr>
        <w:pStyle w:val="42"/>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4AE8861B">
      <w:pPr>
        <w:pStyle w:val="42"/>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556DA0FC">
      <w:pPr>
        <w:pStyle w:val="42"/>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69C5C1F4">
      <w:pPr>
        <w:pStyle w:val="42"/>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62AEA8BF">
      <w:pPr>
        <w:pStyle w:val="42"/>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18C91EF">
      <w:pPr>
        <w:pStyle w:val="42"/>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8C762E6">
      <w:pPr>
        <w:pStyle w:val="42"/>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442A1308">
      <w:pPr>
        <w:pStyle w:val="42"/>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1D28EEF4">
      <w:pPr>
        <w:pStyle w:val="42"/>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4663C056">
      <w:pPr>
        <w:pStyle w:val="42"/>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BD677D5">
      <w:pPr>
        <w:pStyle w:val="42"/>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DC0295A">
      <w:pPr>
        <w:pStyle w:val="42"/>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FFF4F03">
      <w:pPr>
        <w:pStyle w:val="42"/>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008726E5">
      <w:pPr>
        <w:pStyle w:val="42"/>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5BEBDBF5">
      <w:pPr>
        <w:spacing w:line="360" w:lineRule="auto"/>
        <w:ind w:firstLine="420" w:firstLineChars="200"/>
        <w:rPr>
          <w:szCs w:val="21"/>
        </w:rPr>
      </w:pPr>
      <w:r>
        <w:rPr>
          <w:szCs w:val="21"/>
        </w:rPr>
        <w:t>以上承诺，如有违反，愿依照国家相关法律处理，并承担由此给贵院带来的损失。</w:t>
      </w:r>
    </w:p>
    <w:p w14:paraId="02622BC3">
      <w:pPr>
        <w:spacing w:line="360" w:lineRule="auto"/>
        <w:rPr>
          <w:szCs w:val="21"/>
        </w:rPr>
      </w:pPr>
    </w:p>
    <w:p w14:paraId="0B358A0C">
      <w:pPr>
        <w:pStyle w:val="11"/>
        <w:rPr>
          <w:szCs w:val="21"/>
        </w:rPr>
      </w:pPr>
    </w:p>
    <w:p w14:paraId="1FFD964D">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E7BCB53">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E34050F">
      <w:pPr>
        <w:spacing w:line="360" w:lineRule="auto"/>
        <w:ind w:firstLine="241" w:firstLineChars="100"/>
        <w:rPr>
          <w:rFonts w:eastAsia="宋体"/>
          <w:b/>
          <w:sz w:val="24"/>
        </w:rPr>
      </w:pPr>
      <w:r>
        <w:rPr>
          <w:rFonts w:eastAsia="宋体"/>
          <w:b/>
          <w:sz w:val="24"/>
        </w:rPr>
        <w:t>（此处加盖投标人单位公章）</w:t>
      </w:r>
    </w:p>
    <w:bookmarkEnd w:id="29"/>
    <w:p w14:paraId="191A9556">
      <w:pPr>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br w:type="page"/>
      </w: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CAF3B1A">
      <w:pPr>
        <w:widowControl/>
        <w:jc w:val="right"/>
        <w:rPr>
          <w:rFonts w:eastAsiaTheme="majorEastAsia"/>
          <w:b/>
          <w:bCs/>
          <w:sz w:val="30"/>
          <w:szCs w:val="30"/>
        </w:rPr>
      </w:pPr>
      <w:r>
        <w:rPr>
          <w:rFonts w:eastAsia="宋体"/>
          <w:b/>
          <w:sz w:val="24"/>
        </w:rPr>
        <w:t>（此处加盖投标人单位公章）</w:t>
      </w:r>
    </w:p>
    <w:p w14:paraId="28DA75E9">
      <w:pPr>
        <w:jc w:val="center"/>
        <w:outlineLvl w:val="0"/>
        <w:rPr>
          <w:rFonts w:eastAsia="宋体"/>
          <w:b/>
          <w:bCs/>
          <w:sz w:val="32"/>
          <w:szCs w:val="32"/>
        </w:rPr>
      </w:pPr>
    </w:p>
    <w:p w14:paraId="406FA7BA">
      <w:pPr>
        <w:jc w:val="center"/>
        <w:outlineLvl w:val="0"/>
        <w:rPr>
          <w:rFonts w:eastAsia="宋体"/>
          <w:b/>
          <w:bCs/>
          <w:sz w:val="32"/>
          <w:szCs w:val="32"/>
        </w:rPr>
      </w:pPr>
    </w:p>
    <w:p w14:paraId="1FED6EDE">
      <w:pPr>
        <w:jc w:val="center"/>
        <w:outlineLvl w:val="0"/>
        <w:rPr>
          <w:rFonts w:eastAsia="宋体"/>
          <w:b/>
          <w:bCs/>
          <w:sz w:val="32"/>
          <w:szCs w:val="32"/>
        </w:rPr>
      </w:pPr>
    </w:p>
    <w:p w14:paraId="601FC4C1">
      <w:pPr>
        <w:rPr>
          <w:rFonts w:eastAsia="宋体"/>
          <w:b/>
          <w:bCs/>
          <w:sz w:val="32"/>
          <w:szCs w:val="32"/>
        </w:rPr>
      </w:pPr>
      <w:r>
        <w:rPr>
          <w:rFonts w:eastAsia="宋体"/>
          <w:b/>
          <w:bCs/>
          <w:sz w:val="32"/>
          <w:szCs w:val="32"/>
        </w:rPr>
        <w:br w:type="page"/>
      </w:r>
    </w:p>
    <w:p w14:paraId="3565DAFB">
      <w:pPr>
        <w:jc w:val="center"/>
        <w:outlineLvl w:val="0"/>
        <w:rPr>
          <w:rFonts w:eastAsia="宋体"/>
          <w:b/>
          <w:bCs/>
          <w:sz w:val="32"/>
          <w:szCs w:val="32"/>
        </w:rPr>
      </w:pPr>
      <w:r>
        <w:rPr>
          <w:rFonts w:eastAsia="宋体"/>
          <w:b/>
          <w:bCs/>
          <w:sz w:val="32"/>
          <w:szCs w:val="32"/>
        </w:rPr>
        <w:t>（十四）签约承诺函</w:t>
      </w:r>
    </w:p>
    <w:p w14:paraId="1F8E9ADD">
      <w:pPr>
        <w:spacing w:line="360" w:lineRule="auto"/>
        <w:rPr>
          <w:szCs w:val="21"/>
        </w:rPr>
      </w:pPr>
      <w:r>
        <w:rPr>
          <w:szCs w:val="21"/>
        </w:rPr>
        <w:t>致：中山大学附属第八医院（深圳福田）</w:t>
      </w:r>
    </w:p>
    <w:p w14:paraId="3CD7D54B">
      <w:pPr>
        <w:spacing w:line="360" w:lineRule="auto"/>
        <w:ind w:firstLine="435"/>
        <w:rPr>
          <w:szCs w:val="21"/>
        </w:rPr>
      </w:pPr>
      <w:r>
        <w:rPr>
          <w:szCs w:val="21"/>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F1E8340">
      <w:pPr>
        <w:spacing w:line="360" w:lineRule="auto"/>
        <w:ind w:firstLine="435"/>
        <w:rPr>
          <w:szCs w:val="21"/>
        </w:rPr>
      </w:pPr>
      <w:r>
        <w:rPr>
          <w:szCs w:val="21"/>
        </w:rPr>
        <w:t>特此承诺。</w:t>
      </w:r>
    </w:p>
    <w:p w14:paraId="109E0266">
      <w:pPr>
        <w:pStyle w:val="11"/>
      </w:pPr>
    </w:p>
    <w:p w14:paraId="18CEB5DC">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D23723E">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3E28CA3">
      <w:pPr>
        <w:spacing w:line="360" w:lineRule="auto"/>
        <w:ind w:firstLine="241" w:firstLineChars="100"/>
        <w:rPr>
          <w:rFonts w:eastAsia="宋体"/>
          <w:b/>
          <w:sz w:val="24"/>
        </w:rPr>
      </w:pPr>
      <w:r>
        <w:rPr>
          <w:rFonts w:eastAsia="宋体"/>
          <w:b/>
          <w:sz w:val="24"/>
        </w:rPr>
        <w:t>（此处加盖投标人单位公章）</w:t>
      </w:r>
    </w:p>
    <w:p w14:paraId="053A3A6F">
      <w:pPr>
        <w:spacing w:after="60"/>
        <w:ind w:firstLine="482" w:firstLineChars="200"/>
        <w:rPr>
          <w:rFonts w:eastAsia="宋体"/>
          <w:b/>
          <w:sz w:val="24"/>
        </w:rPr>
      </w:pPr>
    </w:p>
    <w:p w14:paraId="25E07969">
      <w:pPr>
        <w:rPr>
          <w:rFonts w:eastAsia="宋体"/>
        </w:rPr>
      </w:pPr>
    </w:p>
    <w:p w14:paraId="2F9E76C1">
      <w:pPr>
        <w:spacing w:line="400" w:lineRule="exact"/>
        <w:rPr>
          <w:rFonts w:eastAsia="宋体"/>
          <w:b/>
          <w:sz w:val="24"/>
        </w:rPr>
      </w:pPr>
    </w:p>
    <w:p w14:paraId="6D3E9A22">
      <w:pPr>
        <w:rPr>
          <w:rFonts w:eastAsia="宋体"/>
        </w:rPr>
      </w:pPr>
    </w:p>
    <w:p w14:paraId="15AC0A42">
      <w:pPr>
        <w:rPr>
          <w:rFonts w:eastAsia="宋体"/>
        </w:rPr>
      </w:pPr>
    </w:p>
    <w:p w14:paraId="04123BDB">
      <w:pPr>
        <w:rPr>
          <w:rFonts w:eastAsia="宋体"/>
        </w:rPr>
      </w:pPr>
    </w:p>
    <w:p w14:paraId="4A8EE4AC">
      <w:pPr>
        <w:rPr>
          <w:rFonts w:eastAsia="宋体"/>
        </w:rPr>
      </w:pPr>
    </w:p>
    <w:p w14:paraId="66E78973">
      <w:pPr>
        <w:rPr>
          <w:rFonts w:eastAsia="宋体"/>
        </w:rPr>
      </w:pPr>
    </w:p>
    <w:p w14:paraId="5B91015A">
      <w:pPr>
        <w:rPr>
          <w:rFonts w:eastAsia="宋体"/>
        </w:rPr>
      </w:pPr>
    </w:p>
    <w:p w14:paraId="64EDCE35">
      <w:pPr>
        <w:rPr>
          <w:rFonts w:eastAsia="宋体"/>
        </w:rPr>
      </w:pPr>
    </w:p>
    <w:p w14:paraId="120CB268">
      <w:pPr>
        <w:pStyle w:val="25"/>
      </w:pPr>
    </w:p>
    <w:p w14:paraId="0C24E985"/>
    <w:p w14:paraId="7F1F4D75">
      <w:pPr>
        <w:spacing w:line="360" w:lineRule="auto"/>
        <w:ind w:firstLine="211" w:firstLineChars="100"/>
        <w:rPr>
          <w:b/>
          <w:szCs w:val="21"/>
        </w:rPr>
      </w:pPr>
    </w:p>
    <w:p w14:paraId="6EEB7FE8">
      <w:pPr>
        <w:widowControl/>
        <w:jc w:val="left"/>
        <w:rPr>
          <w:szCs w:val="21"/>
        </w:rPr>
      </w:pPr>
    </w:p>
    <w:p w14:paraId="5B96D19A">
      <w:pPr>
        <w:pStyle w:val="25"/>
      </w:pPr>
      <w:r>
        <w:rPr>
          <w:szCs w:val="21"/>
        </w:rPr>
        <w:br w:type="page"/>
      </w:r>
    </w:p>
    <w:p w14:paraId="43F3F78F"/>
    <w:p w14:paraId="016CF109">
      <w:pPr>
        <w:jc w:val="center"/>
        <w:outlineLvl w:val="0"/>
        <w:rPr>
          <w:rFonts w:eastAsia="宋体"/>
          <w:b/>
          <w:bCs/>
          <w:sz w:val="32"/>
          <w:szCs w:val="32"/>
        </w:rPr>
      </w:pPr>
      <w:r>
        <w:rPr>
          <w:rFonts w:eastAsia="宋体"/>
          <w:b/>
          <w:bCs/>
          <w:sz w:val="32"/>
          <w:szCs w:val="32"/>
        </w:rPr>
        <w:t>（十五）诚信承诺函</w:t>
      </w:r>
    </w:p>
    <w:p w14:paraId="4B678FB4">
      <w:pPr>
        <w:widowControl/>
        <w:jc w:val="left"/>
        <w:rPr>
          <w:szCs w:val="21"/>
        </w:rPr>
      </w:pPr>
      <w:r>
        <w:rPr>
          <w:rFonts w:hint="eastAsia"/>
          <w:szCs w:val="21"/>
        </w:rPr>
        <w:t>致</w:t>
      </w:r>
      <w:r>
        <w:rPr>
          <w:szCs w:val="21"/>
        </w:rPr>
        <w:t>中山大学附属第八医院：</w:t>
      </w:r>
    </w:p>
    <w:p w14:paraId="5F00D763">
      <w:pPr>
        <w:widowControl/>
        <w:jc w:val="left"/>
        <w:rPr>
          <w:szCs w:val="21"/>
        </w:rPr>
      </w:pPr>
    </w:p>
    <w:p w14:paraId="3E53E4F4">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33834560">
      <w:pPr>
        <w:widowControl/>
        <w:ind w:firstLine="420" w:firstLineChars="200"/>
        <w:jc w:val="left"/>
        <w:rPr>
          <w:szCs w:val="21"/>
        </w:rPr>
      </w:pPr>
      <w:r>
        <w:rPr>
          <w:szCs w:val="21"/>
        </w:rPr>
        <w:t>我单位承诺，在参加政府采购活动中没有出现下列行为之一：</w:t>
      </w:r>
    </w:p>
    <w:p w14:paraId="4E093A75">
      <w:pPr>
        <w:widowControl/>
        <w:jc w:val="left"/>
        <w:rPr>
          <w:szCs w:val="21"/>
        </w:rPr>
      </w:pPr>
      <w:r>
        <w:rPr>
          <w:szCs w:val="21"/>
        </w:rPr>
        <w:t>（一）投标截止后，无正当理由撤销其投标行为，导致项目无法正常开评标的；</w:t>
      </w:r>
    </w:p>
    <w:p w14:paraId="53147863">
      <w:pPr>
        <w:widowControl/>
        <w:jc w:val="left"/>
        <w:rPr>
          <w:szCs w:val="21"/>
        </w:rPr>
      </w:pPr>
      <w:r>
        <w:rPr>
          <w:szCs w:val="21"/>
        </w:rPr>
        <w:t>（二）未按《采购条例》规定签订、履行采购合同，严重影响采购人日常工作的；</w:t>
      </w:r>
    </w:p>
    <w:p w14:paraId="535B5EA8">
      <w:pPr>
        <w:widowControl/>
        <w:jc w:val="left"/>
        <w:rPr>
          <w:szCs w:val="21"/>
        </w:rPr>
      </w:pPr>
      <w:r>
        <w:rPr>
          <w:szCs w:val="21"/>
        </w:rPr>
        <w:t>（三）在投标文件中未说明且未经采购人同意，将中标项目分包给他人，情节严重的；</w:t>
      </w:r>
    </w:p>
    <w:p w14:paraId="734B3410">
      <w:pPr>
        <w:widowControl/>
        <w:jc w:val="left"/>
        <w:rPr>
          <w:szCs w:val="21"/>
        </w:rPr>
      </w:pPr>
      <w:r>
        <w:rPr>
          <w:szCs w:val="21"/>
        </w:rPr>
        <w:t>（四）严重违反合同约定，擅自降低货物质量等次和售后服务，货物、工程或者服务存在严重质量问题的；</w:t>
      </w:r>
    </w:p>
    <w:p w14:paraId="27192C45">
      <w:pPr>
        <w:widowControl/>
        <w:jc w:val="left"/>
        <w:rPr>
          <w:szCs w:val="21"/>
        </w:rPr>
      </w:pPr>
      <w:r>
        <w:rPr>
          <w:szCs w:val="21"/>
        </w:rPr>
        <w:t>（五）严重违反合同约定，未能完成全部货物、服务或工程项目，中途停止配送或者变相增加费用的；</w:t>
      </w:r>
    </w:p>
    <w:p w14:paraId="0BC4209F">
      <w:pPr>
        <w:widowControl/>
        <w:jc w:val="left"/>
        <w:rPr>
          <w:szCs w:val="21"/>
        </w:rPr>
      </w:pPr>
      <w:r>
        <w:rPr>
          <w:szCs w:val="21"/>
        </w:rPr>
        <w:t>（六）捏造事实、提供虚假材料进行质疑的；</w:t>
      </w:r>
    </w:p>
    <w:p w14:paraId="7E242729">
      <w:pPr>
        <w:widowControl/>
        <w:jc w:val="left"/>
        <w:rPr>
          <w:szCs w:val="21"/>
        </w:rPr>
      </w:pPr>
      <w:r>
        <w:rPr>
          <w:szCs w:val="21"/>
        </w:rPr>
        <w:t>（七）假冒他人名义质疑的；</w:t>
      </w:r>
    </w:p>
    <w:p w14:paraId="4BFF40F6">
      <w:pPr>
        <w:widowControl/>
        <w:jc w:val="left"/>
        <w:rPr>
          <w:szCs w:val="21"/>
        </w:rPr>
      </w:pPr>
      <w:r>
        <w:rPr>
          <w:szCs w:val="21"/>
        </w:rPr>
        <w:t>（八）无正当理由拒不配合进行质疑调查的。</w:t>
      </w:r>
    </w:p>
    <w:p w14:paraId="1A6BFAF5">
      <w:pPr>
        <w:widowControl/>
        <w:jc w:val="left"/>
        <w:rPr>
          <w:szCs w:val="21"/>
        </w:rPr>
      </w:pPr>
      <w:r>
        <w:rPr>
          <w:szCs w:val="21"/>
        </w:rPr>
        <w:t xml:space="preserve">    特此承诺。</w:t>
      </w:r>
    </w:p>
    <w:p w14:paraId="3B873776">
      <w:pPr>
        <w:widowControl/>
        <w:jc w:val="left"/>
        <w:rPr>
          <w:szCs w:val="21"/>
        </w:rPr>
      </w:pPr>
    </w:p>
    <w:p w14:paraId="4D677505">
      <w:pPr>
        <w:widowControl/>
        <w:jc w:val="left"/>
        <w:rPr>
          <w:szCs w:val="21"/>
        </w:rPr>
      </w:pPr>
    </w:p>
    <w:p w14:paraId="150121C7">
      <w:pPr>
        <w:spacing w:line="360" w:lineRule="auto"/>
        <w:ind w:firstLine="420"/>
        <w:rPr>
          <w:szCs w:val="21"/>
        </w:rPr>
      </w:pPr>
      <w:r>
        <w:rPr>
          <w:b/>
          <w:bCs/>
          <w:szCs w:val="21"/>
        </w:rPr>
        <w:t>投标人单位名称：</w:t>
      </w:r>
      <w:r>
        <w:rPr>
          <w:szCs w:val="21"/>
        </w:rPr>
        <w:t>　　　　　　　</w:t>
      </w:r>
    </w:p>
    <w:p w14:paraId="6779846A">
      <w:pPr>
        <w:spacing w:line="360" w:lineRule="auto"/>
        <w:ind w:firstLine="420"/>
        <w:rPr>
          <w:b/>
          <w:bCs/>
          <w:szCs w:val="21"/>
        </w:rPr>
      </w:pPr>
      <w:r>
        <w:rPr>
          <w:b/>
          <w:bCs/>
          <w:szCs w:val="21"/>
        </w:rPr>
        <w:t>日期：年月日</w:t>
      </w:r>
    </w:p>
    <w:p w14:paraId="3BD9CE65">
      <w:pPr>
        <w:spacing w:line="360" w:lineRule="auto"/>
        <w:ind w:firstLine="211" w:firstLineChars="100"/>
        <w:rPr>
          <w:b/>
          <w:szCs w:val="21"/>
        </w:rPr>
      </w:pPr>
      <w:r>
        <w:rPr>
          <w:b/>
          <w:szCs w:val="21"/>
        </w:rPr>
        <w:t>（此处加盖投标人单位公章）</w:t>
      </w:r>
    </w:p>
    <w:p w14:paraId="2DCFC425">
      <w:pPr>
        <w:spacing w:line="360" w:lineRule="auto"/>
        <w:ind w:firstLine="211" w:firstLineChars="100"/>
        <w:rPr>
          <w:b/>
          <w:szCs w:val="21"/>
        </w:rPr>
      </w:pPr>
    </w:p>
    <w:p w14:paraId="16A495E9">
      <w:pPr>
        <w:widowControl/>
        <w:jc w:val="left"/>
        <w:rPr>
          <w:szCs w:val="21"/>
        </w:rPr>
      </w:pPr>
    </w:p>
    <w:p w14:paraId="4317D6A6">
      <w:pPr>
        <w:rPr>
          <w:rFonts w:eastAsia="宋体"/>
        </w:rPr>
      </w:pPr>
      <w:r>
        <w:rPr>
          <w:rFonts w:eastAsia="宋体"/>
        </w:rPr>
        <w:br w:type="page"/>
      </w:r>
    </w:p>
    <w:p w14:paraId="6CA4D675">
      <w:pPr>
        <w:pStyle w:val="3"/>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7"/>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7"/>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7"/>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7"/>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7"/>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7"/>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7"/>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7"/>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7"/>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7"/>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7"/>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7"/>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7"/>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7"/>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7"/>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7"/>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7"/>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7"/>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7"/>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7"/>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7"/>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7"/>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7"/>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7"/>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7"/>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7"/>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7"/>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7"/>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7"/>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7"/>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7"/>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7"/>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7"/>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7"/>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7"/>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7"/>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6"/>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3"/>
        <w:ind w:left="0" w:leftChars="0" w:firstLine="0" w:firstLineChars="0"/>
      </w:pPr>
    </w:p>
    <w:p w14:paraId="4609676B">
      <w:pPr>
        <w:pStyle w:val="11"/>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0A207E6-14B9-4D51-BCE6-56C839CFC63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021E1FC-F3DC-4095-B6F3-3788920C794F}"/>
  </w:font>
  <w:font w:name="Cambria">
    <w:panose1 w:val="02040503050406030204"/>
    <w:charset w:val="00"/>
    <w:family w:val="roman"/>
    <w:pitch w:val="default"/>
    <w:sig w:usb0="E00006FF" w:usb1="420024FF" w:usb2="02000000" w:usb3="00000000" w:csb0="2000019F" w:csb1="00000000"/>
    <w:embedRegular r:id="rId3" w:fontKey="{F19706F5-CAA3-462B-91C1-7AF3B6994149}"/>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微软雅黑"/>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99595445-8CAE-4957-BA13-5A63CD148F16}"/>
  </w:font>
  <w:font w:name="华文中宋">
    <w:altName w:val="宋体"/>
    <w:panose1 w:val="02010600040101010101"/>
    <w:charset w:val="86"/>
    <w:family w:val="auto"/>
    <w:pitch w:val="default"/>
    <w:sig w:usb0="00000287" w:usb1="080F0000" w:usb2="00000000" w:usb3="00000000" w:csb0="0004009F" w:csb1="DFD70000"/>
    <w:embedRegular r:id="rId5" w:fontKey="{9FC1FEAB-E685-4085-912F-DF3E02CA920A}"/>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embedRegular r:id="rId6" w:fontKey="{F4B6900B-9334-429F-AABF-B41184F64010}"/>
  </w:font>
  <w:font w:name="方正小标宋简体">
    <w:panose1 w:val="02010601030101010101"/>
    <w:charset w:val="86"/>
    <w:family w:val="auto"/>
    <w:pitch w:val="default"/>
    <w:sig w:usb0="00000001" w:usb1="080E0000" w:usb2="00000000" w:usb3="00000000" w:csb0="00040000" w:csb1="00000000"/>
  </w:font>
  <w:font w:name="Segoe UI Symbol">
    <w:panose1 w:val="020B0502040204020203"/>
    <w:charset w:val="00"/>
    <w:family w:val="swiss"/>
    <w:pitch w:val="default"/>
    <w:sig w:usb0="800001E3" w:usb1="1200FFEF" w:usb2="00040000" w:usb3="04000000" w:csb0="00000001" w:csb1="40000000"/>
    <w:embedRegular r:id="rId7" w:fontKey="{71053257-8FB8-4641-8653-BFD38E49A62C}"/>
  </w:font>
  <w:font w:name="方正小标宋_GBK">
    <w:panose1 w:val="02000000000000000000"/>
    <w:charset w:val="86"/>
    <w:family w:val="script"/>
    <w:pitch w:val="default"/>
    <w:sig w:usb0="A00002BF" w:usb1="38CF7CFA" w:usb2="00082016" w:usb3="00000000" w:csb0="00040001" w:csb1="00000000"/>
    <w:embedRegular r:id="rId8" w:fontKey="{EF97B357-313A-4D2F-B663-70C99F91444B}"/>
  </w:font>
  <w:font w:name="楷体_GB2312">
    <w:panose1 w:val="02010609030101010101"/>
    <w:charset w:val="86"/>
    <w:family w:val="modern"/>
    <w:pitch w:val="default"/>
    <w:sig w:usb0="00000001" w:usb1="080E0000" w:usb2="00000000" w:usb3="00000000" w:csb0="00040000" w:csb1="00000000"/>
    <w:embedRegular r:id="rId9" w:fontKey="{AE1A744F-2D7C-42F2-98E1-692E05942074}"/>
  </w:font>
  <w:font w:name="WPSEMBED3">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2A1E0887">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5D39EFEB">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9265E">
    <w:pPr>
      <w:pStyle w:val="17"/>
    </w:pPr>
    <w:r>
      <w:rPr>
        <w:rFonts w:hint="eastAsia"/>
      </w:rPr>
      <w:t xml:space="preserve">                                          第</w:t>
    </w:r>
    <w:r>
      <w:fldChar w:fldCharType="begin"/>
    </w:r>
    <w:r>
      <w:rPr>
        <w:rStyle w:val="29"/>
      </w:rPr>
      <w:instrText xml:space="preserve"> PAGE </w:instrText>
    </w:r>
    <w:r>
      <w:fldChar w:fldCharType="separate"/>
    </w:r>
    <w:r>
      <w:rPr>
        <w:rStyle w:val="29"/>
      </w:rPr>
      <w:t>5</w:t>
    </w:r>
    <w:r>
      <w:fldChar w:fldCharType="end"/>
    </w:r>
    <w:r>
      <w:rPr>
        <w:rStyle w:val="29"/>
        <w:rFonts w:hint="eastAsia"/>
      </w:rPr>
      <w:t>页，共</w:t>
    </w:r>
    <w:r>
      <w:fldChar w:fldCharType="begin"/>
    </w:r>
    <w:r>
      <w:rPr>
        <w:rStyle w:val="29"/>
      </w:rPr>
      <w:instrText xml:space="preserve"> NUMPAGES </w:instrText>
    </w:r>
    <w:r>
      <w:fldChar w:fldCharType="separate"/>
    </w:r>
    <w:r>
      <w:rPr>
        <w:rStyle w:val="29"/>
      </w:rPr>
      <w:t>66</w:t>
    </w:r>
    <w:r>
      <w:fldChar w:fldCharType="end"/>
    </w:r>
    <w:r>
      <w:rPr>
        <w:rStyle w:val="29"/>
        <w:rFonts w:hint="eastAsia"/>
      </w:rPr>
      <w:t>页</w:t>
    </w:r>
  </w:p>
  <w:p w14:paraId="1841D36B">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1D0C8">
    <w:pPr>
      <w:pStyle w:val="17"/>
    </w:pPr>
    <w:r>
      <w:rPr>
        <w:rFonts w:hint="eastAsia"/>
      </w:rPr>
      <w:t xml:space="preserve">                                          第</w:t>
    </w:r>
    <w:r>
      <w:fldChar w:fldCharType="begin"/>
    </w:r>
    <w:r>
      <w:rPr>
        <w:rStyle w:val="29"/>
      </w:rPr>
      <w:instrText xml:space="preserve"> PAGE </w:instrText>
    </w:r>
    <w:r>
      <w:fldChar w:fldCharType="separate"/>
    </w:r>
    <w:r>
      <w:rPr>
        <w:rStyle w:val="29"/>
      </w:rPr>
      <w:t>66</w:t>
    </w:r>
    <w:r>
      <w:fldChar w:fldCharType="end"/>
    </w:r>
    <w:r>
      <w:rPr>
        <w:rStyle w:val="29"/>
        <w:rFonts w:hint="eastAsia"/>
      </w:rPr>
      <w:t>页，共</w:t>
    </w:r>
    <w:r>
      <w:fldChar w:fldCharType="begin"/>
    </w:r>
    <w:r>
      <w:rPr>
        <w:rStyle w:val="29"/>
      </w:rPr>
      <w:instrText xml:space="preserve"> NUMPAGES </w:instrText>
    </w:r>
    <w:r>
      <w:fldChar w:fldCharType="separate"/>
    </w:r>
    <w:r>
      <w:rPr>
        <w:rStyle w:val="29"/>
      </w:rPr>
      <w:t>66</w:t>
    </w:r>
    <w:r>
      <w:fldChar w:fldCharType="end"/>
    </w:r>
    <w:r>
      <w:rPr>
        <w:rStyle w:val="29"/>
        <w:rFonts w:hint="eastAsia"/>
      </w:rPr>
      <w:t>页</w:t>
    </w:r>
  </w:p>
  <w:p w14:paraId="5AF36378">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7653B">
    <w:pPr>
      <w:pStyle w:val="18"/>
      <w:jc w:val="both"/>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3CE3F">
    <w:pPr>
      <w:pStyle w:val="18"/>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14E3E999"/>
    <w:multiLevelType w:val="singleLevel"/>
    <w:tmpl w:val="14E3E999"/>
    <w:lvl w:ilvl="0" w:tentative="0">
      <w:start w:val="1"/>
      <w:numFmt w:val="chineseCounting"/>
      <w:suff w:val="nothing"/>
      <w:lvlText w:val="（%1）"/>
      <w:lvlJc w:val="left"/>
      <w:pPr>
        <w:ind w:left="0" w:firstLine="420"/>
      </w:pPr>
      <w:rPr>
        <w:rFonts w:hint="eastAsia"/>
      </w:rPr>
    </w:lvl>
  </w:abstractNum>
  <w:abstractNum w:abstractNumId="7">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56CBF98B"/>
    <w:multiLevelType w:val="singleLevel"/>
    <w:tmpl w:val="56CBF98B"/>
    <w:lvl w:ilvl="0" w:tentative="0">
      <w:start w:val="1"/>
      <w:numFmt w:val="decimal"/>
      <w:lvlText w:val="%1."/>
      <w:lvlJc w:val="left"/>
      <w:pPr>
        <w:tabs>
          <w:tab w:val="left" w:pos="312"/>
        </w:tabs>
      </w:p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68E6E473"/>
    <w:multiLevelType w:val="singleLevel"/>
    <w:tmpl w:val="68E6E473"/>
    <w:lvl w:ilvl="0" w:tentative="0">
      <w:start w:val="1"/>
      <w:numFmt w:val="chineseCounting"/>
      <w:suff w:val="nothing"/>
      <w:lvlText w:val="%1、"/>
      <w:lvlJc w:val="left"/>
      <w:rPr>
        <w:rFonts w:hint="eastAsia"/>
      </w:rPr>
    </w:lvl>
  </w:abstractNum>
  <w:abstractNum w:abstractNumId="14">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D867E1D"/>
    <w:multiLevelType w:val="multilevel"/>
    <w:tmpl w:val="6D867E1D"/>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5"/>
  </w:num>
  <w:num w:numId="2">
    <w:abstractNumId w:val="5"/>
  </w:num>
  <w:num w:numId="3">
    <w:abstractNumId w:val="2"/>
  </w:num>
  <w:num w:numId="4">
    <w:abstractNumId w:val="1"/>
  </w:num>
  <w:num w:numId="5">
    <w:abstractNumId w:val="13"/>
  </w:num>
  <w:num w:numId="6">
    <w:abstractNumId w:val="3"/>
  </w:num>
  <w:num w:numId="7">
    <w:abstractNumId w:val="10"/>
  </w:num>
  <w:num w:numId="8">
    <w:abstractNumId w:val="6"/>
  </w:num>
  <w:num w:numId="9">
    <w:abstractNumId w:val="7"/>
  </w:num>
  <w:num w:numId="10">
    <w:abstractNumId w:val="9"/>
  </w:num>
  <w:num w:numId="11">
    <w:abstractNumId w:val="8"/>
  </w:num>
  <w:num w:numId="12">
    <w:abstractNumId w:val="14"/>
  </w:num>
  <w:num w:numId="13">
    <w:abstractNumId w:val="1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QxYzdhMDBiNDdlZGM5MjUwMWQ1YTNjNjA2M2M2YzQifQ=="/>
  </w:docVars>
  <w:rsids>
    <w:rsidRoot w:val="005C5634"/>
    <w:rsid w:val="000013A8"/>
    <w:rsid w:val="00007F5F"/>
    <w:rsid w:val="0001082C"/>
    <w:rsid w:val="00010BEC"/>
    <w:rsid w:val="000120C7"/>
    <w:rsid w:val="0001241E"/>
    <w:rsid w:val="000174D8"/>
    <w:rsid w:val="00022CAD"/>
    <w:rsid w:val="00022E63"/>
    <w:rsid w:val="00024E80"/>
    <w:rsid w:val="0002547B"/>
    <w:rsid w:val="0002646B"/>
    <w:rsid w:val="000272C5"/>
    <w:rsid w:val="00031033"/>
    <w:rsid w:val="000330C2"/>
    <w:rsid w:val="00033382"/>
    <w:rsid w:val="00034047"/>
    <w:rsid w:val="00034AA0"/>
    <w:rsid w:val="000429A0"/>
    <w:rsid w:val="00042FFB"/>
    <w:rsid w:val="00045251"/>
    <w:rsid w:val="000467F2"/>
    <w:rsid w:val="00046896"/>
    <w:rsid w:val="00047488"/>
    <w:rsid w:val="00052E97"/>
    <w:rsid w:val="00055455"/>
    <w:rsid w:val="000569EB"/>
    <w:rsid w:val="00057EF9"/>
    <w:rsid w:val="000605BD"/>
    <w:rsid w:val="00060F0F"/>
    <w:rsid w:val="00062547"/>
    <w:rsid w:val="0006538E"/>
    <w:rsid w:val="00065DA2"/>
    <w:rsid w:val="000702E6"/>
    <w:rsid w:val="00071809"/>
    <w:rsid w:val="0007480F"/>
    <w:rsid w:val="00074DD7"/>
    <w:rsid w:val="00075F65"/>
    <w:rsid w:val="00076452"/>
    <w:rsid w:val="00080818"/>
    <w:rsid w:val="00080822"/>
    <w:rsid w:val="00080DFB"/>
    <w:rsid w:val="00081A27"/>
    <w:rsid w:val="00083260"/>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6884"/>
    <w:rsid w:val="000B6E0F"/>
    <w:rsid w:val="000C0FDD"/>
    <w:rsid w:val="000C1B54"/>
    <w:rsid w:val="000C2B30"/>
    <w:rsid w:val="000C32EA"/>
    <w:rsid w:val="000C3435"/>
    <w:rsid w:val="000C48CC"/>
    <w:rsid w:val="000C59B3"/>
    <w:rsid w:val="000C5F6E"/>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E4F"/>
    <w:rsid w:val="00107211"/>
    <w:rsid w:val="00110109"/>
    <w:rsid w:val="001112E3"/>
    <w:rsid w:val="001140E1"/>
    <w:rsid w:val="00114E59"/>
    <w:rsid w:val="00115D4B"/>
    <w:rsid w:val="001161E2"/>
    <w:rsid w:val="0011736A"/>
    <w:rsid w:val="001228BA"/>
    <w:rsid w:val="0012636A"/>
    <w:rsid w:val="00127AF5"/>
    <w:rsid w:val="00127C81"/>
    <w:rsid w:val="001313AE"/>
    <w:rsid w:val="001315CF"/>
    <w:rsid w:val="00136EAB"/>
    <w:rsid w:val="0014500F"/>
    <w:rsid w:val="0014543D"/>
    <w:rsid w:val="0014582B"/>
    <w:rsid w:val="00146374"/>
    <w:rsid w:val="001464AC"/>
    <w:rsid w:val="0014708A"/>
    <w:rsid w:val="00150323"/>
    <w:rsid w:val="00150A4E"/>
    <w:rsid w:val="00151B63"/>
    <w:rsid w:val="0015448E"/>
    <w:rsid w:val="001548E0"/>
    <w:rsid w:val="001552B3"/>
    <w:rsid w:val="00156F66"/>
    <w:rsid w:val="00157442"/>
    <w:rsid w:val="00160835"/>
    <w:rsid w:val="00171BBA"/>
    <w:rsid w:val="001741C4"/>
    <w:rsid w:val="0017496C"/>
    <w:rsid w:val="001765A7"/>
    <w:rsid w:val="00181A83"/>
    <w:rsid w:val="00182F70"/>
    <w:rsid w:val="00191306"/>
    <w:rsid w:val="001955B6"/>
    <w:rsid w:val="00196030"/>
    <w:rsid w:val="001A0D60"/>
    <w:rsid w:val="001A17A5"/>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4BE"/>
    <w:rsid w:val="001D4D38"/>
    <w:rsid w:val="001D50F6"/>
    <w:rsid w:val="001D622D"/>
    <w:rsid w:val="001E3D1F"/>
    <w:rsid w:val="001E5412"/>
    <w:rsid w:val="001E5DBF"/>
    <w:rsid w:val="001E7418"/>
    <w:rsid w:val="001E7B50"/>
    <w:rsid w:val="001F0D0D"/>
    <w:rsid w:val="001F1200"/>
    <w:rsid w:val="001F19E1"/>
    <w:rsid w:val="001F1A4A"/>
    <w:rsid w:val="001F1D26"/>
    <w:rsid w:val="001F74EC"/>
    <w:rsid w:val="00200070"/>
    <w:rsid w:val="00201164"/>
    <w:rsid w:val="00203705"/>
    <w:rsid w:val="002061BD"/>
    <w:rsid w:val="0021006D"/>
    <w:rsid w:val="002105F8"/>
    <w:rsid w:val="00211497"/>
    <w:rsid w:val="00211D5B"/>
    <w:rsid w:val="00213302"/>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F96"/>
    <w:rsid w:val="002351C5"/>
    <w:rsid w:val="002360F9"/>
    <w:rsid w:val="002371A6"/>
    <w:rsid w:val="0023789B"/>
    <w:rsid w:val="00237D09"/>
    <w:rsid w:val="00237E5A"/>
    <w:rsid w:val="00241D99"/>
    <w:rsid w:val="002421F3"/>
    <w:rsid w:val="00242CCA"/>
    <w:rsid w:val="00245085"/>
    <w:rsid w:val="0024517D"/>
    <w:rsid w:val="00245D1B"/>
    <w:rsid w:val="002469CF"/>
    <w:rsid w:val="0024733D"/>
    <w:rsid w:val="002512E5"/>
    <w:rsid w:val="002522E8"/>
    <w:rsid w:val="00252E0B"/>
    <w:rsid w:val="002557DE"/>
    <w:rsid w:val="00256E60"/>
    <w:rsid w:val="00257090"/>
    <w:rsid w:val="002575E1"/>
    <w:rsid w:val="0026088B"/>
    <w:rsid w:val="002634FC"/>
    <w:rsid w:val="0026462C"/>
    <w:rsid w:val="00265499"/>
    <w:rsid w:val="00265A80"/>
    <w:rsid w:val="0026667A"/>
    <w:rsid w:val="0027045C"/>
    <w:rsid w:val="00270F83"/>
    <w:rsid w:val="00273173"/>
    <w:rsid w:val="00274531"/>
    <w:rsid w:val="0027513D"/>
    <w:rsid w:val="0027593A"/>
    <w:rsid w:val="00276334"/>
    <w:rsid w:val="00277B38"/>
    <w:rsid w:val="002903F3"/>
    <w:rsid w:val="00292A64"/>
    <w:rsid w:val="00292CE5"/>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55C3"/>
    <w:rsid w:val="002D7E23"/>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783"/>
    <w:rsid w:val="00305C53"/>
    <w:rsid w:val="00310568"/>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358FA"/>
    <w:rsid w:val="00336305"/>
    <w:rsid w:val="00340FD5"/>
    <w:rsid w:val="00343710"/>
    <w:rsid w:val="003440DF"/>
    <w:rsid w:val="003449AC"/>
    <w:rsid w:val="00345EB7"/>
    <w:rsid w:val="003460A6"/>
    <w:rsid w:val="00350189"/>
    <w:rsid w:val="00350B87"/>
    <w:rsid w:val="00352E08"/>
    <w:rsid w:val="003543AE"/>
    <w:rsid w:val="00355262"/>
    <w:rsid w:val="00356804"/>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DB9"/>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F0F"/>
    <w:rsid w:val="003C41F4"/>
    <w:rsid w:val="003C5174"/>
    <w:rsid w:val="003C60A7"/>
    <w:rsid w:val="003D1FAC"/>
    <w:rsid w:val="003D2AA5"/>
    <w:rsid w:val="003D2D84"/>
    <w:rsid w:val="003D492D"/>
    <w:rsid w:val="003D4ADF"/>
    <w:rsid w:val="003D74FD"/>
    <w:rsid w:val="003D791C"/>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41F3"/>
    <w:rsid w:val="004122CF"/>
    <w:rsid w:val="004137C4"/>
    <w:rsid w:val="00415051"/>
    <w:rsid w:val="004153A6"/>
    <w:rsid w:val="00416F5F"/>
    <w:rsid w:val="00417ED1"/>
    <w:rsid w:val="00417FA7"/>
    <w:rsid w:val="00421C6D"/>
    <w:rsid w:val="00422621"/>
    <w:rsid w:val="00422AE6"/>
    <w:rsid w:val="0042358C"/>
    <w:rsid w:val="00423C90"/>
    <w:rsid w:val="0042504C"/>
    <w:rsid w:val="0042753E"/>
    <w:rsid w:val="00430D89"/>
    <w:rsid w:val="00430EB9"/>
    <w:rsid w:val="004311B6"/>
    <w:rsid w:val="00432AD0"/>
    <w:rsid w:val="0043539F"/>
    <w:rsid w:val="0043540F"/>
    <w:rsid w:val="00435674"/>
    <w:rsid w:val="00441E01"/>
    <w:rsid w:val="004423A9"/>
    <w:rsid w:val="00442619"/>
    <w:rsid w:val="004433EB"/>
    <w:rsid w:val="00444E29"/>
    <w:rsid w:val="00450F6A"/>
    <w:rsid w:val="004519F1"/>
    <w:rsid w:val="004520AD"/>
    <w:rsid w:val="004525E8"/>
    <w:rsid w:val="0045466B"/>
    <w:rsid w:val="00455846"/>
    <w:rsid w:val="00455DFB"/>
    <w:rsid w:val="0045668E"/>
    <w:rsid w:val="004570C5"/>
    <w:rsid w:val="00457829"/>
    <w:rsid w:val="00461463"/>
    <w:rsid w:val="004649A5"/>
    <w:rsid w:val="00466E5E"/>
    <w:rsid w:val="004702D0"/>
    <w:rsid w:val="0047202E"/>
    <w:rsid w:val="0047448E"/>
    <w:rsid w:val="00474B23"/>
    <w:rsid w:val="00475812"/>
    <w:rsid w:val="00477939"/>
    <w:rsid w:val="00490905"/>
    <w:rsid w:val="00490FB5"/>
    <w:rsid w:val="00491E34"/>
    <w:rsid w:val="00492490"/>
    <w:rsid w:val="00492FBC"/>
    <w:rsid w:val="00496358"/>
    <w:rsid w:val="00496422"/>
    <w:rsid w:val="004973CA"/>
    <w:rsid w:val="004A0F41"/>
    <w:rsid w:val="004A1410"/>
    <w:rsid w:val="004A1F17"/>
    <w:rsid w:val="004A2482"/>
    <w:rsid w:val="004A48D3"/>
    <w:rsid w:val="004A700F"/>
    <w:rsid w:val="004A72C7"/>
    <w:rsid w:val="004B0A53"/>
    <w:rsid w:val="004B74DC"/>
    <w:rsid w:val="004B7C94"/>
    <w:rsid w:val="004B7CEA"/>
    <w:rsid w:val="004C1435"/>
    <w:rsid w:val="004C18FF"/>
    <w:rsid w:val="004C1C08"/>
    <w:rsid w:val="004C1E62"/>
    <w:rsid w:val="004C2045"/>
    <w:rsid w:val="004C3B4F"/>
    <w:rsid w:val="004D47DF"/>
    <w:rsid w:val="004D481B"/>
    <w:rsid w:val="004D481D"/>
    <w:rsid w:val="004D4F30"/>
    <w:rsid w:val="004D51B7"/>
    <w:rsid w:val="004D5945"/>
    <w:rsid w:val="004D6839"/>
    <w:rsid w:val="004E06D8"/>
    <w:rsid w:val="004E079D"/>
    <w:rsid w:val="004E20F4"/>
    <w:rsid w:val="004E2BB2"/>
    <w:rsid w:val="004E2E72"/>
    <w:rsid w:val="004E66D4"/>
    <w:rsid w:val="004E7DF5"/>
    <w:rsid w:val="004F2206"/>
    <w:rsid w:val="004F59DE"/>
    <w:rsid w:val="005028E4"/>
    <w:rsid w:val="00503B04"/>
    <w:rsid w:val="0050479F"/>
    <w:rsid w:val="0050666F"/>
    <w:rsid w:val="0050692D"/>
    <w:rsid w:val="0051131F"/>
    <w:rsid w:val="00512431"/>
    <w:rsid w:val="00513037"/>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2408"/>
    <w:rsid w:val="00583949"/>
    <w:rsid w:val="005925DE"/>
    <w:rsid w:val="00592823"/>
    <w:rsid w:val="00592DE5"/>
    <w:rsid w:val="00596932"/>
    <w:rsid w:val="00597588"/>
    <w:rsid w:val="00597C7C"/>
    <w:rsid w:val="005B2B27"/>
    <w:rsid w:val="005B48FF"/>
    <w:rsid w:val="005C0703"/>
    <w:rsid w:val="005C1518"/>
    <w:rsid w:val="005C52FA"/>
    <w:rsid w:val="005C5634"/>
    <w:rsid w:val="005D01A2"/>
    <w:rsid w:val="005D096D"/>
    <w:rsid w:val="005D5E9D"/>
    <w:rsid w:val="005D6970"/>
    <w:rsid w:val="005D7D40"/>
    <w:rsid w:val="005E0D70"/>
    <w:rsid w:val="005E20E1"/>
    <w:rsid w:val="005E47CE"/>
    <w:rsid w:val="005E4965"/>
    <w:rsid w:val="005E4FDE"/>
    <w:rsid w:val="005E6606"/>
    <w:rsid w:val="005E6B93"/>
    <w:rsid w:val="005E7020"/>
    <w:rsid w:val="005E7177"/>
    <w:rsid w:val="005F04D5"/>
    <w:rsid w:val="005F0A42"/>
    <w:rsid w:val="005F16C1"/>
    <w:rsid w:val="005F2BEB"/>
    <w:rsid w:val="00603060"/>
    <w:rsid w:val="0060362C"/>
    <w:rsid w:val="0060598B"/>
    <w:rsid w:val="00610542"/>
    <w:rsid w:val="006113FB"/>
    <w:rsid w:val="0061182C"/>
    <w:rsid w:val="00613B96"/>
    <w:rsid w:val="00613C1F"/>
    <w:rsid w:val="00616397"/>
    <w:rsid w:val="00617C99"/>
    <w:rsid w:val="00620402"/>
    <w:rsid w:val="00622AE1"/>
    <w:rsid w:val="006236FA"/>
    <w:rsid w:val="006243A1"/>
    <w:rsid w:val="006254E2"/>
    <w:rsid w:val="00630E44"/>
    <w:rsid w:val="00631585"/>
    <w:rsid w:val="00631E4E"/>
    <w:rsid w:val="006324EC"/>
    <w:rsid w:val="00633AF1"/>
    <w:rsid w:val="006340CD"/>
    <w:rsid w:val="00640470"/>
    <w:rsid w:val="006441E6"/>
    <w:rsid w:val="00645F74"/>
    <w:rsid w:val="00645FC3"/>
    <w:rsid w:val="00646215"/>
    <w:rsid w:val="006465DF"/>
    <w:rsid w:val="00647632"/>
    <w:rsid w:val="0064765E"/>
    <w:rsid w:val="006506CC"/>
    <w:rsid w:val="00651862"/>
    <w:rsid w:val="006531D5"/>
    <w:rsid w:val="00654D0C"/>
    <w:rsid w:val="0065704D"/>
    <w:rsid w:val="00660322"/>
    <w:rsid w:val="00661BDC"/>
    <w:rsid w:val="00663AE3"/>
    <w:rsid w:val="00666266"/>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D2E"/>
    <w:rsid w:val="00692EB9"/>
    <w:rsid w:val="00693EA6"/>
    <w:rsid w:val="006944A6"/>
    <w:rsid w:val="00696BE9"/>
    <w:rsid w:val="00696F66"/>
    <w:rsid w:val="00697B1B"/>
    <w:rsid w:val="006A4AC7"/>
    <w:rsid w:val="006A5DB1"/>
    <w:rsid w:val="006A77DE"/>
    <w:rsid w:val="006B1D9E"/>
    <w:rsid w:val="006B2417"/>
    <w:rsid w:val="006B31D5"/>
    <w:rsid w:val="006B3A97"/>
    <w:rsid w:val="006B5927"/>
    <w:rsid w:val="006B79C2"/>
    <w:rsid w:val="006B7D06"/>
    <w:rsid w:val="006C3164"/>
    <w:rsid w:val="006C4284"/>
    <w:rsid w:val="006C5722"/>
    <w:rsid w:val="006C5F43"/>
    <w:rsid w:val="006C6A33"/>
    <w:rsid w:val="006C7939"/>
    <w:rsid w:val="006D0558"/>
    <w:rsid w:val="006D14C7"/>
    <w:rsid w:val="006D170C"/>
    <w:rsid w:val="006D218D"/>
    <w:rsid w:val="006D2F8E"/>
    <w:rsid w:val="006D58C0"/>
    <w:rsid w:val="006D5C19"/>
    <w:rsid w:val="006D6525"/>
    <w:rsid w:val="006D6CCF"/>
    <w:rsid w:val="006D6F98"/>
    <w:rsid w:val="006E11CD"/>
    <w:rsid w:val="006E199F"/>
    <w:rsid w:val="006F25BB"/>
    <w:rsid w:val="006F3FE3"/>
    <w:rsid w:val="006F5620"/>
    <w:rsid w:val="006F61F4"/>
    <w:rsid w:val="006F66B0"/>
    <w:rsid w:val="007030B1"/>
    <w:rsid w:val="00704EB5"/>
    <w:rsid w:val="007056BA"/>
    <w:rsid w:val="00707197"/>
    <w:rsid w:val="0071034B"/>
    <w:rsid w:val="007111B3"/>
    <w:rsid w:val="00711BFD"/>
    <w:rsid w:val="0072011D"/>
    <w:rsid w:val="007206F3"/>
    <w:rsid w:val="0072252F"/>
    <w:rsid w:val="00722791"/>
    <w:rsid w:val="0072368C"/>
    <w:rsid w:val="00724253"/>
    <w:rsid w:val="00726709"/>
    <w:rsid w:val="0072689D"/>
    <w:rsid w:val="00726D26"/>
    <w:rsid w:val="00730434"/>
    <w:rsid w:val="00730F58"/>
    <w:rsid w:val="00732983"/>
    <w:rsid w:val="007333B2"/>
    <w:rsid w:val="00733ADB"/>
    <w:rsid w:val="007347CB"/>
    <w:rsid w:val="007355A7"/>
    <w:rsid w:val="00737B03"/>
    <w:rsid w:val="00737B54"/>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B22"/>
    <w:rsid w:val="007630CA"/>
    <w:rsid w:val="007649FC"/>
    <w:rsid w:val="0076581C"/>
    <w:rsid w:val="007658BE"/>
    <w:rsid w:val="00766895"/>
    <w:rsid w:val="00770817"/>
    <w:rsid w:val="00770DF8"/>
    <w:rsid w:val="007715F4"/>
    <w:rsid w:val="007743D8"/>
    <w:rsid w:val="007755C6"/>
    <w:rsid w:val="007758E7"/>
    <w:rsid w:val="00775D4B"/>
    <w:rsid w:val="00776ACC"/>
    <w:rsid w:val="00780BAA"/>
    <w:rsid w:val="007822D0"/>
    <w:rsid w:val="00783E1E"/>
    <w:rsid w:val="00785FA1"/>
    <w:rsid w:val="00786D2E"/>
    <w:rsid w:val="00786F83"/>
    <w:rsid w:val="007877FF"/>
    <w:rsid w:val="00787B9D"/>
    <w:rsid w:val="00787F92"/>
    <w:rsid w:val="0079063C"/>
    <w:rsid w:val="00791338"/>
    <w:rsid w:val="00793776"/>
    <w:rsid w:val="007937DB"/>
    <w:rsid w:val="00794B23"/>
    <w:rsid w:val="007962FC"/>
    <w:rsid w:val="00796734"/>
    <w:rsid w:val="007A069D"/>
    <w:rsid w:val="007A59BA"/>
    <w:rsid w:val="007A6987"/>
    <w:rsid w:val="007B11E6"/>
    <w:rsid w:val="007B18BC"/>
    <w:rsid w:val="007B740F"/>
    <w:rsid w:val="007C5DB1"/>
    <w:rsid w:val="007C5F72"/>
    <w:rsid w:val="007C6771"/>
    <w:rsid w:val="007C72B9"/>
    <w:rsid w:val="007C7412"/>
    <w:rsid w:val="007D1D76"/>
    <w:rsid w:val="007D3234"/>
    <w:rsid w:val="007D5B8B"/>
    <w:rsid w:val="007D707F"/>
    <w:rsid w:val="007E0F4E"/>
    <w:rsid w:val="007E176F"/>
    <w:rsid w:val="007E3030"/>
    <w:rsid w:val="007E6313"/>
    <w:rsid w:val="007E715E"/>
    <w:rsid w:val="007F203D"/>
    <w:rsid w:val="007F626E"/>
    <w:rsid w:val="008009AD"/>
    <w:rsid w:val="00801BED"/>
    <w:rsid w:val="008022C9"/>
    <w:rsid w:val="00803CE0"/>
    <w:rsid w:val="00807647"/>
    <w:rsid w:val="0080766A"/>
    <w:rsid w:val="00807B1C"/>
    <w:rsid w:val="00807D85"/>
    <w:rsid w:val="00807E84"/>
    <w:rsid w:val="00811EFA"/>
    <w:rsid w:val="00812D95"/>
    <w:rsid w:val="00813014"/>
    <w:rsid w:val="008131D5"/>
    <w:rsid w:val="00813D0B"/>
    <w:rsid w:val="00814C37"/>
    <w:rsid w:val="008153F7"/>
    <w:rsid w:val="00815E49"/>
    <w:rsid w:val="00816912"/>
    <w:rsid w:val="00817387"/>
    <w:rsid w:val="00817C93"/>
    <w:rsid w:val="00817E49"/>
    <w:rsid w:val="008212DF"/>
    <w:rsid w:val="00822FC5"/>
    <w:rsid w:val="00824AD8"/>
    <w:rsid w:val="00824F81"/>
    <w:rsid w:val="00825099"/>
    <w:rsid w:val="00831265"/>
    <w:rsid w:val="00832292"/>
    <w:rsid w:val="00834DCF"/>
    <w:rsid w:val="00837B06"/>
    <w:rsid w:val="00837CED"/>
    <w:rsid w:val="008441A8"/>
    <w:rsid w:val="00844A87"/>
    <w:rsid w:val="00845E21"/>
    <w:rsid w:val="00850D89"/>
    <w:rsid w:val="008516EF"/>
    <w:rsid w:val="00854F70"/>
    <w:rsid w:val="00857FF4"/>
    <w:rsid w:val="008625B9"/>
    <w:rsid w:val="008629F0"/>
    <w:rsid w:val="00872BAC"/>
    <w:rsid w:val="00873C8C"/>
    <w:rsid w:val="00881484"/>
    <w:rsid w:val="00886713"/>
    <w:rsid w:val="00887D8E"/>
    <w:rsid w:val="00891916"/>
    <w:rsid w:val="00891D6F"/>
    <w:rsid w:val="008945BA"/>
    <w:rsid w:val="0089638A"/>
    <w:rsid w:val="008A0A87"/>
    <w:rsid w:val="008A25D0"/>
    <w:rsid w:val="008A2E56"/>
    <w:rsid w:val="008A2E82"/>
    <w:rsid w:val="008A4BBA"/>
    <w:rsid w:val="008A5D73"/>
    <w:rsid w:val="008B06F8"/>
    <w:rsid w:val="008B1F60"/>
    <w:rsid w:val="008B2300"/>
    <w:rsid w:val="008B2691"/>
    <w:rsid w:val="008B6A68"/>
    <w:rsid w:val="008B6F10"/>
    <w:rsid w:val="008B7305"/>
    <w:rsid w:val="008B764A"/>
    <w:rsid w:val="008C0308"/>
    <w:rsid w:val="008C08D8"/>
    <w:rsid w:val="008C25F4"/>
    <w:rsid w:val="008C2967"/>
    <w:rsid w:val="008C2C5B"/>
    <w:rsid w:val="008C4DF1"/>
    <w:rsid w:val="008C731D"/>
    <w:rsid w:val="008C7ECE"/>
    <w:rsid w:val="008D17B2"/>
    <w:rsid w:val="008D372B"/>
    <w:rsid w:val="008D42C1"/>
    <w:rsid w:val="008D7907"/>
    <w:rsid w:val="008E1493"/>
    <w:rsid w:val="008E254E"/>
    <w:rsid w:val="008E4472"/>
    <w:rsid w:val="008E5AE1"/>
    <w:rsid w:val="008E63F8"/>
    <w:rsid w:val="008E6CB6"/>
    <w:rsid w:val="008F47BF"/>
    <w:rsid w:val="009003FC"/>
    <w:rsid w:val="00902329"/>
    <w:rsid w:val="009036C9"/>
    <w:rsid w:val="009069BD"/>
    <w:rsid w:val="00907253"/>
    <w:rsid w:val="00907606"/>
    <w:rsid w:val="00911119"/>
    <w:rsid w:val="009142FC"/>
    <w:rsid w:val="009150CC"/>
    <w:rsid w:val="00921C04"/>
    <w:rsid w:val="00923B45"/>
    <w:rsid w:val="00924B65"/>
    <w:rsid w:val="00924BCD"/>
    <w:rsid w:val="009250D0"/>
    <w:rsid w:val="009255FF"/>
    <w:rsid w:val="00925A18"/>
    <w:rsid w:val="00926715"/>
    <w:rsid w:val="0092680C"/>
    <w:rsid w:val="00927559"/>
    <w:rsid w:val="009307AE"/>
    <w:rsid w:val="009318D3"/>
    <w:rsid w:val="00935124"/>
    <w:rsid w:val="0093579C"/>
    <w:rsid w:val="009370A2"/>
    <w:rsid w:val="00940346"/>
    <w:rsid w:val="00942258"/>
    <w:rsid w:val="00944858"/>
    <w:rsid w:val="00945966"/>
    <w:rsid w:val="0095003B"/>
    <w:rsid w:val="00951678"/>
    <w:rsid w:val="009517AF"/>
    <w:rsid w:val="00952B80"/>
    <w:rsid w:val="00954353"/>
    <w:rsid w:val="0095565F"/>
    <w:rsid w:val="00956648"/>
    <w:rsid w:val="009629BF"/>
    <w:rsid w:val="0097087B"/>
    <w:rsid w:val="00971A13"/>
    <w:rsid w:val="00972CF6"/>
    <w:rsid w:val="0097409C"/>
    <w:rsid w:val="0097464B"/>
    <w:rsid w:val="00975DAA"/>
    <w:rsid w:val="009805BA"/>
    <w:rsid w:val="0098504B"/>
    <w:rsid w:val="00987AF3"/>
    <w:rsid w:val="00992879"/>
    <w:rsid w:val="00995104"/>
    <w:rsid w:val="009A313B"/>
    <w:rsid w:val="009A3806"/>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0B8B"/>
    <w:rsid w:val="009D110B"/>
    <w:rsid w:val="009D4D3A"/>
    <w:rsid w:val="009D6F32"/>
    <w:rsid w:val="009D78B5"/>
    <w:rsid w:val="009E0264"/>
    <w:rsid w:val="009E057C"/>
    <w:rsid w:val="009E1DDC"/>
    <w:rsid w:val="009E22B0"/>
    <w:rsid w:val="009E2B4D"/>
    <w:rsid w:val="009E2DBA"/>
    <w:rsid w:val="009E5E20"/>
    <w:rsid w:val="009E64D7"/>
    <w:rsid w:val="009F03F7"/>
    <w:rsid w:val="009F0ACF"/>
    <w:rsid w:val="009F3996"/>
    <w:rsid w:val="009F4077"/>
    <w:rsid w:val="009F58E1"/>
    <w:rsid w:val="009F5DDF"/>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5C3B"/>
    <w:rsid w:val="00A2631D"/>
    <w:rsid w:val="00A26548"/>
    <w:rsid w:val="00A36E14"/>
    <w:rsid w:val="00A411B4"/>
    <w:rsid w:val="00A425F5"/>
    <w:rsid w:val="00A44316"/>
    <w:rsid w:val="00A448BB"/>
    <w:rsid w:val="00A45466"/>
    <w:rsid w:val="00A47A62"/>
    <w:rsid w:val="00A54155"/>
    <w:rsid w:val="00A560BB"/>
    <w:rsid w:val="00A5634B"/>
    <w:rsid w:val="00A569DE"/>
    <w:rsid w:val="00A61D41"/>
    <w:rsid w:val="00A62D4C"/>
    <w:rsid w:val="00A63118"/>
    <w:rsid w:val="00A6590B"/>
    <w:rsid w:val="00A65F8A"/>
    <w:rsid w:val="00A67338"/>
    <w:rsid w:val="00A67FFA"/>
    <w:rsid w:val="00A71838"/>
    <w:rsid w:val="00A840EB"/>
    <w:rsid w:val="00A8413A"/>
    <w:rsid w:val="00A9241F"/>
    <w:rsid w:val="00A92D67"/>
    <w:rsid w:val="00A94259"/>
    <w:rsid w:val="00A971E5"/>
    <w:rsid w:val="00AA0FB5"/>
    <w:rsid w:val="00AA1FA5"/>
    <w:rsid w:val="00AA37E5"/>
    <w:rsid w:val="00AA40D0"/>
    <w:rsid w:val="00AA6783"/>
    <w:rsid w:val="00AB349D"/>
    <w:rsid w:val="00AB37CE"/>
    <w:rsid w:val="00AB413B"/>
    <w:rsid w:val="00AB49CD"/>
    <w:rsid w:val="00AC2287"/>
    <w:rsid w:val="00AC572B"/>
    <w:rsid w:val="00AC6272"/>
    <w:rsid w:val="00AC6382"/>
    <w:rsid w:val="00AD1B53"/>
    <w:rsid w:val="00AD3470"/>
    <w:rsid w:val="00AD4D2F"/>
    <w:rsid w:val="00AD4DE9"/>
    <w:rsid w:val="00AD59AF"/>
    <w:rsid w:val="00AD5C88"/>
    <w:rsid w:val="00AD5E88"/>
    <w:rsid w:val="00AD5EB3"/>
    <w:rsid w:val="00AE218A"/>
    <w:rsid w:val="00AE41F1"/>
    <w:rsid w:val="00AE45C4"/>
    <w:rsid w:val="00AE628D"/>
    <w:rsid w:val="00AE6783"/>
    <w:rsid w:val="00AE6C4F"/>
    <w:rsid w:val="00AE740D"/>
    <w:rsid w:val="00AF0121"/>
    <w:rsid w:val="00AF1319"/>
    <w:rsid w:val="00AF41C6"/>
    <w:rsid w:val="00AF6115"/>
    <w:rsid w:val="00AF6F6F"/>
    <w:rsid w:val="00B0023F"/>
    <w:rsid w:val="00B01260"/>
    <w:rsid w:val="00B01D16"/>
    <w:rsid w:val="00B02962"/>
    <w:rsid w:val="00B031BE"/>
    <w:rsid w:val="00B0350F"/>
    <w:rsid w:val="00B04FF4"/>
    <w:rsid w:val="00B07C9D"/>
    <w:rsid w:val="00B113E6"/>
    <w:rsid w:val="00B11A7D"/>
    <w:rsid w:val="00B1220C"/>
    <w:rsid w:val="00B12342"/>
    <w:rsid w:val="00B143B0"/>
    <w:rsid w:val="00B15CC6"/>
    <w:rsid w:val="00B21241"/>
    <w:rsid w:val="00B21D31"/>
    <w:rsid w:val="00B23F20"/>
    <w:rsid w:val="00B27715"/>
    <w:rsid w:val="00B30042"/>
    <w:rsid w:val="00B32452"/>
    <w:rsid w:val="00B329ED"/>
    <w:rsid w:val="00B354C5"/>
    <w:rsid w:val="00B40B49"/>
    <w:rsid w:val="00B418B2"/>
    <w:rsid w:val="00B43774"/>
    <w:rsid w:val="00B43E64"/>
    <w:rsid w:val="00B44FD1"/>
    <w:rsid w:val="00B4582E"/>
    <w:rsid w:val="00B45C6D"/>
    <w:rsid w:val="00B5079B"/>
    <w:rsid w:val="00B53012"/>
    <w:rsid w:val="00B54616"/>
    <w:rsid w:val="00B55E0C"/>
    <w:rsid w:val="00B57D65"/>
    <w:rsid w:val="00B6051E"/>
    <w:rsid w:val="00B61549"/>
    <w:rsid w:val="00B62FB0"/>
    <w:rsid w:val="00B6304C"/>
    <w:rsid w:val="00B64ED8"/>
    <w:rsid w:val="00B65454"/>
    <w:rsid w:val="00B65B64"/>
    <w:rsid w:val="00B65FAA"/>
    <w:rsid w:val="00B67610"/>
    <w:rsid w:val="00B6778D"/>
    <w:rsid w:val="00B73252"/>
    <w:rsid w:val="00B7463B"/>
    <w:rsid w:val="00B7688C"/>
    <w:rsid w:val="00B82DD8"/>
    <w:rsid w:val="00B831DB"/>
    <w:rsid w:val="00B83829"/>
    <w:rsid w:val="00B83CA9"/>
    <w:rsid w:val="00B84D9E"/>
    <w:rsid w:val="00B86DFD"/>
    <w:rsid w:val="00B925E9"/>
    <w:rsid w:val="00B95CD9"/>
    <w:rsid w:val="00BA02AB"/>
    <w:rsid w:val="00BA117C"/>
    <w:rsid w:val="00BA1A71"/>
    <w:rsid w:val="00BA37B4"/>
    <w:rsid w:val="00BA5231"/>
    <w:rsid w:val="00BA5C9C"/>
    <w:rsid w:val="00BA78E9"/>
    <w:rsid w:val="00BB14C7"/>
    <w:rsid w:val="00BB4F69"/>
    <w:rsid w:val="00BB6BFF"/>
    <w:rsid w:val="00BC1578"/>
    <w:rsid w:val="00BC340D"/>
    <w:rsid w:val="00BC4B1A"/>
    <w:rsid w:val="00BC4B97"/>
    <w:rsid w:val="00BC4DF5"/>
    <w:rsid w:val="00BC5C28"/>
    <w:rsid w:val="00BD1DFE"/>
    <w:rsid w:val="00BD5A11"/>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5803"/>
    <w:rsid w:val="00C17A46"/>
    <w:rsid w:val="00C17F26"/>
    <w:rsid w:val="00C20900"/>
    <w:rsid w:val="00C20F9A"/>
    <w:rsid w:val="00C21F23"/>
    <w:rsid w:val="00C2311E"/>
    <w:rsid w:val="00C23FDE"/>
    <w:rsid w:val="00C2615E"/>
    <w:rsid w:val="00C26213"/>
    <w:rsid w:val="00C3037E"/>
    <w:rsid w:val="00C34E8E"/>
    <w:rsid w:val="00C351C2"/>
    <w:rsid w:val="00C41B3E"/>
    <w:rsid w:val="00C47313"/>
    <w:rsid w:val="00C47F35"/>
    <w:rsid w:val="00C50E57"/>
    <w:rsid w:val="00C515A1"/>
    <w:rsid w:val="00C5203B"/>
    <w:rsid w:val="00C52DB8"/>
    <w:rsid w:val="00C535E3"/>
    <w:rsid w:val="00C53CD3"/>
    <w:rsid w:val="00C5466B"/>
    <w:rsid w:val="00C55E3B"/>
    <w:rsid w:val="00C608A8"/>
    <w:rsid w:val="00C62FA2"/>
    <w:rsid w:val="00C65A0C"/>
    <w:rsid w:val="00C70DAA"/>
    <w:rsid w:val="00C722A5"/>
    <w:rsid w:val="00C73243"/>
    <w:rsid w:val="00C7390C"/>
    <w:rsid w:val="00C80A03"/>
    <w:rsid w:val="00C80C47"/>
    <w:rsid w:val="00C86971"/>
    <w:rsid w:val="00C8733E"/>
    <w:rsid w:val="00C91A51"/>
    <w:rsid w:val="00C922DF"/>
    <w:rsid w:val="00C9514F"/>
    <w:rsid w:val="00C95736"/>
    <w:rsid w:val="00C961A8"/>
    <w:rsid w:val="00C97CFE"/>
    <w:rsid w:val="00CA0FFC"/>
    <w:rsid w:val="00CA14DA"/>
    <w:rsid w:val="00CA1C3D"/>
    <w:rsid w:val="00CA2385"/>
    <w:rsid w:val="00CA6F5E"/>
    <w:rsid w:val="00CB133B"/>
    <w:rsid w:val="00CB2587"/>
    <w:rsid w:val="00CB5900"/>
    <w:rsid w:val="00CB7F83"/>
    <w:rsid w:val="00CC24F3"/>
    <w:rsid w:val="00CC36CD"/>
    <w:rsid w:val="00CC5E7D"/>
    <w:rsid w:val="00CC74E6"/>
    <w:rsid w:val="00CD2C75"/>
    <w:rsid w:val="00CD3904"/>
    <w:rsid w:val="00CD4D3E"/>
    <w:rsid w:val="00CD5025"/>
    <w:rsid w:val="00CD7631"/>
    <w:rsid w:val="00CD7B91"/>
    <w:rsid w:val="00CE05D0"/>
    <w:rsid w:val="00CE0735"/>
    <w:rsid w:val="00CE4E11"/>
    <w:rsid w:val="00CE512F"/>
    <w:rsid w:val="00CE70F2"/>
    <w:rsid w:val="00CE7E8C"/>
    <w:rsid w:val="00CF00BB"/>
    <w:rsid w:val="00CF0F84"/>
    <w:rsid w:val="00CF1D37"/>
    <w:rsid w:val="00CF3E23"/>
    <w:rsid w:val="00CF47A1"/>
    <w:rsid w:val="00CF4AAF"/>
    <w:rsid w:val="00D00A46"/>
    <w:rsid w:val="00D0306F"/>
    <w:rsid w:val="00D030F5"/>
    <w:rsid w:val="00D04703"/>
    <w:rsid w:val="00D055A0"/>
    <w:rsid w:val="00D05B26"/>
    <w:rsid w:val="00D0643D"/>
    <w:rsid w:val="00D1106A"/>
    <w:rsid w:val="00D117ED"/>
    <w:rsid w:val="00D1225D"/>
    <w:rsid w:val="00D12A06"/>
    <w:rsid w:val="00D1463E"/>
    <w:rsid w:val="00D162E5"/>
    <w:rsid w:val="00D172F2"/>
    <w:rsid w:val="00D204E9"/>
    <w:rsid w:val="00D20548"/>
    <w:rsid w:val="00D20CB5"/>
    <w:rsid w:val="00D22DBB"/>
    <w:rsid w:val="00D24672"/>
    <w:rsid w:val="00D250DF"/>
    <w:rsid w:val="00D274D7"/>
    <w:rsid w:val="00D3072F"/>
    <w:rsid w:val="00D30775"/>
    <w:rsid w:val="00D31277"/>
    <w:rsid w:val="00D34193"/>
    <w:rsid w:val="00D36362"/>
    <w:rsid w:val="00D3759B"/>
    <w:rsid w:val="00D41B9A"/>
    <w:rsid w:val="00D432CA"/>
    <w:rsid w:val="00D439C7"/>
    <w:rsid w:val="00D44F10"/>
    <w:rsid w:val="00D45916"/>
    <w:rsid w:val="00D46E01"/>
    <w:rsid w:val="00D47761"/>
    <w:rsid w:val="00D47762"/>
    <w:rsid w:val="00D53F6D"/>
    <w:rsid w:val="00D55810"/>
    <w:rsid w:val="00D55C19"/>
    <w:rsid w:val="00D57698"/>
    <w:rsid w:val="00D6082C"/>
    <w:rsid w:val="00D60EB3"/>
    <w:rsid w:val="00D61018"/>
    <w:rsid w:val="00D64B8E"/>
    <w:rsid w:val="00D64F70"/>
    <w:rsid w:val="00D655F7"/>
    <w:rsid w:val="00D65DA9"/>
    <w:rsid w:val="00D66B67"/>
    <w:rsid w:val="00D719D7"/>
    <w:rsid w:val="00D741CD"/>
    <w:rsid w:val="00D76C06"/>
    <w:rsid w:val="00D813E9"/>
    <w:rsid w:val="00D816FE"/>
    <w:rsid w:val="00D87163"/>
    <w:rsid w:val="00D8722A"/>
    <w:rsid w:val="00D92692"/>
    <w:rsid w:val="00D92B2F"/>
    <w:rsid w:val="00D95313"/>
    <w:rsid w:val="00D9605B"/>
    <w:rsid w:val="00D96FDD"/>
    <w:rsid w:val="00DA064F"/>
    <w:rsid w:val="00DA21DA"/>
    <w:rsid w:val="00DA3C34"/>
    <w:rsid w:val="00DA4080"/>
    <w:rsid w:val="00DA5A55"/>
    <w:rsid w:val="00DA5DF1"/>
    <w:rsid w:val="00DA5FED"/>
    <w:rsid w:val="00DA6EFB"/>
    <w:rsid w:val="00DB051E"/>
    <w:rsid w:val="00DB3F94"/>
    <w:rsid w:val="00DB5110"/>
    <w:rsid w:val="00DB5ACE"/>
    <w:rsid w:val="00DB70D7"/>
    <w:rsid w:val="00DB7B9B"/>
    <w:rsid w:val="00DB7FA5"/>
    <w:rsid w:val="00DB7FF9"/>
    <w:rsid w:val="00DC7714"/>
    <w:rsid w:val="00DD2256"/>
    <w:rsid w:val="00DD4FB1"/>
    <w:rsid w:val="00DD5B72"/>
    <w:rsid w:val="00DE0752"/>
    <w:rsid w:val="00DE0A2C"/>
    <w:rsid w:val="00DE2EDB"/>
    <w:rsid w:val="00DE4790"/>
    <w:rsid w:val="00DE4D4A"/>
    <w:rsid w:val="00DE5CEE"/>
    <w:rsid w:val="00DE5F51"/>
    <w:rsid w:val="00DE71AE"/>
    <w:rsid w:val="00DE7F19"/>
    <w:rsid w:val="00DF1025"/>
    <w:rsid w:val="00DF36EA"/>
    <w:rsid w:val="00DF3EA3"/>
    <w:rsid w:val="00DF5108"/>
    <w:rsid w:val="00E01C53"/>
    <w:rsid w:val="00E06170"/>
    <w:rsid w:val="00E066B5"/>
    <w:rsid w:val="00E109EE"/>
    <w:rsid w:val="00E12589"/>
    <w:rsid w:val="00E12A8B"/>
    <w:rsid w:val="00E14A74"/>
    <w:rsid w:val="00E158E3"/>
    <w:rsid w:val="00E200F0"/>
    <w:rsid w:val="00E21E0D"/>
    <w:rsid w:val="00E22AFE"/>
    <w:rsid w:val="00E274E3"/>
    <w:rsid w:val="00E31270"/>
    <w:rsid w:val="00E373F9"/>
    <w:rsid w:val="00E37D2B"/>
    <w:rsid w:val="00E41B76"/>
    <w:rsid w:val="00E45215"/>
    <w:rsid w:val="00E46146"/>
    <w:rsid w:val="00E464AB"/>
    <w:rsid w:val="00E4650D"/>
    <w:rsid w:val="00E47EAA"/>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15D6"/>
    <w:rsid w:val="00E8283E"/>
    <w:rsid w:val="00E82A5C"/>
    <w:rsid w:val="00E82D2C"/>
    <w:rsid w:val="00E86D67"/>
    <w:rsid w:val="00E944A1"/>
    <w:rsid w:val="00E94BD0"/>
    <w:rsid w:val="00E96BFB"/>
    <w:rsid w:val="00EA0C4E"/>
    <w:rsid w:val="00EA22E0"/>
    <w:rsid w:val="00EA4C82"/>
    <w:rsid w:val="00EA565E"/>
    <w:rsid w:val="00EB22F4"/>
    <w:rsid w:val="00EB4475"/>
    <w:rsid w:val="00EB4810"/>
    <w:rsid w:val="00EB51E9"/>
    <w:rsid w:val="00EB6042"/>
    <w:rsid w:val="00ED0330"/>
    <w:rsid w:val="00ED101C"/>
    <w:rsid w:val="00ED160F"/>
    <w:rsid w:val="00ED188B"/>
    <w:rsid w:val="00ED2758"/>
    <w:rsid w:val="00ED32C0"/>
    <w:rsid w:val="00ED378D"/>
    <w:rsid w:val="00ED3BC8"/>
    <w:rsid w:val="00ED3CD6"/>
    <w:rsid w:val="00ED57FC"/>
    <w:rsid w:val="00EE0313"/>
    <w:rsid w:val="00EE46EE"/>
    <w:rsid w:val="00EE6E8D"/>
    <w:rsid w:val="00EE7552"/>
    <w:rsid w:val="00EF0942"/>
    <w:rsid w:val="00EF13E4"/>
    <w:rsid w:val="00EF606D"/>
    <w:rsid w:val="00EF6A3B"/>
    <w:rsid w:val="00EF6B5C"/>
    <w:rsid w:val="00EF7026"/>
    <w:rsid w:val="00EF7762"/>
    <w:rsid w:val="00F007EA"/>
    <w:rsid w:val="00F01216"/>
    <w:rsid w:val="00F0121B"/>
    <w:rsid w:val="00F02BA8"/>
    <w:rsid w:val="00F02CC5"/>
    <w:rsid w:val="00F04532"/>
    <w:rsid w:val="00F0488B"/>
    <w:rsid w:val="00F0564D"/>
    <w:rsid w:val="00F067AB"/>
    <w:rsid w:val="00F077A0"/>
    <w:rsid w:val="00F11231"/>
    <w:rsid w:val="00F11E09"/>
    <w:rsid w:val="00F11EF6"/>
    <w:rsid w:val="00F123D3"/>
    <w:rsid w:val="00F165C3"/>
    <w:rsid w:val="00F16E88"/>
    <w:rsid w:val="00F222A2"/>
    <w:rsid w:val="00F22F05"/>
    <w:rsid w:val="00F271D0"/>
    <w:rsid w:val="00F276D0"/>
    <w:rsid w:val="00F371F1"/>
    <w:rsid w:val="00F41ECF"/>
    <w:rsid w:val="00F42E2E"/>
    <w:rsid w:val="00F4323C"/>
    <w:rsid w:val="00F44319"/>
    <w:rsid w:val="00F454BB"/>
    <w:rsid w:val="00F45AC5"/>
    <w:rsid w:val="00F4795B"/>
    <w:rsid w:val="00F50805"/>
    <w:rsid w:val="00F514B5"/>
    <w:rsid w:val="00F522B3"/>
    <w:rsid w:val="00F52543"/>
    <w:rsid w:val="00F60792"/>
    <w:rsid w:val="00F61BAD"/>
    <w:rsid w:val="00F62F42"/>
    <w:rsid w:val="00F64AF4"/>
    <w:rsid w:val="00F664A1"/>
    <w:rsid w:val="00F741CA"/>
    <w:rsid w:val="00F76637"/>
    <w:rsid w:val="00F93138"/>
    <w:rsid w:val="00F93364"/>
    <w:rsid w:val="00F93F44"/>
    <w:rsid w:val="00F9715F"/>
    <w:rsid w:val="00F9722A"/>
    <w:rsid w:val="00F97626"/>
    <w:rsid w:val="00FA23DA"/>
    <w:rsid w:val="00FA4F5F"/>
    <w:rsid w:val="00FA511E"/>
    <w:rsid w:val="00FA60F1"/>
    <w:rsid w:val="00FB3818"/>
    <w:rsid w:val="00FB6FED"/>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777"/>
    <w:rsid w:val="00FE5C50"/>
    <w:rsid w:val="00FE5F68"/>
    <w:rsid w:val="00FE7E8D"/>
    <w:rsid w:val="00FF3319"/>
    <w:rsid w:val="00FF3626"/>
    <w:rsid w:val="00FF471C"/>
    <w:rsid w:val="00FF5DD2"/>
    <w:rsid w:val="00FF60CB"/>
    <w:rsid w:val="010B22B0"/>
    <w:rsid w:val="01791BE6"/>
    <w:rsid w:val="018E7FE0"/>
    <w:rsid w:val="01D830D2"/>
    <w:rsid w:val="0200793B"/>
    <w:rsid w:val="02076F1C"/>
    <w:rsid w:val="02500BE8"/>
    <w:rsid w:val="025E0D2B"/>
    <w:rsid w:val="0290159D"/>
    <w:rsid w:val="02C47780"/>
    <w:rsid w:val="02D7761B"/>
    <w:rsid w:val="02DA1F3A"/>
    <w:rsid w:val="02EE59E6"/>
    <w:rsid w:val="02F30E43"/>
    <w:rsid w:val="03192E2A"/>
    <w:rsid w:val="034D503F"/>
    <w:rsid w:val="0356779C"/>
    <w:rsid w:val="036B37DD"/>
    <w:rsid w:val="037562EA"/>
    <w:rsid w:val="03AE2DEF"/>
    <w:rsid w:val="03BD1657"/>
    <w:rsid w:val="03D47427"/>
    <w:rsid w:val="03E10C5F"/>
    <w:rsid w:val="03E526DB"/>
    <w:rsid w:val="03F87B56"/>
    <w:rsid w:val="04295EAE"/>
    <w:rsid w:val="04304C90"/>
    <w:rsid w:val="04325982"/>
    <w:rsid w:val="04830AD3"/>
    <w:rsid w:val="049F57FE"/>
    <w:rsid w:val="04B3051C"/>
    <w:rsid w:val="04CE1002"/>
    <w:rsid w:val="050F1220"/>
    <w:rsid w:val="052D2054"/>
    <w:rsid w:val="05386CD1"/>
    <w:rsid w:val="05453FE3"/>
    <w:rsid w:val="058D5456"/>
    <w:rsid w:val="060C3C0C"/>
    <w:rsid w:val="063665A7"/>
    <w:rsid w:val="066606B5"/>
    <w:rsid w:val="06736618"/>
    <w:rsid w:val="068A136C"/>
    <w:rsid w:val="069A3221"/>
    <w:rsid w:val="06C10545"/>
    <w:rsid w:val="06CA50AF"/>
    <w:rsid w:val="06CC6DE2"/>
    <w:rsid w:val="06F57187"/>
    <w:rsid w:val="071851C4"/>
    <w:rsid w:val="072F1D05"/>
    <w:rsid w:val="07391DBB"/>
    <w:rsid w:val="07430ED8"/>
    <w:rsid w:val="07556E15"/>
    <w:rsid w:val="07B216D8"/>
    <w:rsid w:val="07E63AAE"/>
    <w:rsid w:val="080F54BA"/>
    <w:rsid w:val="084700CB"/>
    <w:rsid w:val="08AC7ED5"/>
    <w:rsid w:val="08BE7582"/>
    <w:rsid w:val="09420839"/>
    <w:rsid w:val="096E162E"/>
    <w:rsid w:val="096E4BCD"/>
    <w:rsid w:val="09776253"/>
    <w:rsid w:val="098C1CA1"/>
    <w:rsid w:val="09955BB5"/>
    <w:rsid w:val="09D95150"/>
    <w:rsid w:val="09EF6C13"/>
    <w:rsid w:val="0A1353F6"/>
    <w:rsid w:val="0A263C68"/>
    <w:rsid w:val="0A5B0E65"/>
    <w:rsid w:val="0A680E39"/>
    <w:rsid w:val="0A9615EB"/>
    <w:rsid w:val="0AAD010A"/>
    <w:rsid w:val="0ABF7F0A"/>
    <w:rsid w:val="0AC2687E"/>
    <w:rsid w:val="0B18726F"/>
    <w:rsid w:val="0BAE5C60"/>
    <w:rsid w:val="0BE96AE3"/>
    <w:rsid w:val="0BF3414F"/>
    <w:rsid w:val="0C413D3E"/>
    <w:rsid w:val="0C7A7C96"/>
    <w:rsid w:val="0C9B2C83"/>
    <w:rsid w:val="0CA90665"/>
    <w:rsid w:val="0CB6536E"/>
    <w:rsid w:val="0D0D768D"/>
    <w:rsid w:val="0D1B5A7A"/>
    <w:rsid w:val="0D673C4C"/>
    <w:rsid w:val="0D9B4220"/>
    <w:rsid w:val="0DB07C8C"/>
    <w:rsid w:val="0DD219B1"/>
    <w:rsid w:val="0DD56AB1"/>
    <w:rsid w:val="0DF914BA"/>
    <w:rsid w:val="0E197DBB"/>
    <w:rsid w:val="0E48745E"/>
    <w:rsid w:val="0E63197E"/>
    <w:rsid w:val="0E9A6EEB"/>
    <w:rsid w:val="0EC01926"/>
    <w:rsid w:val="0F31382A"/>
    <w:rsid w:val="0F41636A"/>
    <w:rsid w:val="0FA436B7"/>
    <w:rsid w:val="0FB27D73"/>
    <w:rsid w:val="0FB63004"/>
    <w:rsid w:val="0FE51783"/>
    <w:rsid w:val="10B27965"/>
    <w:rsid w:val="10CD4DC5"/>
    <w:rsid w:val="116D3176"/>
    <w:rsid w:val="117C2CAF"/>
    <w:rsid w:val="11916802"/>
    <w:rsid w:val="11951606"/>
    <w:rsid w:val="11A01420"/>
    <w:rsid w:val="11C75724"/>
    <w:rsid w:val="11C84CF6"/>
    <w:rsid w:val="11EE14C2"/>
    <w:rsid w:val="11FB31AC"/>
    <w:rsid w:val="125D0492"/>
    <w:rsid w:val="12677A45"/>
    <w:rsid w:val="12C21EBB"/>
    <w:rsid w:val="12DA5DE6"/>
    <w:rsid w:val="12E32EDE"/>
    <w:rsid w:val="13421B62"/>
    <w:rsid w:val="13561AD0"/>
    <w:rsid w:val="138B57BC"/>
    <w:rsid w:val="139B645B"/>
    <w:rsid w:val="13A4281C"/>
    <w:rsid w:val="14037C87"/>
    <w:rsid w:val="142150CF"/>
    <w:rsid w:val="14435935"/>
    <w:rsid w:val="14851297"/>
    <w:rsid w:val="149F2716"/>
    <w:rsid w:val="14AF4635"/>
    <w:rsid w:val="14D13799"/>
    <w:rsid w:val="14E81A99"/>
    <w:rsid w:val="16360284"/>
    <w:rsid w:val="164838A4"/>
    <w:rsid w:val="164E22C2"/>
    <w:rsid w:val="16714F7E"/>
    <w:rsid w:val="16775FC6"/>
    <w:rsid w:val="16B20D11"/>
    <w:rsid w:val="16D3739F"/>
    <w:rsid w:val="16FE630B"/>
    <w:rsid w:val="175B1444"/>
    <w:rsid w:val="17622978"/>
    <w:rsid w:val="176E6E8D"/>
    <w:rsid w:val="17874CA3"/>
    <w:rsid w:val="179C29A4"/>
    <w:rsid w:val="17E86C27"/>
    <w:rsid w:val="18402C6A"/>
    <w:rsid w:val="18566408"/>
    <w:rsid w:val="18745440"/>
    <w:rsid w:val="18770A0A"/>
    <w:rsid w:val="188340A0"/>
    <w:rsid w:val="18907C87"/>
    <w:rsid w:val="18A70D35"/>
    <w:rsid w:val="18BD1BBE"/>
    <w:rsid w:val="18C84236"/>
    <w:rsid w:val="18CC3E44"/>
    <w:rsid w:val="18F81F0E"/>
    <w:rsid w:val="190413D6"/>
    <w:rsid w:val="190B1E92"/>
    <w:rsid w:val="191D2307"/>
    <w:rsid w:val="192A4039"/>
    <w:rsid w:val="1935446D"/>
    <w:rsid w:val="199802DA"/>
    <w:rsid w:val="19DA42AA"/>
    <w:rsid w:val="19ED659F"/>
    <w:rsid w:val="1A0475F1"/>
    <w:rsid w:val="1A732F49"/>
    <w:rsid w:val="1A782D89"/>
    <w:rsid w:val="1A9F6CAE"/>
    <w:rsid w:val="1AB95229"/>
    <w:rsid w:val="1B1237D5"/>
    <w:rsid w:val="1B3A7954"/>
    <w:rsid w:val="1B774DC5"/>
    <w:rsid w:val="1B9969DF"/>
    <w:rsid w:val="1BAE3742"/>
    <w:rsid w:val="1BFE1F13"/>
    <w:rsid w:val="1C3631E8"/>
    <w:rsid w:val="1C4103C8"/>
    <w:rsid w:val="1C4D015E"/>
    <w:rsid w:val="1C640D9B"/>
    <w:rsid w:val="1C832374"/>
    <w:rsid w:val="1C9416E2"/>
    <w:rsid w:val="1C965A39"/>
    <w:rsid w:val="1CC65727"/>
    <w:rsid w:val="1CE073ED"/>
    <w:rsid w:val="1CEC1095"/>
    <w:rsid w:val="1CED5159"/>
    <w:rsid w:val="1CF27B33"/>
    <w:rsid w:val="1D5F77B4"/>
    <w:rsid w:val="1D6238FF"/>
    <w:rsid w:val="1D8B3797"/>
    <w:rsid w:val="1DAD6699"/>
    <w:rsid w:val="1DB27E96"/>
    <w:rsid w:val="1DD33EEF"/>
    <w:rsid w:val="1DD84EB9"/>
    <w:rsid w:val="1E0653CE"/>
    <w:rsid w:val="1E272D06"/>
    <w:rsid w:val="1E5B3AD5"/>
    <w:rsid w:val="1E5C0831"/>
    <w:rsid w:val="1E7554CA"/>
    <w:rsid w:val="1E926C5F"/>
    <w:rsid w:val="1E9A6D1B"/>
    <w:rsid w:val="1EBE79AE"/>
    <w:rsid w:val="1EFB52BB"/>
    <w:rsid w:val="1F1B41F1"/>
    <w:rsid w:val="1F427238"/>
    <w:rsid w:val="1F5C5347"/>
    <w:rsid w:val="1F737BFB"/>
    <w:rsid w:val="1F7F0E8D"/>
    <w:rsid w:val="1FE87CCF"/>
    <w:rsid w:val="203A69DC"/>
    <w:rsid w:val="20464C6E"/>
    <w:rsid w:val="20770D67"/>
    <w:rsid w:val="20803CC9"/>
    <w:rsid w:val="20845F81"/>
    <w:rsid w:val="20D01727"/>
    <w:rsid w:val="20E26732"/>
    <w:rsid w:val="2144482B"/>
    <w:rsid w:val="219244B5"/>
    <w:rsid w:val="21EF55AB"/>
    <w:rsid w:val="21F4496F"/>
    <w:rsid w:val="22094F27"/>
    <w:rsid w:val="220B3A67"/>
    <w:rsid w:val="2223023E"/>
    <w:rsid w:val="223C0717"/>
    <w:rsid w:val="229B6D53"/>
    <w:rsid w:val="22B07719"/>
    <w:rsid w:val="2331574F"/>
    <w:rsid w:val="234B498E"/>
    <w:rsid w:val="23875B7D"/>
    <w:rsid w:val="23A042C9"/>
    <w:rsid w:val="24104BC8"/>
    <w:rsid w:val="247D10F9"/>
    <w:rsid w:val="24A662CA"/>
    <w:rsid w:val="24A73436"/>
    <w:rsid w:val="24AC1531"/>
    <w:rsid w:val="24AF5CB1"/>
    <w:rsid w:val="24EE1EB5"/>
    <w:rsid w:val="24FE0AAE"/>
    <w:rsid w:val="250A16E2"/>
    <w:rsid w:val="25104822"/>
    <w:rsid w:val="2527505B"/>
    <w:rsid w:val="255612F9"/>
    <w:rsid w:val="257044FF"/>
    <w:rsid w:val="2584600A"/>
    <w:rsid w:val="25BA28D1"/>
    <w:rsid w:val="25D04D15"/>
    <w:rsid w:val="25F87A5A"/>
    <w:rsid w:val="260D44D2"/>
    <w:rsid w:val="260E244C"/>
    <w:rsid w:val="26256EA1"/>
    <w:rsid w:val="26567805"/>
    <w:rsid w:val="2671795F"/>
    <w:rsid w:val="26803483"/>
    <w:rsid w:val="26896B7D"/>
    <w:rsid w:val="26DE799C"/>
    <w:rsid w:val="26E1597C"/>
    <w:rsid w:val="26E6622F"/>
    <w:rsid w:val="2702562C"/>
    <w:rsid w:val="27276B02"/>
    <w:rsid w:val="27395E91"/>
    <w:rsid w:val="273D57D8"/>
    <w:rsid w:val="276B238D"/>
    <w:rsid w:val="27BF69C5"/>
    <w:rsid w:val="28235FAE"/>
    <w:rsid w:val="28AF6B22"/>
    <w:rsid w:val="28DA5385"/>
    <w:rsid w:val="28F74564"/>
    <w:rsid w:val="294A4713"/>
    <w:rsid w:val="29516814"/>
    <w:rsid w:val="296A4025"/>
    <w:rsid w:val="297B4C72"/>
    <w:rsid w:val="299A6286"/>
    <w:rsid w:val="29E06B4E"/>
    <w:rsid w:val="2A44164C"/>
    <w:rsid w:val="2A581BBA"/>
    <w:rsid w:val="2A5D52CD"/>
    <w:rsid w:val="2A883DB2"/>
    <w:rsid w:val="2A921C4E"/>
    <w:rsid w:val="2AC55FB0"/>
    <w:rsid w:val="2AFA2574"/>
    <w:rsid w:val="2B2C6A0E"/>
    <w:rsid w:val="2B5D17D7"/>
    <w:rsid w:val="2B9C7A61"/>
    <w:rsid w:val="2B9F00AD"/>
    <w:rsid w:val="2BBD471E"/>
    <w:rsid w:val="2BBD6684"/>
    <w:rsid w:val="2BCC070B"/>
    <w:rsid w:val="2C016969"/>
    <w:rsid w:val="2C4F2E26"/>
    <w:rsid w:val="2C803BFF"/>
    <w:rsid w:val="2C956171"/>
    <w:rsid w:val="2CE729E7"/>
    <w:rsid w:val="2D0D4B37"/>
    <w:rsid w:val="2D856F57"/>
    <w:rsid w:val="2DE45C63"/>
    <w:rsid w:val="2DF26BA5"/>
    <w:rsid w:val="2DFF5879"/>
    <w:rsid w:val="2E0808C4"/>
    <w:rsid w:val="2E71306E"/>
    <w:rsid w:val="2E746CA5"/>
    <w:rsid w:val="2E9808AE"/>
    <w:rsid w:val="2EA9563A"/>
    <w:rsid w:val="2EE155F4"/>
    <w:rsid w:val="2EE220F8"/>
    <w:rsid w:val="2FC052C6"/>
    <w:rsid w:val="300E6501"/>
    <w:rsid w:val="30233C35"/>
    <w:rsid w:val="304B42F4"/>
    <w:rsid w:val="305202E1"/>
    <w:rsid w:val="3054797D"/>
    <w:rsid w:val="30776129"/>
    <w:rsid w:val="309F3AD0"/>
    <w:rsid w:val="30A13F14"/>
    <w:rsid w:val="30A60F9D"/>
    <w:rsid w:val="30DD5062"/>
    <w:rsid w:val="30DE0A70"/>
    <w:rsid w:val="31307046"/>
    <w:rsid w:val="314B12AF"/>
    <w:rsid w:val="317F224F"/>
    <w:rsid w:val="31B52AA1"/>
    <w:rsid w:val="32317519"/>
    <w:rsid w:val="32320A80"/>
    <w:rsid w:val="325A66C0"/>
    <w:rsid w:val="32843AED"/>
    <w:rsid w:val="32A90D98"/>
    <w:rsid w:val="32BC74C3"/>
    <w:rsid w:val="33271862"/>
    <w:rsid w:val="332C2B62"/>
    <w:rsid w:val="339E7CF3"/>
    <w:rsid w:val="33D44600"/>
    <w:rsid w:val="33FB7001"/>
    <w:rsid w:val="342B7F24"/>
    <w:rsid w:val="346C65E7"/>
    <w:rsid w:val="349F0D00"/>
    <w:rsid w:val="3550394E"/>
    <w:rsid w:val="35620BD9"/>
    <w:rsid w:val="357A2EC9"/>
    <w:rsid w:val="357F059C"/>
    <w:rsid w:val="35AA587D"/>
    <w:rsid w:val="36553E51"/>
    <w:rsid w:val="36573E2A"/>
    <w:rsid w:val="367479D5"/>
    <w:rsid w:val="36C73FA8"/>
    <w:rsid w:val="37386C54"/>
    <w:rsid w:val="37584838"/>
    <w:rsid w:val="37633367"/>
    <w:rsid w:val="37745259"/>
    <w:rsid w:val="3798740D"/>
    <w:rsid w:val="37D22C05"/>
    <w:rsid w:val="37E77830"/>
    <w:rsid w:val="38142B3F"/>
    <w:rsid w:val="381A354D"/>
    <w:rsid w:val="381B51B4"/>
    <w:rsid w:val="382F7114"/>
    <w:rsid w:val="38AA1DE5"/>
    <w:rsid w:val="38BD38B5"/>
    <w:rsid w:val="39257304"/>
    <w:rsid w:val="394E6F64"/>
    <w:rsid w:val="39C5373F"/>
    <w:rsid w:val="39E27A97"/>
    <w:rsid w:val="39F57985"/>
    <w:rsid w:val="3A0F6392"/>
    <w:rsid w:val="3A1B1E8B"/>
    <w:rsid w:val="3A311757"/>
    <w:rsid w:val="3A53107E"/>
    <w:rsid w:val="3A7D77A0"/>
    <w:rsid w:val="3AB968D9"/>
    <w:rsid w:val="3AEC1C5F"/>
    <w:rsid w:val="3AF24EAE"/>
    <w:rsid w:val="3B141887"/>
    <w:rsid w:val="3B863475"/>
    <w:rsid w:val="3B8F2770"/>
    <w:rsid w:val="3B922EDF"/>
    <w:rsid w:val="3BBA273E"/>
    <w:rsid w:val="3C4213BC"/>
    <w:rsid w:val="3C5244A1"/>
    <w:rsid w:val="3CC81B46"/>
    <w:rsid w:val="3D0D6C37"/>
    <w:rsid w:val="3D1837B0"/>
    <w:rsid w:val="3D1C2E61"/>
    <w:rsid w:val="3D235CA8"/>
    <w:rsid w:val="3DDC5FCA"/>
    <w:rsid w:val="3DF8652F"/>
    <w:rsid w:val="3E032415"/>
    <w:rsid w:val="3E2B3FD0"/>
    <w:rsid w:val="3E3B2AA9"/>
    <w:rsid w:val="3E824BC6"/>
    <w:rsid w:val="3EB633B2"/>
    <w:rsid w:val="3EE819BF"/>
    <w:rsid w:val="3F3D7DC5"/>
    <w:rsid w:val="3F5B4679"/>
    <w:rsid w:val="3F713A4A"/>
    <w:rsid w:val="3F751B1D"/>
    <w:rsid w:val="3F950979"/>
    <w:rsid w:val="3FFB279E"/>
    <w:rsid w:val="400B264D"/>
    <w:rsid w:val="400D4BB3"/>
    <w:rsid w:val="402974E0"/>
    <w:rsid w:val="405252AD"/>
    <w:rsid w:val="408B342F"/>
    <w:rsid w:val="4169521C"/>
    <w:rsid w:val="417925BB"/>
    <w:rsid w:val="417D1DC2"/>
    <w:rsid w:val="41932803"/>
    <w:rsid w:val="41C51792"/>
    <w:rsid w:val="41DA54D8"/>
    <w:rsid w:val="41E2070B"/>
    <w:rsid w:val="42486240"/>
    <w:rsid w:val="42CE281C"/>
    <w:rsid w:val="42F16373"/>
    <w:rsid w:val="432509D4"/>
    <w:rsid w:val="43480CCB"/>
    <w:rsid w:val="43664B49"/>
    <w:rsid w:val="436E1F73"/>
    <w:rsid w:val="43860D47"/>
    <w:rsid w:val="438B2D10"/>
    <w:rsid w:val="43B62CF8"/>
    <w:rsid w:val="44AB315B"/>
    <w:rsid w:val="44BD6F46"/>
    <w:rsid w:val="453C440C"/>
    <w:rsid w:val="455859A3"/>
    <w:rsid w:val="455F0C25"/>
    <w:rsid w:val="455F63AD"/>
    <w:rsid w:val="46464C0F"/>
    <w:rsid w:val="46813D02"/>
    <w:rsid w:val="47314FFA"/>
    <w:rsid w:val="47363AE9"/>
    <w:rsid w:val="47370CD6"/>
    <w:rsid w:val="475A4695"/>
    <w:rsid w:val="47656009"/>
    <w:rsid w:val="47660B92"/>
    <w:rsid w:val="4766277C"/>
    <w:rsid w:val="47736BCC"/>
    <w:rsid w:val="481E5F2C"/>
    <w:rsid w:val="482F5E51"/>
    <w:rsid w:val="484819EF"/>
    <w:rsid w:val="48512886"/>
    <w:rsid w:val="4854242C"/>
    <w:rsid w:val="488C1BE1"/>
    <w:rsid w:val="48B87E46"/>
    <w:rsid w:val="490177EE"/>
    <w:rsid w:val="493D7EB8"/>
    <w:rsid w:val="497F4527"/>
    <w:rsid w:val="49950C2D"/>
    <w:rsid w:val="49DE2F47"/>
    <w:rsid w:val="49E04914"/>
    <w:rsid w:val="49FB2C9D"/>
    <w:rsid w:val="4A0974B4"/>
    <w:rsid w:val="4B797B0F"/>
    <w:rsid w:val="4B9747C7"/>
    <w:rsid w:val="4BDD5EE2"/>
    <w:rsid w:val="4C35155C"/>
    <w:rsid w:val="4CA2627E"/>
    <w:rsid w:val="4D575818"/>
    <w:rsid w:val="4E09257F"/>
    <w:rsid w:val="4E102281"/>
    <w:rsid w:val="4E3B0196"/>
    <w:rsid w:val="4E736D22"/>
    <w:rsid w:val="4EA72B40"/>
    <w:rsid w:val="4EF86720"/>
    <w:rsid w:val="4F2729CF"/>
    <w:rsid w:val="4F4A0352"/>
    <w:rsid w:val="4F8072DF"/>
    <w:rsid w:val="4F85389D"/>
    <w:rsid w:val="4F8D1DDB"/>
    <w:rsid w:val="4FA17635"/>
    <w:rsid w:val="4FA7756B"/>
    <w:rsid w:val="4FAE4BCF"/>
    <w:rsid w:val="50100A8E"/>
    <w:rsid w:val="50141FA4"/>
    <w:rsid w:val="501F435C"/>
    <w:rsid w:val="50245B70"/>
    <w:rsid w:val="50281B04"/>
    <w:rsid w:val="506B0A16"/>
    <w:rsid w:val="507D6D89"/>
    <w:rsid w:val="50917832"/>
    <w:rsid w:val="50BC39B4"/>
    <w:rsid w:val="50C56D57"/>
    <w:rsid w:val="50CB7900"/>
    <w:rsid w:val="50D21A70"/>
    <w:rsid w:val="50DF20A4"/>
    <w:rsid w:val="50E82355"/>
    <w:rsid w:val="512F6EC2"/>
    <w:rsid w:val="51C977F4"/>
    <w:rsid w:val="51EB372D"/>
    <w:rsid w:val="52120376"/>
    <w:rsid w:val="523E73BD"/>
    <w:rsid w:val="52663BE3"/>
    <w:rsid w:val="52897ECB"/>
    <w:rsid w:val="52CF2183"/>
    <w:rsid w:val="52E6144D"/>
    <w:rsid w:val="52EB37B7"/>
    <w:rsid w:val="530A2D45"/>
    <w:rsid w:val="532D1418"/>
    <w:rsid w:val="53844041"/>
    <w:rsid w:val="539F032F"/>
    <w:rsid w:val="53A25729"/>
    <w:rsid w:val="53D8739D"/>
    <w:rsid w:val="53ED0A45"/>
    <w:rsid w:val="53EE5F49"/>
    <w:rsid w:val="53FC7E08"/>
    <w:rsid w:val="54752E3E"/>
    <w:rsid w:val="548E0FA2"/>
    <w:rsid w:val="549C0855"/>
    <w:rsid w:val="54D37E9A"/>
    <w:rsid w:val="54FF0EB4"/>
    <w:rsid w:val="55256612"/>
    <w:rsid w:val="55272523"/>
    <w:rsid w:val="55297BB8"/>
    <w:rsid w:val="554D131D"/>
    <w:rsid w:val="55756829"/>
    <w:rsid w:val="55AF2380"/>
    <w:rsid w:val="55BA07E5"/>
    <w:rsid w:val="55BD684B"/>
    <w:rsid w:val="5655384C"/>
    <w:rsid w:val="566524BB"/>
    <w:rsid w:val="568C5321"/>
    <w:rsid w:val="56995020"/>
    <w:rsid w:val="56E302F2"/>
    <w:rsid w:val="56F10378"/>
    <w:rsid w:val="571D644B"/>
    <w:rsid w:val="573E4B0A"/>
    <w:rsid w:val="57437118"/>
    <w:rsid w:val="5748761D"/>
    <w:rsid w:val="577C5BEE"/>
    <w:rsid w:val="57A325A4"/>
    <w:rsid w:val="57CE7C95"/>
    <w:rsid w:val="5817739E"/>
    <w:rsid w:val="58533140"/>
    <w:rsid w:val="5888372D"/>
    <w:rsid w:val="58911CBE"/>
    <w:rsid w:val="58976707"/>
    <w:rsid w:val="58C913A4"/>
    <w:rsid w:val="58FD3D8F"/>
    <w:rsid w:val="59035521"/>
    <w:rsid w:val="594E2257"/>
    <w:rsid w:val="59660B4D"/>
    <w:rsid w:val="596D2336"/>
    <w:rsid w:val="599A4AE8"/>
    <w:rsid w:val="59A75542"/>
    <w:rsid w:val="59C17F42"/>
    <w:rsid w:val="59D26BE7"/>
    <w:rsid w:val="5A3C32C0"/>
    <w:rsid w:val="5A562426"/>
    <w:rsid w:val="5A5B6171"/>
    <w:rsid w:val="5A5E17B9"/>
    <w:rsid w:val="5A9F46CA"/>
    <w:rsid w:val="5AB34F19"/>
    <w:rsid w:val="5AD36B10"/>
    <w:rsid w:val="5B59436B"/>
    <w:rsid w:val="5B962018"/>
    <w:rsid w:val="5B9A1DFE"/>
    <w:rsid w:val="5BE124AA"/>
    <w:rsid w:val="5C14118E"/>
    <w:rsid w:val="5C3F3891"/>
    <w:rsid w:val="5C584438"/>
    <w:rsid w:val="5C831935"/>
    <w:rsid w:val="5C8C341B"/>
    <w:rsid w:val="5CA208D6"/>
    <w:rsid w:val="5DC458F7"/>
    <w:rsid w:val="5E2D2E8B"/>
    <w:rsid w:val="5E810563"/>
    <w:rsid w:val="5E88684D"/>
    <w:rsid w:val="5EDC1131"/>
    <w:rsid w:val="5FAF44A2"/>
    <w:rsid w:val="60583D40"/>
    <w:rsid w:val="608A36C4"/>
    <w:rsid w:val="60A418CC"/>
    <w:rsid w:val="60A50413"/>
    <w:rsid w:val="60E24008"/>
    <w:rsid w:val="60FE4811"/>
    <w:rsid w:val="613100ED"/>
    <w:rsid w:val="614D2D24"/>
    <w:rsid w:val="6150186B"/>
    <w:rsid w:val="619057DE"/>
    <w:rsid w:val="61C708F5"/>
    <w:rsid w:val="61E575E0"/>
    <w:rsid w:val="61E862FA"/>
    <w:rsid w:val="626471E8"/>
    <w:rsid w:val="626A5FE2"/>
    <w:rsid w:val="629425AC"/>
    <w:rsid w:val="62CC50D9"/>
    <w:rsid w:val="62E9401C"/>
    <w:rsid w:val="63195E00"/>
    <w:rsid w:val="635F780C"/>
    <w:rsid w:val="63811AB9"/>
    <w:rsid w:val="63D47B81"/>
    <w:rsid w:val="63E241B8"/>
    <w:rsid w:val="63F67FCE"/>
    <w:rsid w:val="641002D9"/>
    <w:rsid w:val="643C4BEC"/>
    <w:rsid w:val="64680B6A"/>
    <w:rsid w:val="64922D17"/>
    <w:rsid w:val="64D272F5"/>
    <w:rsid w:val="64DA7FF3"/>
    <w:rsid w:val="65132F8E"/>
    <w:rsid w:val="6546685C"/>
    <w:rsid w:val="655666A3"/>
    <w:rsid w:val="656446EE"/>
    <w:rsid w:val="65AB6ABE"/>
    <w:rsid w:val="65B67E0A"/>
    <w:rsid w:val="660A4DD7"/>
    <w:rsid w:val="662A24F0"/>
    <w:rsid w:val="66A01D4B"/>
    <w:rsid w:val="66AD03D7"/>
    <w:rsid w:val="66FB50FB"/>
    <w:rsid w:val="671D44ED"/>
    <w:rsid w:val="671D539B"/>
    <w:rsid w:val="67D24B98"/>
    <w:rsid w:val="67F10517"/>
    <w:rsid w:val="68142C42"/>
    <w:rsid w:val="681C4F1D"/>
    <w:rsid w:val="685634D7"/>
    <w:rsid w:val="687D11E9"/>
    <w:rsid w:val="687F6DDB"/>
    <w:rsid w:val="69801C11"/>
    <w:rsid w:val="69C62E9F"/>
    <w:rsid w:val="69D93ED5"/>
    <w:rsid w:val="69E76D81"/>
    <w:rsid w:val="69F835A0"/>
    <w:rsid w:val="6A170D32"/>
    <w:rsid w:val="6A2E18E9"/>
    <w:rsid w:val="6A505A87"/>
    <w:rsid w:val="6A603F81"/>
    <w:rsid w:val="6AAD3B50"/>
    <w:rsid w:val="6AB3355B"/>
    <w:rsid w:val="6AB92A76"/>
    <w:rsid w:val="6AD55F8D"/>
    <w:rsid w:val="6AF21EA6"/>
    <w:rsid w:val="6B2D5DC9"/>
    <w:rsid w:val="6B2E15D5"/>
    <w:rsid w:val="6B397E06"/>
    <w:rsid w:val="6B987BA3"/>
    <w:rsid w:val="6B990DD4"/>
    <w:rsid w:val="6B99622E"/>
    <w:rsid w:val="6BC813FE"/>
    <w:rsid w:val="6BCF6E80"/>
    <w:rsid w:val="6C430741"/>
    <w:rsid w:val="6C4D321A"/>
    <w:rsid w:val="6C6979DF"/>
    <w:rsid w:val="6C8334CA"/>
    <w:rsid w:val="6CA141B5"/>
    <w:rsid w:val="6CAB0FC9"/>
    <w:rsid w:val="6CE12FC8"/>
    <w:rsid w:val="6CE25242"/>
    <w:rsid w:val="6D65435E"/>
    <w:rsid w:val="6D981C1F"/>
    <w:rsid w:val="6DC009DD"/>
    <w:rsid w:val="6DC94BC4"/>
    <w:rsid w:val="6E246B33"/>
    <w:rsid w:val="6E253A98"/>
    <w:rsid w:val="6E2A1941"/>
    <w:rsid w:val="6E5B59D0"/>
    <w:rsid w:val="6E600263"/>
    <w:rsid w:val="6EA0723D"/>
    <w:rsid w:val="6EBD67FC"/>
    <w:rsid w:val="6EFD4FC1"/>
    <w:rsid w:val="6F567302"/>
    <w:rsid w:val="6F630309"/>
    <w:rsid w:val="6F716177"/>
    <w:rsid w:val="6F8F7052"/>
    <w:rsid w:val="6F971D06"/>
    <w:rsid w:val="6FF04B27"/>
    <w:rsid w:val="702506B5"/>
    <w:rsid w:val="70267537"/>
    <w:rsid w:val="70366D4F"/>
    <w:rsid w:val="70636AF0"/>
    <w:rsid w:val="70804E40"/>
    <w:rsid w:val="70C17DB7"/>
    <w:rsid w:val="71625016"/>
    <w:rsid w:val="71686ACA"/>
    <w:rsid w:val="71970440"/>
    <w:rsid w:val="719F7B42"/>
    <w:rsid w:val="71A16BC9"/>
    <w:rsid w:val="71AC254F"/>
    <w:rsid w:val="71DF4525"/>
    <w:rsid w:val="722327BB"/>
    <w:rsid w:val="72283CD1"/>
    <w:rsid w:val="72B77A32"/>
    <w:rsid w:val="72D65595"/>
    <w:rsid w:val="72FD42D3"/>
    <w:rsid w:val="732D0CFA"/>
    <w:rsid w:val="7337437A"/>
    <w:rsid w:val="7346211D"/>
    <w:rsid w:val="739E1C47"/>
    <w:rsid w:val="73BC271A"/>
    <w:rsid w:val="73CB1AEB"/>
    <w:rsid w:val="73E72857"/>
    <w:rsid w:val="73FB5962"/>
    <w:rsid w:val="73FE67E2"/>
    <w:rsid w:val="742E6A55"/>
    <w:rsid w:val="74371817"/>
    <w:rsid w:val="74BC386C"/>
    <w:rsid w:val="74E53977"/>
    <w:rsid w:val="74F54019"/>
    <w:rsid w:val="753519E1"/>
    <w:rsid w:val="7542758E"/>
    <w:rsid w:val="754B0535"/>
    <w:rsid w:val="756E7D20"/>
    <w:rsid w:val="758E1B94"/>
    <w:rsid w:val="75B11C5B"/>
    <w:rsid w:val="75D56A53"/>
    <w:rsid w:val="760836BA"/>
    <w:rsid w:val="762742C4"/>
    <w:rsid w:val="76562A5F"/>
    <w:rsid w:val="770E6AAE"/>
    <w:rsid w:val="77164B55"/>
    <w:rsid w:val="778238FB"/>
    <w:rsid w:val="77B125C1"/>
    <w:rsid w:val="77C260A9"/>
    <w:rsid w:val="77C8090F"/>
    <w:rsid w:val="78600B08"/>
    <w:rsid w:val="786A039B"/>
    <w:rsid w:val="786B42D9"/>
    <w:rsid w:val="78C802FE"/>
    <w:rsid w:val="795C1802"/>
    <w:rsid w:val="79752091"/>
    <w:rsid w:val="79940985"/>
    <w:rsid w:val="79A96C3B"/>
    <w:rsid w:val="79CB18B3"/>
    <w:rsid w:val="79EC6E5D"/>
    <w:rsid w:val="7A0B0568"/>
    <w:rsid w:val="7AB61B9F"/>
    <w:rsid w:val="7AE52230"/>
    <w:rsid w:val="7AFD1314"/>
    <w:rsid w:val="7B0C572E"/>
    <w:rsid w:val="7B894D6E"/>
    <w:rsid w:val="7B8C68C5"/>
    <w:rsid w:val="7BB31F74"/>
    <w:rsid w:val="7BF02C26"/>
    <w:rsid w:val="7C2D4720"/>
    <w:rsid w:val="7C2F78B3"/>
    <w:rsid w:val="7C923FA7"/>
    <w:rsid w:val="7CAF2532"/>
    <w:rsid w:val="7D2B7277"/>
    <w:rsid w:val="7DE85283"/>
    <w:rsid w:val="7E0A2E58"/>
    <w:rsid w:val="7E175F4E"/>
    <w:rsid w:val="7E755952"/>
    <w:rsid w:val="7E7B2E83"/>
    <w:rsid w:val="7E8448A3"/>
    <w:rsid w:val="7EDD436A"/>
    <w:rsid w:val="7F0E6CFD"/>
    <w:rsid w:val="7F4573CD"/>
    <w:rsid w:val="7F820B7F"/>
    <w:rsid w:val="7F997E25"/>
    <w:rsid w:val="7FB5666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7"/>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2"/>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3"/>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5"/>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2"/>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1"/>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0"/>
    <w:autoRedefine/>
    <w:semiHidden/>
    <w:qFormat/>
    <w:uiPriority w:val="0"/>
    <w:pPr>
      <w:shd w:val="clear" w:color="auto" w:fill="000080"/>
    </w:pPr>
    <w:rPr>
      <w:rFonts w:eastAsia="宋体"/>
    </w:rPr>
  </w:style>
  <w:style w:type="paragraph" w:styleId="9">
    <w:name w:val="annotation text"/>
    <w:basedOn w:val="1"/>
    <w:link w:val="46"/>
    <w:autoRedefine/>
    <w:qFormat/>
    <w:uiPriority w:val="0"/>
    <w:pPr>
      <w:jc w:val="left"/>
    </w:pPr>
    <w:rPr>
      <w:rFonts w:ascii="Calibri" w:hAnsi="Calibri"/>
      <w:szCs w:val="20"/>
    </w:rPr>
  </w:style>
  <w:style w:type="paragraph" w:styleId="10">
    <w:name w:val="Body Text 3"/>
    <w:basedOn w:val="1"/>
    <w:link w:val="81"/>
    <w:autoRedefine/>
    <w:qFormat/>
    <w:uiPriority w:val="0"/>
    <w:pPr>
      <w:spacing w:after="120"/>
    </w:pPr>
    <w:rPr>
      <w:rFonts w:eastAsia="宋体"/>
      <w:sz w:val="16"/>
      <w:szCs w:val="16"/>
    </w:rPr>
  </w:style>
  <w:style w:type="paragraph" w:styleId="11">
    <w:name w:val="Body Text"/>
    <w:basedOn w:val="1"/>
    <w:next w:val="1"/>
    <w:link w:val="64"/>
    <w:autoRedefine/>
    <w:qFormat/>
    <w:uiPriority w:val="0"/>
    <w:pPr>
      <w:spacing w:after="120"/>
    </w:pPr>
    <w:rPr>
      <w:rFonts w:eastAsia="宋体"/>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6"/>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4"/>
    <w:autoRedefine/>
    <w:semiHidden/>
    <w:unhideWhenUsed/>
    <w:qFormat/>
    <w:uiPriority w:val="99"/>
    <w:rPr>
      <w:sz w:val="18"/>
      <w:szCs w:val="18"/>
    </w:rPr>
  </w:style>
  <w:style w:type="paragraph" w:styleId="17">
    <w:name w:val="footer"/>
    <w:basedOn w:val="1"/>
    <w:link w:val="40"/>
    <w:autoRedefine/>
    <w:qFormat/>
    <w:uiPriority w:val="99"/>
    <w:pPr>
      <w:tabs>
        <w:tab w:val="center" w:pos="4153"/>
        <w:tab w:val="right" w:pos="8306"/>
      </w:tabs>
      <w:snapToGrid w:val="0"/>
      <w:jc w:val="left"/>
    </w:pPr>
    <w:rPr>
      <w:sz w:val="18"/>
      <w:szCs w:val="18"/>
    </w:rPr>
  </w:style>
  <w:style w:type="paragraph" w:styleId="18">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1"/>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70"/>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BodyText"/>
    <w:basedOn w:val="1"/>
    <w:next w:val="1"/>
    <w:qFormat/>
    <w:uiPriority w:val="0"/>
    <w:pPr>
      <w:textAlignment w:val="baseline"/>
    </w:pPr>
    <w:rPr>
      <w:sz w:val="32"/>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5">
    <w:name w:val="表格文字"/>
    <w:basedOn w:val="1"/>
    <w:autoRedefine/>
    <w:qFormat/>
    <w:uiPriority w:val="0"/>
    <w:pPr>
      <w:adjustRightInd w:val="0"/>
      <w:spacing w:line="420" w:lineRule="atLeast"/>
      <w:jc w:val="left"/>
      <w:textAlignment w:val="baseline"/>
    </w:pPr>
    <w:rPr>
      <w:kern w:val="0"/>
      <w:szCs w:val="20"/>
    </w:rPr>
  </w:style>
  <w:style w:type="character" w:customStyle="1" w:styleId="36">
    <w:name w:val="纯文本 字符"/>
    <w:basedOn w:val="28"/>
    <w:link w:val="14"/>
    <w:autoRedefine/>
    <w:qFormat/>
    <w:locked/>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字符"/>
    <w:basedOn w:val="28"/>
    <w:link w:val="18"/>
    <w:autoRedefine/>
    <w:qFormat/>
    <w:locked/>
    <w:uiPriority w:val="99"/>
    <w:rPr>
      <w:rFonts w:ascii="Times New Roman" w:hAnsi="Times New Roman" w:eastAsia="宋体" w:cs="Times New Roman"/>
      <w:sz w:val="18"/>
      <w:szCs w:val="18"/>
    </w:rPr>
  </w:style>
  <w:style w:type="character" w:customStyle="1" w:styleId="40">
    <w:name w:val="页脚 字符"/>
    <w:basedOn w:val="28"/>
    <w:link w:val="17"/>
    <w:autoRedefine/>
    <w:qFormat/>
    <w:locked/>
    <w:uiPriority w:val="99"/>
    <w:rPr>
      <w:rFonts w:ascii="Times New Roman" w:hAnsi="Times New Roman" w:eastAsia="宋体" w:cs="Times New Roman"/>
      <w:sz w:val="18"/>
      <w:szCs w:val="18"/>
    </w:rPr>
  </w:style>
  <w:style w:type="paragraph" w:customStyle="1" w:styleId="41">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0"/>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rFonts w:eastAsia="宋体"/>
      <w:szCs w:val="20"/>
    </w:rPr>
  </w:style>
  <w:style w:type="character" w:customStyle="1" w:styleId="45">
    <w:name w:val="批注文字 Char"/>
    <w:autoRedefine/>
    <w:qFormat/>
    <w:uiPriority w:val="0"/>
    <w:rPr>
      <w:kern w:val="2"/>
      <w:sz w:val="21"/>
    </w:rPr>
  </w:style>
  <w:style w:type="character" w:customStyle="1" w:styleId="46">
    <w:name w:val="批注文字 字符"/>
    <w:basedOn w:val="28"/>
    <w:link w:val="9"/>
    <w:autoRedefine/>
    <w:semiHidden/>
    <w:qFormat/>
    <w:uiPriority w:val="99"/>
    <w:rPr>
      <w:rFonts w:ascii="Times New Roman" w:hAnsi="Times New Roman"/>
      <w:kern w:val="2"/>
      <w:sz w:val="21"/>
      <w:szCs w:val="24"/>
    </w:rPr>
  </w:style>
  <w:style w:type="character" w:customStyle="1" w:styleId="47">
    <w:name w:val="标题 1 字符"/>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0">
    <w:name w:val="正文标题A Char"/>
    <w:basedOn w:val="28"/>
    <w:link w:val="49"/>
    <w:autoRedefine/>
    <w:qFormat/>
    <w:locked/>
    <w:uiPriority w:val="99"/>
    <w:rPr>
      <w:rFonts w:ascii="Times New Roman" w:hAnsi="Times New Roman" w:eastAsia="宋体"/>
      <w:b/>
      <w:bCs/>
      <w:spacing w:val="20"/>
      <w:kern w:val="24"/>
      <w:sz w:val="21"/>
      <w:szCs w:val="21"/>
    </w:rPr>
  </w:style>
  <w:style w:type="character" w:customStyle="1" w:styleId="51">
    <w:name w:val="正文缩进 字符"/>
    <w:basedOn w:val="28"/>
    <w:link w:val="7"/>
    <w:autoRedefine/>
    <w:qFormat/>
    <w:uiPriority w:val="0"/>
    <w:rPr>
      <w:rFonts w:ascii="Times New Roman" w:hAnsi="Times New Roman" w:eastAsia="宋体"/>
      <w:kern w:val="2"/>
      <w:sz w:val="24"/>
    </w:rPr>
  </w:style>
  <w:style w:type="character" w:customStyle="1" w:styleId="52">
    <w:name w:val="标题 2 字符"/>
    <w:basedOn w:val="28"/>
    <w:link w:val="3"/>
    <w:autoRedefine/>
    <w:qFormat/>
    <w:uiPriority w:val="9"/>
    <w:rPr>
      <w:rFonts w:asciiTheme="majorHAnsi" w:hAnsiTheme="majorHAnsi" w:eastAsiaTheme="majorEastAsia" w:cstheme="majorBidi"/>
      <w:b/>
      <w:bCs/>
      <w:kern w:val="2"/>
      <w:sz w:val="32"/>
      <w:szCs w:val="32"/>
    </w:rPr>
  </w:style>
  <w:style w:type="character" w:customStyle="1" w:styleId="53">
    <w:name w:val="标题 3 字符"/>
    <w:basedOn w:val="28"/>
    <w:link w:val="4"/>
    <w:autoRedefine/>
    <w:qFormat/>
    <w:uiPriority w:val="0"/>
    <w:rPr>
      <w:rFonts w:ascii="Times New Roman" w:hAnsi="Times New Roman" w:eastAsia="宋体"/>
      <w:b/>
      <w:bCs/>
      <w:kern w:val="2"/>
      <w:sz w:val="32"/>
      <w:szCs w:val="32"/>
    </w:rPr>
  </w:style>
  <w:style w:type="character" w:customStyle="1" w:styleId="54">
    <w:name w:val="批注框文本 字符"/>
    <w:basedOn w:val="28"/>
    <w:link w:val="16"/>
    <w:autoRedefine/>
    <w:semiHidden/>
    <w:qFormat/>
    <w:uiPriority w:val="99"/>
    <w:rPr>
      <w:rFonts w:ascii="Times New Roman" w:hAnsi="Times New Roman"/>
      <w:kern w:val="2"/>
      <w:sz w:val="18"/>
      <w:szCs w:val="18"/>
    </w:rPr>
  </w:style>
  <w:style w:type="character" w:customStyle="1" w:styleId="55">
    <w:name w:val="标题 4 字符"/>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
    <w:link w:val="57"/>
    <w:autoRedefine/>
    <w:qFormat/>
    <w:uiPriority w:val="0"/>
    <w:pPr>
      <w:spacing w:line="360" w:lineRule="auto"/>
      <w:ind w:firstLine="516" w:firstLineChars="215"/>
    </w:pPr>
    <w:rPr>
      <w:rFonts w:ascii="Calibri" w:hAnsi="Calibri" w:eastAsia="宋体"/>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字符"/>
    <w:basedOn w:val="28"/>
    <w:link w:val="8"/>
    <w:autoRedefine/>
    <w:semiHidden/>
    <w:qFormat/>
    <w:uiPriority w:val="0"/>
    <w:rPr>
      <w:rFonts w:ascii="Times New Roman" w:hAnsi="Times New Roman" w:eastAsia="宋体"/>
      <w:kern w:val="2"/>
      <w:sz w:val="21"/>
      <w:szCs w:val="24"/>
      <w:shd w:val="clear" w:color="auto" w:fill="000080"/>
    </w:rPr>
  </w:style>
  <w:style w:type="character" w:customStyle="1" w:styleId="61">
    <w:name w:val="标题 字符"/>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eastAsia="宋体"/>
      <w:szCs w:val="22"/>
    </w:rPr>
  </w:style>
  <w:style w:type="character" w:customStyle="1" w:styleId="64">
    <w:name w:val="正文文本 字符"/>
    <w:basedOn w:val="28"/>
    <w:link w:val="11"/>
    <w:autoRedefine/>
    <w:qFormat/>
    <w:uiPriority w:val="0"/>
    <w:rPr>
      <w:kern w:val="2"/>
      <w:sz w:val="21"/>
      <w:szCs w:val="24"/>
    </w:rPr>
  </w:style>
  <w:style w:type="paragraph" w:customStyle="1" w:styleId="65">
    <w:name w:val="TOC 标题1"/>
    <w:basedOn w:val="2"/>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7">
    <w:name w:val="Table Normal"/>
    <w:autoRedefine/>
    <w:semiHidden/>
    <w:unhideWhenUsed/>
    <w:qFormat/>
    <w:uiPriority w:val="0"/>
    <w:tblPr>
      <w:tblCellMar>
        <w:top w:w="0" w:type="dxa"/>
        <w:left w:w="0" w:type="dxa"/>
        <w:bottom w:w="0" w:type="dxa"/>
        <w:right w:w="0" w:type="dxa"/>
      </w:tblCellMar>
    </w:tblPr>
  </w:style>
  <w:style w:type="paragraph" w:customStyle="1" w:styleId="68">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9">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0">
    <w:name w:val="批注主题 字符"/>
    <w:basedOn w:val="46"/>
    <w:link w:val="24"/>
    <w:autoRedefine/>
    <w:semiHidden/>
    <w:qFormat/>
    <w:uiPriority w:val="99"/>
    <w:rPr>
      <w:rFonts w:ascii="Times New Roman" w:hAnsi="Times New Roman" w:eastAsiaTheme="minorEastAsia"/>
      <w:b/>
      <w:bCs/>
      <w:kern w:val="2"/>
      <w:sz w:val="21"/>
      <w:szCs w:val="24"/>
    </w:rPr>
  </w:style>
  <w:style w:type="table" w:customStyle="1" w:styleId="71">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2">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4">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5">
    <w:name w:val=".正文"/>
    <w:basedOn w:val="1"/>
    <w:autoRedefine/>
    <w:qFormat/>
    <w:uiPriority w:val="0"/>
    <w:pPr>
      <w:spacing w:beforeLines="50"/>
      <w:ind w:firstLine="200" w:firstLineChars="200"/>
    </w:pPr>
    <w:rPr>
      <w:rFonts w:ascii="Calibri" w:hAnsi="Calibri" w:eastAsia="华文仿宋"/>
      <w:szCs w:val="22"/>
    </w:rPr>
  </w:style>
  <w:style w:type="paragraph" w:customStyle="1" w:styleId="76">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7">
    <w:name w:val="List Paragraph1"/>
    <w:basedOn w:val="1"/>
    <w:autoRedefine/>
    <w:unhideWhenUsed/>
    <w:qFormat/>
    <w:uiPriority w:val="99"/>
    <w:pPr>
      <w:ind w:firstLine="420" w:firstLineChars="200"/>
    </w:pPr>
    <w:rPr>
      <w:rFonts w:hint="eastAsia"/>
      <w:sz w:val="22"/>
    </w:rPr>
  </w:style>
  <w:style w:type="paragraph" w:customStyle="1" w:styleId="78">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0">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1">
    <w:name w:val="正文文本 3 字符"/>
    <w:basedOn w:val="28"/>
    <w:link w:val="10"/>
    <w:autoRedefine/>
    <w:qFormat/>
    <w:uiPriority w:val="0"/>
    <w:rPr>
      <w:kern w:val="2"/>
      <w:sz w:val="16"/>
      <w:szCs w:val="16"/>
    </w:rPr>
  </w:style>
  <w:style w:type="character" w:customStyle="1" w:styleId="82">
    <w:name w:val="标题 5 字符"/>
    <w:basedOn w:val="28"/>
    <w:link w:val="6"/>
    <w:autoRedefine/>
    <w:semiHidden/>
    <w:qFormat/>
    <w:uiPriority w:val="0"/>
    <w:rPr>
      <w:rFonts w:eastAsiaTheme="minorEastAsia"/>
      <w:b/>
      <w:bCs/>
      <w:kern w:val="2"/>
      <w:sz w:val="28"/>
      <w:szCs w:val="28"/>
    </w:rPr>
  </w:style>
  <w:style w:type="paragraph" w:customStyle="1" w:styleId="83">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Char Char Char Char Char Char Char"/>
    <w:basedOn w:val="1"/>
    <w:autoRedefine/>
    <w:qFormat/>
    <w:uiPriority w:val="0"/>
    <w:pPr>
      <w:widowControl/>
      <w:spacing w:after="160" w:line="240" w:lineRule="exact"/>
      <w:ind w:firstLine="180" w:firstLineChars="100"/>
    </w:pPr>
    <w:rPr>
      <w:rFonts w:cs="Arial"/>
      <w:kern w:val="0"/>
      <w:sz w:val="18"/>
      <w:szCs w:val="18"/>
    </w:rPr>
  </w:style>
  <w:style w:type="paragraph" w:customStyle="1" w:styleId="85">
    <w:name w:val="修订8"/>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正文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7">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34631A-D614-4EE1-BAB7-EA031A2ED46E}">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43</Pages>
  <Words>6708</Words>
  <Characters>7012</Characters>
  <Lines>130</Lines>
  <Paragraphs>36</Paragraphs>
  <TotalTime>0</TotalTime>
  <ScaleCrop>false</ScaleCrop>
  <LinksUpToDate>false</LinksUpToDate>
  <CharactersWithSpaces>7049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2026-05-15T08:06:00Z</dcterms:created>
  <dc:creator>Administrator</dc:creator>
  <cp:lastModifiedBy>Lam</cp:lastModifiedBy>
  <cp:lastPrinted>2023-02-10T02:30:00Z</cp:lastPrinted>
  <dcterms:modified xsi:type="dcterms:W3CDTF">2026-05-21T02:41:20Z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EF990C2A1439480288915FE2F082027F_13</vt:lpwstr>
  </property>
  <property fmtid="{D5CDD505-2E9C-101B-9397-08002B2CF9AE}" pid="4" name="KSOTemplateDocerSaveRecord">
    <vt:lpwstr>eyJoZGlkIjoiM2JhODljZDI1ODQ1MDczYWY2NTMwYjA0ODdmMzlkOTciLCJ1c2VySWQiOiIxNjAxNDAyNjIzIn0=</vt:lpwstr>
  </property>
</Properties>
</file>