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859"/>
        <w:gridCol w:w="2389"/>
        <w:gridCol w:w="3484"/>
        <w:gridCol w:w="2275"/>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w:t>
            </w:r>
            <w:r>
              <w:rPr>
                <w:rFonts w:hint="eastAsia" w:eastAsia="宋体"/>
                <w:b/>
                <w:color w:val="000000"/>
                <w:sz w:val="30"/>
                <w:szCs w:val="30"/>
                <w:lang w:eastAsia="zh-CN"/>
              </w:rPr>
              <w:t>第9</w:t>
            </w:r>
            <w:r>
              <w:rPr>
                <w:rFonts w:hint="eastAsia" w:eastAsia="宋体"/>
                <w:b/>
                <w:color w:val="000000"/>
                <w:sz w:val="30"/>
                <w:szCs w:val="30"/>
                <w:lang w:val="en-US" w:eastAsia="zh-CN"/>
              </w:rPr>
              <w:t>8</w:t>
            </w:r>
            <w:r>
              <w:rPr>
                <w:rFonts w:hint="eastAsia" w:eastAsia="宋体"/>
                <w:b/>
                <w:color w:val="000000"/>
                <w:sz w:val="30"/>
                <w:szCs w:val="30"/>
                <w:lang w:eastAsia="zh-CN"/>
              </w:rPr>
              <w:t>期</w:t>
            </w:r>
            <w:r>
              <w:rPr>
                <w:rFonts w:hint="eastAsia" w:eastAsia="宋体"/>
                <w:b/>
                <w:color w:val="000000"/>
                <w:sz w:val="30"/>
                <w:szCs w:val="30"/>
              </w:rPr>
              <w:t>医用耗材</w:t>
            </w:r>
          </w:p>
        </w:tc>
      </w:tr>
      <w:tr w14:paraId="2B542E9B">
        <w:tblPrEx>
          <w:tblCellMar>
            <w:top w:w="0" w:type="dxa"/>
            <w:left w:w="108" w:type="dxa"/>
            <w:bottom w:w="0" w:type="dxa"/>
            <w:right w:w="108" w:type="dxa"/>
          </w:tblCellMar>
        </w:tblPrEx>
        <w:trPr>
          <w:trHeight w:val="353" w:hRule="atLeast"/>
        </w:trPr>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261"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327F6297">
        <w:tblPrEx>
          <w:tblCellMar>
            <w:top w:w="0" w:type="dxa"/>
            <w:left w:w="108" w:type="dxa"/>
            <w:bottom w:w="0" w:type="dxa"/>
            <w:right w:w="108" w:type="dxa"/>
          </w:tblCellMar>
        </w:tblPrEx>
        <w:trPr>
          <w:trHeight w:val="467" w:hRule="atLeast"/>
        </w:trPr>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14:paraId="67BC024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7DFCB73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ZCB2025-HC98-747</w:t>
            </w:r>
          </w:p>
        </w:tc>
        <w:tc>
          <w:tcPr>
            <w:tcW w:w="1934" w:type="pct"/>
            <w:tcBorders>
              <w:top w:val="single" w:color="auto" w:sz="4" w:space="0"/>
              <w:left w:val="nil"/>
              <w:bottom w:val="single" w:color="auto" w:sz="4" w:space="0"/>
              <w:right w:val="single" w:color="auto" w:sz="4" w:space="0"/>
            </w:tcBorders>
            <w:shd w:val="clear" w:color="auto" w:fill="auto"/>
            <w:vAlign w:val="center"/>
          </w:tcPr>
          <w:p w14:paraId="0530CAA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心电图纸</w:t>
            </w:r>
          </w:p>
        </w:tc>
        <w:tc>
          <w:tcPr>
            <w:tcW w:w="2275" w:type="dxa"/>
            <w:tcBorders>
              <w:top w:val="single" w:color="auto" w:sz="4" w:space="0"/>
              <w:left w:val="nil"/>
              <w:bottom w:val="single" w:color="auto" w:sz="4" w:space="0"/>
              <w:right w:val="single" w:color="auto" w:sz="4" w:space="0"/>
            </w:tcBorders>
            <w:shd w:val="clear" w:color="auto" w:fill="auto"/>
            <w:vAlign w:val="center"/>
          </w:tcPr>
          <w:p w14:paraId="7998F98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1D9CFB6E">
        <w:tblPrEx>
          <w:tblCellMar>
            <w:top w:w="0" w:type="dxa"/>
            <w:left w:w="108" w:type="dxa"/>
            <w:bottom w:w="0" w:type="dxa"/>
            <w:right w:w="108" w:type="dxa"/>
          </w:tblCellMar>
        </w:tblPrEx>
        <w:trPr>
          <w:trHeight w:val="467" w:hRule="atLeast"/>
        </w:trPr>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2731121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ZCB2025-HC98-748</w:t>
            </w:r>
          </w:p>
        </w:tc>
        <w:tc>
          <w:tcPr>
            <w:tcW w:w="1934" w:type="pct"/>
            <w:tcBorders>
              <w:top w:val="single" w:color="auto" w:sz="4" w:space="0"/>
              <w:left w:val="nil"/>
              <w:bottom w:val="single" w:color="auto" w:sz="4" w:space="0"/>
              <w:right w:val="single" w:color="auto" w:sz="4" w:space="0"/>
            </w:tcBorders>
            <w:shd w:val="clear" w:color="auto" w:fill="auto"/>
            <w:vAlign w:val="center"/>
          </w:tcPr>
          <w:p w14:paraId="307D05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脉搏血氧饱和度仪</w:t>
            </w:r>
          </w:p>
        </w:tc>
        <w:tc>
          <w:tcPr>
            <w:tcW w:w="2275" w:type="dxa"/>
            <w:tcBorders>
              <w:top w:val="single" w:color="auto" w:sz="4" w:space="0"/>
              <w:left w:val="nil"/>
              <w:bottom w:val="single" w:color="auto" w:sz="4" w:space="0"/>
              <w:right w:val="single" w:color="auto" w:sz="4" w:space="0"/>
            </w:tcBorders>
            <w:shd w:val="clear" w:color="auto" w:fill="auto"/>
            <w:vAlign w:val="center"/>
          </w:tcPr>
          <w:p w14:paraId="0F2DCAB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原则上需要执行阳光平台线上采购，无医保编码的除外</w:t>
            </w:r>
          </w:p>
        </w:tc>
      </w:tr>
      <w:tr w14:paraId="0D6BABAB">
        <w:tblPrEx>
          <w:tblCellMar>
            <w:top w:w="0" w:type="dxa"/>
            <w:left w:w="108" w:type="dxa"/>
            <w:bottom w:w="0" w:type="dxa"/>
            <w:right w:w="108" w:type="dxa"/>
          </w:tblCellMar>
        </w:tblPrEx>
        <w:trPr>
          <w:trHeight w:val="415" w:hRule="atLeast"/>
        </w:trPr>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65694F9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ZCB2025-HC98-749</w:t>
            </w:r>
          </w:p>
        </w:tc>
        <w:tc>
          <w:tcPr>
            <w:tcW w:w="1934" w:type="pct"/>
            <w:tcBorders>
              <w:top w:val="single" w:color="auto" w:sz="4" w:space="0"/>
              <w:left w:val="nil"/>
              <w:bottom w:val="single" w:color="auto" w:sz="4" w:space="0"/>
              <w:right w:val="single" w:color="auto" w:sz="4" w:space="0"/>
            </w:tcBorders>
            <w:shd w:val="clear" w:color="auto" w:fill="auto"/>
            <w:vAlign w:val="center"/>
          </w:tcPr>
          <w:p w14:paraId="28BBAC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中医器具（艾灸盒、督灸脐灸盒）</w:t>
            </w:r>
          </w:p>
        </w:tc>
        <w:tc>
          <w:tcPr>
            <w:tcW w:w="2275" w:type="dxa"/>
            <w:tcBorders>
              <w:top w:val="single" w:color="auto" w:sz="4" w:space="0"/>
              <w:left w:val="nil"/>
              <w:bottom w:val="single" w:color="auto" w:sz="4" w:space="0"/>
              <w:right w:val="single" w:color="auto" w:sz="4" w:space="0"/>
            </w:tcBorders>
            <w:shd w:val="clear" w:color="auto" w:fill="auto"/>
            <w:vAlign w:val="center"/>
          </w:tcPr>
          <w:p w14:paraId="4B1F5C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362B5AB4">
        <w:tblPrEx>
          <w:tblCellMar>
            <w:top w:w="0" w:type="dxa"/>
            <w:left w:w="108" w:type="dxa"/>
            <w:bottom w:w="0" w:type="dxa"/>
            <w:right w:w="108" w:type="dxa"/>
          </w:tblCellMar>
        </w:tblPrEx>
        <w:trPr>
          <w:trHeight w:val="400" w:hRule="atLeast"/>
        </w:trPr>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14:paraId="691D19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73608F7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ZCB2025-HC98-757</w:t>
            </w:r>
          </w:p>
        </w:tc>
        <w:tc>
          <w:tcPr>
            <w:tcW w:w="1934" w:type="pct"/>
            <w:tcBorders>
              <w:top w:val="single" w:color="auto" w:sz="4" w:space="0"/>
              <w:left w:val="nil"/>
              <w:bottom w:val="single" w:color="auto" w:sz="4" w:space="0"/>
              <w:right w:val="single" w:color="auto" w:sz="4" w:space="0"/>
            </w:tcBorders>
            <w:shd w:val="clear" w:color="auto" w:fill="auto"/>
            <w:vAlign w:val="center"/>
          </w:tcPr>
          <w:p w14:paraId="149AA13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浮针</w:t>
            </w:r>
          </w:p>
        </w:tc>
        <w:tc>
          <w:tcPr>
            <w:tcW w:w="2275" w:type="dxa"/>
            <w:tcBorders>
              <w:top w:val="single" w:color="auto" w:sz="4" w:space="0"/>
              <w:left w:val="nil"/>
              <w:bottom w:val="single" w:color="auto" w:sz="4" w:space="0"/>
              <w:right w:val="single" w:color="auto" w:sz="4" w:space="0"/>
            </w:tcBorders>
            <w:shd w:val="clear" w:color="auto" w:fill="auto"/>
            <w:vAlign w:val="center"/>
          </w:tcPr>
          <w:p w14:paraId="130A23E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C2D3663">
        <w:tblPrEx>
          <w:tblCellMar>
            <w:top w:w="0" w:type="dxa"/>
            <w:left w:w="108" w:type="dxa"/>
            <w:bottom w:w="0" w:type="dxa"/>
            <w:right w:w="108" w:type="dxa"/>
          </w:tblCellMar>
        </w:tblPrEx>
        <w:trPr>
          <w:trHeight w:val="400" w:hRule="atLeast"/>
        </w:trPr>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14:paraId="5B1E9B5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4487703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ZCB2025-HC98-758</w:t>
            </w:r>
          </w:p>
        </w:tc>
        <w:tc>
          <w:tcPr>
            <w:tcW w:w="1934" w:type="pct"/>
            <w:tcBorders>
              <w:top w:val="single" w:color="auto" w:sz="4" w:space="0"/>
              <w:left w:val="nil"/>
              <w:bottom w:val="single" w:color="auto" w:sz="4" w:space="0"/>
              <w:right w:val="single" w:color="auto" w:sz="4" w:space="0"/>
            </w:tcBorders>
            <w:shd w:val="clear" w:color="auto" w:fill="auto"/>
            <w:vAlign w:val="center"/>
          </w:tcPr>
          <w:p w14:paraId="6EAE288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X射线胶片观片灯</w:t>
            </w:r>
          </w:p>
        </w:tc>
        <w:tc>
          <w:tcPr>
            <w:tcW w:w="2275" w:type="dxa"/>
            <w:tcBorders>
              <w:top w:val="single" w:color="auto" w:sz="4" w:space="0"/>
              <w:left w:val="nil"/>
              <w:bottom w:val="single" w:color="auto" w:sz="4" w:space="0"/>
              <w:right w:val="single" w:color="auto" w:sz="4" w:space="0"/>
            </w:tcBorders>
            <w:shd w:val="clear" w:color="auto" w:fill="auto"/>
            <w:vAlign w:val="center"/>
          </w:tcPr>
          <w:p w14:paraId="3CD2684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1E1B61B5">
        <w:tblPrEx>
          <w:tblCellMar>
            <w:top w:w="0" w:type="dxa"/>
            <w:left w:w="108" w:type="dxa"/>
            <w:bottom w:w="0" w:type="dxa"/>
            <w:right w:w="108" w:type="dxa"/>
          </w:tblCellMar>
        </w:tblPrEx>
        <w:trPr>
          <w:trHeight w:val="400" w:hRule="atLeast"/>
        </w:trPr>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14:paraId="3CE92F7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326" w:type="pct"/>
            <w:tcBorders>
              <w:top w:val="single" w:color="auto" w:sz="4" w:space="0"/>
              <w:left w:val="nil"/>
              <w:bottom w:val="single" w:color="auto" w:sz="4" w:space="0"/>
              <w:right w:val="single" w:color="auto" w:sz="4" w:space="0"/>
            </w:tcBorders>
            <w:shd w:val="clear" w:color="auto" w:fill="auto"/>
            <w:vAlign w:val="center"/>
          </w:tcPr>
          <w:p w14:paraId="3BFB095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ZCB2025-HC98-759</w:t>
            </w:r>
          </w:p>
        </w:tc>
        <w:tc>
          <w:tcPr>
            <w:tcW w:w="1934" w:type="pct"/>
            <w:tcBorders>
              <w:top w:val="single" w:color="auto" w:sz="4" w:space="0"/>
              <w:left w:val="nil"/>
              <w:bottom w:val="single" w:color="auto" w:sz="4" w:space="0"/>
              <w:right w:val="single" w:color="auto" w:sz="4" w:space="0"/>
            </w:tcBorders>
            <w:shd w:val="clear" w:color="auto" w:fill="auto"/>
            <w:vAlign w:val="center"/>
          </w:tcPr>
          <w:p w14:paraId="15148C6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三棱针</w:t>
            </w:r>
          </w:p>
        </w:tc>
        <w:tc>
          <w:tcPr>
            <w:tcW w:w="2275" w:type="dxa"/>
            <w:tcBorders>
              <w:top w:val="single" w:color="auto" w:sz="4" w:space="0"/>
              <w:left w:val="nil"/>
              <w:bottom w:val="single" w:color="auto" w:sz="4" w:space="0"/>
              <w:right w:val="single" w:color="auto" w:sz="4" w:space="0"/>
            </w:tcBorders>
            <w:shd w:val="clear" w:color="auto" w:fill="auto"/>
            <w:vAlign w:val="center"/>
          </w:tcPr>
          <w:p w14:paraId="34CAD55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B266D4E">
        <w:tblPrEx>
          <w:tblCellMar>
            <w:top w:w="0" w:type="dxa"/>
            <w:left w:w="108" w:type="dxa"/>
            <w:bottom w:w="0" w:type="dxa"/>
            <w:right w:w="108" w:type="dxa"/>
          </w:tblCellMar>
        </w:tblPrEx>
        <w:trPr>
          <w:trHeight w:val="400" w:hRule="atLeast"/>
        </w:trPr>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14:paraId="536F06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326" w:type="pct"/>
            <w:tcBorders>
              <w:top w:val="single" w:color="auto" w:sz="4" w:space="0"/>
              <w:left w:val="nil"/>
              <w:bottom w:val="single" w:color="auto" w:sz="4" w:space="0"/>
              <w:right w:val="single" w:color="auto" w:sz="4" w:space="0"/>
            </w:tcBorders>
            <w:shd w:val="clear" w:color="auto" w:fill="auto"/>
            <w:vAlign w:val="center"/>
          </w:tcPr>
          <w:p w14:paraId="756EDFC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ZCB2025-HC98-760</w:t>
            </w:r>
          </w:p>
        </w:tc>
        <w:tc>
          <w:tcPr>
            <w:tcW w:w="1934" w:type="pct"/>
            <w:tcBorders>
              <w:top w:val="single" w:color="auto" w:sz="4" w:space="0"/>
              <w:left w:val="nil"/>
              <w:bottom w:val="single" w:color="auto" w:sz="4" w:space="0"/>
              <w:right w:val="single" w:color="auto" w:sz="4" w:space="0"/>
            </w:tcBorders>
            <w:shd w:val="clear" w:color="auto" w:fill="auto"/>
            <w:vAlign w:val="center"/>
          </w:tcPr>
          <w:p w14:paraId="37FF04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刮痧板</w:t>
            </w:r>
          </w:p>
        </w:tc>
        <w:tc>
          <w:tcPr>
            <w:tcW w:w="2275" w:type="dxa"/>
            <w:tcBorders>
              <w:top w:val="single" w:color="auto" w:sz="4" w:space="0"/>
              <w:left w:val="nil"/>
              <w:bottom w:val="single" w:color="auto" w:sz="4" w:space="0"/>
              <w:right w:val="single" w:color="auto" w:sz="4" w:space="0"/>
            </w:tcBorders>
            <w:shd w:val="clear" w:color="auto" w:fill="auto"/>
            <w:vAlign w:val="center"/>
          </w:tcPr>
          <w:p w14:paraId="1DB2B86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125166C9">
        <w:tblPrEx>
          <w:tblCellMar>
            <w:top w:w="0" w:type="dxa"/>
            <w:left w:w="108" w:type="dxa"/>
            <w:bottom w:w="0" w:type="dxa"/>
            <w:right w:w="108" w:type="dxa"/>
          </w:tblCellMar>
        </w:tblPrEx>
        <w:trPr>
          <w:trHeight w:val="400" w:hRule="atLeast"/>
        </w:trPr>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14:paraId="32FCC8B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326" w:type="pct"/>
            <w:tcBorders>
              <w:top w:val="single" w:color="auto" w:sz="4" w:space="0"/>
              <w:left w:val="nil"/>
              <w:bottom w:val="single" w:color="auto" w:sz="4" w:space="0"/>
              <w:right w:val="single" w:color="auto" w:sz="4" w:space="0"/>
            </w:tcBorders>
            <w:shd w:val="clear" w:color="auto" w:fill="auto"/>
            <w:vAlign w:val="center"/>
          </w:tcPr>
          <w:p w14:paraId="4124C21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ZCB2025-HC98-761</w:t>
            </w:r>
          </w:p>
        </w:tc>
        <w:tc>
          <w:tcPr>
            <w:tcW w:w="1934" w:type="pct"/>
            <w:tcBorders>
              <w:top w:val="single" w:color="auto" w:sz="4" w:space="0"/>
              <w:left w:val="nil"/>
              <w:bottom w:val="single" w:color="auto" w:sz="4" w:space="0"/>
              <w:right w:val="single" w:color="auto" w:sz="4" w:space="0"/>
            </w:tcBorders>
            <w:shd w:val="clear" w:color="auto" w:fill="auto"/>
            <w:vAlign w:val="center"/>
          </w:tcPr>
          <w:p w14:paraId="580311A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玻璃火罐</w:t>
            </w:r>
          </w:p>
        </w:tc>
        <w:tc>
          <w:tcPr>
            <w:tcW w:w="2275" w:type="dxa"/>
            <w:tcBorders>
              <w:top w:val="single" w:color="auto" w:sz="4" w:space="0"/>
              <w:left w:val="nil"/>
              <w:bottom w:val="single" w:color="auto" w:sz="4" w:space="0"/>
              <w:right w:val="single" w:color="auto" w:sz="4" w:space="0"/>
            </w:tcBorders>
            <w:shd w:val="clear" w:color="auto" w:fill="auto"/>
            <w:vAlign w:val="center"/>
          </w:tcPr>
          <w:p w14:paraId="6BBA3DB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A26AFCA">
        <w:tblPrEx>
          <w:tblCellMar>
            <w:top w:w="0" w:type="dxa"/>
            <w:left w:w="108" w:type="dxa"/>
            <w:bottom w:w="0" w:type="dxa"/>
            <w:right w:w="108" w:type="dxa"/>
          </w:tblCellMar>
        </w:tblPrEx>
        <w:trPr>
          <w:trHeight w:val="400" w:hRule="atLeast"/>
        </w:trPr>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14:paraId="30BC9D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326" w:type="pct"/>
            <w:tcBorders>
              <w:top w:val="single" w:color="auto" w:sz="4" w:space="0"/>
              <w:left w:val="nil"/>
              <w:bottom w:val="single" w:color="auto" w:sz="4" w:space="0"/>
              <w:right w:val="single" w:color="auto" w:sz="4" w:space="0"/>
            </w:tcBorders>
            <w:shd w:val="clear" w:color="auto" w:fill="auto"/>
            <w:vAlign w:val="center"/>
          </w:tcPr>
          <w:p w14:paraId="42556F6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ZCB2025-HC98-762</w:t>
            </w:r>
          </w:p>
        </w:tc>
        <w:tc>
          <w:tcPr>
            <w:tcW w:w="1934" w:type="pct"/>
            <w:tcBorders>
              <w:top w:val="single" w:color="auto" w:sz="4" w:space="0"/>
              <w:left w:val="nil"/>
              <w:bottom w:val="single" w:color="auto" w:sz="4" w:space="0"/>
              <w:right w:val="single" w:color="auto" w:sz="4" w:space="0"/>
            </w:tcBorders>
            <w:shd w:val="clear" w:color="auto" w:fill="auto"/>
            <w:vAlign w:val="center"/>
          </w:tcPr>
          <w:p w14:paraId="181DB39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抗返流引流袋/尿袋</w:t>
            </w:r>
          </w:p>
        </w:tc>
        <w:tc>
          <w:tcPr>
            <w:tcW w:w="2275" w:type="dxa"/>
            <w:tcBorders>
              <w:top w:val="single" w:color="auto" w:sz="4" w:space="0"/>
              <w:left w:val="nil"/>
              <w:bottom w:val="single" w:color="auto" w:sz="4" w:space="0"/>
              <w:right w:val="single" w:color="auto" w:sz="4" w:space="0"/>
            </w:tcBorders>
            <w:shd w:val="clear" w:color="auto" w:fill="auto"/>
            <w:vAlign w:val="center"/>
          </w:tcPr>
          <w:p w14:paraId="4D077F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3EC346A">
        <w:tblPrEx>
          <w:tblCellMar>
            <w:top w:w="0" w:type="dxa"/>
            <w:left w:w="108" w:type="dxa"/>
            <w:bottom w:w="0" w:type="dxa"/>
            <w:right w:w="108" w:type="dxa"/>
          </w:tblCellMar>
        </w:tblPrEx>
        <w:trPr>
          <w:trHeight w:val="400" w:hRule="atLeast"/>
        </w:trPr>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14:paraId="34DE3330">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326" w:type="pct"/>
            <w:tcBorders>
              <w:top w:val="single" w:color="auto" w:sz="4" w:space="0"/>
              <w:left w:val="nil"/>
              <w:bottom w:val="single" w:color="auto" w:sz="4" w:space="0"/>
              <w:right w:val="single" w:color="auto" w:sz="4" w:space="0"/>
            </w:tcBorders>
            <w:shd w:val="clear" w:color="auto" w:fill="auto"/>
            <w:vAlign w:val="center"/>
          </w:tcPr>
          <w:p w14:paraId="066FA2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ZCB2025-HC98-763</w:t>
            </w:r>
          </w:p>
        </w:tc>
        <w:tc>
          <w:tcPr>
            <w:tcW w:w="1934" w:type="pct"/>
            <w:tcBorders>
              <w:top w:val="single" w:color="auto" w:sz="4" w:space="0"/>
              <w:left w:val="nil"/>
              <w:bottom w:val="single" w:color="auto" w:sz="4" w:space="0"/>
              <w:right w:val="single" w:color="auto" w:sz="4" w:space="0"/>
            </w:tcBorders>
            <w:shd w:val="clear" w:color="auto" w:fill="auto"/>
            <w:vAlign w:val="center"/>
          </w:tcPr>
          <w:p w14:paraId="53E131B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护垫（不含药）</w:t>
            </w:r>
          </w:p>
        </w:tc>
        <w:tc>
          <w:tcPr>
            <w:tcW w:w="2275" w:type="dxa"/>
            <w:tcBorders>
              <w:top w:val="single" w:color="auto" w:sz="4" w:space="0"/>
              <w:left w:val="nil"/>
              <w:bottom w:val="single" w:color="auto" w:sz="4" w:space="0"/>
              <w:right w:val="single" w:color="auto" w:sz="4" w:space="0"/>
            </w:tcBorders>
            <w:shd w:val="clear" w:color="auto" w:fill="auto"/>
            <w:vAlign w:val="center"/>
          </w:tcPr>
          <w:p w14:paraId="7CA264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F9B9398">
        <w:tblPrEx>
          <w:tblCellMar>
            <w:top w:w="0" w:type="dxa"/>
            <w:left w:w="108" w:type="dxa"/>
            <w:bottom w:w="0" w:type="dxa"/>
            <w:right w:w="108" w:type="dxa"/>
          </w:tblCellMar>
        </w:tblPrEx>
        <w:trPr>
          <w:trHeight w:val="400" w:hRule="atLeast"/>
        </w:trPr>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14:paraId="3CD7E70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003146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ZCB2025-HC98-764</w:t>
            </w:r>
          </w:p>
        </w:tc>
        <w:tc>
          <w:tcPr>
            <w:tcW w:w="1934" w:type="pct"/>
            <w:tcBorders>
              <w:top w:val="single" w:color="auto" w:sz="4" w:space="0"/>
              <w:left w:val="nil"/>
              <w:bottom w:val="single" w:color="auto" w:sz="4" w:space="0"/>
              <w:right w:val="single" w:color="auto" w:sz="4" w:space="0"/>
            </w:tcBorders>
            <w:shd w:val="clear" w:color="auto" w:fill="auto"/>
            <w:vAlign w:val="center"/>
          </w:tcPr>
          <w:p w14:paraId="3A310F1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医用透气胶带</w:t>
            </w:r>
          </w:p>
        </w:tc>
        <w:tc>
          <w:tcPr>
            <w:tcW w:w="2275" w:type="dxa"/>
            <w:tcBorders>
              <w:top w:val="single" w:color="auto" w:sz="4" w:space="0"/>
              <w:left w:val="nil"/>
              <w:bottom w:val="single" w:color="auto" w:sz="4" w:space="0"/>
              <w:right w:val="single" w:color="auto" w:sz="4" w:space="0"/>
            </w:tcBorders>
            <w:shd w:val="clear" w:color="auto" w:fill="auto"/>
            <w:vAlign w:val="center"/>
          </w:tcPr>
          <w:p w14:paraId="6836515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CC3CEF3">
        <w:tblPrEx>
          <w:tblCellMar>
            <w:top w:w="0" w:type="dxa"/>
            <w:left w:w="108" w:type="dxa"/>
            <w:bottom w:w="0" w:type="dxa"/>
            <w:right w:w="108" w:type="dxa"/>
          </w:tblCellMar>
        </w:tblPrEx>
        <w:trPr>
          <w:trHeight w:val="400" w:hRule="atLeast"/>
        </w:trPr>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14:paraId="25182DC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326" w:type="pct"/>
            <w:tcBorders>
              <w:top w:val="single" w:color="auto" w:sz="4" w:space="0"/>
              <w:left w:val="nil"/>
              <w:bottom w:val="single" w:color="auto" w:sz="4" w:space="0"/>
              <w:right w:val="single" w:color="auto" w:sz="4" w:space="0"/>
            </w:tcBorders>
            <w:shd w:val="clear" w:color="auto" w:fill="auto"/>
            <w:vAlign w:val="center"/>
          </w:tcPr>
          <w:p w14:paraId="32F45D0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ZCB2025-HC98-765</w:t>
            </w:r>
          </w:p>
        </w:tc>
        <w:tc>
          <w:tcPr>
            <w:tcW w:w="1934" w:type="pct"/>
            <w:tcBorders>
              <w:top w:val="single" w:color="auto" w:sz="4" w:space="0"/>
              <w:left w:val="nil"/>
              <w:bottom w:val="single" w:color="auto" w:sz="4" w:space="0"/>
              <w:right w:val="single" w:color="auto" w:sz="4" w:space="0"/>
            </w:tcBorders>
            <w:shd w:val="clear" w:color="auto" w:fill="auto"/>
            <w:vAlign w:val="center"/>
          </w:tcPr>
          <w:p w14:paraId="76BF9B2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出诊箱</w:t>
            </w:r>
          </w:p>
        </w:tc>
        <w:tc>
          <w:tcPr>
            <w:tcW w:w="2275" w:type="dxa"/>
            <w:tcBorders>
              <w:top w:val="single" w:color="auto" w:sz="4" w:space="0"/>
              <w:left w:val="nil"/>
              <w:bottom w:val="single" w:color="auto" w:sz="4" w:space="0"/>
              <w:right w:val="single" w:color="auto" w:sz="4" w:space="0"/>
            </w:tcBorders>
            <w:shd w:val="clear" w:color="auto" w:fill="auto"/>
            <w:vAlign w:val="center"/>
          </w:tcPr>
          <w:p w14:paraId="715B1AE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542A208F">
        <w:tblPrEx>
          <w:tblCellMar>
            <w:top w:w="0" w:type="dxa"/>
            <w:left w:w="108" w:type="dxa"/>
            <w:bottom w:w="0" w:type="dxa"/>
            <w:right w:w="108" w:type="dxa"/>
          </w:tblCellMar>
        </w:tblPrEx>
        <w:trPr>
          <w:trHeight w:val="400" w:hRule="atLeast"/>
        </w:trPr>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14:paraId="08547D7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1326" w:type="pct"/>
            <w:tcBorders>
              <w:top w:val="single" w:color="auto" w:sz="4" w:space="0"/>
              <w:left w:val="nil"/>
              <w:bottom w:val="single" w:color="auto" w:sz="4" w:space="0"/>
              <w:right w:val="single" w:color="auto" w:sz="4" w:space="0"/>
            </w:tcBorders>
            <w:shd w:val="clear" w:color="auto" w:fill="auto"/>
            <w:vAlign w:val="center"/>
          </w:tcPr>
          <w:p w14:paraId="3D5F6F2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ZCB2025-HC98-750</w:t>
            </w:r>
          </w:p>
        </w:tc>
        <w:tc>
          <w:tcPr>
            <w:tcW w:w="1934" w:type="pct"/>
            <w:tcBorders>
              <w:top w:val="single" w:color="auto" w:sz="4" w:space="0"/>
              <w:left w:val="nil"/>
              <w:bottom w:val="single" w:color="auto" w:sz="4" w:space="0"/>
              <w:right w:val="single" w:color="auto" w:sz="4" w:space="0"/>
            </w:tcBorders>
            <w:shd w:val="clear" w:color="auto" w:fill="auto"/>
            <w:vAlign w:val="center"/>
          </w:tcPr>
          <w:p w14:paraId="03916E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一次性使用捆扎止血带</w:t>
            </w:r>
          </w:p>
        </w:tc>
        <w:tc>
          <w:tcPr>
            <w:tcW w:w="2275" w:type="dxa"/>
            <w:tcBorders>
              <w:top w:val="single" w:color="auto" w:sz="4" w:space="0"/>
              <w:left w:val="nil"/>
              <w:bottom w:val="single" w:color="auto" w:sz="4" w:space="0"/>
              <w:right w:val="single" w:color="auto" w:sz="4" w:space="0"/>
            </w:tcBorders>
            <w:shd w:val="clear" w:color="auto" w:fill="auto"/>
            <w:vAlign w:val="center"/>
          </w:tcPr>
          <w:p w14:paraId="76E9EF5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726771F">
        <w:tblPrEx>
          <w:tblCellMar>
            <w:top w:w="0" w:type="dxa"/>
            <w:left w:w="108" w:type="dxa"/>
            <w:bottom w:w="0" w:type="dxa"/>
            <w:right w:w="108" w:type="dxa"/>
          </w:tblCellMar>
        </w:tblPrEx>
        <w:trPr>
          <w:trHeight w:val="400" w:hRule="atLeast"/>
        </w:trPr>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14:paraId="1DD0F39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1326" w:type="pct"/>
            <w:tcBorders>
              <w:top w:val="single" w:color="auto" w:sz="4" w:space="0"/>
              <w:left w:val="nil"/>
              <w:bottom w:val="single" w:color="auto" w:sz="4" w:space="0"/>
              <w:right w:val="single" w:color="auto" w:sz="4" w:space="0"/>
            </w:tcBorders>
            <w:shd w:val="clear" w:color="auto" w:fill="auto"/>
            <w:vAlign w:val="center"/>
          </w:tcPr>
          <w:p w14:paraId="645140D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ZCB2025-HC98-751</w:t>
            </w:r>
          </w:p>
        </w:tc>
        <w:tc>
          <w:tcPr>
            <w:tcW w:w="1934" w:type="pct"/>
            <w:tcBorders>
              <w:top w:val="single" w:color="auto" w:sz="4" w:space="0"/>
              <w:left w:val="nil"/>
              <w:bottom w:val="single" w:color="auto" w:sz="4" w:space="0"/>
              <w:right w:val="single" w:color="auto" w:sz="4" w:space="0"/>
            </w:tcBorders>
            <w:shd w:val="clear" w:color="auto" w:fill="auto"/>
            <w:vAlign w:val="center"/>
          </w:tcPr>
          <w:p w14:paraId="62B8D76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弹力网帽</w:t>
            </w:r>
          </w:p>
        </w:tc>
        <w:tc>
          <w:tcPr>
            <w:tcW w:w="2275" w:type="dxa"/>
            <w:tcBorders>
              <w:top w:val="single" w:color="auto" w:sz="4" w:space="0"/>
              <w:left w:val="nil"/>
              <w:bottom w:val="single" w:color="auto" w:sz="4" w:space="0"/>
              <w:right w:val="single" w:color="auto" w:sz="4" w:space="0"/>
            </w:tcBorders>
            <w:shd w:val="clear" w:color="auto" w:fill="auto"/>
            <w:vAlign w:val="center"/>
          </w:tcPr>
          <w:p w14:paraId="43DD33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2"/>
                <w:sz w:val="20"/>
                <w:szCs w:val="20"/>
                <w:u w:val="none"/>
                <w:lang w:val="en-US" w:eastAsia="zh-CN" w:bidi="ar-SA"/>
              </w:rPr>
              <w:t>是</w:t>
            </w:r>
          </w:p>
        </w:tc>
      </w:tr>
      <w:tr w14:paraId="69D1EEB0">
        <w:tblPrEx>
          <w:tblCellMar>
            <w:top w:w="0" w:type="dxa"/>
            <w:left w:w="108" w:type="dxa"/>
            <w:bottom w:w="0" w:type="dxa"/>
            <w:right w:w="108" w:type="dxa"/>
          </w:tblCellMar>
        </w:tblPrEx>
        <w:trPr>
          <w:trHeight w:val="400" w:hRule="atLeast"/>
        </w:trPr>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14:paraId="442EBE4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1326" w:type="pct"/>
            <w:tcBorders>
              <w:top w:val="single" w:color="auto" w:sz="4" w:space="0"/>
              <w:left w:val="nil"/>
              <w:bottom w:val="single" w:color="auto" w:sz="4" w:space="0"/>
              <w:right w:val="single" w:color="auto" w:sz="4" w:space="0"/>
            </w:tcBorders>
            <w:shd w:val="clear" w:color="auto" w:fill="auto"/>
            <w:vAlign w:val="center"/>
          </w:tcPr>
          <w:p w14:paraId="472AEA0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ZCB2025-HC98-752</w:t>
            </w:r>
          </w:p>
        </w:tc>
        <w:tc>
          <w:tcPr>
            <w:tcW w:w="1934" w:type="pct"/>
            <w:tcBorders>
              <w:top w:val="single" w:color="auto" w:sz="4" w:space="0"/>
              <w:left w:val="nil"/>
              <w:bottom w:val="single" w:color="auto" w:sz="4" w:space="0"/>
              <w:right w:val="single" w:color="auto" w:sz="4" w:space="0"/>
            </w:tcBorders>
            <w:shd w:val="clear" w:color="auto" w:fill="auto"/>
            <w:vAlign w:val="center"/>
          </w:tcPr>
          <w:p w14:paraId="2B89869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医用橡皮膏</w:t>
            </w:r>
          </w:p>
        </w:tc>
        <w:tc>
          <w:tcPr>
            <w:tcW w:w="2275" w:type="dxa"/>
            <w:tcBorders>
              <w:top w:val="single" w:color="auto" w:sz="4" w:space="0"/>
              <w:left w:val="nil"/>
              <w:bottom w:val="single" w:color="auto" w:sz="4" w:space="0"/>
              <w:right w:val="single" w:color="auto" w:sz="4" w:space="0"/>
            </w:tcBorders>
            <w:shd w:val="clear" w:color="auto" w:fill="auto"/>
            <w:vAlign w:val="center"/>
          </w:tcPr>
          <w:p w14:paraId="722DE1B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2"/>
                <w:sz w:val="20"/>
                <w:szCs w:val="20"/>
                <w:u w:val="none"/>
                <w:lang w:val="en-US" w:eastAsia="zh-CN" w:bidi="ar-SA"/>
              </w:rPr>
              <w:t>是</w:t>
            </w:r>
          </w:p>
        </w:tc>
      </w:tr>
      <w:tr w14:paraId="2D6F15DF">
        <w:tblPrEx>
          <w:tblCellMar>
            <w:top w:w="0" w:type="dxa"/>
            <w:left w:w="108" w:type="dxa"/>
            <w:bottom w:w="0" w:type="dxa"/>
            <w:right w:w="108" w:type="dxa"/>
          </w:tblCellMar>
        </w:tblPrEx>
        <w:trPr>
          <w:trHeight w:val="400" w:hRule="atLeast"/>
        </w:trPr>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14:paraId="3541B18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1326" w:type="pct"/>
            <w:tcBorders>
              <w:top w:val="single" w:color="auto" w:sz="4" w:space="0"/>
              <w:left w:val="nil"/>
              <w:bottom w:val="single" w:color="auto" w:sz="4" w:space="0"/>
              <w:right w:val="single" w:color="auto" w:sz="4" w:space="0"/>
            </w:tcBorders>
            <w:shd w:val="clear" w:color="auto" w:fill="auto"/>
            <w:vAlign w:val="center"/>
          </w:tcPr>
          <w:p w14:paraId="43A9CA6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ZCB2025-HC98-753</w:t>
            </w:r>
          </w:p>
        </w:tc>
        <w:tc>
          <w:tcPr>
            <w:tcW w:w="1934" w:type="pct"/>
            <w:tcBorders>
              <w:top w:val="single" w:color="auto" w:sz="4" w:space="0"/>
              <w:left w:val="nil"/>
              <w:bottom w:val="single" w:color="auto" w:sz="4" w:space="0"/>
              <w:right w:val="single" w:color="auto" w:sz="4" w:space="0"/>
            </w:tcBorders>
            <w:shd w:val="clear" w:color="auto" w:fill="auto"/>
            <w:vAlign w:val="center"/>
          </w:tcPr>
          <w:p w14:paraId="5F7A7BB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多功能机械通气面罩</w:t>
            </w:r>
          </w:p>
        </w:tc>
        <w:tc>
          <w:tcPr>
            <w:tcW w:w="2275" w:type="dxa"/>
            <w:tcBorders>
              <w:top w:val="single" w:color="auto" w:sz="4" w:space="0"/>
              <w:left w:val="nil"/>
              <w:bottom w:val="single" w:color="auto" w:sz="4" w:space="0"/>
              <w:right w:val="single" w:color="auto" w:sz="4" w:space="0"/>
            </w:tcBorders>
            <w:shd w:val="clear" w:color="auto" w:fill="auto"/>
            <w:vAlign w:val="center"/>
          </w:tcPr>
          <w:p w14:paraId="5D0931E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2"/>
                <w:sz w:val="20"/>
                <w:szCs w:val="20"/>
                <w:u w:val="none"/>
                <w:lang w:val="en-US" w:eastAsia="zh-CN" w:bidi="ar-SA"/>
              </w:rPr>
              <w:t>是</w:t>
            </w:r>
          </w:p>
        </w:tc>
      </w:tr>
      <w:tr w14:paraId="4E85C395">
        <w:tblPrEx>
          <w:tblCellMar>
            <w:top w:w="0" w:type="dxa"/>
            <w:left w:w="108" w:type="dxa"/>
            <w:bottom w:w="0" w:type="dxa"/>
            <w:right w:w="108" w:type="dxa"/>
          </w:tblCellMar>
        </w:tblPrEx>
        <w:trPr>
          <w:trHeight w:val="400" w:hRule="atLeast"/>
        </w:trPr>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14:paraId="1F54BA6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1326" w:type="pct"/>
            <w:tcBorders>
              <w:top w:val="single" w:color="auto" w:sz="4" w:space="0"/>
              <w:left w:val="nil"/>
              <w:bottom w:val="single" w:color="auto" w:sz="4" w:space="0"/>
              <w:right w:val="single" w:color="auto" w:sz="4" w:space="0"/>
            </w:tcBorders>
            <w:shd w:val="clear" w:color="auto" w:fill="auto"/>
            <w:vAlign w:val="center"/>
          </w:tcPr>
          <w:p w14:paraId="5BA8B678">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ZCB2025-HC98-754</w:t>
            </w:r>
          </w:p>
        </w:tc>
        <w:tc>
          <w:tcPr>
            <w:tcW w:w="1934" w:type="pct"/>
            <w:tcBorders>
              <w:top w:val="single" w:color="auto" w:sz="4" w:space="0"/>
              <w:left w:val="nil"/>
              <w:bottom w:val="single" w:color="auto" w:sz="4" w:space="0"/>
              <w:right w:val="single" w:color="auto" w:sz="4" w:space="0"/>
            </w:tcBorders>
            <w:shd w:val="clear" w:color="auto" w:fill="auto"/>
            <w:vAlign w:val="center"/>
          </w:tcPr>
          <w:p w14:paraId="64E351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抗菌材料</w:t>
            </w:r>
          </w:p>
        </w:tc>
        <w:tc>
          <w:tcPr>
            <w:tcW w:w="2275" w:type="dxa"/>
            <w:tcBorders>
              <w:top w:val="single" w:color="auto" w:sz="4" w:space="0"/>
              <w:left w:val="nil"/>
              <w:bottom w:val="single" w:color="auto" w:sz="4" w:space="0"/>
              <w:right w:val="single" w:color="auto" w:sz="4" w:space="0"/>
            </w:tcBorders>
            <w:shd w:val="clear" w:color="auto" w:fill="auto"/>
            <w:vAlign w:val="center"/>
          </w:tcPr>
          <w:p w14:paraId="7F791A9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2"/>
                <w:sz w:val="20"/>
                <w:szCs w:val="20"/>
                <w:u w:val="none"/>
                <w:lang w:val="en-US" w:eastAsia="zh-CN" w:bidi="ar-SA"/>
              </w:rPr>
              <w:t>是</w:t>
            </w:r>
          </w:p>
        </w:tc>
      </w:tr>
      <w:tr w14:paraId="44BD23F5">
        <w:tblPrEx>
          <w:tblCellMar>
            <w:top w:w="0" w:type="dxa"/>
            <w:left w:w="108" w:type="dxa"/>
            <w:bottom w:w="0" w:type="dxa"/>
            <w:right w:w="108" w:type="dxa"/>
          </w:tblCellMar>
        </w:tblPrEx>
        <w:trPr>
          <w:trHeight w:val="400" w:hRule="atLeast"/>
        </w:trPr>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14:paraId="1903A51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1326" w:type="pct"/>
            <w:tcBorders>
              <w:top w:val="single" w:color="auto" w:sz="4" w:space="0"/>
              <w:left w:val="nil"/>
              <w:bottom w:val="single" w:color="auto" w:sz="4" w:space="0"/>
              <w:right w:val="single" w:color="auto" w:sz="4" w:space="0"/>
            </w:tcBorders>
            <w:shd w:val="clear" w:color="auto" w:fill="auto"/>
            <w:vAlign w:val="center"/>
          </w:tcPr>
          <w:p w14:paraId="64F678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ZCB2025-HC98-755</w:t>
            </w:r>
          </w:p>
        </w:tc>
        <w:tc>
          <w:tcPr>
            <w:tcW w:w="1934" w:type="pct"/>
            <w:tcBorders>
              <w:top w:val="single" w:color="auto" w:sz="4" w:space="0"/>
              <w:left w:val="nil"/>
              <w:bottom w:val="single" w:color="auto" w:sz="4" w:space="0"/>
              <w:right w:val="single" w:color="auto" w:sz="4" w:space="0"/>
            </w:tcBorders>
            <w:shd w:val="clear" w:color="auto" w:fill="auto"/>
            <w:vAlign w:val="center"/>
          </w:tcPr>
          <w:p w14:paraId="556919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不锈钢治疗盘</w:t>
            </w:r>
          </w:p>
        </w:tc>
        <w:tc>
          <w:tcPr>
            <w:tcW w:w="2275" w:type="dxa"/>
            <w:tcBorders>
              <w:top w:val="single" w:color="auto" w:sz="4" w:space="0"/>
              <w:left w:val="nil"/>
              <w:bottom w:val="single" w:color="auto" w:sz="4" w:space="0"/>
              <w:right w:val="single" w:color="auto" w:sz="4" w:space="0"/>
            </w:tcBorders>
            <w:shd w:val="clear" w:color="auto" w:fill="auto"/>
            <w:vAlign w:val="center"/>
          </w:tcPr>
          <w:p w14:paraId="14D2FD1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6B0FB4A8">
        <w:tblPrEx>
          <w:tblCellMar>
            <w:top w:w="0" w:type="dxa"/>
            <w:left w:w="108" w:type="dxa"/>
            <w:bottom w:w="0" w:type="dxa"/>
            <w:right w:w="108" w:type="dxa"/>
          </w:tblCellMar>
        </w:tblPrEx>
        <w:trPr>
          <w:trHeight w:val="400" w:hRule="atLeast"/>
        </w:trPr>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14:paraId="1ABD7CD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19</w:t>
            </w:r>
          </w:p>
        </w:tc>
        <w:tc>
          <w:tcPr>
            <w:tcW w:w="1326" w:type="pct"/>
            <w:tcBorders>
              <w:top w:val="single" w:color="auto" w:sz="4" w:space="0"/>
              <w:left w:val="nil"/>
              <w:bottom w:val="single" w:color="auto" w:sz="4" w:space="0"/>
              <w:right w:val="single" w:color="auto" w:sz="4" w:space="0"/>
            </w:tcBorders>
            <w:shd w:val="clear" w:color="auto" w:fill="auto"/>
            <w:vAlign w:val="center"/>
          </w:tcPr>
          <w:p w14:paraId="29B427B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ZCB2025-HC98-824</w:t>
            </w:r>
          </w:p>
        </w:tc>
        <w:tc>
          <w:tcPr>
            <w:tcW w:w="1934" w:type="pct"/>
            <w:tcBorders>
              <w:top w:val="single" w:color="auto" w:sz="4" w:space="0"/>
              <w:left w:val="nil"/>
              <w:bottom w:val="single" w:color="auto" w:sz="4" w:space="0"/>
              <w:right w:val="single" w:color="auto" w:sz="4" w:space="0"/>
            </w:tcBorders>
            <w:shd w:val="clear" w:color="auto" w:fill="auto"/>
            <w:vAlign w:val="center"/>
          </w:tcPr>
          <w:p w14:paraId="1356A35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一次性使用无菌溶药注射针</w:t>
            </w:r>
          </w:p>
        </w:tc>
        <w:tc>
          <w:tcPr>
            <w:tcW w:w="2275" w:type="dxa"/>
            <w:tcBorders>
              <w:top w:val="single" w:color="auto" w:sz="4" w:space="0"/>
              <w:left w:val="nil"/>
              <w:bottom w:val="single" w:color="auto" w:sz="4" w:space="0"/>
              <w:right w:val="single" w:color="auto" w:sz="4" w:space="0"/>
            </w:tcBorders>
            <w:shd w:val="clear" w:color="auto" w:fill="auto"/>
            <w:vAlign w:val="center"/>
          </w:tcPr>
          <w:p w14:paraId="3E397F7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3406275">
        <w:tblPrEx>
          <w:tblCellMar>
            <w:top w:w="0" w:type="dxa"/>
            <w:left w:w="108" w:type="dxa"/>
            <w:bottom w:w="0" w:type="dxa"/>
            <w:right w:w="108" w:type="dxa"/>
          </w:tblCellMar>
        </w:tblPrEx>
        <w:trPr>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14:paraId="5366D5A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1326" w:type="pct"/>
            <w:tcBorders>
              <w:top w:val="single" w:color="auto" w:sz="4" w:space="0"/>
              <w:left w:val="nil"/>
              <w:bottom w:val="single" w:color="auto" w:sz="4" w:space="0"/>
              <w:right w:val="single" w:color="auto" w:sz="4" w:space="0"/>
            </w:tcBorders>
            <w:shd w:val="clear" w:color="auto" w:fill="auto"/>
            <w:vAlign w:val="center"/>
          </w:tcPr>
          <w:p w14:paraId="05B9B400">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ZCB2025-HC98-825</w:t>
            </w:r>
          </w:p>
        </w:tc>
        <w:tc>
          <w:tcPr>
            <w:tcW w:w="1934" w:type="pct"/>
            <w:tcBorders>
              <w:top w:val="single" w:color="auto" w:sz="4" w:space="0"/>
              <w:left w:val="nil"/>
              <w:bottom w:val="single" w:color="auto" w:sz="4" w:space="0"/>
              <w:right w:val="single" w:color="auto" w:sz="4" w:space="0"/>
            </w:tcBorders>
            <w:shd w:val="clear" w:color="auto" w:fill="auto"/>
            <w:vAlign w:val="center"/>
          </w:tcPr>
          <w:p w14:paraId="52BBBA6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一次性使用泪道引流管</w:t>
            </w:r>
          </w:p>
        </w:tc>
        <w:tc>
          <w:tcPr>
            <w:tcW w:w="2275" w:type="dxa"/>
            <w:tcBorders>
              <w:top w:val="single" w:color="auto" w:sz="4" w:space="0"/>
              <w:left w:val="nil"/>
              <w:bottom w:val="single" w:color="auto" w:sz="4" w:space="0"/>
              <w:right w:val="single" w:color="auto" w:sz="4" w:space="0"/>
            </w:tcBorders>
            <w:shd w:val="clear" w:color="auto" w:fill="auto"/>
            <w:vAlign w:val="center"/>
          </w:tcPr>
          <w:p w14:paraId="23B6698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4B7456B">
        <w:tblPrEx>
          <w:tblCellMar>
            <w:top w:w="0" w:type="dxa"/>
            <w:left w:w="108" w:type="dxa"/>
            <w:bottom w:w="0" w:type="dxa"/>
            <w:right w:w="108" w:type="dxa"/>
          </w:tblCellMar>
        </w:tblPrEx>
        <w:trPr>
          <w:trHeight w:val="400" w:hRule="atLeast"/>
        </w:trPr>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14:paraId="6AD0CEF0">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378CAD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ZCB2025-HC98-826</w:t>
            </w:r>
          </w:p>
        </w:tc>
        <w:tc>
          <w:tcPr>
            <w:tcW w:w="1934" w:type="pct"/>
            <w:tcBorders>
              <w:top w:val="single" w:color="auto" w:sz="4" w:space="0"/>
              <w:left w:val="nil"/>
              <w:bottom w:val="single" w:color="auto" w:sz="4" w:space="0"/>
              <w:right w:val="single" w:color="auto" w:sz="4" w:space="0"/>
            </w:tcBorders>
            <w:shd w:val="clear" w:color="auto" w:fill="auto"/>
            <w:vAlign w:val="center"/>
          </w:tcPr>
          <w:p w14:paraId="145275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一次性使用医用手术薄膜</w:t>
            </w:r>
          </w:p>
        </w:tc>
        <w:tc>
          <w:tcPr>
            <w:tcW w:w="2275" w:type="dxa"/>
            <w:tcBorders>
              <w:top w:val="single" w:color="auto" w:sz="4" w:space="0"/>
              <w:left w:val="nil"/>
              <w:bottom w:val="single" w:color="auto" w:sz="4" w:space="0"/>
              <w:right w:val="single" w:color="auto" w:sz="4" w:space="0"/>
            </w:tcBorders>
            <w:shd w:val="clear" w:color="auto" w:fill="auto"/>
            <w:vAlign w:val="center"/>
          </w:tcPr>
          <w:p w14:paraId="2ED51C8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bl>
    <w:p w14:paraId="21CC025C">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w:t>
      </w:r>
      <w:r>
        <w:rPr>
          <w:rFonts w:hint="eastAsia" w:ascii="方正小标宋简体" w:hAnsi="方正小标宋简体" w:eastAsia="方正小标宋简体" w:cs="方正小标宋简体"/>
          <w:bCs w:val="0"/>
          <w:sz w:val="44"/>
          <w:szCs w:val="44"/>
          <w:lang w:eastAsia="zh-CN"/>
        </w:rPr>
        <w:t>第9</w:t>
      </w:r>
      <w:r>
        <w:rPr>
          <w:rFonts w:hint="eastAsia" w:ascii="方正小标宋简体" w:hAnsi="方正小标宋简体" w:eastAsia="方正小标宋简体" w:cs="方正小标宋简体"/>
          <w:bCs w:val="0"/>
          <w:sz w:val="44"/>
          <w:szCs w:val="44"/>
          <w:lang w:val="en-US" w:eastAsia="zh-CN"/>
        </w:rPr>
        <w:t>8</w:t>
      </w:r>
      <w:r>
        <w:rPr>
          <w:rFonts w:hint="eastAsia" w:ascii="方正小标宋简体" w:hAnsi="方正小标宋简体" w:eastAsia="方正小标宋简体" w:cs="方正小标宋简体"/>
          <w:bCs w:val="0"/>
          <w:sz w:val="44"/>
          <w:szCs w:val="44"/>
          <w:lang w:eastAsia="zh-CN"/>
        </w:rPr>
        <w:t>期</w:t>
      </w:r>
      <w:r>
        <w:rPr>
          <w:rFonts w:hint="eastAsia" w:ascii="方正小标宋简体" w:hAnsi="方正小标宋简体" w:eastAsia="方正小标宋简体" w:cs="方正小标宋简体"/>
          <w:bCs w:val="0"/>
          <w:sz w:val="44"/>
          <w:szCs w:val="44"/>
        </w:rPr>
        <w:t>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第9</w:t>
      </w:r>
      <w:r>
        <w:rPr>
          <w:rFonts w:hint="eastAsia" w:ascii="Tahoma" w:hAnsi="Tahoma" w:cs="宋体"/>
          <w:kern w:val="0"/>
          <w:szCs w:val="21"/>
          <w:lang w:val="en-US" w:eastAsia="zh-CN"/>
        </w:rPr>
        <w:t>8</w:t>
      </w:r>
      <w:r>
        <w:rPr>
          <w:rFonts w:hint="eastAsia" w:ascii="Tahoma" w:hAnsi="Tahoma" w:cs="宋体"/>
          <w:kern w:val="0"/>
          <w:szCs w:val="21"/>
          <w:lang w:eastAsia="zh-CN"/>
        </w:rPr>
        <w:t>期</w:t>
      </w:r>
      <w:r>
        <w:rPr>
          <w:rFonts w:hint="eastAsia" w:ascii="Tahoma" w:hAnsi="Tahoma" w:cs="宋体"/>
          <w:kern w:val="0"/>
          <w:szCs w:val="21"/>
        </w:rPr>
        <w:t>医用耗材</w:t>
      </w:r>
      <w:r>
        <w:rPr>
          <w:rFonts w:hint="eastAsia" w:ascii="Tahoma" w:hAnsi="Tahoma" w:cs="宋体"/>
          <w:kern w:val="0"/>
          <w:szCs w:val="21"/>
          <w:lang w:eastAsia="zh-CN"/>
        </w:rPr>
        <w:t>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415B00A6">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w:t>
      </w:r>
      <w:bookmarkStart w:id="30" w:name="_GoBack"/>
      <w:bookmarkEnd w:id="30"/>
      <w:r>
        <w:rPr>
          <w:rFonts w:hint="eastAsia" w:ascii="Times New Roman" w:hAnsi="Times New Roman" w:cs="Times New Roman"/>
          <w:color w:val="000000"/>
          <w:szCs w:val="21"/>
          <w:highlight w:val="yellow"/>
          <w:lang w:val="en-US" w:eastAsia="zh-CN"/>
        </w:rPr>
        <w:t>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熊老师82898683（上班时间8:00-12:00；14:00-17:00）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11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49"/>
        <w:gridCol w:w="1298"/>
        <w:gridCol w:w="1246"/>
        <w:gridCol w:w="3021"/>
        <w:gridCol w:w="1530"/>
        <w:gridCol w:w="842"/>
        <w:gridCol w:w="1573"/>
        <w:gridCol w:w="1154"/>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49" w:type="dxa"/>
            <w:vAlign w:val="center"/>
          </w:tcPr>
          <w:p w14:paraId="15DE5ACB">
            <w:pPr>
              <w:snapToGrid w:val="0"/>
              <w:jc w:val="center"/>
              <w:rPr>
                <w:rFonts w:hint="eastAsia" w:ascii="宋体" w:eastAsia="宋体"/>
                <w:b/>
                <w:sz w:val="22"/>
                <w:lang w:eastAsia="zh-CN"/>
              </w:rPr>
            </w:pPr>
            <w:r>
              <w:rPr>
                <w:rFonts w:hint="eastAsia" w:ascii="宋体" w:eastAsia="宋体"/>
                <w:b/>
                <w:sz w:val="22"/>
                <w:lang w:eastAsia="zh-CN"/>
              </w:rPr>
              <w:t>序号</w:t>
            </w:r>
          </w:p>
        </w:tc>
        <w:tc>
          <w:tcPr>
            <w:tcW w:w="1298" w:type="dxa"/>
            <w:vAlign w:val="center"/>
          </w:tcPr>
          <w:p w14:paraId="59620F6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246" w:type="dxa"/>
            <w:vAlign w:val="center"/>
          </w:tcPr>
          <w:p w14:paraId="3CD7168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3021" w:type="dxa"/>
            <w:vAlign w:val="center"/>
          </w:tcPr>
          <w:p w14:paraId="2B6BA78C">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530" w:type="dxa"/>
            <w:vAlign w:val="center"/>
          </w:tcPr>
          <w:p w14:paraId="3D200663">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193EC7B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2" w:type="dxa"/>
            <w:vAlign w:val="center"/>
          </w:tcPr>
          <w:p w14:paraId="529BA978">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1573" w:type="dxa"/>
            <w:vAlign w:val="center"/>
          </w:tcPr>
          <w:p w14:paraId="6311CD7F">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1154" w:type="dxa"/>
            <w:shd w:val="clear" w:color="auto" w:fill="auto"/>
            <w:vAlign w:val="center"/>
          </w:tcPr>
          <w:p w14:paraId="243BD6AF">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1522F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2E052A5E">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298" w:type="dxa"/>
            <w:shd w:val="clear" w:color="auto" w:fill="auto"/>
            <w:noWrap/>
            <w:vAlign w:val="center"/>
          </w:tcPr>
          <w:p w14:paraId="5A1C621A">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ZCB2025-HC98-747</w:t>
            </w:r>
          </w:p>
        </w:tc>
        <w:tc>
          <w:tcPr>
            <w:tcW w:w="1246" w:type="dxa"/>
            <w:shd w:val="clear" w:color="auto" w:fill="auto"/>
            <w:vAlign w:val="center"/>
          </w:tcPr>
          <w:p w14:paraId="68B4EBD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心电图纸</w:t>
            </w:r>
          </w:p>
        </w:tc>
        <w:tc>
          <w:tcPr>
            <w:tcW w:w="3021" w:type="dxa"/>
            <w:shd w:val="clear" w:color="auto" w:fill="auto"/>
            <w:vAlign w:val="center"/>
          </w:tcPr>
          <w:p w14:paraId="3EC459E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精准记录12导联心电图波形</w:t>
            </w:r>
          </w:p>
        </w:tc>
        <w:tc>
          <w:tcPr>
            <w:tcW w:w="1530" w:type="dxa"/>
            <w:shd w:val="clear" w:color="auto" w:fill="auto"/>
            <w:vAlign w:val="center"/>
          </w:tcPr>
          <w:p w14:paraId="78005DB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22</w:t>
            </w:r>
            <w:r>
              <w:rPr>
                <w:rFonts w:hint="eastAsia" w:ascii="Times New Roman" w:hAnsi="Times New Roman" w:eastAsia="宋体" w:cs="Times New Roman"/>
                <w:sz w:val="21"/>
                <w:szCs w:val="20"/>
                <w:lang w:val="en-US" w:eastAsia="zh-CN"/>
              </w:rPr>
              <w:t>（参考原中标目录）</w:t>
            </w:r>
          </w:p>
        </w:tc>
        <w:tc>
          <w:tcPr>
            <w:tcW w:w="842" w:type="dxa"/>
            <w:shd w:val="clear" w:color="auto" w:fill="auto"/>
            <w:vAlign w:val="center"/>
          </w:tcPr>
          <w:p w14:paraId="68D6C11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573" w:type="dxa"/>
            <w:shd w:val="clear" w:color="auto" w:fill="auto"/>
            <w:vAlign w:val="center"/>
          </w:tcPr>
          <w:p w14:paraId="48205D5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社管中心</w:t>
            </w:r>
          </w:p>
        </w:tc>
        <w:tc>
          <w:tcPr>
            <w:tcW w:w="1154" w:type="dxa"/>
            <w:shd w:val="clear" w:color="auto" w:fill="auto"/>
            <w:vAlign w:val="center"/>
          </w:tcPr>
          <w:p w14:paraId="2D05461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2FFB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40FCCA77">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1298" w:type="dxa"/>
            <w:shd w:val="clear" w:color="auto" w:fill="auto"/>
            <w:noWrap/>
            <w:vAlign w:val="center"/>
          </w:tcPr>
          <w:p w14:paraId="0173F9B8">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ZCB2025-HC98-748</w:t>
            </w:r>
          </w:p>
        </w:tc>
        <w:tc>
          <w:tcPr>
            <w:tcW w:w="1246" w:type="dxa"/>
            <w:shd w:val="clear" w:color="auto" w:fill="auto"/>
            <w:vAlign w:val="center"/>
          </w:tcPr>
          <w:p w14:paraId="7411422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脉搏血氧饱和度仪</w:t>
            </w:r>
          </w:p>
        </w:tc>
        <w:tc>
          <w:tcPr>
            <w:tcW w:w="3021" w:type="dxa"/>
            <w:shd w:val="clear" w:color="auto" w:fill="auto"/>
            <w:vAlign w:val="center"/>
          </w:tcPr>
          <w:p w14:paraId="4A60E55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测量范围0-100% SpO₂，精度±2%，脉率范围30-250bpm，抗干扰强，便携设计，大屏显示</w:t>
            </w:r>
          </w:p>
        </w:tc>
        <w:tc>
          <w:tcPr>
            <w:tcW w:w="1530" w:type="dxa"/>
            <w:shd w:val="clear" w:color="auto" w:fill="auto"/>
            <w:vAlign w:val="center"/>
          </w:tcPr>
          <w:p w14:paraId="461631B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300</w:t>
            </w:r>
            <w:r>
              <w:rPr>
                <w:rFonts w:hint="eastAsia"/>
                <w:lang w:val="en-US" w:eastAsia="zh-CN"/>
              </w:rPr>
              <w:t>-740</w:t>
            </w:r>
            <w:r>
              <w:rPr>
                <w:rFonts w:hint="eastAsia" w:ascii="Times New Roman" w:hAnsi="Times New Roman" w:eastAsia="宋体" w:cs="Times New Roman"/>
                <w:sz w:val="21"/>
                <w:szCs w:val="20"/>
                <w:lang w:val="en-US" w:eastAsia="zh-CN"/>
              </w:rPr>
              <w:t>（参考原中标目录）</w:t>
            </w:r>
          </w:p>
        </w:tc>
        <w:tc>
          <w:tcPr>
            <w:tcW w:w="842" w:type="dxa"/>
            <w:shd w:val="clear" w:color="auto" w:fill="auto"/>
            <w:vAlign w:val="center"/>
          </w:tcPr>
          <w:p w14:paraId="66A5589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573" w:type="dxa"/>
            <w:shd w:val="clear" w:color="auto" w:fill="auto"/>
            <w:vAlign w:val="center"/>
          </w:tcPr>
          <w:p w14:paraId="5903EF5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社管中心</w:t>
            </w:r>
          </w:p>
        </w:tc>
        <w:tc>
          <w:tcPr>
            <w:tcW w:w="1154" w:type="dxa"/>
            <w:shd w:val="clear" w:color="auto" w:fill="auto"/>
            <w:vAlign w:val="center"/>
          </w:tcPr>
          <w:p w14:paraId="7B39303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原则上需要执行阳光平台线上采购，无医保编码的除外</w:t>
            </w:r>
          </w:p>
        </w:tc>
      </w:tr>
      <w:tr w14:paraId="2F9A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220D7F58">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1298" w:type="dxa"/>
            <w:shd w:val="clear" w:color="auto" w:fill="auto"/>
            <w:noWrap/>
            <w:vAlign w:val="center"/>
          </w:tcPr>
          <w:p w14:paraId="5D7968B2">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ZCB2025-HC98-749</w:t>
            </w:r>
          </w:p>
        </w:tc>
        <w:tc>
          <w:tcPr>
            <w:tcW w:w="1246" w:type="dxa"/>
            <w:shd w:val="clear" w:color="auto" w:fill="auto"/>
            <w:vAlign w:val="center"/>
          </w:tcPr>
          <w:p w14:paraId="6A93A5C4">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中医器具（艾灸盒、督灸脐灸盒）</w:t>
            </w:r>
          </w:p>
        </w:tc>
        <w:tc>
          <w:tcPr>
            <w:tcW w:w="3021" w:type="dxa"/>
            <w:shd w:val="clear" w:color="auto" w:fill="auto"/>
            <w:vAlign w:val="center"/>
          </w:tcPr>
          <w:p w14:paraId="35E0E2D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材质优选木质或环保塑料，密封良好，多孔设计可调节温度，尺寸适配常见艾柱，易清洁。</w:t>
            </w:r>
          </w:p>
          <w:p w14:paraId="5766C733">
            <w:pPr>
              <w:rPr>
                <w:rFonts w:hint="eastAsia"/>
              </w:rPr>
            </w:pPr>
            <w:r>
              <w:rPr>
                <w:rFonts w:hint="eastAsia"/>
              </w:rPr>
              <w:t>优质木材，尺寸适配督脉施灸，多排孔设计，透气与密封平衡，配防火内衬，易拆洗。</w:t>
            </w:r>
          </w:p>
          <w:p w14:paraId="3153876B">
            <w:pPr>
              <w:rPr>
                <w:rFonts w:hint="eastAsia" w:eastAsiaTheme="minorEastAsia"/>
                <w:lang w:eastAsia="zh-CN"/>
              </w:rPr>
            </w:pPr>
            <w:r>
              <w:rPr>
                <w:rFonts w:hint="eastAsia"/>
              </w:rPr>
              <w:t>含防火罩与固定带，防火罩材质耐高温、阻燃，尺寸适配常见脐灸器具，固定带弹性佳、粘贴牢固</w:t>
            </w:r>
            <w:r>
              <w:rPr>
                <w:rFonts w:hint="eastAsia"/>
                <w:lang w:eastAsia="zh-CN"/>
              </w:rPr>
              <w:t>。</w:t>
            </w:r>
          </w:p>
          <w:p w14:paraId="1A620E49">
            <w:pPr>
              <w:rPr>
                <w:rFonts w:hint="eastAsia"/>
              </w:rPr>
            </w:pPr>
            <w:r>
              <w:rPr>
                <w:rFonts w:hint="eastAsia"/>
              </w:rPr>
              <w:t>优质陶土或环保塑料，碗口直径8 - 10cm，深度适宜，表面光滑易清洁，耐高温不变形</w:t>
            </w:r>
          </w:p>
          <w:p w14:paraId="561BBBCF">
            <w:pPr>
              <w:rPr>
                <w:rFonts w:hint="eastAsia"/>
              </w:rPr>
            </w:pPr>
            <w:r>
              <w:rPr>
                <w:rFonts w:hint="eastAsia"/>
              </w:rPr>
              <w:t>材质为耐高温环保塑料，尺寸适配脐部，盒盖开合顺畅，设多个透气孔可调节温度，内部光滑无锐边。</w:t>
            </w:r>
          </w:p>
          <w:p w14:paraId="5F431144">
            <w:pPr>
              <w:rPr>
                <w:rFonts w:hint="eastAsia" w:ascii="宋体" w:hAnsi="宋体" w:eastAsia="宋体" w:cs="宋体"/>
                <w:i w:val="0"/>
                <w:iCs w:val="0"/>
                <w:color w:val="000000"/>
                <w:kern w:val="0"/>
                <w:sz w:val="20"/>
                <w:szCs w:val="20"/>
                <w:u w:val="none"/>
                <w:lang w:val="en-US" w:eastAsia="zh-CN" w:bidi="ar"/>
              </w:rPr>
            </w:pPr>
            <w:r>
              <w:rPr>
                <w:rFonts w:hint="eastAsia"/>
              </w:rPr>
              <w:t>选用优质木质，贴合膝关节曲度，有多个可调节通风口，内置防火隔层，配备弹性固定带</w:t>
            </w:r>
            <w:r>
              <w:rPr>
                <w:rFonts w:hint="eastAsia"/>
                <w:lang w:eastAsia="zh-CN"/>
              </w:rPr>
              <w:t>。</w:t>
            </w:r>
          </w:p>
        </w:tc>
        <w:tc>
          <w:tcPr>
            <w:tcW w:w="1530" w:type="dxa"/>
            <w:shd w:val="clear" w:color="auto" w:fill="auto"/>
            <w:vAlign w:val="center"/>
          </w:tcPr>
          <w:p w14:paraId="1EAE3C6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15-980</w:t>
            </w:r>
            <w:r>
              <w:rPr>
                <w:rFonts w:hint="eastAsia" w:ascii="Times New Roman" w:hAnsi="Times New Roman" w:eastAsia="宋体" w:cs="Times New Roman"/>
                <w:sz w:val="21"/>
                <w:szCs w:val="20"/>
                <w:lang w:val="en-US" w:eastAsia="zh-CN"/>
              </w:rPr>
              <w:t>（参考原中标目录）</w:t>
            </w:r>
          </w:p>
        </w:tc>
        <w:tc>
          <w:tcPr>
            <w:tcW w:w="842" w:type="dxa"/>
            <w:shd w:val="clear" w:color="auto" w:fill="auto"/>
            <w:vAlign w:val="center"/>
          </w:tcPr>
          <w:p w14:paraId="724BC72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573" w:type="dxa"/>
            <w:shd w:val="clear" w:color="auto" w:fill="auto"/>
            <w:vAlign w:val="center"/>
          </w:tcPr>
          <w:p w14:paraId="7382293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社管中心</w:t>
            </w:r>
          </w:p>
        </w:tc>
        <w:tc>
          <w:tcPr>
            <w:tcW w:w="1154" w:type="dxa"/>
            <w:shd w:val="clear" w:color="auto" w:fill="auto"/>
            <w:vAlign w:val="center"/>
          </w:tcPr>
          <w:p w14:paraId="4E2B180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1718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0C56B429">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6</w:t>
            </w:r>
          </w:p>
        </w:tc>
        <w:tc>
          <w:tcPr>
            <w:tcW w:w="1298" w:type="dxa"/>
            <w:shd w:val="clear" w:color="auto" w:fill="auto"/>
            <w:noWrap/>
            <w:vAlign w:val="center"/>
          </w:tcPr>
          <w:p w14:paraId="419B52B3">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ZCB2025-HC98-757</w:t>
            </w:r>
          </w:p>
        </w:tc>
        <w:tc>
          <w:tcPr>
            <w:tcW w:w="1246" w:type="dxa"/>
            <w:shd w:val="clear" w:color="auto" w:fill="auto"/>
            <w:vAlign w:val="center"/>
          </w:tcPr>
          <w:p w14:paraId="25C2509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浮针</w:t>
            </w:r>
          </w:p>
        </w:tc>
        <w:tc>
          <w:tcPr>
            <w:tcW w:w="3021" w:type="dxa"/>
            <w:shd w:val="clear" w:color="auto" w:fill="auto"/>
            <w:vAlign w:val="center"/>
          </w:tcPr>
          <w:p w14:paraId="0651A182">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由针芯、软套管、保护套管三部分组成，针芯采用医用不锈材料制成，软套管采用医用高分子材料，针尖锋利无倒刺，配备单独无菌包装，一次性使用。</w:t>
            </w:r>
          </w:p>
        </w:tc>
        <w:tc>
          <w:tcPr>
            <w:tcW w:w="1530" w:type="dxa"/>
            <w:shd w:val="clear" w:color="auto" w:fill="auto"/>
            <w:vAlign w:val="center"/>
          </w:tcPr>
          <w:p w14:paraId="7E518CF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w:t>
            </w:r>
            <w:r>
              <w:rPr>
                <w:rFonts w:hint="eastAsia" w:ascii="Times New Roman" w:hAnsi="Times New Roman" w:eastAsia="宋体" w:cs="Times New Roman"/>
                <w:sz w:val="21"/>
                <w:szCs w:val="20"/>
                <w:lang w:val="en-US" w:eastAsia="zh-CN"/>
              </w:rPr>
              <w:t>（参考原中标目录）</w:t>
            </w:r>
          </w:p>
        </w:tc>
        <w:tc>
          <w:tcPr>
            <w:tcW w:w="842" w:type="dxa"/>
            <w:shd w:val="clear" w:color="auto" w:fill="auto"/>
            <w:vAlign w:val="center"/>
          </w:tcPr>
          <w:p w14:paraId="1975F4E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573" w:type="dxa"/>
            <w:shd w:val="clear" w:color="auto" w:fill="auto"/>
            <w:vAlign w:val="center"/>
          </w:tcPr>
          <w:p w14:paraId="0B17C89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社管中心</w:t>
            </w:r>
          </w:p>
        </w:tc>
        <w:tc>
          <w:tcPr>
            <w:tcW w:w="1154" w:type="dxa"/>
            <w:shd w:val="clear" w:color="auto" w:fill="auto"/>
            <w:vAlign w:val="center"/>
          </w:tcPr>
          <w:p w14:paraId="57080A4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68DF6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990" w:hRule="atLeast"/>
          <w:jc w:val="center"/>
        </w:trPr>
        <w:tc>
          <w:tcPr>
            <w:tcW w:w="349" w:type="dxa"/>
            <w:shd w:val="clear" w:color="auto" w:fill="auto"/>
            <w:vAlign w:val="center"/>
          </w:tcPr>
          <w:p w14:paraId="4129DCB8">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1298" w:type="dxa"/>
            <w:shd w:val="clear" w:color="auto" w:fill="auto"/>
            <w:noWrap/>
            <w:vAlign w:val="center"/>
          </w:tcPr>
          <w:p w14:paraId="56CF5EFA">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ZCB2025-HC98-758</w:t>
            </w:r>
          </w:p>
        </w:tc>
        <w:tc>
          <w:tcPr>
            <w:tcW w:w="1246" w:type="dxa"/>
            <w:shd w:val="clear" w:color="auto" w:fill="auto"/>
            <w:vAlign w:val="center"/>
          </w:tcPr>
          <w:p w14:paraId="15C49B8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X射线胶片观片灯</w:t>
            </w:r>
          </w:p>
        </w:tc>
        <w:tc>
          <w:tcPr>
            <w:tcW w:w="3021" w:type="dxa"/>
            <w:shd w:val="clear" w:color="auto" w:fill="auto"/>
            <w:vAlign w:val="center"/>
          </w:tcPr>
          <w:p w14:paraId="19FBDCA8">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采用LED光源，亮度可调范围广，支持无级调节，具备自动感应调光与亮度记忆功能，支持立式/壁挂双模式，兼容多种胶片类型</w:t>
            </w:r>
          </w:p>
        </w:tc>
        <w:tc>
          <w:tcPr>
            <w:tcW w:w="1530" w:type="dxa"/>
            <w:shd w:val="clear" w:color="auto" w:fill="auto"/>
            <w:vAlign w:val="center"/>
          </w:tcPr>
          <w:p w14:paraId="3BECB59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460-980</w:t>
            </w:r>
            <w:r>
              <w:rPr>
                <w:rFonts w:hint="eastAsia" w:ascii="Times New Roman" w:hAnsi="Times New Roman" w:eastAsia="宋体" w:cs="Times New Roman"/>
                <w:sz w:val="21"/>
                <w:szCs w:val="20"/>
                <w:lang w:val="en-US" w:eastAsia="zh-CN"/>
              </w:rPr>
              <w:t>（参考原中标目录）</w:t>
            </w:r>
          </w:p>
        </w:tc>
        <w:tc>
          <w:tcPr>
            <w:tcW w:w="842" w:type="dxa"/>
            <w:shd w:val="clear" w:color="auto" w:fill="auto"/>
            <w:vAlign w:val="center"/>
          </w:tcPr>
          <w:p w14:paraId="2E6D4D5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573" w:type="dxa"/>
            <w:shd w:val="clear" w:color="auto" w:fill="auto"/>
            <w:vAlign w:val="center"/>
          </w:tcPr>
          <w:p w14:paraId="5B586BA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社管中心</w:t>
            </w:r>
          </w:p>
        </w:tc>
        <w:tc>
          <w:tcPr>
            <w:tcW w:w="1154" w:type="dxa"/>
            <w:shd w:val="clear" w:color="auto" w:fill="auto"/>
            <w:vAlign w:val="center"/>
          </w:tcPr>
          <w:p w14:paraId="46ACA0E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56A1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6440E25C">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w:t>
            </w:r>
          </w:p>
        </w:tc>
        <w:tc>
          <w:tcPr>
            <w:tcW w:w="1298" w:type="dxa"/>
            <w:shd w:val="clear" w:color="auto" w:fill="auto"/>
            <w:noWrap/>
            <w:vAlign w:val="center"/>
          </w:tcPr>
          <w:p w14:paraId="5E52D79A">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ZCB2025-HC98-759</w:t>
            </w:r>
          </w:p>
        </w:tc>
        <w:tc>
          <w:tcPr>
            <w:tcW w:w="1246" w:type="dxa"/>
            <w:shd w:val="clear" w:color="auto" w:fill="auto"/>
            <w:vAlign w:val="center"/>
          </w:tcPr>
          <w:p w14:paraId="5D66C5B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三棱针</w:t>
            </w:r>
          </w:p>
        </w:tc>
        <w:tc>
          <w:tcPr>
            <w:tcW w:w="3021" w:type="dxa"/>
            <w:shd w:val="clear" w:color="auto" w:fill="auto"/>
            <w:vAlign w:val="center"/>
          </w:tcPr>
          <w:p w14:paraId="1BB8809A">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针身采用优质不锈钢，针尖锋利呈三棱状，三边等长且刃口光滑，长度规格多样可选，配备无菌独立包装</w:t>
            </w:r>
          </w:p>
        </w:tc>
        <w:tc>
          <w:tcPr>
            <w:tcW w:w="1530" w:type="dxa"/>
            <w:shd w:val="clear" w:color="auto" w:fill="auto"/>
            <w:vAlign w:val="center"/>
          </w:tcPr>
          <w:p w14:paraId="5B167C6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r>
              <w:rPr>
                <w:rFonts w:hint="eastAsia" w:ascii="Times New Roman" w:hAnsi="Times New Roman" w:eastAsia="宋体" w:cs="Times New Roman"/>
                <w:sz w:val="21"/>
                <w:szCs w:val="20"/>
                <w:lang w:val="en-US" w:eastAsia="zh-CN"/>
              </w:rPr>
              <w:t>（参考原中标目录）</w:t>
            </w:r>
          </w:p>
        </w:tc>
        <w:tc>
          <w:tcPr>
            <w:tcW w:w="842" w:type="dxa"/>
            <w:shd w:val="clear" w:color="auto" w:fill="auto"/>
            <w:vAlign w:val="center"/>
          </w:tcPr>
          <w:p w14:paraId="0CB9CC5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573" w:type="dxa"/>
            <w:shd w:val="clear" w:color="auto" w:fill="auto"/>
            <w:vAlign w:val="center"/>
          </w:tcPr>
          <w:p w14:paraId="1C020D6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社管中心(社康)</w:t>
            </w:r>
          </w:p>
        </w:tc>
        <w:tc>
          <w:tcPr>
            <w:tcW w:w="1154" w:type="dxa"/>
            <w:shd w:val="clear" w:color="auto" w:fill="auto"/>
            <w:vAlign w:val="center"/>
          </w:tcPr>
          <w:p w14:paraId="0939C78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091F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5D34BA57">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w:t>
            </w:r>
          </w:p>
        </w:tc>
        <w:tc>
          <w:tcPr>
            <w:tcW w:w="1298" w:type="dxa"/>
            <w:shd w:val="clear" w:color="auto" w:fill="auto"/>
            <w:vAlign w:val="center"/>
          </w:tcPr>
          <w:p w14:paraId="1D29D584">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ZCB2025-HC98-760</w:t>
            </w:r>
          </w:p>
        </w:tc>
        <w:tc>
          <w:tcPr>
            <w:tcW w:w="1246" w:type="dxa"/>
            <w:shd w:val="clear" w:color="auto" w:fill="auto"/>
            <w:vAlign w:val="center"/>
          </w:tcPr>
          <w:p w14:paraId="149ED93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刮痧板</w:t>
            </w:r>
          </w:p>
        </w:tc>
        <w:tc>
          <w:tcPr>
            <w:tcW w:w="3021" w:type="dxa"/>
            <w:shd w:val="clear" w:color="auto" w:fill="auto"/>
            <w:vAlign w:val="center"/>
          </w:tcPr>
          <w:p w14:paraId="1A5C5326">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表面光滑无瑕疵，边缘圆润不伤肤，尺寸适中（约8×5cm），厚度均匀（0.3-0.5cm）</w:t>
            </w:r>
          </w:p>
        </w:tc>
        <w:tc>
          <w:tcPr>
            <w:tcW w:w="0" w:type="auto"/>
            <w:shd w:val="clear" w:color="auto" w:fill="auto"/>
            <w:vAlign w:val="center"/>
          </w:tcPr>
          <w:p w14:paraId="0B8D252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w:t>
            </w:r>
            <w:r>
              <w:rPr>
                <w:rFonts w:hint="eastAsia" w:ascii="Times New Roman" w:hAnsi="Times New Roman" w:eastAsia="宋体" w:cs="Times New Roman"/>
                <w:sz w:val="21"/>
                <w:szCs w:val="20"/>
                <w:lang w:val="en-US" w:eastAsia="zh-CN"/>
              </w:rPr>
              <w:t>（参考原中标目录）</w:t>
            </w:r>
          </w:p>
        </w:tc>
        <w:tc>
          <w:tcPr>
            <w:tcW w:w="0" w:type="auto"/>
            <w:shd w:val="clear" w:color="auto" w:fill="auto"/>
            <w:vAlign w:val="center"/>
          </w:tcPr>
          <w:p w14:paraId="1FEF246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0" w:type="auto"/>
            <w:shd w:val="clear" w:color="auto" w:fill="auto"/>
            <w:vAlign w:val="center"/>
          </w:tcPr>
          <w:p w14:paraId="16CAA06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社管中心(社康)</w:t>
            </w:r>
          </w:p>
        </w:tc>
        <w:tc>
          <w:tcPr>
            <w:tcW w:w="0" w:type="auto"/>
            <w:shd w:val="clear" w:color="auto" w:fill="auto"/>
            <w:vAlign w:val="center"/>
          </w:tcPr>
          <w:p w14:paraId="3AD54EA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3005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67C6E516">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w:t>
            </w:r>
          </w:p>
        </w:tc>
        <w:tc>
          <w:tcPr>
            <w:tcW w:w="1298" w:type="dxa"/>
            <w:shd w:val="clear" w:color="auto" w:fill="auto"/>
            <w:vAlign w:val="center"/>
          </w:tcPr>
          <w:p w14:paraId="5D8334F6">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ZCB2025-HC98-761</w:t>
            </w:r>
          </w:p>
        </w:tc>
        <w:tc>
          <w:tcPr>
            <w:tcW w:w="1246" w:type="dxa"/>
            <w:shd w:val="clear" w:color="auto" w:fill="auto"/>
            <w:vAlign w:val="center"/>
          </w:tcPr>
          <w:p w14:paraId="568C4DA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玻璃火罐</w:t>
            </w:r>
          </w:p>
        </w:tc>
        <w:tc>
          <w:tcPr>
            <w:tcW w:w="3021" w:type="dxa"/>
            <w:shd w:val="clear" w:color="auto" w:fill="auto"/>
            <w:vAlign w:val="center"/>
          </w:tcPr>
          <w:p w14:paraId="44A72252">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罐口平滑无毛刺，直径规格涵盖3-8cm多种尺寸，罐体壁厚均匀且耐冷热骤变，罐体具手指抓握凹陷。</w:t>
            </w:r>
          </w:p>
        </w:tc>
        <w:tc>
          <w:tcPr>
            <w:tcW w:w="0" w:type="auto"/>
            <w:shd w:val="clear" w:color="auto" w:fill="auto"/>
            <w:vAlign w:val="center"/>
          </w:tcPr>
          <w:p w14:paraId="7527B3C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3.5</w:t>
            </w:r>
            <w:r>
              <w:rPr>
                <w:rFonts w:hint="eastAsia" w:ascii="Times New Roman" w:hAnsi="Times New Roman" w:eastAsia="宋体" w:cs="Times New Roman"/>
                <w:sz w:val="21"/>
                <w:szCs w:val="20"/>
                <w:lang w:val="en-US" w:eastAsia="zh-CN"/>
              </w:rPr>
              <w:t>（参考原中标目录）</w:t>
            </w:r>
          </w:p>
        </w:tc>
        <w:tc>
          <w:tcPr>
            <w:tcW w:w="0" w:type="auto"/>
            <w:shd w:val="clear" w:color="auto" w:fill="auto"/>
            <w:vAlign w:val="center"/>
          </w:tcPr>
          <w:p w14:paraId="0FE7EF9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0" w:type="auto"/>
            <w:shd w:val="clear" w:color="auto" w:fill="auto"/>
            <w:vAlign w:val="center"/>
          </w:tcPr>
          <w:p w14:paraId="17EB494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社管中心(社康)</w:t>
            </w:r>
          </w:p>
        </w:tc>
        <w:tc>
          <w:tcPr>
            <w:tcW w:w="0" w:type="auto"/>
            <w:shd w:val="clear" w:color="auto" w:fill="auto"/>
            <w:vAlign w:val="center"/>
          </w:tcPr>
          <w:p w14:paraId="49BB85A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6C92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3DB0CBE9">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298" w:type="dxa"/>
            <w:shd w:val="clear" w:color="auto" w:fill="auto"/>
            <w:vAlign w:val="center"/>
          </w:tcPr>
          <w:p w14:paraId="05F952DB">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ZCB2025-HC98-762</w:t>
            </w:r>
          </w:p>
        </w:tc>
        <w:tc>
          <w:tcPr>
            <w:tcW w:w="1246" w:type="dxa"/>
            <w:shd w:val="clear" w:color="auto" w:fill="auto"/>
            <w:vAlign w:val="center"/>
          </w:tcPr>
          <w:p w14:paraId="24D6B74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抗返流引流袋/尿袋</w:t>
            </w:r>
          </w:p>
        </w:tc>
        <w:tc>
          <w:tcPr>
            <w:tcW w:w="3021" w:type="dxa"/>
            <w:shd w:val="clear" w:color="auto" w:fill="auto"/>
            <w:vAlign w:val="center"/>
          </w:tcPr>
          <w:p w14:paraId="7424C6A7">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抗老化、柔韧无渗漏；容量200 - 1000ml可选；配备精准刻度标识、防逆流装置及可调节悬挂孔</w:t>
            </w:r>
          </w:p>
        </w:tc>
        <w:tc>
          <w:tcPr>
            <w:tcW w:w="0" w:type="auto"/>
            <w:shd w:val="clear" w:color="auto" w:fill="auto"/>
            <w:vAlign w:val="center"/>
          </w:tcPr>
          <w:p w14:paraId="480D705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8-9.3</w:t>
            </w:r>
            <w:r>
              <w:rPr>
                <w:rFonts w:hint="eastAsia" w:ascii="Times New Roman" w:hAnsi="Times New Roman" w:eastAsia="宋体" w:cs="Times New Roman"/>
                <w:sz w:val="21"/>
                <w:szCs w:val="20"/>
                <w:lang w:val="en-US" w:eastAsia="zh-CN"/>
              </w:rPr>
              <w:t>（参考原中标目录）</w:t>
            </w:r>
          </w:p>
        </w:tc>
        <w:tc>
          <w:tcPr>
            <w:tcW w:w="0" w:type="auto"/>
            <w:shd w:val="clear" w:color="auto" w:fill="auto"/>
            <w:vAlign w:val="center"/>
          </w:tcPr>
          <w:p w14:paraId="0C8DC28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0" w:type="auto"/>
            <w:shd w:val="clear" w:color="auto" w:fill="auto"/>
            <w:vAlign w:val="center"/>
          </w:tcPr>
          <w:p w14:paraId="7726438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社管中心(社康)</w:t>
            </w:r>
          </w:p>
        </w:tc>
        <w:tc>
          <w:tcPr>
            <w:tcW w:w="0" w:type="auto"/>
            <w:shd w:val="clear" w:color="auto" w:fill="auto"/>
            <w:vAlign w:val="center"/>
          </w:tcPr>
          <w:p w14:paraId="37C3586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7AF5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70F8650A">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1298" w:type="dxa"/>
            <w:shd w:val="clear" w:color="auto" w:fill="auto"/>
            <w:vAlign w:val="center"/>
          </w:tcPr>
          <w:p w14:paraId="4AFC1795">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ZCB2025-HC98-763</w:t>
            </w:r>
          </w:p>
        </w:tc>
        <w:tc>
          <w:tcPr>
            <w:tcW w:w="1246" w:type="dxa"/>
            <w:shd w:val="clear" w:color="auto" w:fill="auto"/>
            <w:vAlign w:val="center"/>
          </w:tcPr>
          <w:p w14:paraId="743F66B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护垫（不含药）</w:t>
            </w:r>
          </w:p>
        </w:tc>
        <w:tc>
          <w:tcPr>
            <w:tcW w:w="3021" w:type="dxa"/>
            <w:shd w:val="clear" w:color="auto" w:fill="auto"/>
            <w:vAlign w:val="center"/>
          </w:tcPr>
          <w:p w14:paraId="0EC28E48">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柔软亲肤透气；尺寸适配常见灸具，固定胶带粘性适中、无残留；护垫表面平整，能有效阻隔药物外渗，配隔物灸仪使用。</w:t>
            </w:r>
          </w:p>
        </w:tc>
        <w:tc>
          <w:tcPr>
            <w:tcW w:w="0" w:type="auto"/>
            <w:shd w:val="clear" w:color="auto" w:fill="auto"/>
            <w:vAlign w:val="center"/>
          </w:tcPr>
          <w:p w14:paraId="080B087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r>
              <w:rPr>
                <w:rFonts w:hint="eastAsia" w:ascii="Times New Roman" w:hAnsi="Times New Roman" w:eastAsia="宋体" w:cs="Times New Roman"/>
                <w:sz w:val="21"/>
                <w:szCs w:val="20"/>
                <w:lang w:val="en-US" w:eastAsia="zh-CN"/>
              </w:rPr>
              <w:t>（参考原中标目录）</w:t>
            </w:r>
          </w:p>
        </w:tc>
        <w:tc>
          <w:tcPr>
            <w:tcW w:w="0" w:type="auto"/>
            <w:shd w:val="clear" w:color="auto" w:fill="auto"/>
            <w:vAlign w:val="center"/>
          </w:tcPr>
          <w:p w14:paraId="780CF06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0" w:type="auto"/>
            <w:shd w:val="clear" w:color="auto" w:fill="auto"/>
            <w:vAlign w:val="center"/>
          </w:tcPr>
          <w:p w14:paraId="2B54627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社管中心(社康)</w:t>
            </w:r>
          </w:p>
        </w:tc>
        <w:tc>
          <w:tcPr>
            <w:tcW w:w="0" w:type="auto"/>
            <w:shd w:val="clear" w:color="auto" w:fill="auto"/>
            <w:vAlign w:val="center"/>
          </w:tcPr>
          <w:p w14:paraId="2ADA863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4D2F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171094F9">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w:t>
            </w:r>
          </w:p>
        </w:tc>
        <w:tc>
          <w:tcPr>
            <w:tcW w:w="1298" w:type="dxa"/>
            <w:shd w:val="clear" w:color="auto" w:fill="auto"/>
            <w:vAlign w:val="center"/>
          </w:tcPr>
          <w:p w14:paraId="7429DFB0">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ZCB2025-HC98-764</w:t>
            </w:r>
          </w:p>
        </w:tc>
        <w:tc>
          <w:tcPr>
            <w:tcW w:w="1246" w:type="dxa"/>
            <w:shd w:val="clear" w:color="auto" w:fill="auto"/>
            <w:vAlign w:val="center"/>
          </w:tcPr>
          <w:p w14:paraId="3CBB5FD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医用透气胶带</w:t>
            </w:r>
          </w:p>
        </w:tc>
        <w:tc>
          <w:tcPr>
            <w:tcW w:w="3021" w:type="dxa"/>
            <w:shd w:val="clear" w:color="auto" w:fill="auto"/>
            <w:vAlign w:val="center"/>
          </w:tcPr>
          <w:p w14:paraId="2F8292C2">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透气率≥80%，粘性适中（剥离强度5-15N/25mm），规格包括但不限于5*5cm，低致敏性，背材上涂有具有自粘特性的胶粘剂的胶带，部分胶带涂胶面有保护层，用于将敷料粘贴固定于创面或人体的特定部位。</w:t>
            </w:r>
          </w:p>
        </w:tc>
        <w:tc>
          <w:tcPr>
            <w:tcW w:w="0" w:type="auto"/>
            <w:shd w:val="clear" w:color="auto" w:fill="auto"/>
            <w:vAlign w:val="center"/>
          </w:tcPr>
          <w:p w14:paraId="7DBF375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0.08</w:t>
            </w:r>
            <w:r>
              <w:rPr>
                <w:rFonts w:hint="eastAsia" w:ascii="Times New Roman" w:hAnsi="Times New Roman" w:eastAsia="宋体" w:cs="Times New Roman"/>
                <w:sz w:val="21"/>
                <w:szCs w:val="20"/>
                <w:lang w:val="en-US" w:eastAsia="zh-CN"/>
              </w:rPr>
              <w:t>（参考原中标目录）</w:t>
            </w:r>
          </w:p>
        </w:tc>
        <w:tc>
          <w:tcPr>
            <w:tcW w:w="0" w:type="auto"/>
            <w:shd w:val="clear" w:color="auto" w:fill="auto"/>
            <w:vAlign w:val="center"/>
          </w:tcPr>
          <w:p w14:paraId="66B49F8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0" w:type="auto"/>
            <w:shd w:val="clear" w:color="auto" w:fill="auto"/>
            <w:vAlign w:val="center"/>
          </w:tcPr>
          <w:p w14:paraId="796B3C2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社管中心(社康)</w:t>
            </w:r>
          </w:p>
        </w:tc>
        <w:tc>
          <w:tcPr>
            <w:tcW w:w="0" w:type="auto"/>
            <w:shd w:val="clear" w:color="auto" w:fill="auto"/>
            <w:vAlign w:val="center"/>
          </w:tcPr>
          <w:p w14:paraId="342D1AE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2E54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24AB63CB">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w:t>
            </w:r>
          </w:p>
        </w:tc>
        <w:tc>
          <w:tcPr>
            <w:tcW w:w="1298" w:type="dxa"/>
            <w:shd w:val="clear" w:color="auto" w:fill="auto"/>
            <w:vAlign w:val="center"/>
          </w:tcPr>
          <w:p w14:paraId="32730021">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ZCB2025-HC98-765</w:t>
            </w:r>
          </w:p>
        </w:tc>
        <w:tc>
          <w:tcPr>
            <w:tcW w:w="1246" w:type="dxa"/>
            <w:shd w:val="clear" w:color="auto" w:fill="auto"/>
            <w:vAlign w:val="center"/>
          </w:tcPr>
          <w:p w14:paraId="13D7441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出诊箱</w:t>
            </w:r>
          </w:p>
        </w:tc>
        <w:tc>
          <w:tcPr>
            <w:tcW w:w="3021" w:type="dxa"/>
            <w:shd w:val="clear" w:color="auto" w:fill="auto"/>
            <w:vAlign w:val="center"/>
          </w:tcPr>
          <w:p w14:paraId="2FFCC694">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防水耐磨，尺寸约45×30×25cm，内置分层隔板与弹性固定带，配备密码锁及便携提手</w:t>
            </w:r>
          </w:p>
        </w:tc>
        <w:tc>
          <w:tcPr>
            <w:tcW w:w="0" w:type="auto"/>
            <w:shd w:val="clear" w:color="auto" w:fill="auto"/>
            <w:vAlign w:val="center"/>
          </w:tcPr>
          <w:p w14:paraId="052344F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120</w:t>
            </w:r>
            <w:r>
              <w:rPr>
                <w:rFonts w:hint="eastAsia" w:ascii="Times New Roman" w:hAnsi="Times New Roman" w:eastAsia="宋体" w:cs="Times New Roman"/>
                <w:sz w:val="21"/>
                <w:szCs w:val="20"/>
                <w:lang w:val="en-US" w:eastAsia="zh-CN"/>
              </w:rPr>
              <w:t>（参考原中标目录）</w:t>
            </w:r>
          </w:p>
        </w:tc>
        <w:tc>
          <w:tcPr>
            <w:tcW w:w="0" w:type="auto"/>
            <w:shd w:val="clear" w:color="auto" w:fill="auto"/>
            <w:vAlign w:val="center"/>
          </w:tcPr>
          <w:p w14:paraId="732C1E7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0" w:type="auto"/>
            <w:shd w:val="clear" w:color="auto" w:fill="auto"/>
            <w:vAlign w:val="center"/>
          </w:tcPr>
          <w:p w14:paraId="09074BC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社管中心(社康)</w:t>
            </w:r>
          </w:p>
        </w:tc>
        <w:tc>
          <w:tcPr>
            <w:tcW w:w="0" w:type="auto"/>
            <w:shd w:val="clear" w:color="auto" w:fill="auto"/>
            <w:vAlign w:val="center"/>
          </w:tcPr>
          <w:p w14:paraId="1BD526C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2297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63B4562F">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w:t>
            </w:r>
          </w:p>
        </w:tc>
        <w:tc>
          <w:tcPr>
            <w:tcW w:w="1298" w:type="dxa"/>
            <w:shd w:val="clear" w:color="auto" w:fill="auto"/>
            <w:vAlign w:val="center"/>
          </w:tcPr>
          <w:p w14:paraId="14284A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ZCB2025-HC98-750</w:t>
            </w:r>
          </w:p>
        </w:tc>
        <w:tc>
          <w:tcPr>
            <w:tcW w:w="1246" w:type="dxa"/>
            <w:shd w:val="clear" w:color="auto" w:fill="auto"/>
            <w:vAlign w:val="center"/>
          </w:tcPr>
          <w:p w14:paraId="416A573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一次性使用捆扎止血带</w:t>
            </w:r>
          </w:p>
        </w:tc>
        <w:tc>
          <w:tcPr>
            <w:tcW w:w="3021" w:type="dxa"/>
            <w:shd w:val="clear" w:color="auto" w:fill="auto"/>
            <w:vAlign w:val="center"/>
          </w:tcPr>
          <w:p w14:paraId="7BC3015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由弹性带组成，用于静脉输液或抽血时短暂阻断静脉回流。</w:t>
            </w:r>
          </w:p>
        </w:tc>
        <w:tc>
          <w:tcPr>
            <w:tcW w:w="0" w:type="auto"/>
            <w:shd w:val="clear" w:color="auto" w:fill="auto"/>
            <w:vAlign w:val="center"/>
          </w:tcPr>
          <w:p w14:paraId="03C073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60</w:t>
            </w:r>
            <w:r>
              <w:rPr>
                <w:rFonts w:hint="eastAsia" w:ascii="Times New Roman" w:hAnsi="Times New Roman" w:eastAsia="宋体" w:cs="Times New Roman"/>
                <w:sz w:val="21"/>
                <w:szCs w:val="20"/>
                <w:lang w:val="en-US" w:eastAsia="zh-CN"/>
              </w:rPr>
              <w:t>（参考原中标目录）</w:t>
            </w:r>
          </w:p>
        </w:tc>
        <w:tc>
          <w:tcPr>
            <w:tcW w:w="0" w:type="auto"/>
            <w:shd w:val="clear" w:color="auto" w:fill="auto"/>
            <w:vAlign w:val="center"/>
          </w:tcPr>
          <w:p w14:paraId="1F9C726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0" w:type="auto"/>
            <w:shd w:val="clear" w:color="auto" w:fill="auto"/>
            <w:vAlign w:val="center"/>
          </w:tcPr>
          <w:p w14:paraId="17F9265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急诊科</w:t>
            </w:r>
          </w:p>
        </w:tc>
        <w:tc>
          <w:tcPr>
            <w:tcW w:w="0" w:type="auto"/>
            <w:shd w:val="clear" w:color="auto" w:fill="auto"/>
            <w:vAlign w:val="center"/>
          </w:tcPr>
          <w:p w14:paraId="7164ACE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CE89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3393F2ED">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w:t>
            </w:r>
          </w:p>
        </w:tc>
        <w:tc>
          <w:tcPr>
            <w:tcW w:w="1298" w:type="dxa"/>
            <w:shd w:val="clear" w:color="auto" w:fill="auto"/>
            <w:vAlign w:val="center"/>
          </w:tcPr>
          <w:p w14:paraId="2F618942">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ZCB2025-HC98-751</w:t>
            </w:r>
          </w:p>
        </w:tc>
        <w:tc>
          <w:tcPr>
            <w:tcW w:w="1246" w:type="dxa"/>
            <w:shd w:val="clear" w:color="auto" w:fill="auto"/>
            <w:vAlign w:val="center"/>
          </w:tcPr>
          <w:p w14:paraId="2C50CCD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弹力网帽</w:t>
            </w:r>
          </w:p>
        </w:tc>
        <w:tc>
          <w:tcPr>
            <w:tcW w:w="3021" w:type="dxa"/>
            <w:shd w:val="clear" w:color="auto" w:fill="auto"/>
            <w:vAlign w:val="center"/>
          </w:tcPr>
          <w:p w14:paraId="1E373EB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用于对创面敷料或肢体提供束缚力，以起到包扎、固定作用。</w:t>
            </w:r>
          </w:p>
        </w:tc>
        <w:tc>
          <w:tcPr>
            <w:tcW w:w="0" w:type="auto"/>
            <w:shd w:val="clear" w:color="auto" w:fill="auto"/>
            <w:vAlign w:val="center"/>
          </w:tcPr>
          <w:p w14:paraId="3CDF596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2.46-3</w:t>
            </w:r>
            <w:r>
              <w:rPr>
                <w:rFonts w:hint="eastAsia" w:ascii="Times New Roman" w:hAnsi="Times New Roman" w:eastAsia="宋体" w:cs="Times New Roman"/>
                <w:sz w:val="21"/>
                <w:szCs w:val="20"/>
                <w:lang w:val="en-US" w:eastAsia="zh-CN"/>
              </w:rPr>
              <w:t>（参考原中标目录）</w:t>
            </w:r>
          </w:p>
        </w:tc>
        <w:tc>
          <w:tcPr>
            <w:tcW w:w="0" w:type="auto"/>
            <w:shd w:val="clear" w:color="auto" w:fill="auto"/>
            <w:vAlign w:val="center"/>
          </w:tcPr>
          <w:p w14:paraId="6BABCC7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0" w:type="auto"/>
            <w:shd w:val="clear" w:color="auto" w:fill="auto"/>
            <w:vAlign w:val="center"/>
          </w:tcPr>
          <w:p w14:paraId="34052D8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2"/>
                <w:sz w:val="20"/>
                <w:szCs w:val="20"/>
                <w:u w:val="none"/>
                <w:lang w:val="en-US" w:eastAsia="zh-CN" w:bidi="ar-SA"/>
              </w:rPr>
              <w:t>急诊科</w:t>
            </w:r>
          </w:p>
        </w:tc>
        <w:tc>
          <w:tcPr>
            <w:tcW w:w="0" w:type="auto"/>
            <w:shd w:val="clear" w:color="auto" w:fill="auto"/>
            <w:vAlign w:val="center"/>
          </w:tcPr>
          <w:p w14:paraId="3E0F613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2"/>
                <w:sz w:val="20"/>
                <w:szCs w:val="20"/>
                <w:u w:val="none"/>
                <w:lang w:val="en-US" w:eastAsia="zh-CN" w:bidi="ar-SA"/>
              </w:rPr>
              <w:t>是</w:t>
            </w:r>
          </w:p>
        </w:tc>
      </w:tr>
      <w:tr w14:paraId="3B280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69C4481F">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w:t>
            </w:r>
          </w:p>
        </w:tc>
        <w:tc>
          <w:tcPr>
            <w:tcW w:w="1298" w:type="dxa"/>
            <w:shd w:val="clear" w:color="auto" w:fill="auto"/>
            <w:vAlign w:val="center"/>
          </w:tcPr>
          <w:p w14:paraId="5C849D9C">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ZCB2025-HC98-752</w:t>
            </w:r>
          </w:p>
        </w:tc>
        <w:tc>
          <w:tcPr>
            <w:tcW w:w="1246" w:type="dxa"/>
            <w:shd w:val="clear" w:color="auto" w:fill="auto"/>
            <w:vAlign w:val="center"/>
          </w:tcPr>
          <w:p w14:paraId="5BC0DA5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医用橡皮膏</w:t>
            </w:r>
          </w:p>
        </w:tc>
        <w:tc>
          <w:tcPr>
            <w:tcW w:w="3021" w:type="dxa"/>
            <w:shd w:val="clear" w:color="auto" w:fill="auto"/>
            <w:vAlign w:val="center"/>
          </w:tcPr>
          <w:p w14:paraId="25FF395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用于对创面敷料、绷带包扎等提供粘贴力，以起到固定作用。</w:t>
            </w:r>
          </w:p>
        </w:tc>
        <w:tc>
          <w:tcPr>
            <w:tcW w:w="0" w:type="auto"/>
            <w:shd w:val="clear" w:color="auto" w:fill="auto"/>
            <w:vAlign w:val="center"/>
          </w:tcPr>
          <w:p w14:paraId="487F4D9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19.5</w:t>
            </w:r>
            <w:r>
              <w:rPr>
                <w:rFonts w:hint="eastAsia" w:ascii="Times New Roman" w:hAnsi="Times New Roman" w:eastAsia="宋体" w:cs="Times New Roman"/>
                <w:sz w:val="21"/>
                <w:szCs w:val="20"/>
                <w:lang w:val="en-US" w:eastAsia="zh-CN"/>
              </w:rPr>
              <w:t>（参考原中标目录）</w:t>
            </w:r>
          </w:p>
        </w:tc>
        <w:tc>
          <w:tcPr>
            <w:tcW w:w="0" w:type="auto"/>
            <w:shd w:val="clear" w:color="auto" w:fill="auto"/>
            <w:vAlign w:val="center"/>
          </w:tcPr>
          <w:p w14:paraId="3422C2F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0" w:type="auto"/>
            <w:shd w:val="clear" w:color="auto" w:fill="auto"/>
            <w:vAlign w:val="center"/>
          </w:tcPr>
          <w:p w14:paraId="1450FAA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2"/>
                <w:sz w:val="20"/>
                <w:szCs w:val="20"/>
                <w:u w:val="none"/>
                <w:lang w:val="en-US" w:eastAsia="zh-CN" w:bidi="ar-SA"/>
              </w:rPr>
              <w:t>急诊科</w:t>
            </w:r>
          </w:p>
        </w:tc>
        <w:tc>
          <w:tcPr>
            <w:tcW w:w="0" w:type="auto"/>
            <w:shd w:val="clear" w:color="auto" w:fill="auto"/>
            <w:vAlign w:val="center"/>
          </w:tcPr>
          <w:p w14:paraId="278E2F3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2"/>
                <w:sz w:val="20"/>
                <w:szCs w:val="20"/>
                <w:u w:val="none"/>
                <w:lang w:val="en-US" w:eastAsia="zh-CN" w:bidi="ar-SA"/>
              </w:rPr>
              <w:t>是</w:t>
            </w:r>
          </w:p>
        </w:tc>
      </w:tr>
      <w:tr w14:paraId="5814F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557C6D72">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w:t>
            </w:r>
          </w:p>
        </w:tc>
        <w:tc>
          <w:tcPr>
            <w:tcW w:w="1298" w:type="dxa"/>
            <w:shd w:val="clear" w:color="auto" w:fill="auto"/>
            <w:vAlign w:val="center"/>
          </w:tcPr>
          <w:p w14:paraId="4398E041">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ZCB2025-HC98-753</w:t>
            </w:r>
          </w:p>
        </w:tc>
        <w:tc>
          <w:tcPr>
            <w:tcW w:w="1246" w:type="dxa"/>
            <w:shd w:val="clear" w:color="auto" w:fill="auto"/>
            <w:vAlign w:val="center"/>
          </w:tcPr>
          <w:p w14:paraId="3492692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多功能机械通气面罩</w:t>
            </w:r>
          </w:p>
        </w:tc>
        <w:tc>
          <w:tcPr>
            <w:tcW w:w="3021" w:type="dxa"/>
            <w:shd w:val="clear" w:color="auto" w:fill="auto"/>
            <w:vAlign w:val="center"/>
          </w:tcPr>
          <w:p w14:paraId="2094A60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用于人体面(鼻）部与呼吸机或简易呼吸器之间的连接部件。</w:t>
            </w:r>
          </w:p>
        </w:tc>
        <w:tc>
          <w:tcPr>
            <w:tcW w:w="0" w:type="auto"/>
            <w:shd w:val="clear" w:color="auto" w:fill="auto"/>
            <w:vAlign w:val="center"/>
          </w:tcPr>
          <w:p w14:paraId="7741F1E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280-320</w:t>
            </w:r>
            <w:r>
              <w:rPr>
                <w:rFonts w:hint="eastAsia" w:ascii="Times New Roman" w:hAnsi="Times New Roman" w:eastAsia="宋体" w:cs="Times New Roman"/>
                <w:sz w:val="21"/>
                <w:szCs w:val="20"/>
                <w:lang w:val="en-US" w:eastAsia="zh-CN"/>
              </w:rPr>
              <w:t>（参考原中标目录）</w:t>
            </w:r>
          </w:p>
        </w:tc>
        <w:tc>
          <w:tcPr>
            <w:tcW w:w="0" w:type="auto"/>
            <w:shd w:val="clear" w:color="auto" w:fill="auto"/>
            <w:vAlign w:val="center"/>
          </w:tcPr>
          <w:p w14:paraId="1AF9194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0" w:type="auto"/>
            <w:shd w:val="clear" w:color="auto" w:fill="auto"/>
            <w:vAlign w:val="center"/>
          </w:tcPr>
          <w:p w14:paraId="78CDFF9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2"/>
                <w:sz w:val="20"/>
                <w:szCs w:val="20"/>
                <w:u w:val="none"/>
                <w:lang w:val="en-US" w:eastAsia="zh-CN" w:bidi="ar-SA"/>
              </w:rPr>
              <w:t>急诊科</w:t>
            </w:r>
          </w:p>
        </w:tc>
        <w:tc>
          <w:tcPr>
            <w:tcW w:w="0" w:type="auto"/>
            <w:shd w:val="clear" w:color="auto" w:fill="auto"/>
            <w:vAlign w:val="center"/>
          </w:tcPr>
          <w:p w14:paraId="2B1A612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2"/>
                <w:sz w:val="20"/>
                <w:szCs w:val="20"/>
                <w:u w:val="none"/>
                <w:lang w:val="en-US" w:eastAsia="zh-CN" w:bidi="ar-SA"/>
              </w:rPr>
              <w:t>是</w:t>
            </w:r>
          </w:p>
        </w:tc>
      </w:tr>
      <w:tr w14:paraId="3F599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021F8C5B">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17</w:t>
            </w:r>
          </w:p>
        </w:tc>
        <w:tc>
          <w:tcPr>
            <w:tcW w:w="1298" w:type="dxa"/>
            <w:shd w:val="clear" w:color="auto" w:fill="auto"/>
            <w:vAlign w:val="center"/>
          </w:tcPr>
          <w:p w14:paraId="4F7E9F21">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ZCB2025-HC98-754</w:t>
            </w:r>
          </w:p>
        </w:tc>
        <w:tc>
          <w:tcPr>
            <w:tcW w:w="1246" w:type="dxa"/>
            <w:shd w:val="clear" w:color="auto" w:fill="auto"/>
            <w:vAlign w:val="center"/>
          </w:tcPr>
          <w:p w14:paraId="01E84FF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抗菌材料</w:t>
            </w:r>
          </w:p>
        </w:tc>
        <w:tc>
          <w:tcPr>
            <w:tcW w:w="3021" w:type="dxa"/>
            <w:shd w:val="clear" w:color="auto" w:fill="auto"/>
            <w:vAlign w:val="center"/>
          </w:tcPr>
          <w:p w14:paraId="745C3B3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用于因病原微生物引起的炎症感染创面及物理、机械、热力因素引起的创面，以杀灭和隔离细菌、真菌及病毒。</w:t>
            </w:r>
          </w:p>
        </w:tc>
        <w:tc>
          <w:tcPr>
            <w:tcW w:w="0" w:type="auto"/>
            <w:shd w:val="clear" w:color="auto" w:fill="auto"/>
            <w:vAlign w:val="center"/>
          </w:tcPr>
          <w:p w14:paraId="6BAA9E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36-210</w:t>
            </w:r>
            <w:r>
              <w:rPr>
                <w:rFonts w:hint="eastAsia" w:ascii="Times New Roman" w:hAnsi="Times New Roman" w:eastAsia="宋体" w:cs="Times New Roman"/>
                <w:sz w:val="21"/>
                <w:szCs w:val="20"/>
                <w:lang w:val="en-US" w:eastAsia="zh-CN"/>
              </w:rPr>
              <w:t>（参考原中标目录）</w:t>
            </w:r>
          </w:p>
        </w:tc>
        <w:tc>
          <w:tcPr>
            <w:tcW w:w="0" w:type="auto"/>
            <w:shd w:val="clear" w:color="auto" w:fill="auto"/>
            <w:vAlign w:val="center"/>
          </w:tcPr>
          <w:p w14:paraId="691F06C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0" w:type="auto"/>
            <w:shd w:val="clear" w:color="auto" w:fill="auto"/>
            <w:vAlign w:val="center"/>
          </w:tcPr>
          <w:p w14:paraId="5457D2B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2"/>
                <w:sz w:val="20"/>
                <w:szCs w:val="20"/>
                <w:u w:val="none"/>
                <w:lang w:val="en-US" w:eastAsia="zh-CN" w:bidi="ar-SA"/>
              </w:rPr>
              <w:t>急诊科</w:t>
            </w:r>
          </w:p>
        </w:tc>
        <w:tc>
          <w:tcPr>
            <w:tcW w:w="0" w:type="auto"/>
            <w:shd w:val="clear" w:color="auto" w:fill="auto"/>
            <w:vAlign w:val="center"/>
          </w:tcPr>
          <w:p w14:paraId="53E16AA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2"/>
                <w:sz w:val="20"/>
                <w:szCs w:val="20"/>
                <w:u w:val="none"/>
                <w:lang w:val="en-US" w:eastAsia="zh-CN" w:bidi="ar-SA"/>
              </w:rPr>
              <w:t>是</w:t>
            </w:r>
          </w:p>
        </w:tc>
      </w:tr>
      <w:tr w14:paraId="0F5C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0B2D453B">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18</w:t>
            </w:r>
          </w:p>
        </w:tc>
        <w:tc>
          <w:tcPr>
            <w:tcW w:w="1298" w:type="dxa"/>
            <w:shd w:val="clear" w:color="auto" w:fill="auto"/>
            <w:vAlign w:val="center"/>
          </w:tcPr>
          <w:p w14:paraId="16569846">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ZCB2025-HC98-755</w:t>
            </w:r>
          </w:p>
        </w:tc>
        <w:tc>
          <w:tcPr>
            <w:tcW w:w="1246" w:type="dxa"/>
            <w:shd w:val="clear" w:color="auto" w:fill="auto"/>
            <w:vAlign w:val="center"/>
          </w:tcPr>
          <w:p w14:paraId="3CA9E23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不锈钢治疗盘</w:t>
            </w:r>
          </w:p>
        </w:tc>
        <w:tc>
          <w:tcPr>
            <w:tcW w:w="3021" w:type="dxa"/>
            <w:shd w:val="clear" w:color="auto" w:fill="auto"/>
            <w:vAlign w:val="center"/>
          </w:tcPr>
          <w:p w14:paraId="0E0298B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用于存放、传递医用物品，表面光滑无瑕疵，边缘圆润无毛刺</w:t>
            </w:r>
          </w:p>
        </w:tc>
        <w:tc>
          <w:tcPr>
            <w:tcW w:w="0" w:type="auto"/>
            <w:shd w:val="clear" w:color="auto" w:fill="auto"/>
            <w:vAlign w:val="center"/>
          </w:tcPr>
          <w:p w14:paraId="6591F8B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100-175</w:t>
            </w:r>
            <w:r>
              <w:rPr>
                <w:rFonts w:hint="eastAsia" w:ascii="Times New Roman" w:hAnsi="Times New Roman" w:eastAsia="宋体" w:cs="Times New Roman"/>
                <w:sz w:val="21"/>
                <w:szCs w:val="20"/>
                <w:lang w:val="en-US" w:eastAsia="zh-CN"/>
              </w:rPr>
              <w:t>（参考原中标目录）</w:t>
            </w:r>
          </w:p>
        </w:tc>
        <w:tc>
          <w:tcPr>
            <w:tcW w:w="0" w:type="auto"/>
            <w:shd w:val="clear" w:color="auto" w:fill="auto"/>
            <w:vAlign w:val="center"/>
          </w:tcPr>
          <w:p w14:paraId="1575B18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0" w:type="auto"/>
            <w:shd w:val="clear" w:color="auto" w:fill="auto"/>
            <w:vAlign w:val="center"/>
          </w:tcPr>
          <w:p w14:paraId="0BD1B24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2"/>
                <w:sz w:val="20"/>
                <w:szCs w:val="20"/>
                <w:u w:val="none"/>
                <w:lang w:val="en-US" w:eastAsia="zh-CN" w:bidi="ar-SA"/>
              </w:rPr>
              <w:t>急诊科</w:t>
            </w:r>
          </w:p>
        </w:tc>
        <w:tc>
          <w:tcPr>
            <w:tcW w:w="0" w:type="auto"/>
            <w:shd w:val="clear" w:color="auto" w:fill="auto"/>
            <w:vAlign w:val="center"/>
          </w:tcPr>
          <w:p w14:paraId="5B16BCA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27D7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2871CE85">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19</w:t>
            </w:r>
          </w:p>
        </w:tc>
        <w:tc>
          <w:tcPr>
            <w:tcW w:w="1298" w:type="dxa"/>
            <w:shd w:val="clear" w:color="auto" w:fill="auto"/>
            <w:vAlign w:val="center"/>
          </w:tcPr>
          <w:p w14:paraId="1B74EF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ZCB2025-HC98-824</w:t>
            </w:r>
          </w:p>
        </w:tc>
        <w:tc>
          <w:tcPr>
            <w:tcW w:w="1246" w:type="dxa"/>
            <w:shd w:val="clear" w:color="auto" w:fill="auto"/>
            <w:vAlign w:val="center"/>
          </w:tcPr>
          <w:p w14:paraId="4E71BE0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一次性使用无菌溶药注射针</w:t>
            </w:r>
          </w:p>
        </w:tc>
        <w:tc>
          <w:tcPr>
            <w:tcW w:w="3021" w:type="dxa"/>
            <w:shd w:val="clear" w:color="auto" w:fill="auto"/>
            <w:vAlign w:val="center"/>
          </w:tcPr>
          <w:p w14:paraId="62FA4C4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与一次性使用无菌溶药器配套使用</w:t>
            </w:r>
          </w:p>
        </w:tc>
        <w:tc>
          <w:tcPr>
            <w:tcW w:w="0" w:type="auto"/>
            <w:shd w:val="clear" w:color="auto" w:fill="auto"/>
            <w:vAlign w:val="center"/>
          </w:tcPr>
          <w:p w14:paraId="044726A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0.14</w:t>
            </w:r>
            <w:r>
              <w:rPr>
                <w:rFonts w:hint="eastAsia" w:ascii="Times New Roman" w:hAnsi="Times New Roman" w:eastAsia="宋体" w:cs="Times New Roman"/>
                <w:sz w:val="21"/>
                <w:szCs w:val="20"/>
                <w:lang w:val="en-US" w:eastAsia="zh-CN"/>
              </w:rPr>
              <w:t>（参考原中标目录）</w:t>
            </w:r>
          </w:p>
        </w:tc>
        <w:tc>
          <w:tcPr>
            <w:tcW w:w="0" w:type="auto"/>
            <w:shd w:val="clear" w:color="auto" w:fill="auto"/>
            <w:vAlign w:val="center"/>
          </w:tcPr>
          <w:p w14:paraId="12309EB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0" w:type="auto"/>
            <w:shd w:val="clear" w:color="auto" w:fill="auto"/>
            <w:vAlign w:val="center"/>
          </w:tcPr>
          <w:p w14:paraId="0BAAB6C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眼科</w:t>
            </w:r>
          </w:p>
        </w:tc>
        <w:tc>
          <w:tcPr>
            <w:tcW w:w="0" w:type="auto"/>
            <w:shd w:val="clear" w:color="auto" w:fill="auto"/>
            <w:vAlign w:val="center"/>
          </w:tcPr>
          <w:p w14:paraId="7FD251E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7B7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5E2F3E8C">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20</w:t>
            </w:r>
          </w:p>
        </w:tc>
        <w:tc>
          <w:tcPr>
            <w:tcW w:w="1298" w:type="dxa"/>
            <w:shd w:val="clear" w:color="auto" w:fill="auto"/>
            <w:vAlign w:val="center"/>
          </w:tcPr>
          <w:p w14:paraId="67E7DA5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ZCB2025-HC98-825</w:t>
            </w:r>
          </w:p>
        </w:tc>
        <w:tc>
          <w:tcPr>
            <w:tcW w:w="1246" w:type="dxa"/>
            <w:shd w:val="clear" w:color="auto" w:fill="auto"/>
            <w:vAlign w:val="center"/>
          </w:tcPr>
          <w:p w14:paraId="4FAFCF7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一次性使用泪道引流管</w:t>
            </w:r>
          </w:p>
        </w:tc>
        <w:tc>
          <w:tcPr>
            <w:tcW w:w="3021" w:type="dxa"/>
            <w:shd w:val="clear" w:color="auto" w:fill="auto"/>
            <w:vAlign w:val="center"/>
          </w:tcPr>
          <w:p w14:paraId="2E4419C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用于眼科手术后泪道支撑与植入治疗。</w:t>
            </w:r>
          </w:p>
        </w:tc>
        <w:tc>
          <w:tcPr>
            <w:tcW w:w="0" w:type="auto"/>
            <w:shd w:val="clear" w:color="auto" w:fill="auto"/>
            <w:vAlign w:val="center"/>
          </w:tcPr>
          <w:p w14:paraId="5C220C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1340</w:t>
            </w:r>
            <w:r>
              <w:rPr>
                <w:rFonts w:hint="eastAsia" w:ascii="Times New Roman" w:hAnsi="Times New Roman" w:eastAsia="宋体" w:cs="Times New Roman"/>
                <w:sz w:val="21"/>
                <w:szCs w:val="20"/>
                <w:lang w:val="en-US" w:eastAsia="zh-CN"/>
              </w:rPr>
              <w:t>（参考原中标目录）</w:t>
            </w:r>
          </w:p>
        </w:tc>
        <w:tc>
          <w:tcPr>
            <w:tcW w:w="0" w:type="auto"/>
            <w:shd w:val="clear" w:color="auto" w:fill="auto"/>
            <w:vAlign w:val="center"/>
          </w:tcPr>
          <w:p w14:paraId="0FF837F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0" w:type="auto"/>
            <w:shd w:val="clear" w:color="auto" w:fill="auto"/>
            <w:vAlign w:val="center"/>
          </w:tcPr>
          <w:p w14:paraId="4842965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眼科</w:t>
            </w:r>
          </w:p>
        </w:tc>
        <w:tc>
          <w:tcPr>
            <w:tcW w:w="0" w:type="auto"/>
            <w:shd w:val="clear" w:color="auto" w:fill="auto"/>
            <w:vAlign w:val="center"/>
          </w:tcPr>
          <w:p w14:paraId="08BD875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7CE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6FCBDAA0">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21</w:t>
            </w:r>
          </w:p>
        </w:tc>
        <w:tc>
          <w:tcPr>
            <w:tcW w:w="1298" w:type="dxa"/>
            <w:shd w:val="clear" w:color="auto" w:fill="auto"/>
            <w:vAlign w:val="center"/>
          </w:tcPr>
          <w:p w14:paraId="1E319B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ZCB2025-HC98-826</w:t>
            </w:r>
          </w:p>
        </w:tc>
        <w:tc>
          <w:tcPr>
            <w:tcW w:w="1246" w:type="dxa"/>
            <w:shd w:val="clear" w:color="auto" w:fill="auto"/>
            <w:vAlign w:val="center"/>
          </w:tcPr>
          <w:p w14:paraId="08E4B6B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一次性使用医用手术薄膜</w:t>
            </w:r>
          </w:p>
        </w:tc>
        <w:tc>
          <w:tcPr>
            <w:tcW w:w="3021" w:type="dxa"/>
            <w:shd w:val="clear" w:color="auto" w:fill="auto"/>
            <w:vAlign w:val="center"/>
          </w:tcPr>
          <w:p w14:paraId="1FCD954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粘贴于人体不同手术部位的表皮，保护手术刀口周围皮肤，防止交叉感染，及轻质器械的固定。</w:t>
            </w:r>
          </w:p>
        </w:tc>
        <w:tc>
          <w:tcPr>
            <w:tcW w:w="0" w:type="auto"/>
            <w:shd w:val="clear" w:color="auto" w:fill="auto"/>
            <w:vAlign w:val="center"/>
          </w:tcPr>
          <w:p w14:paraId="1BEED1F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r>
              <w:rPr>
                <w:rFonts w:hint="eastAsia" w:ascii="Times New Roman" w:hAnsi="Times New Roman" w:eastAsia="宋体" w:cs="Times New Roman"/>
                <w:sz w:val="21"/>
                <w:szCs w:val="20"/>
                <w:lang w:val="en-US" w:eastAsia="zh-CN"/>
              </w:rPr>
              <w:t>（参考原中标目录）</w:t>
            </w:r>
          </w:p>
        </w:tc>
        <w:tc>
          <w:tcPr>
            <w:tcW w:w="0" w:type="auto"/>
            <w:shd w:val="clear" w:color="auto" w:fill="auto"/>
            <w:vAlign w:val="center"/>
          </w:tcPr>
          <w:p w14:paraId="2544232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0" w:type="auto"/>
            <w:shd w:val="clear" w:color="auto" w:fill="auto"/>
            <w:vAlign w:val="center"/>
          </w:tcPr>
          <w:p w14:paraId="3474A8B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眼科</w:t>
            </w:r>
          </w:p>
        </w:tc>
        <w:tc>
          <w:tcPr>
            <w:tcW w:w="0" w:type="auto"/>
            <w:shd w:val="clear" w:color="auto" w:fill="auto"/>
            <w:vAlign w:val="center"/>
          </w:tcPr>
          <w:p w14:paraId="4A2AC8B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bl>
    <w:p w14:paraId="5BDF5775">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8DCC1B">
      <w:pPr>
        <w:pStyle w:val="36"/>
        <w:ind w:firstLine="0" w:firstLineChars="0"/>
        <w:rPr>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12</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highlight w:val="none"/>
          <w14:textFill>
            <w14:solidFill>
              <w14:schemeClr w14:val="tx1"/>
            </w14:solidFill>
          </w14:textFill>
        </w:rPr>
        <w:t>根据</w:t>
      </w:r>
      <w:r>
        <w:rPr>
          <w:rFonts w:hint="eastAsia" w:ascii="宋体" w:hAnsi="宋体" w:eastAsia="宋体" w:cs="宋体"/>
          <w:color w:val="000000" w:themeColor="text1"/>
          <w:kern w:val="0"/>
          <w:sz w:val="24"/>
          <w:highlight w:val="none"/>
          <w:lang w:val="en-US" w:eastAsia="zh-CN"/>
          <w14:textFill>
            <w14:solidFill>
              <w14:schemeClr w14:val="tx1"/>
            </w14:solidFill>
          </w14:textFill>
        </w:rPr>
        <w:t>党办通〔2025〕265号（</w:t>
      </w:r>
      <w:r>
        <w:rPr>
          <w:rFonts w:hint="eastAsia" w:ascii="宋体" w:hAnsi="宋体" w:eastAsia="宋体" w:cs="宋体"/>
          <w:color w:val="000000" w:themeColor="text1"/>
          <w:kern w:val="0"/>
          <w:sz w:val="24"/>
          <w:highlight w:val="none"/>
          <w14:textFill>
            <w14:solidFill>
              <w14:schemeClr w14:val="tx1"/>
            </w14:solidFill>
          </w14:textFill>
        </w:rPr>
        <w:t>202</w:t>
      </w:r>
      <w:r>
        <w:rPr>
          <w:rFonts w:hint="eastAsia" w:ascii="宋体" w:hAnsi="宋体" w:eastAsia="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年第</w:t>
      </w:r>
      <w:r>
        <w:rPr>
          <w:rFonts w:hint="eastAsia" w:ascii="宋体" w:hAnsi="宋体" w:eastAsia="宋体" w:cs="宋体"/>
          <w:color w:val="000000" w:themeColor="text1"/>
          <w:kern w:val="0"/>
          <w:sz w:val="24"/>
          <w:highlight w:val="none"/>
          <w:lang w:val="en-US" w:eastAsia="zh-CN"/>
          <w14:textFill>
            <w14:solidFill>
              <w14:schemeClr w14:val="tx1"/>
            </w14:solidFill>
          </w14:textFill>
        </w:rPr>
        <w:t>一</w:t>
      </w:r>
      <w:r>
        <w:rPr>
          <w:rFonts w:hint="eastAsia" w:ascii="宋体" w:hAnsi="宋体" w:eastAsia="宋体" w:cs="宋体"/>
          <w:color w:val="000000" w:themeColor="text1"/>
          <w:kern w:val="0"/>
          <w:sz w:val="24"/>
          <w:highlight w:val="none"/>
          <w14:textFill>
            <w14:solidFill>
              <w14:schemeClr w14:val="tx1"/>
            </w14:solidFill>
          </w14:textFill>
        </w:rPr>
        <w:t>次医用耗材管理委员会审议结果</w:t>
      </w:r>
      <w:r>
        <w:rPr>
          <w:rFonts w:hint="eastAsia" w:ascii="宋体" w:hAnsi="宋体" w:eastAsia="宋体" w:cs="宋体"/>
          <w:color w:val="000000" w:themeColor="text1"/>
          <w:kern w:val="0"/>
          <w:sz w:val="24"/>
          <w:highlight w:val="none"/>
          <w:lang w:val="en-US" w:eastAsia="zh-CN"/>
          <w14:textFill>
            <w14:solidFill>
              <w14:schemeClr w14:val="tx1"/>
            </w14:solidFill>
          </w14:textFill>
        </w:rPr>
        <w:t>）的</w:t>
      </w:r>
      <w:r>
        <w:rPr>
          <w:rFonts w:hint="eastAsia" w:ascii="宋体" w:hAnsi="宋体" w:eastAsia="宋体" w:cs="宋体"/>
          <w:color w:val="000000" w:themeColor="text1"/>
          <w:kern w:val="0"/>
          <w:sz w:val="24"/>
          <w:highlight w:val="none"/>
          <w14:textFill>
            <w14:solidFill>
              <w14:schemeClr w14:val="tx1"/>
            </w14:solidFill>
          </w14:textFill>
        </w:rPr>
        <w:t>决议，</w:t>
      </w:r>
      <w:r>
        <w:rPr>
          <w:rFonts w:hint="eastAsia" w:ascii="宋体" w:hAnsi="宋体" w:eastAsia="宋体" w:cs="宋体"/>
          <w:color w:val="000000" w:themeColor="text1"/>
          <w:kern w:val="0"/>
          <w:sz w:val="24"/>
          <w:highlight w:val="none"/>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highlight w:val="none"/>
          <w14:textFill>
            <w14:solidFill>
              <w14:schemeClr w14:val="tx1"/>
            </w14:solidFill>
          </w14:textFill>
        </w:rPr>
        <w:t>。</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1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49"/>
        <w:gridCol w:w="996"/>
        <w:gridCol w:w="1061"/>
        <w:gridCol w:w="4082"/>
        <w:gridCol w:w="1543"/>
        <w:gridCol w:w="814"/>
        <w:gridCol w:w="1014"/>
        <w:gridCol w:w="1154"/>
      </w:tblGrid>
      <w:tr w14:paraId="5770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49" w:type="dxa"/>
            <w:vAlign w:val="center"/>
          </w:tcPr>
          <w:p w14:paraId="7173DD76">
            <w:pPr>
              <w:snapToGrid w:val="0"/>
              <w:jc w:val="center"/>
              <w:rPr>
                <w:rFonts w:hint="eastAsia" w:ascii="宋体" w:eastAsia="宋体"/>
                <w:b/>
                <w:sz w:val="22"/>
                <w:lang w:eastAsia="zh-CN"/>
              </w:rPr>
            </w:pPr>
            <w:r>
              <w:rPr>
                <w:rFonts w:hint="eastAsia" w:ascii="宋体" w:eastAsia="宋体"/>
                <w:b/>
                <w:sz w:val="22"/>
                <w:lang w:eastAsia="zh-CN"/>
              </w:rPr>
              <w:t>序号</w:t>
            </w:r>
          </w:p>
        </w:tc>
        <w:tc>
          <w:tcPr>
            <w:tcW w:w="996" w:type="dxa"/>
            <w:vAlign w:val="center"/>
          </w:tcPr>
          <w:p w14:paraId="4FF99A48">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061" w:type="dxa"/>
            <w:vAlign w:val="center"/>
          </w:tcPr>
          <w:p w14:paraId="2F9BE4E7">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4082" w:type="dxa"/>
            <w:vAlign w:val="center"/>
          </w:tcPr>
          <w:p w14:paraId="4D63014F">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543" w:type="dxa"/>
            <w:vAlign w:val="center"/>
          </w:tcPr>
          <w:p w14:paraId="7532FAD9">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1C37C05C">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14" w:type="dxa"/>
            <w:vAlign w:val="center"/>
          </w:tcPr>
          <w:p w14:paraId="2D8F3D14">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1014" w:type="dxa"/>
            <w:vAlign w:val="center"/>
          </w:tcPr>
          <w:p w14:paraId="50D1D363">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1154" w:type="dxa"/>
            <w:shd w:val="clear" w:color="auto" w:fill="auto"/>
            <w:vAlign w:val="center"/>
          </w:tcPr>
          <w:p w14:paraId="39121E4A">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6485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6F20EA7D">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996" w:type="dxa"/>
            <w:shd w:val="clear" w:color="auto" w:fill="auto"/>
            <w:noWrap/>
            <w:vAlign w:val="center"/>
          </w:tcPr>
          <w:p w14:paraId="0C4A15D1">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ZCB2025-HC98-747</w:t>
            </w:r>
          </w:p>
        </w:tc>
        <w:tc>
          <w:tcPr>
            <w:tcW w:w="1061" w:type="dxa"/>
            <w:shd w:val="clear" w:color="auto" w:fill="auto"/>
            <w:vAlign w:val="center"/>
          </w:tcPr>
          <w:p w14:paraId="5ADAB0C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心电图纸</w:t>
            </w:r>
          </w:p>
        </w:tc>
        <w:tc>
          <w:tcPr>
            <w:tcW w:w="4082" w:type="dxa"/>
            <w:shd w:val="clear" w:color="auto" w:fill="auto"/>
            <w:vAlign w:val="center"/>
          </w:tcPr>
          <w:p w14:paraId="0C86497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精准记录12导联心电图波形</w:t>
            </w:r>
          </w:p>
        </w:tc>
        <w:tc>
          <w:tcPr>
            <w:tcW w:w="1543" w:type="dxa"/>
            <w:shd w:val="clear" w:color="auto" w:fill="auto"/>
            <w:vAlign w:val="center"/>
          </w:tcPr>
          <w:p w14:paraId="62813A1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22</w:t>
            </w:r>
          </w:p>
        </w:tc>
        <w:tc>
          <w:tcPr>
            <w:tcW w:w="814" w:type="dxa"/>
            <w:shd w:val="clear" w:color="auto" w:fill="auto"/>
            <w:vAlign w:val="center"/>
          </w:tcPr>
          <w:p w14:paraId="04ADF4A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014" w:type="dxa"/>
            <w:shd w:val="clear" w:color="auto" w:fill="auto"/>
            <w:vAlign w:val="center"/>
          </w:tcPr>
          <w:p w14:paraId="1F6FD4D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社管中心</w:t>
            </w:r>
          </w:p>
        </w:tc>
        <w:tc>
          <w:tcPr>
            <w:tcW w:w="1154" w:type="dxa"/>
            <w:shd w:val="clear" w:color="auto" w:fill="auto"/>
            <w:vAlign w:val="center"/>
          </w:tcPr>
          <w:p w14:paraId="6BF9758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34571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42EB072C">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996" w:type="dxa"/>
            <w:shd w:val="clear" w:color="auto" w:fill="auto"/>
            <w:noWrap/>
            <w:vAlign w:val="center"/>
          </w:tcPr>
          <w:p w14:paraId="34041117">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ZCB2025-HC98-748</w:t>
            </w:r>
          </w:p>
        </w:tc>
        <w:tc>
          <w:tcPr>
            <w:tcW w:w="1061" w:type="dxa"/>
            <w:shd w:val="clear" w:color="auto" w:fill="auto"/>
            <w:vAlign w:val="center"/>
          </w:tcPr>
          <w:p w14:paraId="0ECA690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脉搏血氧饱和度仪</w:t>
            </w:r>
          </w:p>
        </w:tc>
        <w:tc>
          <w:tcPr>
            <w:tcW w:w="4082" w:type="dxa"/>
            <w:shd w:val="clear" w:color="auto" w:fill="auto"/>
            <w:vAlign w:val="center"/>
          </w:tcPr>
          <w:p w14:paraId="1450B27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测量范围0-100% SpO₂，精度±2%，脉率范围30-250bpm，抗干扰强，便携设计，大屏显示</w:t>
            </w:r>
          </w:p>
        </w:tc>
        <w:tc>
          <w:tcPr>
            <w:tcW w:w="1543" w:type="dxa"/>
            <w:shd w:val="clear" w:color="auto" w:fill="auto"/>
            <w:vAlign w:val="center"/>
          </w:tcPr>
          <w:p w14:paraId="2DDE4E59">
            <w:pPr>
              <w:keepNext w:val="0"/>
              <w:keepLines w:val="0"/>
              <w:widowControl/>
              <w:suppressLineNumbers w:val="0"/>
              <w:jc w:val="center"/>
              <w:textAlignment w:val="center"/>
              <w:rPr>
                <w:rFonts w:hint="eastAsia" w:ascii="宋体" w:hAnsi="宋体" w:cs="宋体" w:eastAsiaTheme="minorEastAsia"/>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300</w:t>
            </w:r>
            <w:r>
              <w:rPr>
                <w:rFonts w:hint="eastAsia"/>
                <w:lang w:val="en-US" w:eastAsia="zh-CN"/>
              </w:rPr>
              <w:t>-740</w:t>
            </w:r>
          </w:p>
        </w:tc>
        <w:tc>
          <w:tcPr>
            <w:tcW w:w="814" w:type="dxa"/>
            <w:shd w:val="clear" w:color="auto" w:fill="auto"/>
            <w:vAlign w:val="center"/>
          </w:tcPr>
          <w:p w14:paraId="51C7363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014" w:type="dxa"/>
            <w:shd w:val="clear" w:color="auto" w:fill="auto"/>
            <w:vAlign w:val="center"/>
          </w:tcPr>
          <w:p w14:paraId="21F58D9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社管中心</w:t>
            </w:r>
          </w:p>
        </w:tc>
        <w:tc>
          <w:tcPr>
            <w:tcW w:w="1154" w:type="dxa"/>
            <w:shd w:val="clear" w:color="auto" w:fill="auto"/>
            <w:vAlign w:val="center"/>
          </w:tcPr>
          <w:p w14:paraId="36544C0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原则上需要执行阳光平台线上采购，无医保编码的除外</w:t>
            </w:r>
          </w:p>
        </w:tc>
      </w:tr>
      <w:tr w14:paraId="56A8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349C4455">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996" w:type="dxa"/>
            <w:shd w:val="clear" w:color="auto" w:fill="auto"/>
            <w:noWrap/>
            <w:vAlign w:val="center"/>
          </w:tcPr>
          <w:p w14:paraId="12F67B88">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ZCB2025-HC98-749</w:t>
            </w:r>
          </w:p>
        </w:tc>
        <w:tc>
          <w:tcPr>
            <w:tcW w:w="1061" w:type="dxa"/>
            <w:shd w:val="clear" w:color="auto" w:fill="auto"/>
            <w:vAlign w:val="center"/>
          </w:tcPr>
          <w:p w14:paraId="11D1D6F8">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中医器具（艾灸盒、督灸脐灸盒）</w:t>
            </w:r>
          </w:p>
        </w:tc>
        <w:tc>
          <w:tcPr>
            <w:tcW w:w="4082" w:type="dxa"/>
            <w:shd w:val="clear" w:color="auto" w:fill="auto"/>
            <w:vAlign w:val="center"/>
          </w:tcPr>
          <w:p w14:paraId="17FD4F2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材质优选木质或环保塑料，密封良好，多孔设计可调节温度，尺寸适配常见艾柱，易清洁。</w:t>
            </w:r>
          </w:p>
          <w:p w14:paraId="5C813826">
            <w:pPr>
              <w:rPr>
                <w:rFonts w:hint="eastAsia"/>
              </w:rPr>
            </w:pPr>
            <w:r>
              <w:rPr>
                <w:rFonts w:hint="eastAsia"/>
              </w:rPr>
              <w:t>优质木材，尺寸适配督脉施灸，多排孔设计，透气与密封平衡，配防火内衬，易拆洗。</w:t>
            </w:r>
          </w:p>
          <w:p w14:paraId="2D2D89F1">
            <w:pPr>
              <w:rPr>
                <w:rFonts w:hint="eastAsia" w:eastAsiaTheme="minorEastAsia"/>
                <w:lang w:eastAsia="zh-CN"/>
              </w:rPr>
            </w:pPr>
            <w:r>
              <w:rPr>
                <w:rFonts w:hint="eastAsia"/>
              </w:rPr>
              <w:t>含防火罩与固定带，防火罩材质耐高温、阻燃，尺寸适配常见脐灸器具，固定带弹性佳、粘贴牢固</w:t>
            </w:r>
            <w:r>
              <w:rPr>
                <w:rFonts w:hint="eastAsia"/>
                <w:lang w:eastAsia="zh-CN"/>
              </w:rPr>
              <w:t>。</w:t>
            </w:r>
          </w:p>
          <w:p w14:paraId="04EA48D4">
            <w:pPr>
              <w:rPr>
                <w:rFonts w:hint="eastAsia"/>
              </w:rPr>
            </w:pPr>
            <w:r>
              <w:rPr>
                <w:rFonts w:hint="eastAsia"/>
              </w:rPr>
              <w:t>优质陶土或环保塑料，碗口直径8 - 10cm，深度适宜，表面光滑易清洁，耐高温不变形</w:t>
            </w:r>
          </w:p>
          <w:p w14:paraId="2050F026">
            <w:pPr>
              <w:rPr>
                <w:rFonts w:hint="eastAsia"/>
              </w:rPr>
            </w:pPr>
            <w:r>
              <w:rPr>
                <w:rFonts w:hint="eastAsia"/>
              </w:rPr>
              <w:t>材质为耐高温环保塑料，尺寸适配脐部，盒盖开合顺畅，设多个透气孔可调节温度，内部光滑无锐边。</w:t>
            </w:r>
          </w:p>
          <w:p w14:paraId="4E3EC8C9">
            <w:pPr>
              <w:rPr>
                <w:rFonts w:hint="eastAsia" w:ascii="宋体" w:hAnsi="宋体" w:eastAsia="宋体" w:cs="宋体"/>
                <w:i w:val="0"/>
                <w:iCs w:val="0"/>
                <w:color w:val="000000"/>
                <w:kern w:val="0"/>
                <w:sz w:val="20"/>
                <w:szCs w:val="20"/>
                <w:u w:val="none"/>
                <w:lang w:val="en-US" w:eastAsia="zh-CN" w:bidi="ar"/>
              </w:rPr>
            </w:pPr>
            <w:r>
              <w:rPr>
                <w:rFonts w:hint="eastAsia"/>
              </w:rPr>
              <w:t>选用优质木质，贴合膝关节曲度，有多个可调节通风口，内置防火隔层，配备弹性固定带</w:t>
            </w:r>
            <w:r>
              <w:rPr>
                <w:rFonts w:hint="eastAsia"/>
                <w:lang w:eastAsia="zh-CN"/>
              </w:rPr>
              <w:t>。</w:t>
            </w:r>
          </w:p>
        </w:tc>
        <w:tc>
          <w:tcPr>
            <w:tcW w:w="1543" w:type="dxa"/>
            <w:shd w:val="clear" w:color="auto" w:fill="auto"/>
            <w:vAlign w:val="center"/>
          </w:tcPr>
          <w:p w14:paraId="5CF4B14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15-980</w:t>
            </w:r>
          </w:p>
        </w:tc>
        <w:tc>
          <w:tcPr>
            <w:tcW w:w="814" w:type="dxa"/>
            <w:shd w:val="clear" w:color="auto" w:fill="auto"/>
            <w:vAlign w:val="center"/>
          </w:tcPr>
          <w:p w14:paraId="16BA5E1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014" w:type="dxa"/>
            <w:shd w:val="clear" w:color="auto" w:fill="auto"/>
            <w:vAlign w:val="center"/>
          </w:tcPr>
          <w:p w14:paraId="3E2BC7B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社管中心</w:t>
            </w:r>
          </w:p>
        </w:tc>
        <w:tc>
          <w:tcPr>
            <w:tcW w:w="1154" w:type="dxa"/>
            <w:shd w:val="clear" w:color="auto" w:fill="auto"/>
            <w:vAlign w:val="center"/>
          </w:tcPr>
          <w:p w14:paraId="53BF06F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5EC5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4BB752D4">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6</w:t>
            </w:r>
          </w:p>
        </w:tc>
        <w:tc>
          <w:tcPr>
            <w:tcW w:w="996" w:type="dxa"/>
            <w:shd w:val="clear" w:color="auto" w:fill="auto"/>
            <w:noWrap/>
            <w:vAlign w:val="center"/>
          </w:tcPr>
          <w:p w14:paraId="148A6F16">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ZCB2025-HC98-757</w:t>
            </w:r>
          </w:p>
        </w:tc>
        <w:tc>
          <w:tcPr>
            <w:tcW w:w="1061" w:type="dxa"/>
            <w:shd w:val="clear" w:color="auto" w:fill="auto"/>
            <w:vAlign w:val="center"/>
          </w:tcPr>
          <w:p w14:paraId="23AE5CE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浮针</w:t>
            </w:r>
          </w:p>
        </w:tc>
        <w:tc>
          <w:tcPr>
            <w:tcW w:w="4082" w:type="dxa"/>
            <w:shd w:val="clear" w:color="auto" w:fill="auto"/>
            <w:vAlign w:val="center"/>
          </w:tcPr>
          <w:p w14:paraId="72F650D1">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由针芯、软套管、保护套管三部分组成，针芯采用医用不锈材料制成，软套管采用医用高分子材料，针尖锋利无倒刺，配备单独无菌包装，一次性使用。</w:t>
            </w:r>
          </w:p>
        </w:tc>
        <w:tc>
          <w:tcPr>
            <w:tcW w:w="1543" w:type="dxa"/>
            <w:shd w:val="clear" w:color="auto" w:fill="auto"/>
            <w:vAlign w:val="center"/>
          </w:tcPr>
          <w:p w14:paraId="363C5E4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w:t>
            </w:r>
          </w:p>
        </w:tc>
        <w:tc>
          <w:tcPr>
            <w:tcW w:w="814" w:type="dxa"/>
            <w:shd w:val="clear" w:color="auto" w:fill="auto"/>
            <w:vAlign w:val="center"/>
          </w:tcPr>
          <w:p w14:paraId="5B58DBB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014" w:type="dxa"/>
            <w:shd w:val="clear" w:color="auto" w:fill="auto"/>
            <w:vAlign w:val="center"/>
          </w:tcPr>
          <w:p w14:paraId="3399E37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社管中心</w:t>
            </w:r>
          </w:p>
        </w:tc>
        <w:tc>
          <w:tcPr>
            <w:tcW w:w="1154" w:type="dxa"/>
            <w:shd w:val="clear" w:color="auto" w:fill="auto"/>
            <w:vAlign w:val="center"/>
          </w:tcPr>
          <w:p w14:paraId="57E44AD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57EE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990" w:hRule="atLeast"/>
          <w:jc w:val="center"/>
        </w:trPr>
        <w:tc>
          <w:tcPr>
            <w:tcW w:w="349" w:type="dxa"/>
            <w:shd w:val="clear" w:color="auto" w:fill="auto"/>
            <w:vAlign w:val="center"/>
          </w:tcPr>
          <w:p w14:paraId="3C358FDE">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996" w:type="dxa"/>
            <w:shd w:val="clear" w:color="auto" w:fill="auto"/>
            <w:noWrap/>
            <w:vAlign w:val="center"/>
          </w:tcPr>
          <w:p w14:paraId="7750B161">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ZCB2025-HC98-758</w:t>
            </w:r>
          </w:p>
        </w:tc>
        <w:tc>
          <w:tcPr>
            <w:tcW w:w="1061" w:type="dxa"/>
            <w:shd w:val="clear" w:color="auto" w:fill="auto"/>
            <w:vAlign w:val="center"/>
          </w:tcPr>
          <w:p w14:paraId="67D7D13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X射线胶片观片灯</w:t>
            </w:r>
          </w:p>
        </w:tc>
        <w:tc>
          <w:tcPr>
            <w:tcW w:w="4082" w:type="dxa"/>
            <w:shd w:val="clear" w:color="auto" w:fill="auto"/>
            <w:vAlign w:val="center"/>
          </w:tcPr>
          <w:p w14:paraId="32BBBD76">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采用LED光源，亮度可调范围广，支持无级调节，具备自动感应调光与亮度记忆功能，支持立式/壁挂双模式，兼容多种胶片类型</w:t>
            </w:r>
          </w:p>
        </w:tc>
        <w:tc>
          <w:tcPr>
            <w:tcW w:w="1543" w:type="dxa"/>
            <w:shd w:val="clear" w:color="auto" w:fill="auto"/>
            <w:vAlign w:val="center"/>
          </w:tcPr>
          <w:p w14:paraId="040B41C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460-980</w:t>
            </w:r>
          </w:p>
        </w:tc>
        <w:tc>
          <w:tcPr>
            <w:tcW w:w="814" w:type="dxa"/>
            <w:shd w:val="clear" w:color="auto" w:fill="auto"/>
            <w:vAlign w:val="center"/>
          </w:tcPr>
          <w:p w14:paraId="6E4FB17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014" w:type="dxa"/>
            <w:shd w:val="clear" w:color="auto" w:fill="auto"/>
            <w:vAlign w:val="center"/>
          </w:tcPr>
          <w:p w14:paraId="54836AA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社管中心</w:t>
            </w:r>
          </w:p>
        </w:tc>
        <w:tc>
          <w:tcPr>
            <w:tcW w:w="1154" w:type="dxa"/>
            <w:shd w:val="clear" w:color="auto" w:fill="auto"/>
            <w:vAlign w:val="center"/>
          </w:tcPr>
          <w:p w14:paraId="02B3A43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2D3E7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1FC03D39">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w:t>
            </w:r>
          </w:p>
        </w:tc>
        <w:tc>
          <w:tcPr>
            <w:tcW w:w="996" w:type="dxa"/>
            <w:shd w:val="clear" w:color="auto" w:fill="auto"/>
            <w:noWrap/>
            <w:vAlign w:val="center"/>
          </w:tcPr>
          <w:p w14:paraId="77C2A1C8">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ZCB2025-HC98-759</w:t>
            </w:r>
          </w:p>
        </w:tc>
        <w:tc>
          <w:tcPr>
            <w:tcW w:w="1061" w:type="dxa"/>
            <w:shd w:val="clear" w:color="auto" w:fill="auto"/>
            <w:vAlign w:val="center"/>
          </w:tcPr>
          <w:p w14:paraId="5ADD3A8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三棱针</w:t>
            </w:r>
          </w:p>
        </w:tc>
        <w:tc>
          <w:tcPr>
            <w:tcW w:w="4082" w:type="dxa"/>
            <w:shd w:val="clear" w:color="auto" w:fill="auto"/>
            <w:vAlign w:val="center"/>
          </w:tcPr>
          <w:p w14:paraId="6573FB79">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针身采用优质不锈钢，针尖锋利呈三棱状，三边等长且刃口光滑，长度规格多样可选，配备无菌独立包装</w:t>
            </w:r>
          </w:p>
        </w:tc>
        <w:tc>
          <w:tcPr>
            <w:tcW w:w="1543" w:type="dxa"/>
            <w:shd w:val="clear" w:color="auto" w:fill="auto"/>
            <w:vAlign w:val="center"/>
          </w:tcPr>
          <w:p w14:paraId="14D3976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814" w:type="dxa"/>
            <w:shd w:val="clear" w:color="auto" w:fill="auto"/>
            <w:vAlign w:val="center"/>
          </w:tcPr>
          <w:p w14:paraId="4796B34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014" w:type="dxa"/>
            <w:shd w:val="clear" w:color="auto" w:fill="auto"/>
            <w:vAlign w:val="center"/>
          </w:tcPr>
          <w:p w14:paraId="67C587D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社管中心(社康)</w:t>
            </w:r>
          </w:p>
        </w:tc>
        <w:tc>
          <w:tcPr>
            <w:tcW w:w="1154" w:type="dxa"/>
            <w:shd w:val="clear" w:color="auto" w:fill="auto"/>
            <w:vAlign w:val="center"/>
          </w:tcPr>
          <w:p w14:paraId="22C856C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2B4D9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24145BC8">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w:t>
            </w:r>
          </w:p>
        </w:tc>
        <w:tc>
          <w:tcPr>
            <w:tcW w:w="996" w:type="dxa"/>
            <w:shd w:val="clear" w:color="auto" w:fill="auto"/>
            <w:vAlign w:val="center"/>
          </w:tcPr>
          <w:p w14:paraId="78265675">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ZCB2025-HC98-760</w:t>
            </w:r>
          </w:p>
        </w:tc>
        <w:tc>
          <w:tcPr>
            <w:tcW w:w="1061" w:type="dxa"/>
            <w:shd w:val="clear" w:color="auto" w:fill="auto"/>
            <w:vAlign w:val="center"/>
          </w:tcPr>
          <w:p w14:paraId="5185B13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刮痧板</w:t>
            </w:r>
          </w:p>
        </w:tc>
        <w:tc>
          <w:tcPr>
            <w:tcW w:w="4082" w:type="dxa"/>
            <w:shd w:val="clear" w:color="auto" w:fill="auto"/>
            <w:vAlign w:val="center"/>
          </w:tcPr>
          <w:p w14:paraId="48A4D239">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表面光滑无瑕疵，边缘圆润不伤肤，尺寸适中（约8×5cm），厚度均匀（0.3-0.5cm）</w:t>
            </w:r>
          </w:p>
        </w:tc>
        <w:tc>
          <w:tcPr>
            <w:tcW w:w="1543" w:type="dxa"/>
            <w:shd w:val="clear" w:color="auto" w:fill="auto"/>
            <w:vAlign w:val="center"/>
          </w:tcPr>
          <w:p w14:paraId="1059BCE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w:t>
            </w:r>
          </w:p>
        </w:tc>
        <w:tc>
          <w:tcPr>
            <w:tcW w:w="814" w:type="dxa"/>
            <w:shd w:val="clear" w:color="auto" w:fill="auto"/>
            <w:vAlign w:val="center"/>
          </w:tcPr>
          <w:p w14:paraId="6A81990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014" w:type="dxa"/>
            <w:shd w:val="clear" w:color="auto" w:fill="auto"/>
            <w:vAlign w:val="center"/>
          </w:tcPr>
          <w:p w14:paraId="449BB82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社管中心(社康)</w:t>
            </w:r>
          </w:p>
        </w:tc>
        <w:tc>
          <w:tcPr>
            <w:tcW w:w="0" w:type="auto"/>
            <w:shd w:val="clear" w:color="auto" w:fill="auto"/>
            <w:vAlign w:val="center"/>
          </w:tcPr>
          <w:p w14:paraId="445A74D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15772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1CD4F9A1">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w:t>
            </w:r>
          </w:p>
        </w:tc>
        <w:tc>
          <w:tcPr>
            <w:tcW w:w="996" w:type="dxa"/>
            <w:shd w:val="clear" w:color="auto" w:fill="auto"/>
            <w:vAlign w:val="center"/>
          </w:tcPr>
          <w:p w14:paraId="7E5A749A">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ZCB2025-HC98-761</w:t>
            </w:r>
          </w:p>
        </w:tc>
        <w:tc>
          <w:tcPr>
            <w:tcW w:w="1061" w:type="dxa"/>
            <w:shd w:val="clear" w:color="auto" w:fill="auto"/>
            <w:vAlign w:val="center"/>
          </w:tcPr>
          <w:p w14:paraId="128B5CE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玻璃火罐</w:t>
            </w:r>
          </w:p>
        </w:tc>
        <w:tc>
          <w:tcPr>
            <w:tcW w:w="4082" w:type="dxa"/>
            <w:shd w:val="clear" w:color="auto" w:fill="auto"/>
            <w:vAlign w:val="center"/>
          </w:tcPr>
          <w:p w14:paraId="49AD6149">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罐口平滑无毛刺，直径规格涵盖3-8cm多种尺寸，罐体壁厚均匀且耐冷热骤变，罐体具手指抓握凹陷。</w:t>
            </w:r>
          </w:p>
        </w:tc>
        <w:tc>
          <w:tcPr>
            <w:tcW w:w="1543" w:type="dxa"/>
            <w:shd w:val="clear" w:color="auto" w:fill="auto"/>
            <w:vAlign w:val="center"/>
          </w:tcPr>
          <w:p w14:paraId="03409C8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3.5</w:t>
            </w:r>
          </w:p>
        </w:tc>
        <w:tc>
          <w:tcPr>
            <w:tcW w:w="814" w:type="dxa"/>
            <w:shd w:val="clear" w:color="auto" w:fill="auto"/>
            <w:vAlign w:val="center"/>
          </w:tcPr>
          <w:p w14:paraId="1ED406A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014" w:type="dxa"/>
            <w:shd w:val="clear" w:color="auto" w:fill="auto"/>
            <w:vAlign w:val="center"/>
          </w:tcPr>
          <w:p w14:paraId="458B170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社管中心(社康)</w:t>
            </w:r>
          </w:p>
        </w:tc>
        <w:tc>
          <w:tcPr>
            <w:tcW w:w="0" w:type="auto"/>
            <w:shd w:val="clear" w:color="auto" w:fill="auto"/>
            <w:vAlign w:val="center"/>
          </w:tcPr>
          <w:p w14:paraId="3C0D239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03F84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24147D67">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996" w:type="dxa"/>
            <w:shd w:val="clear" w:color="auto" w:fill="auto"/>
            <w:vAlign w:val="center"/>
          </w:tcPr>
          <w:p w14:paraId="21EF605A">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ZCB2025-HC98-762</w:t>
            </w:r>
          </w:p>
        </w:tc>
        <w:tc>
          <w:tcPr>
            <w:tcW w:w="1061" w:type="dxa"/>
            <w:shd w:val="clear" w:color="auto" w:fill="auto"/>
            <w:vAlign w:val="center"/>
          </w:tcPr>
          <w:p w14:paraId="0CC8855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抗返流引流袋/尿袋</w:t>
            </w:r>
          </w:p>
        </w:tc>
        <w:tc>
          <w:tcPr>
            <w:tcW w:w="4082" w:type="dxa"/>
            <w:shd w:val="clear" w:color="auto" w:fill="auto"/>
            <w:vAlign w:val="center"/>
          </w:tcPr>
          <w:p w14:paraId="2DD8D7DB">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抗老化、柔韧无渗漏；容量200 - 1000ml可选；配备精准刻度标识、防逆流装置及可调节悬挂孔</w:t>
            </w:r>
          </w:p>
        </w:tc>
        <w:tc>
          <w:tcPr>
            <w:tcW w:w="1543" w:type="dxa"/>
            <w:shd w:val="clear" w:color="auto" w:fill="auto"/>
            <w:vAlign w:val="center"/>
          </w:tcPr>
          <w:p w14:paraId="558938B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8-9.3</w:t>
            </w:r>
          </w:p>
        </w:tc>
        <w:tc>
          <w:tcPr>
            <w:tcW w:w="814" w:type="dxa"/>
            <w:shd w:val="clear" w:color="auto" w:fill="auto"/>
            <w:vAlign w:val="center"/>
          </w:tcPr>
          <w:p w14:paraId="62B1FB4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014" w:type="dxa"/>
            <w:shd w:val="clear" w:color="auto" w:fill="auto"/>
            <w:vAlign w:val="center"/>
          </w:tcPr>
          <w:p w14:paraId="061AA97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社管中心(社康)</w:t>
            </w:r>
          </w:p>
        </w:tc>
        <w:tc>
          <w:tcPr>
            <w:tcW w:w="0" w:type="auto"/>
            <w:shd w:val="clear" w:color="auto" w:fill="auto"/>
            <w:vAlign w:val="center"/>
          </w:tcPr>
          <w:p w14:paraId="26823AB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3458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4E8E793B">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996" w:type="dxa"/>
            <w:shd w:val="clear" w:color="auto" w:fill="auto"/>
            <w:vAlign w:val="center"/>
          </w:tcPr>
          <w:p w14:paraId="6FAB8A90">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ZCB2025-HC98-763</w:t>
            </w:r>
          </w:p>
        </w:tc>
        <w:tc>
          <w:tcPr>
            <w:tcW w:w="1061" w:type="dxa"/>
            <w:shd w:val="clear" w:color="auto" w:fill="auto"/>
            <w:vAlign w:val="center"/>
          </w:tcPr>
          <w:p w14:paraId="769DA39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护垫（不含药）</w:t>
            </w:r>
          </w:p>
        </w:tc>
        <w:tc>
          <w:tcPr>
            <w:tcW w:w="4082" w:type="dxa"/>
            <w:shd w:val="clear" w:color="auto" w:fill="auto"/>
            <w:vAlign w:val="center"/>
          </w:tcPr>
          <w:p w14:paraId="15785121">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柔软亲肤透气；尺寸适配常见灸具，固定胶带粘性适中、无残留；护垫表面平整，能有效阻隔药物外渗，配隔物灸仪使用。</w:t>
            </w:r>
          </w:p>
        </w:tc>
        <w:tc>
          <w:tcPr>
            <w:tcW w:w="1543" w:type="dxa"/>
            <w:shd w:val="clear" w:color="auto" w:fill="auto"/>
            <w:vAlign w:val="center"/>
          </w:tcPr>
          <w:p w14:paraId="4851638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814" w:type="dxa"/>
            <w:shd w:val="clear" w:color="auto" w:fill="auto"/>
            <w:vAlign w:val="center"/>
          </w:tcPr>
          <w:p w14:paraId="48BF292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014" w:type="dxa"/>
            <w:shd w:val="clear" w:color="auto" w:fill="auto"/>
            <w:vAlign w:val="center"/>
          </w:tcPr>
          <w:p w14:paraId="3189786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社管中心(社康)</w:t>
            </w:r>
          </w:p>
        </w:tc>
        <w:tc>
          <w:tcPr>
            <w:tcW w:w="0" w:type="auto"/>
            <w:shd w:val="clear" w:color="auto" w:fill="auto"/>
            <w:vAlign w:val="center"/>
          </w:tcPr>
          <w:p w14:paraId="3BE9437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132A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581367C6">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w:t>
            </w:r>
          </w:p>
        </w:tc>
        <w:tc>
          <w:tcPr>
            <w:tcW w:w="996" w:type="dxa"/>
            <w:shd w:val="clear" w:color="auto" w:fill="auto"/>
            <w:vAlign w:val="center"/>
          </w:tcPr>
          <w:p w14:paraId="48526FB7">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ZCB2025-HC98-764</w:t>
            </w:r>
          </w:p>
        </w:tc>
        <w:tc>
          <w:tcPr>
            <w:tcW w:w="1061" w:type="dxa"/>
            <w:shd w:val="clear" w:color="auto" w:fill="auto"/>
            <w:vAlign w:val="center"/>
          </w:tcPr>
          <w:p w14:paraId="55959E4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医用透气胶带</w:t>
            </w:r>
          </w:p>
        </w:tc>
        <w:tc>
          <w:tcPr>
            <w:tcW w:w="4082" w:type="dxa"/>
            <w:shd w:val="clear" w:color="auto" w:fill="auto"/>
            <w:vAlign w:val="center"/>
          </w:tcPr>
          <w:p w14:paraId="11EFDD5F">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透气率≥80%，粘性适中（剥离强度5-15N/25mm），规格包括但不限于5*5cm，低致敏性，背材上涂有具有自粘特性的胶粘剂的胶带，部分胶带涂胶面有保护层，用于将敷料粘贴固定于创面或人体的特定部位。</w:t>
            </w:r>
          </w:p>
        </w:tc>
        <w:tc>
          <w:tcPr>
            <w:tcW w:w="1543" w:type="dxa"/>
            <w:shd w:val="clear" w:color="auto" w:fill="auto"/>
            <w:vAlign w:val="center"/>
          </w:tcPr>
          <w:p w14:paraId="5A6FEA9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0.08</w:t>
            </w:r>
          </w:p>
        </w:tc>
        <w:tc>
          <w:tcPr>
            <w:tcW w:w="814" w:type="dxa"/>
            <w:shd w:val="clear" w:color="auto" w:fill="auto"/>
            <w:vAlign w:val="center"/>
          </w:tcPr>
          <w:p w14:paraId="73747D4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014" w:type="dxa"/>
            <w:shd w:val="clear" w:color="auto" w:fill="auto"/>
            <w:vAlign w:val="center"/>
          </w:tcPr>
          <w:p w14:paraId="3525DA0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社管中心(社康)</w:t>
            </w:r>
          </w:p>
        </w:tc>
        <w:tc>
          <w:tcPr>
            <w:tcW w:w="0" w:type="auto"/>
            <w:shd w:val="clear" w:color="auto" w:fill="auto"/>
            <w:vAlign w:val="center"/>
          </w:tcPr>
          <w:p w14:paraId="05D2AAC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06FAE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1FC4B1B4">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w:t>
            </w:r>
          </w:p>
        </w:tc>
        <w:tc>
          <w:tcPr>
            <w:tcW w:w="996" w:type="dxa"/>
            <w:shd w:val="clear" w:color="auto" w:fill="auto"/>
            <w:vAlign w:val="center"/>
          </w:tcPr>
          <w:p w14:paraId="7887EED5">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ZCB2025-HC98-765</w:t>
            </w:r>
          </w:p>
        </w:tc>
        <w:tc>
          <w:tcPr>
            <w:tcW w:w="1061" w:type="dxa"/>
            <w:shd w:val="clear" w:color="auto" w:fill="auto"/>
            <w:vAlign w:val="center"/>
          </w:tcPr>
          <w:p w14:paraId="004FCE2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出诊箱</w:t>
            </w:r>
          </w:p>
        </w:tc>
        <w:tc>
          <w:tcPr>
            <w:tcW w:w="4082" w:type="dxa"/>
            <w:shd w:val="clear" w:color="auto" w:fill="auto"/>
            <w:vAlign w:val="center"/>
          </w:tcPr>
          <w:p w14:paraId="00AE8966">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防水耐磨，尺寸约45×30×25cm，内置分层隔板与弹性固定带，配备密码锁及便携提手</w:t>
            </w:r>
          </w:p>
        </w:tc>
        <w:tc>
          <w:tcPr>
            <w:tcW w:w="1543" w:type="dxa"/>
            <w:shd w:val="clear" w:color="auto" w:fill="auto"/>
            <w:vAlign w:val="center"/>
          </w:tcPr>
          <w:p w14:paraId="686B21B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120</w:t>
            </w:r>
          </w:p>
        </w:tc>
        <w:tc>
          <w:tcPr>
            <w:tcW w:w="814" w:type="dxa"/>
            <w:shd w:val="clear" w:color="auto" w:fill="auto"/>
            <w:vAlign w:val="center"/>
          </w:tcPr>
          <w:p w14:paraId="56E6853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014" w:type="dxa"/>
            <w:shd w:val="clear" w:color="auto" w:fill="auto"/>
            <w:vAlign w:val="center"/>
          </w:tcPr>
          <w:p w14:paraId="7759B31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社管中心(社康)</w:t>
            </w:r>
          </w:p>
        </w:tc>
        <w:tc>
          <w:tcPr>
            <w:tcW w:w="0" w:type="auto"/>
            <w:shd w:val="clear" w:color="auto" w:fill="auto"/>
            <w:vAlign w:val="center"/>
          </w:tcPr>
          <w:p w14:paraId="76FBBA6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3554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6F3A692B">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w:t>
            </w:r>
          </w:p>
        </w:tc>
        <w:tc>
          <w:tcPr>
            <w:tcW w:w="996" w:type="dxa"/>
            <w:shd w:val="clear" w:color="auto" w:fill="auto"/>
            <w:vAlign w:val="center"/>
          </w:tcPr>
          <w:p w14:paraId="1072CF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ZCB2025-HC98-750</w:t>
            </w:r>
          </w:p>
        </w:tc>
        <w:tc>
          <w:tcPr>
            <w:tcW w:w="1061" w:type="dxa"/>
            <w:shd w:val="clear" w:color="auto" w:fill="auto"/>
            <w:vAlign w:val="center"/>
          </w:tcPr>
          <w:p w14:paraId="66D9A34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一次性使用捆扎止血带</w:t>
            </w:r>
          </w:p>
        </w:tc>
        <w:tc>
          <w:tcPr>
            <w:tcW w:w="4082" w:type="dxa"/>
            <w:shd w:val="clear" w:color="auto" w:fill="auto"/>
            <w:vAlign w:val="center"/>
          </w:tcPr>
          <w:p w14:paraId="7D08743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由弹性带组成，用于静脉输液或抽血时短暂阻断静脉回流。</w:t>
            </w:r>
          </w:p>
        </w:tc>
        <w:tc>
          <w:tcPr>
            <w:tcW w:w="1543" w:type="dxa"/>
            <w:shd w:val="clear" w:color="auto" w:fill="auto"/>
            <w:vAlign w:val="center"/>
          </w:tcPr>
          <w:p w14:paraId="47D1390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60</w:t>
            </w:r>
          </w:p>
        </w:tc>
        <w:tc>
          <w:tcPr>
            <w:tcW w:w="814" w:type="dxa"/>
            <w:shd w:val="clear" w:color="auto" w:fill="auto"/>
            <w:vAlign w:val="center"/>
          </w:tcPr>
          <w:p w14:paraId="2924B40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014" w:type="dxa"/>
            <w:shd w:val="clear" w:color="auto" w:fill="auto"/>
            <w:vAlign w:val="center"/>
          </w:tcPr>
          <w:p w14:paraId="2F6367B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急诊科</w:t>
            </w:r>
          </w:p>
        </w:tc>
        <w:tc>
          <w:tcPr>
            <w:tcW w:w="0" w:type="auto"/>
            <w:shd w:val="clear" w:color="auto" w:fill="auto"/>
            <w:vAlign w:val="center"/>
          </w:tcPr>
          <w:p w14:paraId="438B97B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A95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510145FE">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w:t>
            </w:r>
          </w:p>
        </w:tc>
        <w:tc>
          <w:tcPr>
            <w:tcW w:w="996" w:type="dxa"/>
            <w:shd w:val="clear" w:color="auto" w:fill="auto"/>
            <w:vAlign w:val="center"/>
          </w:tcPr>
          <w:p w14:paraId="0D44CBAD">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ZCB2025-HC98-751</w:t>
            </w:r>
          </w:p>
        </w:tc>
        <w:tc>
          <w:tcPr>
            <w:tcW w:w="1061" w:type="dxa"/>
            <w:shd w:val="clear" w:color="auto" w:fill="auto"/>
            <w:vAlign w:val="center"/>
          </w:tcPr>
          <w:p w14:paraId="4CCCADE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弹力网帽</w:t>
            </w:r>
          </w:p>
        </w:tc>
        <w:tc>
          <w:tcPr>
            <w:tcW w:w="4082" w:type="dxa"/>
            <w:shd w:val="clear" w:color="auto" w:fill="auto"/>
            <w:vAlign w:val="center"/>
          </w:tcPr>
          <w:p w14:paraId="33455D7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用于对创面敷料或肢体提供束缚力，以起到包扎、固定作用。</w:t>
            </w:r>
          </w:p>
        </w:tc>
        <w:tc>
          <w:tcPr>
            <w:tcW w:w="1543" w:type="dxa"/>
            <w:shd w:val="clear" w:color="auto" w:fill="auto"/>
            <w:vAlign w:val="center"/>
          </w:tcPr>
          <w:p w14:paraId="3725C8E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2.46-3</w:t>
            </w:r>
          </w:p>
        </w:tc>
        <w:tc>
          <w:tcPr>
            <w:tcW w:w="814" w:type="dxa"/>
            <w:shd w:val="clear" w:color="auto" w:fill="auto"/>
            <w:vAlign w:val="center"/>
          </w:tcPr>
          <w:p w14:paraId="221DA61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1014" w:type="dxa"/>
            <w:shd w:val="clear" w:color="auto" w:fill="auto"/>
            <w:vAlign w:val="center"/>
          </w:tcPr>
          <w:p w14:paraId="0BD06CD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2"/>
                <w:sz w:val="20"/>
                <w:szCs w:val="20"/>
                <w:u w:val="none"/>
                <w:lang w:val="en-US" w:eastAsia="zh-CN" w:bidi="ar-SA"/>
              </w:rPr>
              <w:t>急诊科</w:t>
            </w:r>
          </w:p>
        </w:tc>
        <w:tc>
          <w:tcPr>
            <w:tcW w:w="0" w:type="auto"/>
            <w:shd w:val="clear" w:color="auto" w:fill="auto"/>
            <w:vAlign w:val="center"/>
          </w:tcPr>
          <w:p w14:paraId="71B36D6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2"/>
                <w:sz w:val="20"/>
                <w:szCs w:val="20"/>
                <w:u w:val="none"/>
                <w:lang w:val="en-US" w:eastAsia="zh-CN" w:bidi="ar-SA"/>
              </w:rPr>
              <w:t>是</w:t>
            </w:r>
          </w:p>
        </w:tc>
      </w:tr>
      <w:tr w14:paraId="1EA21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50EF5F95">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w:t>
            </w:r>
          </w:p>
        </w:tc>
        <w:tc>
          <w:tcPr>
            <w:tcW w:w="996" w:type="dxa"/>
            <w:shd w:val="clear" w:color="auto" w:fill="auto"/>
            <w:vAlign w:val="center"/>
          </w:tcPr>
          <w:p w14:paraId="2D0B057C">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ZCB2025-HC98-752</w:t>
            </w:r>
          </w:p>
        </w:tc>
        <w:tc>
          <w:tcPr>
            <w:tcW w:w="1061" w:type="dxa"/>
            <w:shd w:val="clear" w:color="auto" w:fill="auto"/>
            <w:vAlign w:val="center"/>
          </w:tcPr>
          <w:p w14:paraId="25938D1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医用橡皮膏</w:t>
            </w:r>
          </w:p>
        </w:tc>
        <w:tc>
          <w:tcPr>
            <w:tcW w:w="4082" w:type="dxa"/>
            <w:shd w:val="clear" w:color="auto" w:fill="auto"/>
            <w:vAlign w:val="center"/>
          </w:tcPr>
          <w:p w14:paraId="3F9AB19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用于对创面敷料、绷带包扎等提供粘贴力，以起到固定作用。</w:t>
            </w:r>
          </w:p>
        </w:tc>
        <w:tc>
          <w:tcPr>
            <w:tcW w:w="1543" w:type="dxa"/>
            <w:shd w:val="clear" w:color="auto" w:fill="auto"/>
            <w:vAlign w:val="center"/>
          </w:tcPr>
          <w:p w14:paraId="2B40589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19.5</w:t>
            </w:r>
          </w:p>
        </w:tc>
        <w:tc>
          <w:tcPr>
            <w:tcW w:w="814" w:type="dxa"/>
            <w:shd w:val="clear" w:color="auto" w:fill="auto"/>
            <w:vAlign w:val="center"/>
          </w:tcPr>
          <w:p w14:paraId="3D30F30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014" w:type="dxa"/>
            <w:shd w:val="clear" w:color="auto" w:fill="auto"/>
            <w:vAlign w:val="center"/>
          </w:tcPr>
          <w:p w14:paraId="352F962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2"/>
                <w:sz w:val="20"/>
                <w:szCs w:val="20"/>
                <w:u w:val="none"/>
                <w:lang w:val="en-US" w:eastAsia="zh-CN" w:bidi="ar-SA"/>
              </w:rPr>
              <w:t>急诊科</w:t>
            </w:r>
          </w:p>
        </w:tc>
        <w:tc>
          <w:tcPr>
            <w:tcW w:w="0" w:type="auto"/>
            <w:shd w:val="clear" w:color="auto" w:fill="auto"/>
            <w:vAlign w:val="center"/>
          </w:tcPr>
          <w:p w14:paraId="48DECE4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2"/>
                <w:sz w:val="20"/>
                <w:szCs w:val="20"/>
                <w:u w:val="none"/>
                <w:lang w:val="en-US" w:eastAsia="zh-CN" w:bidi="ar-SA"/>
              </w:rPr>
              <w:t>是</w:t>
            </w:r>
          </w:p>
        </w:tc>
      </w:tr>
      <w:tr w14:paraId="3F7A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02656D88">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w:t>
            </w:r>
          </w:p>
        </w:tc>
        <w:tc>
          <w:tcPr>
            <w:tcW w:w="996" w:type="dxa"/>
            <w:shd w:val="clear" w:color="auto" w:fill="auto"/>
            <w:vAlign w:val="center"/>
          </w:tcPr>
          <w:p w14:paraId="2BB00BF7">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ZCB2025-HC98-753</w:t>
            </w:r>
          </w:p>
        </w:tc>
        <w:tc>
          <w:tcPr>
            <w:tcW w:w="1061" w:type="dxa"/>
            <w:shd w:val="clear" w:color="auto" w:fill="auto"/>
            <w:vAlign w:val="center"/>
          </w:tcPr>
          <w:p w14:paraId="778F34F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多功能机械通气面罩</w:t>
            </w:r>
          </w:p>
        </w:tc>
        <w:tc>
          <w:tcPr>
            <w:tcW w:w="4082" w:type="dxa"/>
            <w:shd w:val="clear" w:color="auto" w:fill="auto"/>
            <w:vAlign w:val="center"/>
          </w:tcPr>
          <w:p w14:paraId="097CFC4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用于人体面(鼻）部与呼吸机或简易呼吸器之间的连接部件。</w:t>
            </w:r>
          </w:p>
        </w:tc>
        <w:tc>
          <w:tcPr>
            <w:tcW w:w="1543" w:type="dxa"/>
            <w:shd w:val="clear" w:color="auto" w:fill="auto"/>
            <w:vAlign w:val="center"/>
          </w:tcPr>
          <w:p w14:paraId="66A2160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280-320</w:t>
            </w:r>
          </w:p>
        </w:tc>
        <w:tc>
          <w:tcPr>
            <w:tcW w:w="814" w:type="dxa"/>
            <w:shd w:val="clear" w:color="auto" w:fill="auto"/>
            <w:vAlign w:val="center"/>
          </w:tcPr>
          <w:p w14:paraId="5579D40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014" w:type="dxa"/>
            <w:shd w:val="clear" w:color="auto" w:fill="auto"/>
            <w:vAlign w:val="center"/>
          </w:tcPr>
          <w:p w14:paraId="1957870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2"/>
                <w:sz w:val="20"/>
                <w:szCs w:val="20"/>
                <w:u w:val="none"/>
                <w:lang w:val="en-US" w:eastAsia="zh-CN" w:bidi="ar-SA"/>
              </w:rPr>
              <w:t>急诊科</w:t>
            </w:r>
          </w:p>
        </w:tc>
        <w:tc>
          <w:tcPr>
            <w:tcW w:w="0" w:type="auto"/>
            <w:shd w:val="clear" w:color="auto" w:fill="auto"/>
            <w:vAlign w:val="center"/>
          </w:tcPr>
          <w:p w14:paraId="1F2A750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2"/>
                <w:sz w:val="20"/>
                <w:szCs w:val="20"/>
                <w:u w:val="none"/>
                <w:lang w:val="en-US" w:eastAsia="zh-CN" w:bidi="ar-SA"/>
              </w:rPr>
              <w:t>是</w:t>
            </w:r>
          </w:p>
        </w:tc>
      </w:tr>
      <w:tr w14:paraId="13A55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7530EC98">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17</w:t>
            </w:r>
          </w:p>
        </w:tc>
        <w:tc>
          <w:tcPr>
            <w:tcW w:w="996" w:type="dxa"/>
            <w:shd w:val="clear" w:color="auto" w:fill="auto"/>
            <w:vAlign w:val="center"/>
          </w:tcPr>
          <w:p w14:paraId="16DB676C">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ZCB2025-HC98-754</w:t>
            </w:r>
          </w:p>
        </w:tc>
        <w:tc>
          <w:tcPr>
            <w:tcW w:w="1061" w:type="dxa"/>
            <w:shd w:val="clear" w:color="auto" w:fill="auto"/>
            <w:vAlign w:val="center"/>
          </w:tcPr>
          <w:p w14:paraId="250D860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抗菌材料</w:t>
            </w:r>
          </w:p>
        </w:tc>
        <w:tc>
          <w:tcPr>
            <w:tcW w:w="4082" w:type="dxa"/>
            <w:shd w:val="clear" w:color="auto" w:fill="auto"/>
            <w:vAlign w:val="center"/>
          </w:tcPr>
          <w:p w14:paraId="2C49525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用于因病原微生物引起的炎症感染创面及物理、机械、热力因素引起的创面，以杀灭和隔离细菌、真菌及病毒。</w:t>
            </w:r>
          </w:p>
        </w:tc>
        <w:tc>
          <w:tcPr>
            <w:tcW w:w="1543" w:type="dxa"/>
            <w:shd w:val="clear" w:color="auto" w:fill="auto"/>
            <w:vAlign w:val="center"/>
          </w:tcPr>
          <w:p w14:paraId="6B04E34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36-210</w:t>
            </w:r>
          </w:p>
        </w:tc>
        <w:tc>
          <w:tcPr>
            <w:tcW w:w="814" w:type="dxa"/>
            <w:shd w:val="clear" w:color="auto" w:fill="auto"/>
            <w:vAlign w:val="center"/>
          </w:tcPr>
          <w:p w14:paraId="66E414E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014" w:type="dxa"/>
            <w:shd w:val="clear" w:color="auto" w:fill="auto"/>
            <w:vAlign w:val="center"/>
          </w:tcPr>
          <w:p w14:paraId="11F1F3B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2"/>
                <w:sz w:val="20"/>
                <w:szCs w:val="20"/>
                <w:u w:val="none"/>
                <w:lang w:val="en-US" w:eastAsia="zh-CN" w:bidi="ar-SA"/>
              </w:rPr>
              <w:t>急诊科</w:t>
            </w:r>
          </w:p>
        </w:tc>
        <w:tc>
          <w:tcPr>
            <w:tcW w:w="0" w:type="auto"/>
            <w:shd w:val="clear" w:color="auto" w:fill="auto"/>
            <w:vAlign w:val="center"/>
          </w:tcPr>
          <w:p w14:paraId="6ECF068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2"/>
                <w:sz w:val="20"/>
                <w:szCs w:val="20"/>
                <w:u w:val="none"/>
                <w:lang w:val="en-US" w:eastAsia="zh-CN" w:bidi="ar-SA"/>
              </w:rPr>
              <w:t>是</w:t>
            </w:r>
          </w:p>
        </w:tc>
      </w:tr>
      <w:tr w14:paraId="6A3A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7D1F52B9">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18</w:t>
            </w:r>
          </w:p>
        </w:tc>
        <w:tc>
          <w:tcPr>
            <w:tcW w:w="996" w:type="dxa"/>
            <w:shd w:val="clear" w:color="auto" w:fill="auto"/>
            <w:vAlign w:val="center"/>
          </w:tcPr>
          <w:p w14:paraId="40470292">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ZCB2025-HC98-755</w:t>
            </w:r>
          </w:p>
        </w:tc>
        <w:tc>
          <w:tcPr>
            <w:tcW w:w="1061" w:type="dxa"/>
            <w:shd w:val="clear" w:color="auto" w:fill="auto"/>
            <w:vAlign w:val="center"/>
          </w:tcPr>
          <w:p w14:paraId="2DF3E9E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不锈钢治疗盘</w:t>
            </w:r>
          </w:p>
        </w:tc>
        <w:tc>
          <w:tcPr>
            <w:tcW w:w="4082" w:type="dxa"/>
            <w:shd w:val="clear" w:color="auto" w:fill="auto"/>
            <w:vAlign w:val="center"/>
          </w:tcPr>
          <w:p w14:paraId="2C05896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用于存放、传递医用物品，表面光滑无瑕疵，边缘圆润无毛刺</w:t>
            </w:r>
          </w:p>
        </w:tc>
        <w:tc>
          <w:tcPr>
            <w:tcW w:w="1543" w:type="dxa"/>
            <w:shd w:val="clear" w:color="auto" w:fill="auto"/>
            <w:vAlign w:val="center"/>
          </w:tcPr>
          <w:p w14:paraId="74CC049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100-175</w:t>
            </w:r>
          </w:p>
        </w:tc>
        <w:tc>
          <w:tcPr>
            <w:tcW w:w="814" w:type="dxa"/>
            <w:shd w:val="clear" w:color="auto" w:fill="auto"/>
            <w:vAlign w:val="center"/>
          </w:tcPr>
          <w:p w14:paraId="4F4D552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014" w:type="dxa"/>
            <w:shd w:val="clear" w:color="auto" w:fill="auto"/>
            <w:vAlign w:val="center"/>
          </w:tcPr>
          <w:p w14:paraId="0E9C23D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2"/>
                <w:sz w:val="20"/>
                <w:szCs w:val="20"/>
                <w:u w:val="none"/>
                <w:lang w:val="en-US" w:eastAsia="zh-CN" w:bidi="ar-SA"/>
              </w:rPr>
              <w:t>急诊科</w:t>
            </w:r>
          </w:p>
        </w:tc>
        <w:tc>
          <w:tcPr>
            <w:tcW w:w="0" w:type="auto"/>
            <w:shd w:val="clear" w:color="auto" w:fill="auto"/>
            <w:vAlign w:val="center"/>
          </w:tcPr>
          <w:p w14:paraId="229CE2F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7C80A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0673BAEA">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19</w:t>
            </w:r>
          </w:p>
        </w:tc>
        <w:tc>
          <w:tcPr>
            <w:tcW w:w="996" w:type="dxa"/>
            <w:shd w:val="clear" w:color="auto" w:fill="auto"/>
            <w:vAlign w:val="center"/>
          </w:tcPr>
          <w:p w14:paraId="3760D20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ZCB2025-HC98-824</w:t>
            </w:r>
          </w:p>
        </w:tc>
        <w:tc>
          <w:tcPr>
            <w:tcW w:w="1061" w:type="dxa"/>
            <w:shd w:val="clear" w:color="auto" w:fill="auto"/>
            <w:vAlign w:val="center"/>
          </w:tcPr>
          <w:p w14:paraId="7C26427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一次性使用无菌溶药注射针</w:t>
            </w:r>
          </w:p>
        </w:tc>
        <w:tc>
          <w:tcPr>
            <w:tcW w:w="4082" w:type="dxa"/>
            <w:shd w:val="clear" w:color="auto" w:fill="auto"/>
            <w:vAlign w:val="center"/>
          </w:tcPr>
          <w:p w14:paraId="70E567D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与一次性使用无菌溶药器配套使用</w:t>
            </w:r>
          </w:p>
        </w:tc>
        <w:tc>
          <w:tcPr>
            <w:tcW w:w="1543" w:type="dxa"/>
            <w:shd w:val="clear" w:color="auto" w:fill="auto"/>
            <w:vAlign w:val="center"/>
          </w:tcPr>
          <w:p w14:paraId="2FBF73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0.14</w:t>
            </w:r>
          </w:p>
        </w:tc>
        <w:tc>
          <w:tcPr>
            <w:tcW w:w="814" w:type="dxa"/>
            <w:shd w:val="clear" w:color="auto" w:fill="auto"/>
            <w:vAlign w:val="center"/>
          </w:tcPr>
          <w:p w14:paraId="1B1D0BD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014" w:type="dxa"/>
            <w:shd w:val="clear" w:color="auto" w:fill="auto"/>
            <w:vAlign w:val="center"/>
          </w:tcPr>
          <w:p w14:paraId="7C5152C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眼科</w:t>
            </w:r>
          </w:p>
        </w:tc>
        <w:tc>
          <w:tcPr>
            <w:tcW w:w="0" w:type="auto"/>
            <w:shd w:val="clear" w:color="auto" w:fill="auto"/>
            <w:vAlign w:val="center"/>
          </w:tcPr>
          <w:p w14:paraId="7FEC01A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6F1F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640083ED">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20</w:t>
            </w:r>
          </w:p>
        </w:tc>
        <w:tc>
          <w:tcPr>
            <w:tcW w:w="996" w:type="dxa"/>
            <w:shd w:val="clear" w:color="auto" w:fill="auto"/>
            <w:vAlign w:val="center"/>
          </w:tcPr>
          <w:p w14:paraId="1A30385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ZCB2025-HC98-825</w:t>
            </w:r>
          </w:p>
        </w:tc>
        <w:tc>
          <w:tcPr>
            <w:tcW w:w="1061" w:type="dxa"/>
            <w:shd w:val="clear" w:color="auto" w:fill="auto"/>
            <w:vAlign w:val="center"/>
          </w:tcPr>
          <w:p w14:paraId="3673CA6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一次性使用泪道引流管</w:t>
            </w:r>
          </w:p>
        </w:tc>
        <w:tc>
          <w:tcPr>
            <w:tcW w:w="4082" w:type="dxa"/>
            <w:shd w:val="clear" w:color="auto" w:fill="auto"/>
            <w:vAlign w:val="center"/>
          </w:tcPr>
          <w:p w14:paraId="2A99509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用于眼科手术后泪道支撑与植入治疗。</w:t>
            </w:r>
          </w:p>
        </w:tc>
        <w:tc>
          <w:tcPr>
            <w:tcW w:w="1543" w:type="dxa"/>
            <w:shd w:val="clear" w:color="auto" w:fill="auto"/>
            <w:vAlign w:val="center"/>
          </w:tcPr>
          <w:p w14:paraId="706F72F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1340</w:t>
            </w:r>
          </w:p>
        </w:tc>
        <w:tc>
          <w:tcPr>
            <w:tcW w:w="814" w:type="dxa"/>
            <w:shd w:val="clear" w:color="auto" w:fill="auto"/>
            <w:vAlign w:val="center"/>
          </w:tcPr>
          <w:p w14:paraId="58481FE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014" w:type="dxa"/>
            <w:shd w:val="clear" w:color="auto" w:fill="auto"/>
            <w:vAlign w:val="center"/>
          </w:tcPr>
          <w:p w14:paraId="3C3CB91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眼科</w:t>
            </w:r>
          </w:p>
        </w:tc>
        <w:tc>
          <w:tcPr>
            <w:tcW w:w="0" w:type="auto"/>
            <w:shd w:val="clear" w:color="auto" w:fill="auto"/>
            <w:vAlign w:val="center"/>
          </w:tcPr>
          <w:p w14:paraId="1A6CABB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F469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01FD2BED">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21</w:t>
            </w:r>
          </w:p>
        </w:tc>
        <w:tc>
          <w:tcPr>
            <w:tcW w:w="996" w:type="dxa"/>
            <w:shd w:val="clear" w:color="auto" w:fill="auto"/>
            <w:vAlign w:val="center"/>
          </w:tcPr>
          <w:p w14:paraId="20C2CB1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ZCB2025-HC98-826</w:t>
            </w:r>
          </w:p>
        </w:tc>
        <w:tc>
          <w:tcPr>
            <w:tcW w:w="1061" w:type="dxa"/>
            <w:shd w:val="clear" w:color="auto" w:fill="auto"/>
            <w:vAlign w:val="center"/>
          </w:tcPr>
          <w:p w14:paraId="7F157CD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一次性使用医用手术薄膜</w:t>
            </w:r>
          </w:p>
        </w:tc>
        <w:tc>
          <w:tcPr>
            <w:tcW w:w="4082" w:type="dxa"/>
            <w:shd w:val="clear" w:color="auto" w:fill="auto"/>
            <w:vAlign w:val="center"/>
          </w:tcPr>
          <w:p w14:paraId="5216178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粘贴于人体不同手术部位的表皮，保护手术刀口周围皮肤，防止交叉感染，及轻质器械的固定。</w:t>
            </w:r>
          </w:p>
        </w:tc>
        <w:tc>
          <w:tcPr>
            <w:tcW w:w="1543" w:type="dxa"/>
            <w:shd w:val="clear" w:color="auto" w:fill="auto"/>
            <w:vAlign w:val="center"/>
          </w:tcPr>
          <w:p w14:paraId="50633D5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814" w:type="dxa"/>
            <w:shd w:val="clear" w:color="auto" w:fill="auto"/>
            <w:vAlign w:val="center"/>
          </w:tcPr>
          <w:p w14:paraId="2D82F8B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国产</w:t>
            </w:r>
          </w:p>
        </w:tc>
        <w:tc>
          <w:tcPr>
            <w:tcW w:w="1014" w:type="dxa"/>
            <w:shd w:val="clear" w:color="auto" w:fill="auto"/>
            <w:vAlign w:val="center"/>
          </w:tcPr>
          <w:p w14:paraId="7A10F7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眼科</w:t>
            </w:r>
          </w:p>
        </w:tc>
        <w:tc>
          <w:tcPr>
            <w:tcW w:w="0" w:type="auto"/>
            <w:shd w:val="clear" w:color="auto" w:fill="auto"/>
            <w:vAlign w:val="center"/>
          </w:tcPr>
          <w:p w14:paraId="728CDEB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bl>
    <w:p w14:paraId="2450A5AC">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r>
        <w:rPr>
          <w:color w:val="000000" w:themeColor="text1"/>
          <w:szCs w:val="21"/>
          <w:lang w:eastAsia="zh-TW"/>
          <w14:textFill>
            <w14:solidFill>
              <w14:schemeClr w14:val="tx1"/>
            </w14:solidFill>
          </w14:textFill>
        </w:rPr>
        <w:t>。</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100052408"/>
      <w:bookmarkStart w:id="12" w:name="_Toc73518157"/>
      <w:bookmarkStart w:id="13" w:name="_Toc73521586"/>
      <w:bookmarkStart w:id="14" w:name="_Toc73521674"/>
      <w:bookmarkStart w:id="15" w:name="_Toc73517679"/>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7680"/>
      <w:bookmarkStart w:id="17" w:name="_Toc73518158"/>
      <w:bookmarkStart w:id="18" w:name="_Toc73521675"/>
      <w:bookmarkStart w:id="19" w:name="_Toc73521587"/>
      <w:bookmarkStart w:id="20" w:name="_Toc100052409"/>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589"/>
      <w:bookmarkStart w:id="22" w:name="_Toc73518160"/>
      <w:bookmarkStart w:id="23" w:name="_Toc73521677"/>
      <w:bookmarkStart w:id="24" w:name="_Toc73517682"/>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22EC076C">
      <w:pPr>
        <w:widowControl/>
        <w:jc w:val="left"/>
        <w:rPr>
          <w:rFonts w:hint="default" w:eastAsiaTheme="minorEastAsia"/>
          <w:lang w:val="en-US" w:eastAsia="zh-CN"/>
        </w:rPr>
      </w:pPr>
      <w:r>
        <w:rPr>
          <w:rFonts w:hint="eastAsia"/>
          <w:lang w:val="en-US" w:eastAsia="zh-CN"/>
        </w:rPr>
        <w:t xml:space="preserve">                                  </w:t>
      </w:r>
    </w:p>
    <w:p w14:paraId="42D6AF27"/>
    <w:p w14:paraId="48628D40"/>
    <w:p w14:paraId="40B1D618"/>
    <w:p w14:paraId="519D63CD"/>
    <w:p w14:paraId="3247A8AA"/>
    <w:p w14:paraId="51DA07F0"/>
    <w:p w14:paraId="21C16FEE"/>
    <w:p w14:paraId="5ED8A531"/>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366472E-6EF7-4310-B97A-201F8F9BB313}"/>
  </w:font>
  <w:font w:name="黑体">
    <w:panose1 w:val="02010609060101010101"/>
    <w:charset w:val="86"/>
    <w:family w:val="auto"/>
    <w:pitch w:val="default"/>
    <w:sig w:usb0="800002BF" w:usb1="38CF7CFA" w:usb2="00000016" w:usb3="00000000" w:csb0="00040001" w:csb1="00000000"/>
    <w:embedRegular r:id="rId2" w:fontKey="{E8AC5973-DB76-4324-BEF3-E4ECAAD1639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17EBB71A-2040-412A-95FD-4F643E5FCB53}"/>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D21D49AA-8781-4F2E-920A-6CE793A594FC}"/>
  </w:font>
  <w:font w:name="华文中宋">
    <w:panose1 w:val="02010600040101010101"/>
    <w:charset w:val="86"/>
    <w:family w:val="auto"/>
    <w:pitch w:val="default"/>
    <w:sig w:usb0="00000287" w:usb1="080F0000" w:usb2="00000000" w:usb3="00000000" w:csb0="0004009F" w:csb1="DFD70000"/>
    <w:embedRegular r:id="rId5" w:fontKey="{BA6AECFE-4C87-44CB-ABC0-337DD7B6EB4D}"/>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6D92C522-627F-4675-AA67-2E82C0E37A07}"/>
  </w:font>
  <w:font w:name="微软雅黑">
    <w:panose1 w:val="020B0503020204020204"/>
    <w:charset w:val="86"/>
    <w:family w:val="swiss"/>
    <w:pitch w:val="default"/>
    <w:sig w:usb0="80000287" w:usb1="2ACF3C50" w:usb2="00000016" w:usb3="00000000" w:csb0="0004001F" w:csb1="00000000"/>
    <w:embedRegular r:id="rId7" w:fontKey="{C1B09BB1-EAAC-40E0-8C21-6963E852DF27}"/>
  </w:font>
  <w:font w:name="Arial Unicode MS">
    <w:panose1 w:val="020B0604020202020204"/>
    <w:charset w:val="86"/>
    <w:family w:val="auto"/>
    <w:pitch w:val="default"/>
    <w:sig w:usb0="FFFFFFFF" w:usb1="E9FFFFFF" w:usb2="0000003F" w:usb3="00000000" w:csb0="603F01FF" w:csb1="FFFF0000"/>
    <w:embedRegular r:id="rId8" w:fontKey="{A3BE1BFD-F30C-4924-B656-C793B4057998}"/>
  </w:font>
  <w:font w:name="方正小标宋简体">
    <w:panose1 w:val="03000509000000000000"/>
    <w:charset w:val="86"/>
    <w:family w:val="auto"/>
    <w:pitch w:val="default"/>
    <w:sig w:usb0="00000001" w:usb1="080E0000" w:usb2="00000000" w:usb3="00000000" w:csb0="00040000" w:csb1="00000000"/>
    <w:embedRegular r:id="rId9" w:fontKey="{EE842302-90C6-4D55-A802-F70AE13B81DB}"/>
  </w:font>
  <w:font w:name="仿宋">
    <w:panose1 w:val="02010609060101010101"/>
    <w:charset w:val="86"/>
    <w:family w:val="modern"/>
    <w:pitch w:val="default"/>
    <w:sig w:usb0="800002BF" w:usb1="38CF7CFA" w:usb2="00000016" w:usb3="00000000" w:csb0="00040001" w:csb1="00000000"/>
    <w:embedRegular r:id="rId10" w:fontKey="{17EEADA8-4AFC-476B-A823-6FCAD6D20BAB}"/>
  </w:font>
  <w:font w:name="方正小标宋_GBK">
    <w:panose1 w:val="02000000000000000000"/>
    <w:charset w:val="86"/>
    <w:family w:val="script"/>
    <w:pitch w:val="default"/>
    <w:sig w:usb0="A00002BF" w:usb1="38CF7CFA" w:usb2="00082016" w:usb3="00000000" w:csb0="00040001" w:csb1="00000000"/>
    <w:embedRegular r:id="rId11" w:fontKey="{666F78F4-1A79-4CC3-82CF-3DC5530A28D4}"/>
  </w:font>
  <w:font w:name="WPSEMBED1">
    <w:panose1 w:val="020B0604020202020204"/>
    <w:charset w:val="86"/>
    <w:family w:val="auto"/>
    <w:pitch w:val="default"/>
    <w:sig w:usb0="FFFFFFFF" w:usb1="E9FFFFFF" w:usb2="0000003F" w:usb3="00000000" w:csb0="603F01FF" w:csb1="FFFF0000"/>
  </w:font>
  <w:font w:name="WPSEMBED2">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207B0A"/>
    <w:rsid w:val="016E26EE"/>
    <w:rsid w:val="02383066"/>
    <w:rsid w:val="030E2569"/>
    <w:rsid w:val="031C69F7"/>
    <w:rsid w:val="03350C22"/>
    <w:rsid w:val="033B50CF"/>
    <w:rsid w:val="036C3027"/>
    <w:rsid w:val="03BD1657"/>
    <w:rsid w:val="03D80B70"/>
    <w:rsid w:val="04C609C8"/>
    <w:rsid w:val="04CE3D21"/>
    <w:rsid w:val="04E35A1E"/>
    <w:rsid w:val="058D14E6"/>
    <w:rsid w:val="059E1E1A"/>
    <w:rsid w:val="05AC5740"/>
    <w:rsid w:val="05F477B7"/>
    <w:rsid w:val="062A4F87"/>
    <w:rsid w:val="066426AB"/>
    <w:rsid w:val="06AE7ADB"/>
    <w:rsid w:val="06CE7C54"/>
    <w:rsid w:val="0722284A"/>
    <w:rsid w:val="07A05F2C"/>
    <w:rsid w:val="07B2340E"/>
    <w:rsid w:val="08403A7A"/>
    <w:rsid w:val="085546C8"/>
    <w:rsid w:val="08BE6C67"/>
    <w:rsid w:val="08D00067"/>
    <w:rsid w:val="09181A0E"/>
    <w:rsid w:val="09303623"/>
    <w:rsid w:val="09491AC5"/>
    <w:rsid w:val="096440B1"/>
    <w:rsid w:val="09FA4319"/>
    <w:rsid w:val="0A243FBF"/>
    <w:rsid w:val="0A263C68"/>
    <w:rsid w:val="0A5667CD"/>
    <w:rsid w:val="0AB176BD"/>
    <w:rsid w:val="0B0954D3"/>
    <w:rsid w:val="0B3A73A1"/>
    <w:rsid w:val="0B4A6058"/>
    <w:rsid w:val="0B53018B"/>
    <w:rsid w:val="0B9510F4"/>
    <w:rsid w:val="0BA13F3D"/>
    <w:rsid w:val="0BE95409"/>
    <w:rsid w:val="0C70073F"/>
    <w:rsid w:val="0C9B1CCF"/>
    <w:rsid w:val="0CB1143F"/>
    <w:rsid w:val="0CCE2622"/>
    <w:rsid w:val="0E085C48"/>
    <w:rsid w:val="0E1034F8"/>
    <w:rsid w:val="0EBB3AA4"/>
    <w:rsid w:val="0FAD08ED"/>
    <w:rsid w:val="0FCE2E27"/>
    <w:rsid w:val="100D0676"/>
    <w:rsid w:val="10A23C41"/>
    <w:rsid w:val="113373E5"/>
    <w:rsid w:val="113413B0"/>
    <w:rsid w:val="12046FD4"/>
    <w:rsid w:val="12B1205F"/>
    <w:rsid w:val="135B2C24"/>
    <w:rsid w:val="13B44A8A"/>
    <w:rsid w:val="14175BB0"/>
    <w:rsid w:val="147902B3"/>
    <w:rsid w:val="14886CC8"/>
    <w:rsid w:val="148A7D85"/>
    <w:rsid w:val="14922FE9"/>
    <w:rsid w:val="14EE3866"/>
    <w:rsid w:val="150C1BA5"/>
    <w:rsid w:val="15180BA4"/>
    <w:rsid w:val="152E1EA0"/>
    <w:rsid w:val="15420113"/>
    <w:rsid w:val="15DC43E5"/>
    <w:rsid w:val="161C0D90"/>
    <w:rsid w:val="16503E5D"/>
    <w:rsid w:val="166251BB"/>
    <w:rsid w:val="16714F7E"/>
    <w:rsid w:val="16822017"/>
    <w:rsid w:val="16854CA3"/>
    <w:rsid w:val="16F05D79"/>
    <w:rsid w:val="171A032B"/>
    <w:rsid w:val="171B2DF6"/>
    <w:rsid w:val="17324FA7"/>
    <w:rsid w:val="18510A99"/>
    <w:rsid w:val="18706005"/>
    <w:rsid w:val="188340A0"/>
    <w:rsid w:val="18B35F28"/>
    <w:rsid w:val="18C84236"/>
    <w:rsid w:val="190B1E92"/>
    <w:rsid w:val="19285BF1"/>
    <w:rsid w:val="193D15C5"/>
    <w:rsid w:val="19A23C56"/>
    <w:rsid w:val="1A845156"/>
    <w:rsid w:val="1AF94279"/>
    <w:rsid w:val="1B0E2C71"/>
    <w:rsid w:val="1B207E01"/>
    <w:rsid w:val="1B51155A"/>
    <w:rsid w:val="1BE14C7B"/>
    <w:rsid w:val="1BF81957"/>
    <w:rsid w:val="1C142509"/>
    <w:rsid w:val="1C6360EC"/>
    <w:rsid w:val="1CAB5593"/>
    <w:rsid w:val="1D122527"/>
    <w:rsid w:val="1D125787"/>
    <w:rsid w:val="1D471F18"/>
    <w:rsid w:val="1DA430AA"/>
    <w:rsid w:val="1E141DF9"/>
    <w:rsid w:val="1E512D0B"/>
    <w:rsid w:val="1EAA04A4"/>
    <w:rsid w:val="1EAB60A6"/>
    <w:rsid w:val="1EAE474B"/>
    <w:rsid w:val="1F1B41F1"/>
    <w:rsid w:val="1F9F0833"/>
    <w:rsid w:val="1FB5190D"/>
    <w:rsid w:val="1FEE599A"/>
    <w:rsid w:val="1FFB05D4"/>
    <w:rsid w:val="20B25CBE"/>
    <w:rsid w:val="20D81D57"/>
    <w:rsid w:val="20E26732"/>
    <w:rsid w:val="20F667B9"/>
    <w:rsid w:val="21951A7A"/>
    <w:rsid w:val="21DC5877"/>
    <w:rsid w:val="21EF69DC"/>
    <w:rsid w:val="21F26E49"/>
    <w:rsid w:val="227616EA"/>
    <w:rsid w:val="22C81958"/>
    <w:rsid w:val="23B4085A"/>
    <w:rsid w:val="249E5BD9"/>
    <w:rsid w:val="24AF61DE"/>
    <w:rsid w:val="24B05A43"/>
    <w:rsid w:val="25335A76"/>
    <w:rsid w:val="257965BE"/>
    <w:rsid w:val="25897742"/>
    <w:rsid w:val="25DC0BEB"/>
    <w:rsid w:val="26013AFE"/>
    <w:rsid w:val="2665260C"/>
    <w:rsid w:val="266F0A28"/>
    <w:rsid w:val="2677791D"/>
    <w:rsid w:val="268A42C5"/>
    <w:rsid w:val="26BE6F37"/>
    <w:rsid w:val="27AB0837"/>
    <w:rsid w:val="27BF157B"/>
    <w:rsid w:val="27EE63BA"/>
    <w:rsid w:val="281B3EE1"/>
    <w:rsid w:val="28701645"/>
    <w:rsid w:val="28AF7CCD"/>
    <w:rsid w:val="28BB6273"/>
    <w:rsid w:val="29475CCC"/>
    <w:rsid w:val="2955346A"/>
    <w:rsid w:val="29993F11"/>
    <w:rsid w:val="29B33674"/>
    <w:rsid w:val="29DD3B12"/>
    <w:rsid w:val="2A29419B"/>
    <w:rsid w:val="2A7D4161"/>
    <w:rsid w:val="2B732DA8"/>
    <w:rsid w:val="2B737933"/>
    <w:rsid w:val="2BBE4A09"/>
    <w:rsid w:val="2C9F5D0B"/>
    <w:rsid w:val="2CED6B8B"/>
    <w:rsid w:val="2D2325AC"/>
    <w:rsid w:val="2D81021F"/>
    <w:rsid w:val="2DF5037E"/>
    <w:rsid w:val="2EBE628C"/>
    <w:rsid w:val="2EC151A8"/>
    <w:rsid w:val="2FA22E86"/>
    <w:rsid w:val="307D0DF5"/>
    <w:rsid w:val="30DF10B2"/>
    <w:rsid w:val="310D5099"/>
    <w:rsid w:val="31E542D4"/>
    <w:rsid w:val="31EE248D"/>
    <w:rsid w:val="327630C1"/>
    <w:rsid w:val="328A6C2A"/>
    <w:rsid w:val="33097BA0"/>
    <w:rsid w:val="33F41616"/>
    <w:rsid w:val="340B487E"/>
    <w:rsid w:val="344B3DB2"/>
    <w:rsid w:val="34627E5E"/>
    <w:rsid w:val="346E41EB"/>
    <w:rsid w:val="34876E3B"/>
    <w:rsid w:val="34D53509"/>
    <w:rsid w:val="355A337B"/>
    <w:rsid w:val="35B423F0"/>
    <w:rsid w:val="362F5B1E"/>
    <w:rsid w:val="36607729"/>
    <w:rsid w:val="36DB2EFD"/>
    <w:rsid w:val="36E3525D"/>
    <w:rsid w:val="36F63881"/>
    <w:rsid w:val="37295B73"/>
    <w:rsid w:val="373777F1"/>
    <w:rsid w:val="373E02C1"/>
    <w:rsid w:val="37B27395"/>
    <w:rsid w:val="37DF4753"/>
    <w:rsid w:val="37F44B96"/>
    <w:rsid w:val="38273E27"/>
    <w:rsid w:val="386550F4"/>
    <w:rsid w:val="38877E93"/>
    <w:rsid w:val="38AA4085"/>
    <w:rsid w:val="38E069CE"/>
    <w:rsid w:val="39653C7D"/>
    <w:rsid w:val="399D0437"/>
    <w:rsid w:val="3A0379ED"/>
    <w:rsid w:val="3A257964"/>
    <w:rsid w:val="3A4A0C98"/>
    <w:rsid w:val="3A736BBC"/>
    <w:rsid w:val="3AA52CC3"/>
    <w:rsid w:val="3AAC249A"/>
    <w:rsid w:val="3AB504FA"/>
    <w:rsid w:val="3B7E6DB2"/>
    <w:rsid w:val="3B83690E"/>
    <w:rsid w:val="3BFC2946"/>
    <w:rsid w:val="3C355E58"/>
    <w:rsid w:val="3CD12F00"/>
    <w:rsid w:val="3CFF2D9A"/>
    <w:rsid w:val="3D0D4208"/>
    <w:rsid w:val="3D186F6A"/>
    <w:rsid w:val="3D22593A"/>
    <w:rsid w:val="3D5460D2"/>
    <w:rsid w:val="3DCA484B"/>
    <w:rsid w:val="3DEB2C72"/>
    <w:rsid w:val="3DFD24EF"/>
    <w:rsid w:val="3DFD6502"/>
    <w:rsid w:val="3E4D1237"/>
    <w:rsid w:val="3E9F68DA"/>
    <w:rsid w:val="3EA77264"/>
    <w:rsid w:val="3F446ADE"/>
    <w:rsid w:val="3FED5CCD"/>
    <w:rsid w:val="400D4BB3"/>
    <w:rsid w:val="40251D40"/>
    <w:rsid w:val="4091460B"/>
    <w:rsid w:val="40CF687B"/>
    <w:rsid w:val="416D6A0E"/>
    <w:rsid w:val="4175600C"/>
    <w:rsid w:val="417D1DC2"/>
    <w:rsid w:val="41D624AB"/>
    <w:rsid w:val="43301127"/>
    <w:rsid w:val="435017C9"/>
    <w:rsid w:val="4413082D"/>
    <w:rsid w:val="44687A85"/>
    <w:rsid w:val="446B68BB"/>
    <w:rsid w:val="44B6565C"/>
    <w:rsid w:val="44E42F3B"/>
    <w:rsid w:val="450046E2"/>
    <w:rsid w:val="456B1659"/>
    <w:rsid w:val="45737B0E"/>
    <w:rsid w:val="45C06792"/>
    <w:rsid w:val="45D43FEC"/>
    <w:rsid w:val="45F33725"/>
    <w:rsid w:val="46756E72"/>
    <w:rsid w:val="46813D02"/>
    <w:rsid w:val="473A07C7"/>
    <w:rsid w:val="474A1318"/>
    <w:rsid w:val="4760687D"/>
    <w:rsid w:val="4810218B"/>
    <w:rsid w:val="48315726"/>
    <w:rsid w:val="48E05E43"/>
    <w:rsid w:val="494A2E38"/>
    <w:rsid w:val="498F35C1"/>
    <w:rsid w:val="49BD05D0"/>
    <w:rsid w:val="4A0A5CC7"/>
    <w:rsid w:val="4A11580F"/>
    <w:rsid w:val="4A307253"/>
    <w:rsid w:val="4A51660C"/>
    <w:rsid w:val="4A6C0158"/>
    <w:rsid w:val="4AB41B33"/>
    <w:rsid w:val="4B110BE1"/>
    <w:rsid w:val="4B2A4158"/>
    <w:rsid w:val="4B6824FD"/>
    <w:rsid w:val="4B9761E7"/>
    <w:rsid w:val="4BDF11B3"/>
    <w:rsid w:val="4CBB3066"/>
    <w:rsid w:val="4CBE5242"/>
    <w:rsid w:val="4CD51A8F"/>
    <w:rsid w:val="4CEB6A0D"/>
    <w:rsid w:val="4D473FEB"/>
    <w:rsid w:val="4D5048A0"/>
    <w:rsid w:val="4DBA7F6B"/>
    <w:rsid w:val="4E310299"/>
    <w:rsid w:val="4E3E74CF"/>
    <w:rsid w:val="4E4F6905"/>
    <w:rsid w:val="4E805282"/>
    <w:rsid w:val="4EA21AFA"/>
    <w:rsid w:val="4EBC430A"/>
    <w:rsid w:val="4EF852D8"/>
    <w:rsid w:val="4F012557"/>
    <w:rsid w:val="4FDF1192"/>
    <w:rsid w:val="50453910"/>
    <w:rsid w:val="505226DD"/>
    <w:rsid w:val="50637FC5"/>
    <w:rsid w:val="5080549C"/>
    <w:rsid w:val="50BC39B4"/>
    <w:rsid w:val="50C56D57"/>
    <w:rsid w:val="51316A2D"/>
    <w:rsid w:val="5152767A"/>
    <w:rsid w:val="519A258E"/>
    <w:rsid w:val="51FA0C8B"/>
    <w:rsid w:val="522B3C43"/>
    <w:rsid w:val="52770955"/>
    <w:rsid w:val="52EB37B7"/>
    <w:rsid w:val="53281FE3"/>
    <w:rsid w:val="532C2301"/>
    <w:rsid w:val="532D1418"/>
    <w:rsid w:val="5359798D"/>
    <w:rsid w:val="53607807"/>
    <w:rsid w:val="53844041"/>
    <w:rsid w:val="53A16DA2"/>
    <w:rsid w:val="55631BDD"/>
    <w:rsid w:val="5577489C"/>
    <w:rsid w:val="55BA07E5"/>
    <w:rsid w:val="56186177"/>
    <w:rsid w:val="562A4923"/>
    <w:rsid w:val="56584D0B"/>
    <w:rsid w:val="56C45EB3"/>
    <w:rsid w:val="57177BE7"/>
    <w:rsid w:val="573E4B0A"/>
    <w:rsid w:val="577E687E"/>
    <w:rsid w:val="57AE4B6F"/>
    <w:rsid w:val="57E119D2"/>
    <w:rsid w:val="57ED67F5"/>
    <w:rsid w:val="58262253"/>
    <w:rsid w:val="588D13BE"/>
    <w:rsid w:val="58FE1654"/>
    <w:rsid w:val="592E63F2"/>
    <w:rsid w:val="59462FFB"/>
    <w:rsid w:val="59AB76A3"/>
    <w:rsid w:val="59F6057D"/>
    <w:rsid w:val="59FB59F8"/>
    <w:rsid w:val="5A292701"/>
    <w:rsid w:val="5AC3366B"/>
    <w:rsid w:val="5AFB10E6"/>
    <w:rsid w:val="5B263539"/>
    <w:rsid w:val="5C052CF9"/>
    <w:rsid w:val="5C5E62C9"/>
    <w:rsid w:val="5C637545"/>
    <w:rsid w:val="5CC32BAF"/>
    <w:rsid w:val="5D55380D"/>
    <w:rsid w:val="5D7958CB"/>
    <w:rsid w:val="5DB44CC9"/>
    <w:rsid w:val="5DB9023F"/>
    <w:rsid w:val="5E2C0A11"/>
    <w:rsid w:val="5EB034DE"/>
    <w:rsid w:val="5EBB5573"/>
    <w:rsid w:val="5EC15AC0"/>
    <w:rsid w:val="5ECA1FD8"/>
    <w:rsid w:val="5ED13367"/>
    <w:rsid w:val="5ED7545C"/>
    <w:rsid w:val="5EED3477"/>
    <w:rsid w:val="5F1017E6"/>
    <w:rsid w:val="5F77638B"/>
    <w:rsid w:val="5FDB06E4"/>
    <w:rsid w:val="60657694"/>
    <w:rsid w:val="60AC7DBB"/>
    <w:rsid w:val="60C42704"/>
    <w:rsid w:val="60D77105"/>
    <w:rsid w:val="60FE4811"/>
    <w:rsid w:val="61DB5207"/>
    <w:rsid w:val="620E30A4"/>
    <w:rsid w:val="625B3C89"/>
    <w:rsid w:val="627B3857"/>
    <w:rsid w:val="62EF4D77"/>
    <w:rsid w:val="63147DC8"/>
    <w:rsid w:val="63195E00"/>
    <w:rsid w:val="6344708E"/>
    <w:rsid w:val="63473B35"/>
    <w:rsid w:val="63767E47"/>
    <w:rsid w:val="638A1A0D"/>
    <w:rsid w:val="64507CAB"/>
    <w:rsid w:val="64944DCB"/>
    <w:rsid w:val="64D91F61"/>
    <w:rsid w:val="65143FAD"/>
    <w:rsid w:val="651915C4"/>
    <w:rsid w:val="65351E46"/>
    <w:rsid w:val="65F00D0C"/>
    <w:rsid w:val="660A4DD7"/>
    <w:rsid w:val="665713E0"/>
    <w:rsid w:val="66C33EDD"/>
    <w:rsid w:val="67714DB8"/>
    <w:rsid w:val="67787E6E"/>
    <w:rsid w:val="677E3D99"/>
    <w:rsid w:val="67BA3663"/>
    <w:rsid w:val="67DB0DB2"/>
    <w:rsid w:val="682503E0"/>
    <w:rsid w:val="68B50C53"/>
    <w:rsid w:val="68C65138"/>
    <w:rsid w:val="68E5013A"/>
    <w:rsid w:val="69010EE0"/>
    <w:rsid w:val="693D39ED"/>
    <w:rsid w:val="696B473F"/>
    <w:rsid w:val="69E421A0"/>
    <w:rsid w:val="69F6673E"/>
    <w:rsid w:val="6A480FCB"/>
    <w:rsid w:val="6B99622E"/>
    <w:rsid w:val="6BCF7654"/>
    <w:rsid w:val="6C1F1AD0"/>
    <w:rsid w:val="6C3111FA"/>
    <w:rsid w:val="6CC61070"/>
    <w:rsid w:val="6CE25242"/>
    <w:rsid w:val="6CFA617E"/>
    <w:rsid w:val="6D4653C0"/>
    <w:rsid w:val="6DAD31F1"/>
    <w:rsid w:val="6DC009DD"/>
    <w:rsid w:val="6E283FD4"/>
    <w:rsid w:val="6E4C1730"/>
    <w:rsid w:val="6E5B59D0"/>
    <w:rsid w:val="6E8E69EC"/>
    <w:rsid w:val="6E9758D2"/>
    <w:rsid w:val="6F236DB5"/>
    <w:rsid w:val="6F751AEC"/>
    <w:rsid w:val="70127ACB"/>
    <w:rsid w:val="70380052"/>
    <w:rsid w:val="70827584"/>
    <w:rsid w:val="710D3D1B"/>
    <w:rsid w:val="713734FD"/>
    <w:rsid w:val="71BB14B3"/>
    <w:rsid w:val="72691DDC"/>
    <w:rsid w:val="72C93C83"/>
    <w:rsid w:val="72D24499"/>
    <w:rsid w:val="73B56776"/>
    <w:rsid w:val="74333BE9"/>
    <w:rsid w:val="7439758C"/>
    <w:rsid w:val="74766D2B"/>
    <w:rsid w:val="74B925FE"/>
    <w:rsid w:val="74BB4498"/>
    <w:rsid w:val="74E7523A"/>
    <w:rsid w:val="753F5076"/>
    <w:rsid w:val="7542758E"/>
    <w:rsid w:val="75886FA4"/>
    <w:rsid w:val="758919A7"/>
    <w:rsid w:val="75AD3D2D"/>
    <w:rsid w:val="76AA651F"/>
    <w:rsid w:val="76B73EBA"/>
    <w:rsid w:val="76C45185"/>
    <w:rsid w:val="77A13DC6"/>
    <w:rsid w:val="77BF58CF"/>
    <w:rsid w:val="784D29BC"/>
    <w:rsid w:val="78562547"/>
    <w:rsid w:val="78D94334"/>
    <w:rsid w:val="79845204"/>
    <w:rsid w:val="79940985"/>
    <w:rsid w:val="79DE04A6"/>
    <w:rsid w:val="79E629C5"/>
    <w:rsid w:val="7A122D59"/>
    <w:rsid w:val="7A5B35CF"/>
    <w:rsid w:val="7A6056B2"/>
    <w:rsid w:val="7A993117"/>
    <w:rsid w:val="7A9D4552"/>
    <w:rsid w:val="7ADA3086"/>
    <w:rsid w:val="7B68145C"/>
    <w:rsid w:val="7BF37F79"/>
    <w:rsid w:val="7C850E39"/>
    <w:rsid w:val="7CA36E25"/>
    <w:rsid w:val="7CD30F7E"/>
    <w:rsid w:val="7D9628D3"/>
    <w:rsid w:val="7E5337D1"/>
    <w:rsid w:val="7EFD2FAF"/>
    <w:rsid w:val="7F5C008E"/>
    <w:rsid w:val="7F617B4A"/>
    <w:rsid w:val="7F8C3E0B"/>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51</Pages>
  <Words>3305</Words>
  <Characters>3831</Characters>
  <Lines>212</Lines>
  <Paragraphs>59</Paragraphs>
  <TotalTime>1</TotalTime>
  <ScaleCrop>false</ScaleCrop>
  <LinksUpToDate>false</LinksUpToDate>
  <CharactersWithSpaces>3864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2025-12-31T02:22:20Z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9B8D8DA1BD1740D4896210207D2190B6_13</vt:lpwstr>
  </property>
  <property fmtid="{D5CDD505-2E9C-101B-9397-08002B2CF9AE}" pid="4" name="KSOTemplateDocerSaveRecord">
    <vt:lpwstr>eyJoZGlkIjoiNTY5OGNjNGRmMTZhNjg4ZjRiNjMyZTk5NTVmMTVkYWQiLCJ1c2VySWQiOiIxMjM0Njk1MzQ0In0=</vt:lpwstr>
  </property>
</Properties>
</file>