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653917">
      <w:pPr>
        <w:widowControl/>
        <w:wordWrap w:val="0"/>
        <w:spacing w:line="420" w:lineRule="exact"/>
        <w:ind w:right="420" w:firstLine="420" w:firstLineChars="200"/>
        <w:rPr>
          <w:rFonts w:hint="eastAsia" w:eastAsia="宋体"/>
          <w:szCs w:val="21"/>
          <w:lang w:val="en-US" w:eastAsia="zh-CN"/>
        </w:rPr>
      </w:pPr>
    </w:p>
    <w:p w14:paraId="42E3ECCC">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46957A02">
      <w:pPr>
        <w:pStyle w:val="28"/>
      </w:pPr>
    </w:p>
    <w:p w14:paraId="5F38E7FF">
      <w:pPr>
        <w:snapToGrid w:val="0"/>
        <w:spacing w:before="156" w:beforeLines="50"/>
        <w:jc w:val="center"/>
        <w:rPr>
          <w:rFonts w:hint="eastAsia" w:ascii="黑体" w:hAnsi="华文中宋" w:eastAsia="黑体" w:cs="华文中宋"/>
          <w:b/>
          <w:bCs/>
          <w:sz w:val="72"/>
          <w:szCs w:val="72"/>
        </w:rPr>
      </w:pPr>
      <w:r>
        <w:rPr>
          <w:rFonts w:hint="eastAsia" w:ascii="黑体" w:hAnsi="华文中宋" w:eastAsia="黑体" w:cs="华文中宋"/>
          <w:b/>
          <w:bCs/>
          <w:sz w:val="72"/>
          <w:szCs w:val="72"/>
          <w:lang w:val="en-US" w:eastAsia="zh-CN"/>
        </w:rPr>
        <w:t>议价</w:t>
      </w:r>
      <w:r>
        <w:rPr>
          <w:rFonts w:hint="eastAsia" w:ascii="黑体" w:hAnsi="华文中宋" w:eastAsia="黑体" w:cs="华文中宋"/>
          <w:b/>
          <w:bCs/>
          <w:sz w:val="72"/>
          <w:szCs w:val="72"/>
        </w:rPr>
        <w:t>采购文件</w:t>
      </w:r>
    </w:p>
    <w:p w14:paraId="668D2EEA">
      <w:pPr>
        <w:jc w:val="center"/>
        <w:rPr>
          <w:rFonts w:hint="default" w:eastAsia="宋体"/>
          <w:color w:val="000000"/>
          <w:sz w:val="22"/>
          <w:lang w:val="en-US" w:eastAsia="zh-CN"/>
        </w:rPr>
      </w:pPr>
      <w:r>
        <w:rPr>
          <w:rFonts w:hint="eastAsia" w:eastAsia="宋体"/>
          <w:color w:val="000000"/>
          <w:sz w:val="36"/>
          <w:szCs w:val="40"/>
          <w:lang w:val="en-US" w:eastAsia="zh-CN"/>
        </w:rPr>
        <w:t>（年用额10万以下协议到期医用耗材/试剂项目）</w:t>
      </w:r>
    </w:p>
    <w:p w14:paraId="57BAD4F9">
      <w:pPr>
        <w:spacing w:line="360" w:lineRule="auto"/>
        <w:rPr>
          <w:rFonts w:ascii="宋体" w:hAnsi="宋体"/>
          <w:sz w:val="24"/>
        </w:rPr>
      </w:pPr>
    </w:p>
    <w:p w14:paraId="46AA2C6B">
      <w:pPr>
        <w:spacing w:line="360" w:lineRule="auto"/>
        <w:rPr>
          <w:rFonts w:ascii="宋体" w:hAnsi="宋体"/>
          <w:sz w:val="24"/>
        </w:rPr>
      </w:pPr>
    </w:p>
    <w:p w14:paraId="55927C43">
      <w:pPr>
        <w:spacing w:line="360" w:lineRule="auto"/>
        <w:rPr>
          <w:rFonts w:ascii="宋体" w:hAnsi="宋体"/>
          <w:sz w:val="24"/>
        </w:rPr>
      </w:pPr>
    </w:p>
    <w:p w14:paraId="65620F43">
      <w:pPr>
        <w:pStyle w:val="11"/>
        <w:spacing w:line="360" w:lineRule="auto"/>
        <w:ind w:firstLine="422" w:firstLineChars="132"/>
        <w:jc w:val="center"/>
        <w:rPr>
          <w:rFonts w:ascii="仿宋_GB2312" w:eastAsia="仿宋_GB2312"/>
          <w:b/>
          <w:sz w:val="32"/>
        </w:rPr>
      </w:pPr>
    </w:p>
    <w:tbl>
      <w:tblPr>
        <w:tblStyle w:val="29"/>
        <w:tblpPr w:leftFromText="180" w:rightFromText="180" w:vertAnchor="text" w:horzAnchor="page" w:tblpX="1695" w:tblpY="271"/>
        <w:tblOverlap w:val="never"/>
        <w:tblW w:w="5085" w:type="pct"/>
        <w:tblInd w:w="0" w:type="dxa"/>
        <w:tblLayout w:type="autofit"/>
        <w:tblCellMar>
          <w:top w:w="0" w:type="dxa"/>
          <w:left w:w="108" w:type="dxa"/>
          <w:bottom w:w="0" w:type="dxa"/>
          <w:right w:w="108" w:type="dxa"/>
        </w:tblCellMar>
      </w:tblPr>
      <w:tblGrid>
        <w:gridCol w:w="879"/>
        <w:gridCol w:w="2389"/>
        <w:gridCol w:w="3484"/>
        <w:gridCol w:w="2255"/>
      </w:tblGrid>
      <w:tr w14:paraId="508A7190">
        <w:tblPrEx>
          <w:tblCellMar>
            <w:top w:w="0" w:type="dxa"/>
            <w:left w:w="108" w:type="dxa"/>
            <w:bottom w:w="0" w:type="dxa"/>
            <w:right w:w="108" w:type="dxa"/>
          </w:tblCellMar>
        </w:tblPrEx>
        <w:trPr>
          <w:trHeight w:val="509"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486F8B3C">
            <w:pPr>
              <w:jc w:val="center"/>
              <w:rPr>
                <w:rFonts w:hint="eastAsia" w:eastAsia="宋体"/>
                <w:b/>
                <w:color w:val="000000"/>
                <w:sz w:val="30"/>
                <w:szCs w:val="30"/>
                <w:lang w:eastAsia="zh-CN"/>
              </w:rPr>
            </w:pPr>
            <w:r>
              <w:rPr>
                <w:rFonts w:hint="eastAsia" w:eastAsia="宋体"/>
                <w:b/>
                <w:color w:val="000000"/>
                <w:sz w:val="30"/>
                <w:szCs w:val="30"/>
              </w:rPr>
              <w:t>202</w:t>
            </w:r>
            <w:r>
              <w:rPr>
                <w:rFonts w:hint="eastAsia" w:eastAsia="宋体"/>
                <w:b/>
                <w:color w:val="000000"/>
                <w:sz w:val="30"/>
                <w:szCs w:val="30"/>
                <w:lang w:val="en-US" w:eastAsia="zh-CN"/>
              </w:rPr>
              <w:t>5</w:t>
            </w:r>
            <w:r>
              <w:rPr>
                <w:rFonts w:hint="eastAsia" w:eastAsia="宋体"/>
                <w:b/>
                <w:color w:val="000000"/>
                <w:sz w:val="30"/>
                <w:szCs w:val="30"/>
              </w:rPr>
              <w:t>年第</w:t>
            </w:r>
            <w:r>
              <w:rPr>
                <w:rFonts w:hint="eastAsia" w:eastAsia="宋体"/>
                <w:b/>
                <w:color w:val="000000"/>
                <w:sz w:val="30"/>
                <w:szCs w:val="30"/>
                <w:lang w:val="en-US" w:eastAsia="zh-CN"/>
              </w:rPr>
              <w:t>10</w:t>
            </w:r>
            <w:r>
              <w:rPr>
                <w:rFonts w:hint="eastAsia" w:eastAsia="宋体"/>
                <w:b/>
                <w:color w:val="000000"/>
                <w:sz w:val="30"/>
                <w:szCs w:val="30"/>
              </w:rPr>
              <w:t>期医用</w:t>
            </w:r>
            <w:r>
              <w:rPr>
                <w:rFonts w:hint="eastAsia" w:eastAsia="宋体"/>
                <w:b/>
                <w:color w:val="000000"/>
                <w:sz w:val="30"/>
                <w:szCs w:val="30"/>
                <w:lang w:val="en-US" w:eastAsia="zh-CN"/>
              </w:rPr>
              <w:t>试剂</w:t>
            </w:r>
          </w:p>
        </w:tc>
      </w:tr>
      <w:tr w14:paraId="2B542E9B">
        <w:tblPrEx>
          <w:tblCellMar>
            <w:top w:w="0" w:type="dxa"/>
            <w:left w:w="108" w:type="dxa"/>
            <w:bottom w:w="0" w:type="dxa"/>
            <w:right w:w="108" w:type="dxa"/>
          </w:tblCellMar>
        </w:tblPrEx>
        <w:trPr>
          <w:trHeight w:val="353" w:hRule="atLeast"/>
        </w:trPr>
        <w:tc>
          <w:tcPr>
            <w:tcW w:w="488" w:type="pct"/>
            <w:tcBorders>
              <w:top w:val="single" w:color="auto" w:sz="4" w:space="0"/>
              <w:left w:val="single" w:color="auto" w:sz="4" w:space="0"/>
              <w:bottom w:val="single" w:color="auto" w:sz="4" w:space="0"/>
              <w:right w:val="single" w:color="auto" w:sz="4" w:space="0"/>
            </w:tcBorders>
            <w:shd w:val="clear" w:color="auto" w:fill="auto"/>
            <w:vAlign w:val="center"/>
          </w:tcPr>
          <w:p w14:paraId="66715AD4">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1326" w:type="pct"/>
            <w:tcBorders>
              <w:top w:val="single" w:color="auto" w:sz="4" w:space="0"/>
              <w:left w:val="nil"/>
              <w:bottom w:val="single" w:color="auto" w:sz="4" w:space="0"/>
              <w:right w:val="single" w:color="auto" w:sz="4" w:space="0"/>
            </w:tcBorders>
            <w:shd w:val="clear" w:color="auto" w:fill="auto"/>
            <w:vAlign w:val="center"/>
          </w:tcPr>
          <w:p w14:paraId="71851A11">
            <w:pPr>
              <w:jc w:val="center"/>
              <w:rPr>
                <w:rFonts w:eastAsia="宋体"/>
                <w:color w:val="000000"/>
                <w:sz w:val="22"/>
              </w:rPr>
            </w:pPr>
            <w:r>
              <w:rPr>
                <w:rFonts w:hint="eastAsia" w:eastAsia="宋体"/>
                <w:color w:val="000000"/>
                <w:sz w:val="22"/>
              </w:rPr>
              <w:t>项目编号</w:t>
            </w:r>
          </w:p>
        </w:tc>
        <w:tc>
          <w:tcPr>
            <w:tcW w:w="1934" w:type="pct"/>
            <w:tcBorders>
              <w:top w:val="single" w:color="auto" w:sz="4" w:space="0"/>
              <w:left w:val="nil"/>
              <w:bottom w:val="single" w:color="auto" w:sz="4" w:space="0"/>
              <w:right w:val="single" w:color="auto" w:sz="4" w:space="0"/>
            </w:tcBorders>
            <w:shd w:val="clear" w:color="auto" w:fill="auto"/>
            <w:vAlign w:val="center"/>
          </w:tcPr>
          <w:p w14:paraId="1E180006">
            <w:pPr>
              <w:jc w:val="center"/>
              <w:rPr>
                <w:rFonts w:eastAsia="宋体"/>
                <w:color w:val="000000"/>
                <w:sz w:val="22"/>
              </w:rPr>
            </w:pPr>
            <w:r>
              <w:rPr>
                <w:rFonts w:hint="eastAsia" w:eastAsia="宋体"/>
                <w:color w:val="000000"/>
                <w:sz w:val="22"/>
              </w:rPr>
              <w:t>项目名称</w:t>
            </w:r>
          </w:p>
        </w:tc>
        <w:tc>
          <w:tcPr>
            <w:tcW w:w="1251" w:type="pct"/>
            <w:tcBorders>
              <w:top w:val="single" w:color="auto" w:sz="4" w:space="0"/>
              <w:left w:val="nil"/>
              <w:bottom w:val="single" w:color="auto" w:sz="4" w:space="0"/>
              <w:right w:val="single" w:color="auto" w:sz="4" w:space="0"/>
            </w:tcBorders>
            <w:shd w:val="clear" w:color="auto" w:fill="auto"/>
            <w:vAlign w:val="center"/>
          </w:tcPr>
          <w:p w14:paraId="1097BD98">
            <w:pPr>
              <w:jc w:val="center"/>
              <w:rPr>
                <w:rFonts w:hint="eastAsia" w:eastAsia="宋体"/>
                <w:color w:val="000000"/>
                <w:sz w:val="22"/>
              </w:rPr>
            </w:pPr>
            <w:r>
              <w:rPr>
                <w:rFonts w:hint="eastAsia" w:eastAsia="宋体"/>
                <w:color w:val="000000"/>
                <w:sz w:val="22"/>
                <w:lang w:val="en-US" w:eastAsia="zh-CN"/>
              </w:rPr>
              <w:t>是否执行深圳市阳光平台线上采购</w:t>
            </w:r>
          </w:p>
        </w:tc>
      </w:tr>
      <w:tr w14:paraId="1D9CFB6E">
        <w:tblPrEx>
          <w:tblCellMar>
            <w:top w:w="0" w:type="dxa"/>
            <w:left w:w="108" w:type="dxa"/>
            <w:bottom w:w="0" w:type="dxa"/>
            <w:right w:w="108" w:type="dxa"/>
          </w:tblCellMar>
        </w:tblPrEx>
        <w:trPr>
          <w:trHeight w:val="467" w:hRule="atLeast"/>
        </w:trPr>
        <w:tc>
          <w:tcPr>
            <w:tcW w:w="488" w:type="pct"/>
            <w:tcBorders>
              <w:top w:val="single" w:color="auto" w:sz="4" w:space="0"/>
              <w:left w:val="single" w:color="auto" w:sz="4" w:space="0"/>
              <w:bottom w:val="single" w:color="auto" w:sz="4" w:space="0"/>
              <w:right w:val="single" w:color="auto" w:sz="4" w:space="0"/>
            </w:tcBorders>
            <w:shd w:val="clear" w:color="auto" w:fill="auto"/>
            <w:vAlign w:val="center"/>
          </w:tcPr>
          <w:p w14:paraId="731F4BF4">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1326" w:type="pct"/>
            <w:tcBorders>
              <w:top w:val="single" w:color="auto" w:sz="4" w:space="0"/>
              <w:left w:val="nil"/>
              <w:bottom w:val="single" w:color="auto" w:sz="4" w:space="0"/>
              <w:right w:val="single" w:color="auto" w:sz="4" w:space="0"/>
            </w:tcBorders>
            <w:shd w:val="clear" w:color="auto" w:fill="auto"/>
            <w:vAlign w:val="center"/>
          </w:tcPr>
          <w:p w14:paraId="27311211">
            <w:pPr>
              <w:widowControl/>
              <w:jc w:val="center"/>
              <w:textAlignment w:val="center"/>
              <w:rPr>
                <w:rFonts w:hint="default" w:eastAsia="宋体"/>
                <w:color w:val="000000"/>
                <w:sz w:val="22"/>
                <w:lang w:val="en-US"/>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10</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53</w:t>
            </w:r>
          </w:p>
        </w:tc>
        <w:tc>
          <w:tcPr>
            <w:tcW w:w="1934" w:type="pct"/>
            <w:tcBorders>
              <w:top w:val="single" w:color="auto" w:sz="4" w:space="0"/>
              <w:left w:val="nil"/>
              <w:bottom w:val="single" w:color="auto" w:sz="4" w:space="0"/>
              <w:right w:val="single" w:color="auto" w:sz="4" w:space="0"/>
            </w:tcBorders>
            <w:shd w:val="clear" w:color="auto" w:fill="auto"/>
            <w:vAlign w:val="center"/>
          </w:tcPr>
          <w:p w14:paraId="307D05BC">
            <w:pPr>
              <w:widowControl/>
              <w:jc w:val="center"/>
              <w:textAlignment w:val="center"/>
              <w:rPr>
                <w:rFonts w:eastAsia="宋体"/>
                <w:color w:val="000000"/>
                <w:sz w:val="22"/>
              </w:rPr>
            </w:pPr>
            <w:r>
              <w:rPr>
                <w:rFonts w:hint="eastAsia" w:ascii="宋体" w:hAnsi="宋体" w:eastAsia="宋体" w:cs="宋体"/>
                <w:b w:val="0"/>
                <w:bCs w:val="0"/>
                <w:color w:val="000000"/>
                <w:kern w:val="0"/>
                <w:sz w:val="20"/>
                <w:szCs w:val="20"/>
                <w:lang w:val="en-US" w:eastAsia="zh-CN"/>
              </w:rPr>
              <w:t>β-羟基丁酸检测</w:t>
            </w:r>
          </w:p>
        </w:tc>
        <w:tc>
          <w:tcPr>
            <w:tcW w:w="1251" w:type="pct"/>
            <w:tcBorders>
              <w:top w:val="single" w:color="auto" w:sz="4" w:space="0"/>
              <w:left w:val="nil"/>
              <w:bottom w:val="single" w:color="auto" w:sz="4" w:space="0"/>
              <w:right w:val="single" w:color="auto" w:sz="4" w:space="0"/>
            </w:tcBorders>
            <w:shd w:val="clear" w:color="auto" w:fill="auto"/>
            <w:vAlign w:val="center"/>
          </w:tcPr>
          <w:p w14:paraId="0F2DCAB2">
            <w:pPr>
              <w:widowControl/>
              <w:jc w:val="center"/>
              <w:textAlignment w:val="center"/>
              <w:rPr>
                <w:rFonts w:hint="eastAsia" w:eastAsia="宋体"/>
                <w:color w:val="000000"/>
                <w:sz w:val="22"/>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bl>
    <w:p w14:paraId="5F73FE76">
      <w:pPr>
        <w:pStyle w:val="11"/>
        <w:spacing w:line="360" w:lineRule="auto"/>
        <w:rPr>
          <w:rFonts w:ascii="黑体" w:hAnsi="黑体" w:eastAsia="黑体" w:cs="黑体"/>
          <w:b/>
          <w:sz w:val="32"/>
        </w:rPr>
      </w:pPr>
    </w:p>
    <w:p w14:paraId="2A399A62">
      <w:pPr>
        <w:spacing w:line="360" w:lineRule="auto"/>
        <w:rPr>
          <w:rFonts w:ascii="黑体" w:hAnsi="黑体" w:eastAsia="黑体" w:cs="黑体"/>
          <w:sz w:val="30"/>
        </w:rPr>
      </w:pPr>
    </w:p>
    <w:p w14:paraId="785B3DAF">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07E0FAE1">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lang w:eastAsia="zh-CN"/>
        </w:rPr>
        <w:t>2025</w:t>
      </w:r>
      <w:r>
        <w:rPr>
          <w:rFonts w:hint="eastAsia" w:ascii="黑体" w:hAnsi="黑体" w:eastAsia="黑体" w:cs="黑体"/>
          <w:sz w:val="30"/>
          <w:szCs w:val="30"/>
        </w:rPr>
        <w:t>年</w:t>
      </w:r>
    </w:p>
    <w:p w14:paraId="769D22A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5F518B3">
          <w:pPr>
            <w:pStyle w:val="66"/>
            <w:rPr>
              <w:rFonts w:ascii="黑体" w:hAnsi="黑体" w:eastAsia="黑体" w:cs="黑体"/>
              <w:b w:val="0"/>
              <w:bCs w:val="0"/>
              <w:sz w:val="32"/>
              <w:szCs w:val="32"/>
            </w:rPr>
          </w:pPr>
        </w:p>
        <w:p w14:paraId="123F668A">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166D6BA9">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6EF876B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312BD502">
          <w:pPr>
            <w:pStyle w:val="21"/>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117669B9">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34D6B5B9">
          <w:pPr>
            <w:pStyle w:val="21"/>
            <w:rPr>
              <w:rFonts w:ascii="黑体" w:hAnsi="黑体" w:eastAsia="黑体" w:cs="黑体"/>
              <w:sz w:val="32"/>
              <w:szCs w:val="32"/>
            </w:rPr>
          </w:pPr>
          <w:r>
            <w:rPr>
              <w:rFonts w:hint="eastAsia" w:ascii="黑体" w:hAnsi="黑体" w:eastAsia="黑体" w:cs="黑体"/>
              <w:sz w:val="32"/>
              <w:szCs w:val="32"/>
            </w:rPr>
            <w:t>第四章 评审规则</w:t>
          </w:r>
        </w:p>
        <w:p w14:paraId="255D1CED">
          <w:pPr>
            <w:pStyle w:val="21"/>
            <w:rPr>
              <w:rFonts w:ascii="黑体" w:hAnsi="黑体" w:eastAsia="黑体" w:cs="黑体"/>
              <w:sz w:val="32"/>
              <w:szCs w:val="32"/>
            </w:rPr>
          </w:pPr>
          <w:r>
            <w:rPr>
              <w:rFonts w:hint="eastAsia" w:ascii="黑体" w:hAnsi="黑体" w:eastAsia="黑体" w:cs="黑体"/>
              <w:sz w:val="32"/>
              <w:szCs w:val="32"/>
            </w:rPr>
            <w:t>第五章 供应商须知</w:t>
          </w:r>
        </w:p>
        <w:p w14:paraId="30A48AAF">
          <w:pPr>
            <w:rPr>
              <w:rFonts w:ascii="黑体" w:hAnsi="黑体" w:eastAsia="黑体" w:cs="黑体"/>
              <w:sz w:val="32"/>
              <w:szCs w:val="32"/>
            </w:rPr>
          </w:pPr>
          <w:r>
            <w:rPr>
              <w:rFonts w:hint="eastAsia" w:ascii="黑体" w:hAnsi="黑体" w:eastAsia="黑体" w:cs="黑体"/>
              <w:sz w:val="32"/>
              <w:szCs w:val="32"/>
            </w:rPr>
            <w:t>第六章 合同的文本</w:t>
          </w:r>
        </w:p>
        <w:p w14:paraId="7F77EA11">
          <w:pPr>
            <w:rPr>
              <w:rFonts w:ascii="黑体" w:hAnsi="黑体" w:eastAsia="黑体" w:cs="黑体"/>
              <w:sz w:val="32"/>
              <w:szCs w:val="32"/>
            </w:rPr>
          </w:pPr>
          <w:r>
            <w:rPr>
              <w:rFonts w:hint="eastAsia" w:ascii="黑体" w:hAnsi="黑体" w:eastAsia="黑体" w:cs="黑体"/>
              <w:sz w:val="32"/>
              <w:szCs w:val="32"/>
            </w:rPr>
            <w:t>第七章 投标文件格式</w:t>
          </w:r>
        </w:p>
        <w:p w14:paraId="2D339E1E">
          <w:pPr>
            <w:spacing w:line="360" w:lineRule="auto"/>
            <w:ind w:firstLine="329"/>
            <w:jc w:val="center"/>
            <w:rPr>
              <w:rFonts w:ascii="Arial Unicode MS" w:hAnsi="Arial Unicode MS" w:eastAsia="Arial Unicode MS" w:cs="Arial Unicode MS"/>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59D80595">
      <w:pPr>
        <w:pStyle w:val="78"/>
      </w:pPr>
      <w:r>
        <w:t xml:space="preserve">  </w:t>
      </w:r>
      <w:r>
        <w:rPr>
          <w:rFonts w:hint="eastAsia" w:ascii="方正小标宋简体" w:hAnsi="方正小标宋简体" w:eastAsia="方正小标宋简体" w:cs="方正小标宋简体"/>
          <w:bCs w:val="0"/>
          <w:sz w:val="44"/>
          <w:szCs w:val="44"/>
        </w:rPr>
        <w:t>第一章 202</w:t>
      </w:r>
      <w:r>
        <w:rPr>
          <w:rFonts w:hint="eastAsia" w:ascii="方正小标宋简体" w:hAnsi="方正小标宋简体" w:eastAsia="方正小标宋简体" w:cs="方正小标宋简体"/>
          <w:bCs w:val="0"/>
          <w:sz w:val="44"/>
          <w:szCs w:val="44"/>
          <w:lang w:val="en-US" w:eastAsia="zh-CN"/>
        </w:rPr>
        <w:t>5</w:t>
      </w:r>
      <w:r>
        <w:rPr>
          <w:rFonts w:hint="eastAsia" w:ascii="方正小标宋简体" w:hAnsi="方正小标宋简体" w:eastAsia="方正小标宋简体" w:cs="方正小标宋简体"/>
          <w:bCs w:val="0"/>
          <w:sz w:val="44"/>
          <w:szCs w:val="44"/>
        </w:rPr>
        <w:t>年第</w:t>
      </w:r>
      <w:r>
        <w:rPr>
          <w:rFonts w:hint="eastAsia" w:ascii="方正小标宋简体" w:hAnsi="方正小标宋简体" w:eastAsia="方正小标宋简体" w:cs="方正小标宋简体"/>
          <w:bCs w:val="0"/>
          <w:sz w:val="44"/>
          <w:szCs w:val="44"/>
          <w:lang w:val="en-US" w:eastAsia="zh-CN"/>
        </w:rPr>
        <w:t>10</w:t>
      </w:r>
      <w:r>
        <w:rPr>
          <w:rFonts w:hint="eastAsia" w:ascii="方正小标宋简体" w:hAnsi="方正小标宋简体" w:eastAsia="方正小标宋简体" w:cs="方正小标宋简体"/>
          <w:bCs w:val="0"/>
          <w:sz w:val="44"/>
          <w:szCs w:val="44"/>
        </w:rPr>
        <w:t>期医用</w:t>
      </w:r>
      <w:r>
        <w:rPr>
          <w:rFonts w:hint="eastAsia" w:ascii="方正小标宋简体" w:hAnsi="方正小标宋简体" w:eastAsia="方正小标宋简体" w:cs="方正小标宋简体"/>
          <w:bCs w:val="0"/>
          <w:sz w:val="44"/>
          <w:szCs w:val="44"/>
          <w:lang w:val="en-US" w:eastAsia="zh-CN"/>
        </w:rPr>
        <w:t>试剂β-羟基丁酸检测</w:t>
      </w:r>
      <w:r>
        <w:rPr>
          <w:rFonts w:hint="eastAsia" w:ascii="方正小标宋简体" w:hAnsi="方正小标宋简体" w:eastAsia="方正小标宋简体" w:cs="方正小标宋简体"/>
          <w:bCs w:val="0"/>
          <w:sz w:val="44"/>
          <w:szCs w:val="44"/>
        </w:rPr>
        <w:t>采购公告</w:t>
      </w:r>
    </w:p>
    <w:p w14:paraId="06701D03">
      <w:pPr>
        <w:pStyle w:val="70"/>
        <w:jc w:val="center"/>
        <w:rPr>
          <w:rFonts w:cs="Tahoma"/>
          <w:sz w:val="24"/>
          <w:szCs w:val="24"/>
        </w:rPr>
      </w:pPr>
      <w:bookmarkStart w:id="1" w:name="_Toc992"/>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1A09976E">
      <w:pPr>
        <w:pStyle w:val="70"/>
        <w:spacing w:line="420" w:lineRule="exact"/>
        <w:ind w:firstLine="840" w:firstLineChars="400"/>
        <w:rPr>
          <w:szCs w:val="21"/>
        </w:rPr>
      </w:pPr>
      <w:r>
        <w:rPr>
          <w:rFonts w:hint="eastAsia"/>
          <w:szCs w:val="21"/>
        </w:rPr>
        <w:t>中山大学附属第八医院（深圳福田）对以下医用</w:t>
      </w:r>
      <w:r>
        <w:rPr>
          <w:rFonts w:hint="eastAsia"/>
          <w:szCs w:val="21"/>
          <w:lang w:val="en-US" w:eastAsia="zh-CN"/>
        </w:rPr>
        <w:t>试剂</w:t>
      </w:r>
      <w:r>
        <w:rPr>
          <w:rFonts w:hint="eastAsia"/>
          <w:szCs w:val="21"/>
        </w:rPr>
        <w:t>项目进行院内采购，欢迎符合资格的供应商参加投标。</w:t>
      </w:r>
    </w:p>
    <w:p w14:paraId="3C40DBC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5EEC070A">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w:t>
      </w:r>
      <w:r>
        <w:rPr>
          <w:rFonts w:hint="eastAsia" w:ascii="Tahoma" w:hAnsi="Tahoma" w:cs="宋体"/>
          <w:kern w:val="0"/>
          <w:szCs w:val="21"/>
          <w:lang w:val="en-US" w:eastAsia="zh-CN"/>
        </w:rPr>
        <w:t>5</w:t>
      </w:r>
      <w:r>
        <w:rPr>
          <w:rFonts w:hint="eastAsia" w:ascii="Tahoma" w:hAnsi="Tahoma" w:cs="宋体"/>
          <w:kern w:val="0"/>
          <w:szCs w:val="21"/>
        </w:rPr>
        <w:t>年第</w:t>
      </w:r>
      <w:r>
        <w:rPr>
          <w:rFonts w:hint="eastAsia" w:ascii="Tahoma" w:hAnsi="Tahoma" w:cs="宋体"/>
          <w:kern w:val="0"/>
          <w:szCs w:val="21"/>
          <w:lang w:val="en-US" w:eastAsia="zh-CN"/>
        </w:rPr>
        <w:t>10</w:t>
      </w:r>
      <w:r>
        <w:rPr>
          <w:rFonts w:hint="eastAsia" w:ascii="Tahoma" w:hAnsi="Tahoma" w:cs="宋体"/>
          <w:kern w:val="0"/>
          <w:szCs w:val="21"/>
        </w:rPr>
        <w:t>期医用</w:t>
      </w:r>
      <w:r>
        <w:rPr>
          <w:rFonts w:hint="eastAsia" w:ascii="Tahoma" w:hAnsi="Tahoma" w:cs="宋体"/>
          <w:kern w:val="0"/>
          <w:szCs w:val="21"/>
          <w:lang w:val="en-US" w:eastAsia="zh-CN"/>
        </w:rPr>
        <w:t>试剂β-羟基丁酸检测</w:t>
      </w:r>
      <w:r>
        <w:rPr>
          <w:rFonts w:hint="eastAsia" w:ascii="Tahoma" w:hAnsi="Tahoma" w:cs="宋体"/>
          <w:kern w:val="0"/>
          <w:szCs w:val="21"/>
          <w:lang w:eastAsia="zh-CN"/>
        </w:rPr>
        <w:t>议价</w:t>
      </w:r>
      <w:r>
        <w:rPr>
          <w:rFonts w:hint="eastAsia" w:ascii="Tahoma" w:hAnsi="Tahoma" w:cs="宋体"/>
          <w:kern w:val="0"/>
          <w:szCs w:val="21"/>
        </w:rPr>
        <w:t>采购项目</w:t>
      </w:r>
    </w:p>
    <w:p w14:paraId="2037BB59">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55371745">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0DAD4C35">
      <w:pPr>
        <w:spacing w:line="420" w:lineRule="exact"/>
        <w:ind w:firstLine="420" w:firstLineChars="200"/>
        <w:jc w:val="left"/>
        <w:rPr>
          <w:rFonts w:hint="default" w:ascii="Tahoma" w:hAnsi="Tahoma" w:cs="宋体" w:eastAsiaTheme="minorEastAsia"/>
          <w:kern w:val="0"/>
          <w:szCs w:val="21"/>
          <w:lang w:val="en-US" w:eastAsia="zh-CN"/>
        </w:rPr>
      </w:pPr>
      <w:r>
        <w:rPr>
          <w:rFonts w:ascii="Tahoma" w:hAnsi="Tahoma" w:cs="宋体"/>
          <w:kern w:val="0"/>
          <w:szCs w:val="21"/>
        </w:rPr>
        <w:t>4.</w:t>
      </w:r>
      <w:r>
        <w:rPr>
          <w:rFonts w:hint="eastAsia" w:ascii="Tahoma" w:hAnsi="Tahoma" w:cs="宋体"/>
          <w:kern w:val="0"/>
          <w:szCs w:val="21"/>
        </w:rPr>
        <w:t>采购方式：</w:t>
      </w:r>
      <w:r>
        <w:rPr>
          <w:rFonts w:hint="eastAsia" w:ascii="Tahoma" w:hAnsi="Tahoma" w:cs="宋体"/>
          <w:kern w:val="0"/>
          <w:szCs w:val="21"/>
          <w:lang w:val="en-US" w:eastAsia="zh-CN"/>
        </w:rPr>
        <w:t>院内议价（评审方式：系统自动评审）</w:t>
      </w:r>
    </w:p>
    <w:p w14:paraId="4A28C829">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6315C9D0">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若投标人为所投产品的生产企业，提供生产企业《营业执照》、《医疗器械生产企业许可证》/医疗器械生产备案凭证；</w:t>
      </w:r>
    </w:p>
    <w:p w14:paraId="0C96A2ED">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ascii="Tahoma" w:hAnsi="Tahoma" w:cs="宋体"/>
          <w:kern w:val="0"/>
          <w:szCs w:val="21"/>
        </w:rPr>
        <w:fldChar w:fldCharType="begin"/>
      </w:r>
      <w:r>
        <w:rPr>
          <w:rFonts w:hint="eastAsia" w:ascii="Tahoma" w:hAnsi="Tahoma" w:cs="宋体"/>
          <w:kern w:val="0"/>
          <w:szCs w:val="21"/>
        </w:rPr>
        <w:instrText xml:space="preserve"> HYPERLINK "https://www.nmpa.gov.cn" </w:instrText>
      </w:r>
      <w:r>
        <w:rPr>
          <w:rFonts w:hint="eastAsia" w:ascii="Tahoma" w:hAnsi="Tahoma" w:cs="宋体"/>
          <w:kern w:val="0"/>
          <w:szCs w:val="21"/>
        </w:rPr>
        <w:fldChar w:fldCharType="separate"/>
      </w:r>
      <w:r>
        <w:rPr>
          <w:rStyle w:val="34"/>
          <w:rFonts w:hint="eastAsia" w:ascii="Tahoma" w:hAnsi="Tahoma" w:cs="宋体"/>
          <w:kern w:val="0"/>
          <w:szCs w:val="21"/>
        </w:rPr>
        <w:t>https://www.nmpa.gov.cn</w:t>
      </w:r>
      <w:r>
        <w:rPr>
          <w:rFonts w:hint="eastAsia"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如开标时以上证件有效期剩余不足3个月的，投标人需一并提交续期申请证明。（新证旧证交替期间共同有效的，新证旧证均需提供）</w:t>
      </w:r>
    </w:p>
    <w:p w14:paraId="3878284D">
      <w:pPr>
        <w:numPr>
          <w:ilvl w:val="0"/>
          <w:numId w:val="5"/>
        </w:numPr>
        <w:spacing w:line="420" w:lineRule="exact"/>
        <w:jc w:val="left"/>
        <w:rPr>
          <w:color w:val="000000"/>
        </w:rPr>
      </w:pPr>
      <w:r>
        <w:rPr>
          <w:rFonts w:hint="eastAsia"/>
          <w:color w:val="000000"/>
        </w:rPr>
        <w:t>若投标人所投</w:t>
      </w:r>
      <w:r>
        <w:rPr>
          <w:rFonts w:hint="eastAsia"/>
          <w:color w:val="000000"/>
          <w:lang w:val="en-US" w:eastAsia="zh-CN"/>
        </w:rPr>
        <w:t>产品</w:t>
      </w:r>
      <w:r>
        <w:rPr>
          <w:rFonts w:hint="eastAsia"/>
          <w:color w:val="000000"/>
        </w:rPr>
        <w:t>为</w:t>
      </w:r>
      <w:r>
        <w:rPr>
          <w:rFonts w:hint="eastAsia" w:ascii="Tahoma" w:hAnsi="Tahoma" w:cs="宋体"/>
          <w:kern w:val="0"/>
          <w:szCs w:val="21"/>
        </w:rPr>
        <w:t>消毒产品的供应商须具有《消毒产品生产企业卫生许可证》；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5B1D5A23">
      <w:pPr>
        <w:numPr>
          <w:ilvl w:val="0"/>
          <w:numId w:val="5"/>
        </w:numPr>
        <w:spacing w:line="420" w:lineRule="exact"/>
        <w:jc w:val="left"/>
        <w:rPr>
          <w:color w:val="000000"/>
        </w:rPr>
      </w:pPr>
      <w:r>
        <w:rPr>
          <w:rFonts w:hint="eastAsia"/>
          <w:color w:val="000000"/>
        </w:rPr>
        <w:t>若投标人所投</w:t>
      </w:r>
      <w:r>
        <w:rPr>
          <w:rFonts w:hint="eastAsia"/>
          <w:color w:val="000000"/>
          <w:lang w:val="en-US" w:eastAsia="zh-CN"/>
        </w:rPr>
        <w:t>产品</w:t>
      </w:r>
      <w:r>
        <w:rPr>
          <w:rFonts w:hint="eastAsia"/>
          <w:color w:val="000000"/>
        </w:rPr>
        <w:t>为危险化学品的,需提供《安全生产许可证义含生产范围)、《全国工业产品生产许可证》(含生产范围)、《危险化学品经营许可证》(含经营范围)、《非药品类易制毒化学品经营备案证明》或者《易制爆危险化学品从业单位备案证明》。</w:t>
      </w:r>
    </w:p>
    <w:p w14:paraId="5D65507B">
      <w:pPr>
        <w:numPr>
          <w:ilvl w:val="0"/>
          <w:numId w:val="5"/>
        </w:numPr>
        <w:spacing w:line="420" w:lineRule="exact"/>
        <w:jc w:val="left"/>
        <w:rPr>
          <w:color w:val="000000"/>
        </w:rPr>
      </w:pPr>
      <w:r>
        <w:rPr>
          <w:rFonts w:hint="eastAsia"/>
          <w:color w:val="000000"/>
        </w:rPr>
        <w:t>所投产品为进口时，提供</w:t>
      </w:r>
      <w:r>
        <w:rPr>
          <w:color w:val="000000"/>
        </w:rPr>
        <w:t>进口</w:t>
      </w:r>
      <w:r>
        <w:rPr>
          <w:rFonts w:hint="eastAsia"/>
          <w:color w:val="000000"/>
        </w:rPr>
        <w:t>生产企业或进口总代理商开具的授权委托书</w:t>
      </w:r>
    </w:p>
    <w:p w14:paraId="6BC344B1">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092A6E28">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1E7F8081">
      <w:pPr>
        <w:numPr>
          <w:ilvl w:val="0"/>
          <w:numId w:val="5"/>
        </w:numPr>
        <w:spacing w:line="420" w:lineRule="exact"/>
        <w:jc w:val="left"/>
        <w:rPr>
          <w:color w:val="000000"/>
          <w:highlight w:val="yellow"/>
        </w:rPr>
      </w:pPr>
      <w:r>
        <w:rPr>
          <w:rFonts w:hint="eastAsia"/>
          <w:color w:val="000000"/>
          <w:highlight w:val="yellow"/>
          <w:lang w:val="en-US" w:eastAsia="zh-CN"/>
        </w:rPr>
        <w:t>投标人未被列入中大八院失信黑名单供应商。</w:t>
      </w:r>
    </w:p>
    <w:p w14:paraId="65EB0DCF">
      <w:pPr>
        <w:numPr>
          <w:ilvl w:val="0"/>
          <w:numId w:val="5"/>
        </w:numPr>
        <w:spacing w:line="420" w:lineRule="exact"/>
        <w:jc w:val="left"/>
        <w:rPr>
          <w:color w:val="000000"/>
        </w:rPr>
      </w:pPr>
      <w:r>
        <w:rPr>
          <w:rFonts w:hint="eastAsia" w:ascii="Tahoma" w:hAnsi="Tahoma" w:cs="宋体"/>
          <w:kern w:val="0"/>
          <w:szCs w:val="21"/>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w:t>
      </w:r>
      <w:r>
        <w:rPr>
          <w:rFonts w:hint="eastAsia"/>
          <w:color w:val="000000"/>
          <w:highlight w:val="yellow"/>
          <w:lang w:eastAsia="zh-CN"/>
        </w:rPr>
        <w:t>；</w:t>
      </w:r>
      <w:r>
        <w:rPr>
          <w:rFonts w:hint="eastAsia"/>
          <w:color w:val="000000"/>
          <w:highlight w:val="yellow"/>
        </w:rPr>
        <w:t>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w:t>
      </w:r>
      <w:r>
        <w:rPr>
          <w:rFonts w:hint="eastAsia"/>
          <w:color w:val="000000"/>
        </w:rPr>
        <w:t>）。</w:t>
      </w:r>
    </w:p>
    <w:p w14:paraId="011D150B">
      <w:pPr>
        <w:numPr>
          <w:ilvl w:val="0"/>
          <w:numId w:val="5"/>
        </w:numPr>
        <w:spacing w:line="420" w:lineRule="exact"/>
        <w:jc w:val="left"/>
        <w:rPr>
          <w:color w:val="000000"/>
        </w:rPr>
      </w:pPr>
      <w:r>
        <w:rPr>
          <w:rFonts w:hint="eastAsia"/>
          <w:color w:val="000000"/>
          <w:lang w:val="en-US" w:eastAsia="zh-CN"/>
        </w:rPr>
        <w:t xml:space="preserve"> 提供</w:t>
      </w:r>
      <w:r>
        <w:rPr>
          <w:rFonts w:hint="eastAsia" w:ascii="Times New Roman" w:hAnsi="Times New Roman" w:eastAsiaTheme="minorEastAsia"/>
          <w:color w:val="000000"/>
          <w:sz w:val="21"/>
          <w:szCs w:val="24"/>
          <w:highlight w:val="yellow"/>
          <w:lang w:val="en-US" w:eastAsia="zh-CN"/>
        </w:rPr>
        <w:t>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并按照表中要求提供法定代表人、主要经营负责人、项目投标授权代表人、项目负责人、主要技术人员、投标文件编制人员最近一个月的社会保险证明材料（社会保险证明材料中须体现社保缴纳单位和缴纳月份）</w:t>
      </w:r>
      <w:r>
        <w:rPr>
          <w:rFonts w:hint="eastAsia"/>
          <w:color w:val="000000"/>
          <w:lang w:val="en-US" w:eastAsia="zh-CN"/>
        </w:rPr>
        <w:t>。</w:t>
      </w:r>
    </w:p>
    <w:p w14:paraId="031E75F4">
      <w:pPr>
        <w:numPr>
          <w:ilvl w:val="0"/>
          <w:numId w:val="5"/>
        </w:numPr>
        <w:spacing w:line="420" w:lineRule="exact"/>
        <w:jc w:val="left"/>
        <w:rPr>
          <w:color w:val="000000"/>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w:t>
      </w:r>
    </w:p>
    <w:p w14:paraId="0CF80983">
      <w:pPr>
        <w:numPr>
          <w:ilvl w:val="0"/>
          <w:numId w:val="5"/>
        </w:numPr>
        <w:spacing w:line="420" w:lineRule="exact"/>
        <w:jc w:val="left"/>
        <w:rPr>
          <w:highlight w:val="yellow"/>
        </w:rPr>
      </w:pPr>
      <w:r>
        <w:rPr>
          <w:rFonts w:hint="eastAsia" w:ascii="Tahoma" w:hAnsi="Tahoma" w:cs="宋体"/>
          <w:color w:val="000000"/>
          <w:kern w:val="0"/>
          <w:szCs w:val="21"/>
          <w:highlight w:val="yellow"/>
        </w:rPr>
        <w:t>如清单中要求平台采购，投标产品需在深圳医用耗材阳光交易平台备案且投标人具备该产品平台配送资质并提供阳光平台截图页（清晰显示本项目产品名称、价格、规格型号）。</w:t>
      </w:r>
    </w:p>
    <w:p w14:paraId="5C66042F">
      <w:pPr>
        <w:numPr>
          <w:ilvl w:val="0"/>
          <w:numId w:val="5"/>
        </w:numPr>
        <w:spacing w:line="420" w:lineRule="exact"/>
        <w:jc w:val="left"/>
        <w:rPr>
          <w:color w:val="000000"/>
        </w:rPr>
      </w:pPr>
      <w:r>
        <w:rPr>
          <w:rFonts w:hint="eastAsia"/>
          <w:color w:val="000000"/>
          <w:highlight w:val="yellow"/>
          <w:lang w:val="en-US" w:eastAsia="zh-CN"/>
        </w:rPr>
        <w:t>本项目不接受联合体投标，不允许分包。</w:t>
      </w:r>
    </w:p>
    <w:p w14:paraId="1122AB21">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53BEA19E">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按照医保局的规定不纳入深圳医用耗材阳光交易和监管平台挂网采购范围的产品，执行线下采购（后续如符合挂网条件，须即时无条件执行平台采购）。</w:t>
      </w:r>
    </w:p>
    <w:p w14:paraId="077ED65E">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46D168B9">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1ED9B02">
      <w:pPr>
        <w:numPr>
          <w:ilvl w:val="0"/>
          <w:numId w:val="0"/>
        </w:numPr>
        <w:adjustRightInd w:val="0"/>
        <w:snapToGrid w:val="0"/>
        <w:spacing w:line="440" w:lineRule="atLeast"/>
        <w:ind w:firstLine="420" w:firstLineChars="200"/>
        <w:rPr>
          <w:rFonts w:hint="default" w:ascii="Times New Roman" w:hAnsi="Times New Roman" w:cs="Times New Roman"/>
          <w:color w:val="000000"/>
          <w:szCs w:val="21"/>
          <w:highlight w:val="yellow"/>
          <w:lang w:val="en-US" w:eastAsia="zh-CN"/>
        </w:rPr>
      </w:pPr>
      <w:r>
        <w:rPr>
          <w:rFonts w:hint="eastAsia" w:ascii="Times New Roman" w:hAnsi="Times New Roman" w:cs="Times New Roman"/>
          <w:color w:val="000000"/>
          <w:szCs w:val="21"/>
          <w:highlight w:val="yellow"/>
          <w:lang w:val="en-US" w:eastAsia="zh-CN"/>
        </w:rPr>
        <w:t>报名时间：自公告之日起至202</w:t>
      </w:r>
      <w:r>
        <w:rPr>
          <w:rFonts w:hint="eastAsia" w:cs="Times New Roman"/>
          <w:color w:val="000000"/>
          <w:szCs w:val="21"/>
          <w:highlight w:val="yellow"/>
          <w:lang w:val="en-US" w:eastAsia="zh-CN"/>
        </w:rPr>
        <w:t>6</w:t>
      </w:r>
      <w:r>
        <w:rPr>
          <w:rFonts w:hint="eastAsia" w:ascii="Times New Roman" w:hAnsi="Times New Roman" w:cs="Times New Roman"/>
          <w:color w:val="000000"/>
          <w:szCs w:val="21"/>
          <w:highlight w:val="yellow"/>
          <w:lang w:val="en-US" w:eastAsia="zh-CN"/>
        </w:rPr>
        <w:t>年</w:t>
      </w:r>
      <w:r>
        <w:rPr>
          <w:rFonts w:hint="eastAsia" w:cs="Times New Roman"/>
          <w:color w:val="000000"/>
          <w:szCs w:val="21"/>
          <w:highlight w:val="yellow"/>
          <w:lang w:val="en-US" w:eastAsia="zh-CN"/>
        </w:rPr>
        <w:t>1</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14</w:t>
      </w:r>
      <w:r>
        <w:rPr>
          <w:rFonts w:hint="eastAsia" w:ascii="Times New Roman" w:hAnsi="Times New Roman" w:cs="Times New Roman"/>
          <w:color w:val="000000"/>
          <w:szCs w:val="21"/>
          <w:highlight w:val="yellow"/>
          <w:lang w:val="en-US" w:eastAsia="zh-CN"/>
        </w:rPr>
        <w:t>日</w:t>
      </w:r>
      <w:r>
        <w:rPr>
          <w:rFonts w:hint="eastAsia" w:cs="Times New Roman"/>
          <w:color w:val="000000"/>
          <w:szCs w:val="21"/>
          <w:highlight w:val="yellow"/>
          <w:lang w:val="en-US" w:eastAsia="zh-CN"/>
        </w:rPr>
        <w:t>下</w:t>
      </w:r>
      <w:r>
        <w:rPr>
          <w:rFonts w:hint="eastAsia" w:ascii="Times New Roman" w:hAnsi="Times New Roman" w:cs="Times New Roman"/>
          <w:color w:val="000000"/>
          <w:szCs w:val="21"/>
          <w:highlight w:val="yellow"/>
          <w:lang w:val="en-US" w:eastAsia="zh-CN"/>
        </w:rPr>
        <w:t>午</w:t>
      </w:r>
      <w:r>
        <w:rPr>
          <w:rFonts w:hint="eastAsia" w:cs="Times New Roman"/>
          <w:color w:val="000000"/>
          <w:szCs w:val="21"/>
          <w:highlight w:val="yellow"/>
          <w:lang w:val="en-US" w:eastAsia="zh-CN"/>
        </w:rPr>
        <w:t>5：</w:t>
      </w:r>
      <w:r>
        <w:rPr>
          <w:rFonts w:hint="eastAsia" w:ascii="Times New Roman" w:hAnsi="Times New Roman" w:cs="Times New Roman"/>
          <w:color w:val="000000"/>
          <w:szCs w:val="21"/>
          <w:highlight w:val="yellow"/>
          <w:lang w:val="en-US" w:eastAsia="zh-CN"/>
        </w:rPr>
        <w:t>00</w:t>
      </w:r>
    </w:p>
    <w:p w14:paraId="47D61BD4">
      <w:pPr>
        <w:adjustRightInd w:val="0"/>
        <w:snapToGrid w:val="0"/>
        <w:spacing w:line="440" w:lineRule="atLeast"/>
        <w:ind w:firstLine="420" w:firstLineChars="200"/>
        <w:rPr>
          <w:rFonts w:hint="eastAsia" w:ascii="Tahoma" w:hAnsi="Tahoma" w:cs="宋体" w:eastAsiaTheme="minorEastAsia"/>
          <w:kern w:val="0"/>
          <w:szCs w:val="21"/>
          <w:lang w:eastAsia="zh-CN"/>
        </w:rPr>
      </w:pPr>
      <w:r>
        <w:rPr>
          <w:rFonts w:hint="eastAsia" w:ascii="Tahoma" w:hAnsi="Tahoma" w:cs="宋体"/>
          <w:kern w:val="0"/>
          <w:szCs w:val="21"/>
        </w:rPr>
        <w:t>获取方式：登录“中大八院招采系统”（</w:t>
      </w:r>
      <w:r>
        <w:rPr>
          <w:rFonts w:hint="eastAsia" w:ascii="Tahoma" w:hAnsi="Tahoma" w:cs="宋体"/>
          <w:kern w:val="0"/>
          <w:szCs w:val="21"/>
          <w:lang w:val="en-US" w:eastAsia="zh-CN"/>
        </w:rPr>
        <w:t>http://zc.sysu8h.com.cn:6888/</w:t>
      </w:r>
      <w:r>
        <w:rPr>
          <w:rFonts w:hint="eastAsia" w:ascii="Tahoma" w:hAnsi="Tahoma" w:cs="宋体"/>
          <w:kern w:val="0"/>
          <w:szCs w:val="21"/>
        </w:rPr>
        <w:t>），在本项目采购公告页面</w:t>
      </w:r>
      <w:r>
        <w:rPr>
          <w:rFonts w:hint="eastAsia" w:ascii="Tahoma" w:hAnsi="Tahoma" w:cs="宋体"/>
          <w:kern w:val="0"/>
          <w:szCs w:val="21"/>
          <w:lang w:eastAsia="zh-CN"/>
        </w:rPr>
        <w:t>提交</w:t>
      </w:r>
      <w:r>
        <w:rPr>
          <w:rFonts w:hint="eastAsia" w:ascii="Tahoma" w:hAnsi="Tahoma" w:cs="宋体"/>
          <w:kern w:val="0"/>
          <w:szCs w:val="21"/>
        </w:rPr>
        <w:t>采购文件及相关附件，无需现场</w:t>
      </w:r>
      <w:r>
        <w:rPr>
          <w:rFonts w:hint="eastAsia" w:ascii="Tahoma" w:hAnsi="Tahoma" w:cs="宋体"/>
          <w:kern w:val="0"/>
          <w:szCs w:val="21"/>
          <w:lang w:eastAsia="zh-CN"/>
        </w:rPr>
        <w:t>提交</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5E66B4D7">
      <w:pPr>
        <w:adjustRightInd w:val="0"/>
        <w:snapToGrid w:val="0"/>
        <w:spacing w:line="440" w:lineRule="atLeast"/>
        <w:ind w:firstLine="420" w:firstLineChars="200"/>
        <w:rPr>
          <w:rFonts w:hint="eastAsia" w:ascii="宋体" w:hAnsi="宋体" w:cs="宋体" w:eastAsiaTheme="minorEastAsia"/>
          <w:b/>
          <w:color w:val="000000"/>
          <w:szCs w:val="21"/>
          <w:lang w:eastAsia="zh-CN"/>
        </w:rPr>
      </w:pPr>
      <w:r>
        <w:rPr>
          <w:rFonts w:hint="eastAsia"/>
          <w:color w:val="000000"/>
          <w:szCs w:val="21"/>
        </w:rPr>
        <w:t>只有通过资格审核的投标人方可</w:t>
      </w:r>
      <w:r>
        <w:rPr>
          <w:rFonts w:hint="eastAsia"/>
          <w:color w:val="000000"/>
          <w:szCs w:val="21"/>
          <w:lang w:eastAsia="zh-CN"/>
        </w:rPr>
        <w:t>在系统制作</w:t>
      </w:r>
      <w:r>
        <w:rPr>
          <w:rFonts w:hint="eastAsia"/>
          <w:color w:val="000000"/>
          <w:szCs w:val="21"/>
        </w:rPr>
        <w:t>投标</w:t>
      </w:r>
      <w:r>
        <w:rPr>
          <w:rFonts w:hint="eastAsia"/>
          <w:color w:val="000000"/>
          <w:szCs w:val="21"/>
          <w:lang w:eastAsia="zh-CN"/>
        </w:rPr>
        <w:t>文件及进行最终报价，</w:t>
      </w:r>
      <w:r>
        <w:rPr>
          <w:rFonts w:hint="eastAsia"/>
          <w:color w:val="000000"/>
          <w:szCs w:val="21"/>
        </w:rPr>
        <w:t>逾期提交</w:t>
      </w:r>
      <w:r>
        <w:rPr>
          <w:rFonts w:hint="eastAsia"/>
          <w:color w:val="000000"/>
          <w:szCs w:val="21"/>
          <w:lang w:eastAsia="zh-CN"/>
        </w:rPr>
        <w:t>报名资料的</w:t>
      </w:r>
      <w:r>
        <w:rPr>
          <w:rFonts w:hint="eastAsia"/>
          <w:color w:val="000000"/>
          <w:szCs w:val="21"/>
        </w:rPr>
        <w:t>系统</w:t>
      </w:r>
      <w:r>
        <w:rPr>
          <w:rFonts w:hint="eastAsia"/>
          <w:color w:val="000000"/>
          <w:szCs w:val="21"/>
          <w:lang w:eastAsia="zh-CN"/>
        </w:rPr>
        <w:t>将</w:t>
      </w:r>
      <w:r>
        <w:rPr>
          <w:rFonts w:hint="eastAsia"/>
          <w:color w:val="000000"/>
          <w:szCs w:val="21"/>
        </w:rPr>
        <w:t>自动拒收。</w:t>
      </w:r>
      <w:r>
        <w:rPr>
          <w:rFonts w:hint="eastAsia"/>
          <w:color w:val="000000"/>
          <w:szCs w:val="21"/>
          <w:lang w:eastAsia="zh-CN"/>
        </w:rPr>
        <w:t>系统提交资料后</w:t>
      </w:r>
      <w:r>
        <w:rPr>
          <w:rFonts w:hint="eastAsia" w:ascii="Tahoma" w:hAnsi="Tahoma" w:cs="宋体"/>
          <w:kern w:val="0"/>
          <w:szCs w:val="21"/>
          <w:highlight w:val="none"/>
          <w:lang w:eastAsia="zh-CN"/>
        </w:rPr>
        <w:t>，投标文件递交前，</w:t>
      </w:r>
      <w:r>
        <w:rPr>
          <w:rFonts w:hint="eastAsia" w:ascii="Tahoma" w:hAnsi="Tahoma" w:cs="宋体"/>
          <w:kern w:val="0"/>
          <w:szCs w:val="21"/>
          <w:highlight w:val="none"/>
        </w:rPr>
        <w:t>请留意电话或邮箱，如材料有问题，</w:t>
      </w:r>
      <w:r>
        <w:rPr>
          <w:rFonts w:hint="eastAsia" w:ascii="Tahoma" w:hAnsi="Tahoma" w:cs="宋体"/>
          <w:kern w:val="0"/>
          <w:szCs w:val="21"/>
          <w:highlight w:val="none"/>
          <w:lang w:eastAsia="zh-CN"/>
        </w:rPr>
        <w:t>系统将发送短信提示，及时登录系统进行修改【必须在开标时间前完成报名资料修订，否则无法进入投标文件编制及最终报价阶段，因修改报名资料不及时导致的无法投标，后果自行负责】。</w:t>
      </w:r>
    </w:p>
    <w:p w14:paraId="0DB5E860">
      <w:pPr>
        <w:adjustRightInd w:val="0"/>
        <w:snapToGrid w:val="0"/>
        <w:spacing w:line="440" w:lineRule="atLeast"/>
        <w:ind w:firstLine="422" w:firstLineChars="200"/>
        <w:rPr>
          <w:color w:val="000000"/>
          <w:szCs w:val="21"/>
        </w:rPr>
      </w:pPr>
      <w:r>
        <w:rPr>
          <w:rFonts w:hint="eastAsia" w:ascii="宋体" w:hAnsi="宋体" w:cs="宋体"/>
          <w:b/>
          <w:color w:val="000000"/>
          <w:szCs w:val="21"/>
        </w:rPr>
        <w:t>备注：</w:t>
      </w:r>
      <w:r>
        <w:rPr>
          <w:rFonts w:ascii="宋体" w:hAnsi="宋体" w:cs="宋体"/>
          <w:b/>
          <w:color w:val="000000"/>
          <w:szCs w:val="21"/>
        </w:rPr>
        <w:t>报名人可根据自身情况，自由选择一项或多项耗材进行报名，若报名多项，请根据要求每个采购项目单独</w:t>
      </w:r>
      <w:r>
        <w:rPr>
          <w:rFonts w:hint="eastAsia" w:ascii="宋体" w:hAnsi="宋体" w:cs="宋体"/>
          <w:b/>
          <w:color w:val="000000"/>
          <w:szCs w:val="21"/>
          <w:lang w:eastAsia="zh-CN"/>
        </w:rPr>
        <w:t>填写</w:t>
      </w:r>
      <w:r>
        <w:rPr>
          <w:rFonts w:ascii="宋体" w:hAnsi="宋体" w:cs="宋体"/>
          <w:b/>
          <w:color w:val="000000"/>
          <w:szCs w:val="21"/>
        </w:rPr>
        <w:t>一份完整的报名资料（即报几项交几份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892500A">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D18CC5D">
      <w:pPr>
        <w:adjustRightInd w:val="0"/>
        <w:snapToGrid w:val="0"/>
        <w:spacing w:line="420" w:lineRule="exact"/>
        <w:ind w:left="420" w:firstLine="422" w:firstLineChars="200"/>
        <w:jc w:val="left"/>
        <w:rPr>
          <w:rFonts w:hint="default" w:ascii="Tahoma" w:hAnsi="Tahoma" w:cs="宋体" w:eastAsiaTheme="minorEastAsia"/>
          <w:b/>
          <w:bCs/>
          <w:kern w:val="0"/>
          <w:szCs w:val="21"/>
          <w:lang w:val="en-US" w:eastAsia="zh-CN"/>
        </w:rPr>
      </w:pPr>
      <w:r>
        <w:rPr>
          <w:rFonts w:hint="eastAsia"/>
          <w:b/>
        </w:rPr>
        <w:t>在本项目采购公告页面下载采购文件及相关附件，无需现场领取。</w:t>
      </w:r>
      <w:r>
        <w:rPr>
          <w:rFonts w:hint="eastAsia"/>
          <w:b/>
          <w:lang w:val="en-US" w:eastAsia="zh-CN"/>
        </w:rPr>
        <w:t>提交报名资料后，经办人将反馈报名情况。在规定时间内提交报名资料，无需再咨询是否报名成功，供应商收到通知后，须于2工作日内按要求处理，否则视为放弃项目。</w:t>
      </w:r>
    </w:p>
    <w:p w14:paraId="2F9DD41C">
      <w:pPr>
        <w:adjustRightInd w:val="0"/>
        <w:snapToGrid w:val="0"/>
        <w:spacing w:line="440" w:lineRule="atLeast"/>
        <w:ind w:left="420" w:leftChars="200" w:firstLine="422" w:firstLineChars="200"/>
      </w:pPr>
      <w:r>
        <w:rPr>
          <w:rFonts w:hint="eastAsia" w:ascii="Tahoma" w:hAnsi="Tahoma" w:cs="宋体"/>
          <w:b/>
          <w:bCs/>
          <w:kern w:val="0"/>
          <w:szCs w:val="21"/>
        </w:rPr>
        <w:t>开标：</w:t>
      </w:r>
      <w:r>
        <w:rPr>
          <w:rFonts w:hint="eastAsia" w:ascii="Tahoma" w:hAnsi="Tahoma" w:eastAsia="宋体" w:cs="宋体"/>
          <w:b/>
          <w:bCs/>
          <w:kern w:val="0"/>
          <w:szCs w:val="21"/>
          <w:u w:val="single"/>
          <w:lang w:val="en-US" w:eastAsia="zh-CN"/>
        </w:rPr>
        <w:t>资格审核</w:t>
      </w:r>
      <w:r>
        <w:rPr>
          <w:rFonts w:hint="eastAsia" w:ascii="Tahoma" w:hAnsi="Tahoma" w:eastAsia="宋体" w:cs="宋体"/>
          <w:b/>
          <w:bCs/>
          <w:kern w:val="0"/>
          <w:szCs w:val="21"/>
          <w:u w:val="single"/>
          <w:lang w:eastAsia="zh-CN"/>
        </w:rPr>
        <w:t>通过后，系统</w:t>
      </w:r>
      <w:r>
        <w:rPr>
          <w:rFonts w:hint="eastAsia" w:ascii="Tahoma" w:hAnsi="Tahoma" w:eastAsia="宋体" w:cs="宋体"/>
          <w:b/>
          <w:bCs/>
          <w:kern w:val="0"/>
          <w:szCs w:val="21"/>
          <w:u w:val="single"/>
          <w:lang w:val="en-US" w:eastAsia="zh-CN"/>
        </w:rPr>
        <w:t>自动提示供应商于2工作日内</w:t>
      </w:r>
      <w:r>
        <w:rPr>
          <w:rFonts w:hint="eastAsia" w:ascii="Tahoma" w:hAnsi="Tahoma" w:eastAsia="宋体" w:cs="宋体"/>
          <w:b/>
          <w:bCs/>
          <w:kern w:val="0"/>
          <w:szCs w:val="21"/>
          <w:u w:val="single"/>
          <w:lang w:eastAsia="zh-CN"/>
        </w:rPr>
        <w:t>提交正式投标文件及最终报价，</w:t>
      </w:r>
      <w:r>
        <w:rPr>
          <w:rFonts w:hint="eastAsia" w:ascii="Tahoma" w:hAnsi="Tahoma" w:eastAsia="宋体" w:cs="宋体"/>
          <w:b/>
          <w:bCs/>
          <w:kern w:val="0"/>
          <w:szCs w:val="21"/>
          <w:u w:val="single"/>
          <w:lang w:val="en-US" w:eastAsia="zh-CN"/>
        </w:rPr>
        <w:t>所有资料审核完成后系统将自动进行评审，无需到现场二次报价。</w:t>
      </w:r>
      <w:r>
        <w:rPr>
          <w:rFonts w:hint="eastAsia" w:ascii="宋体" w:hAnsi="宋体" w:eastAsia="宋体" w:cs="宋体"/>
          <w:color w:val="000000"/>
          <w:sz w:val="20"/>
          <w:szCs w:val="20"/>
        </w:rPr>
        <w:t xml:space="preserve">   </w:t>
      </w:r>
    </w:p>
    <w:p w14:paraId="092F4CA6">
      <w:pPr>
        <w:adjustRightInd w:val="0"/>
        <w:snapToGrid w:val="0"/>
        <w:spacing w:line="420" w:lineRule="exact"/>
        <w:ind w:left="420"/>
        <w:jc w:val="left"/>
        <w:rPr>
          <w:b/>
        </w:rPr>
      </w:pPr>
      <w:r>
        <w:rPr>
          <w:rFonts w:hint="eastAsia"/>
          <w:b/>
          <w:lang w:val="en-US" w:eastAsia="zh-CN"/>
        </w:rPr>
        <w:t>六</w:t>
      </w:r>
      <w:r>
        <w:rPr>
          <w:rFonts w:hint="eastAsia"/>
          <w:b/>
        </w:rPr>
        <w:t>、有关本次采购事宜，可按如下联系方式进行咨询</w:t>
      </w:r>
    </w:p>
    <w:p w14:paraId="7E08A52A">
      <w:pPr>
        <w:adjustRightInd w:val="0"/>
        <w:snapToGrid w:val="0"/>
        <w:spacing w:line="420" w:lineRule="exact"/>
        <w:ind w:left="420"/>
        <w:jc w:val="left"/>
      </w:pPr>
      <w:r>
        <w:rPr>
          <w:rFonts w:hint="eastAsia"/>
        </w:rPr>
        <w:t>（一）联系单位：中山大学附属第八医院（深圳福田）招采办</w:t>
      </w:r>
    </w:p>
    <w:p w14:paraId="213B1BF4">
      <w:pPr>
        <w:adjustRightInd w:val="0"/>
        <w:snapToGrid w:val="0"/>
        <w:spacing w:line="420" w:lineRule="exact"/>
        <w:ind w:left="420"/>
        <w:jc w:val="left"/>
        <w:rPr>
          <w:rFonts w:hint="default" w:eastAsiaTheme="minorEastAsia"/>
          <w:lang w:val="en-US" w:eastAsia="zh-CN"/>
        </w:rPr>
      </w:pPr>
      <w:r>
        <w:rPr>
          <w:rFonts w:hint="eastAsia"/>
        </w:rPr>
        <w:t>（二）联系地址：深圳市福田区福华路92号福星北小区中山大学附属第八医院(深圳福田)行政楼3</w:t>
      </w:r>
      <w:r>
        <w:rPr>
          <w:rFonts w:hint="eastAsia"/>
          <w:lang w:val="en-US" w:eastAsia="zh-CN"/>
        </w:rPr>
        <w:t>12</w:t>
      </w:r>
    </w:p>
    <w:p w14:paraId="31D5E2F8">
      <w:pPr>
        <w:adjustRightInd w:val="0"/>
        <w:snapToGrid w:val="0"/>
        <w:spacing w:line="420" w:lineRule="exact"/>
        <w:ind w:left="420"/>
        <w:jc w:val="left"/>
        <w:rPr>
          <w:rFonts w:hint="default" w:eastAsia="宋体"/>
          <w:lang w:val="en-US"/>
        </w:rPr>
      </w:pPr>
      <w:r>
        <w:rPr>
          <w:rFonts w:hint="eastAsia"/>
        </w:rPr>
        <w:t>（三）联系人及联系电话：</w:t>
      </w:r>
      <w:r>
        <w:rPr>
          <w:rFonts w:hint="eastAsia"/>
          <w:lang w:val="en-US" w:eastAsia="zh-CN"/>
        </w:rPr>
        <w:t xml:space="preserve"> 陈老师23608005（上班时间8:00-12:00；14:00-17:00）</w:t>
      </w:r>
    </w:p>
    <w:p w14:paraId="73EF0148">
      <w:pPr>
        <w:adjustRightInd w:val="0"/>
        <w:snapToGrid w:val="0"/>
        <w:spacing w:line="420" w:lineRule="exact"/>
        <w:ind w:left="420"/>
        <w:jc w:val="left"/>
        <w:rPr>
          <w:rFonts w:eastAsia="宋体"/>
        </w:rPr>
      </w:pPr>
    </w:p>
    <w:p w14:paraId="20FFC1CE">
      <w:pPr>
        <w:rPr>
          <w:rFonts w:hint="eastAsia" w:cs="Tahoma"/>
          <w:b/>
          <w:bCs/>
          <w:sz w:val="30"/>
          <w:szCs w:val="30"/>
        </w:rPr>
      </w:pPr>
      <w:r>
        <w:rPr>
          <w:rFonts w:hint="eastAsia" w:cs="Tahoma"/>
          <w:b/>
          <w:bCs/>
          <w:sz w:val="30"/>
          <w:szCs w:val="30"/>
        </w:rPr>
        <w:br w:type="page"/>
      </w:r>
    </w:p>
    <w:p w14:paraId="55CBEECD">
      <w:pPr>
        <w:pStyle w:val="70"/>
        <w:ind w:firstLine="4216" w:firstLineChars="1400"/>
        <w:jc w:val="both"/>
        <w:rPr>
          <w:rFonts w:cs="Tahoma"/>
          <w:b/>
          <w:bCs/>
          <w:sz w:val="30"/>
          <w:szCs w:val="30"/>
        </w:rPr>
      </w:pPr>
      <w:r>
        <w:rPr>
          <w:rFonts w:hint="eastAsia" w:cs="Tahoma"/>
          <w:b/>
          <w:bCs/>
          <w:sz w:val="30"/>
          <w:szCs w:val="30"/>
        </w:rPr>
        <w:t>第二部分</w:t>
      </w:r>
      <w:r>
        <w:rPr>
          <w:rFonts w:cs="Tahoma"/>
          <w:b/>
          <w:bCs/>
          <w:sz w:val="30"/>
          <w:szCs w:val="30"/>
        </w:rPr>
        <w:t xml:space="preserve"> </w:t>
      </w:r>
      <w:r>
        <w:rPr>
          <w:rFonts w:hint="eastAsia" w:cs="Tahoma"/>
          <w:b/>
          <w:bCs/>
          <w:sz w:val="30"/>
          <w:szCs w:val="30"/>
        </w:rPr>
        <w:t>采购项目</w:t>
      </w:r>
    </w:p>
    <w:tbl>
      <w:tblPr>
        <w:tblStyle w:val="29"/>
        <w:tblW w:w="97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75"/>
        <w:gridCol w:w="1281"/>
        <w:gridCol w:w="2537"/>
        <w:gridCol w:w="1554"/>
        <w:gridCol w:w="1828"/>
        <w:gridCol w:w="666"/>
        <w:gridCol w:w="758"/>
        <w:gridCol w:w="723"/>
      </w:tblGrid>
      <w:tr w14:paraId="4453A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tblHeader/>
          <w:jc w:val="center"/>
        </w:trPr>
        <w:tc>
          <w:tcPr>
            <w:tcW w:w="375" w:type="dxa"/>
            <w:vAlign w:val="center"/>
          </w:tcPr>
          <w:p w14:paraId="15DE5ACB">
            <w:pPr>
              <w:snapToGrid w:val="0"/>
              <w:jc w:val="center"/>
              <w:rPr>
                <w:rFonts w:hint="eastAsia" w:ascii="宋体" w:eastAsia="宋体"/>
                <w:b/>
                <w:sz w:val="22"/>
                <w:lang w:eastAsia="zh-CN"/>
              </w:rPr>
            </w:pPr>
            <w:r>
              <w:rPr>
                <w:rFonts w:hint="eastAsia" w:ascii="宋体" w:eastAsia="宋体"/>
                <w:b/>
                <w:sz w:val="22"/>
                <w:lang w:eastAsia="zh-CN"/>
              </w:rPr>
              <w:t>序号</w:t>
            </w:r>
          </w:p>
        </w:tc>
        <w:tc>
          <w:tcPr>
            <w:tcW w:w="1281" w:type="dxa"/>
            <w:vAlign w:val="center"/>
          </w:tcPr>
          <w:p w14:paraId="59620F69">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采购文件编号</w:t>
            </w:r>
          </w:p>
        </w:tc>
        <w:tc>
          <w:tcPr>
            <w:tcW w:w="2537" w:type="dxa"/>
            <w:vAlign w:val="center"/>
          </w:tcPr>
          <w:p w14:paraId="3CD71683">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采购项目名称</w:t>
            </w:r>
          </w:p>
        </w:tc>
        <w:tc>
          <w:tcPr>
            <w:tcW w:w="1554" w:type="dxa"/>
            <w:vAlign w:val="center"/>
          </w:tcPr>
          <w:p w14:paraId="2B6BA78C">
            <w:pPr>
              <w:widowControl/>
              <w:snapToGrid w:val="0"/>
              <w:jc w:val="center"/>
              <w:rPr>
                <w:rFonts w:hint="default" w:ascii="宋体" w:hAnsi="宋体" w:eastAsia="宋体" w:cs="宋体"/>
                <w:b/>
                <w:color w:val="FF0000"/>
                <w:kern w:val="0"/>
                <w:sz w:val="22"/>
                <w:szCs w:val="22"/>
                <w:lang w:val="en-US" w:eastAsia="zh-CN"/>
              </w:rPr>
            </w:pPr>
            <w:r>
              <w:rPr>
                <w:rFonts w:hint="eastAsia" w:ascii="宋体" w:hAnsi="宋体" w:eastAsia="宋体" w:cs="宋体"/>
                <w:b/>
                <w:color w:val="000000"/>
                <w:kern w:val="0"/>
                <w:sz w:val="22"/>
                <w:szCs w:val="22"/>
                <w:lang w:eastAsia="zh-CN"/>
              </w:rPr>
              <w:t>技术要求</w:t>
            </w:r>
            <w:r>
              <w:rPr>
                <w:rFonts w:hint="eastAsia" w:ascii="宋体" w:hAnsi="宋体" w:eastAsia="宋体" w:cs="宋体"/>
                <w:b/>
                <w:color w:val="000000"/>
                <w:kern w:val="0"/>
                <w:sz w:val="22"/>
                <w:szCs w:val="22"/>
                <w:lang w:val="en-US" w:eastAsia="zh-CN"/>
              </w:rPr>
              <w:t>(在用详细明细见附件，仅供参考）</w:t>
            </w:r>
          </w:p>
        </w:tc>
        <w:tc>
          <w:tcPr>
            <w:tcW w:w="1828" w:type="dxa"/>
            <w:vAlign w:val="center"/>
          </w:tcPr>
          <w:p w14:paraId="3D200663">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单价限价</w:t>
            </w:r>
          </w:p>
          <w:p w14:paraId="193EC7BB">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w:t>
            </w:r>
            <w:r>
              <w:rPr>
                <w:rFonts w:hint="eastAsia" w:ascii="宋体" w:hAnsi="宋体" w:cs="宋体"/>
                <w:szCs w:val="21"/>
              </w:rPr>
              <w:t>★</w:t>
            </w:r>
            <w:r>
              <w:rPr>
                <w:rFonts w:hint="eastAsia" w:ascii="宋体" w:hAnsi="宋体" w:eastAsia="宋体" w:cs="宋体"/>
                <w:b/>
                <w:color w:val="000000"/>
                <w:kern w:val="0"/>
                <w:sz w:val="22"/>
                <w:szCs w:val="22"/>
                <w:lang w:val="en-US" w:eastAsia="zh-CN"/>
              </w:rPr>
              <w:t>同类耗材不得超过在库价）</w:t>
            </w:r>
          </w:p>
        </w:tc>
        <w:tc>
          <w:tcPr>
            <w:tcW w:w="666" w:type="dxa"/>
            <w:vAlign w:val="center"/>
          </w:tcPr>
          <w:p w14:paraId="529BA978">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允许进口/国产</w:t>
            </w:r>
          </w:p>
        </w:tc>
        <w:tc>
          <w:tcPr>
            <w:tcW w:w="758" w:type="dxa"/>
            <w:vAlign w:val="center"/>
          </w:tcPr>
          <w:p w14:paraId="6311CD7F">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使用科室</w:t>
            </w:r>
          </w:p>
        </w:tc>
        <w:tc>
          <w:tcPr>
            <w:tcW w:w="723" w:type="dxa"/>
            <w:shd w:val="clear" w:color="auto" w:fill="auto"/>
            <w:vAlign w:val="center"/>
          </w:tcPr>
          <w:p w14:paraId="243BD6AF">
            <w:pPr>
              <w:snapToGrid w:val="0"/>
              <w:jc w:val="center"/>
              <w:rPr>
                <w:rFonts w:hint="eastAsia" w:ascii="宋体" w:hAnsi="Times New Roman" w:eastAsia="宋体" w:cs="Times New Roman"/>
                <w:b/>
                <w:color w:val="000000"/>
                <w:kern w:val="2"/>
                <w:sz w:val="22"/>
                <w:szCs w:val="24"/>
                <w:lang w:val="en-US" w:eastAsia="zh-CN" w:bidi="ar-SA"/>
              </w:rPr>
            </w:pPr>
            <w:r>
              <w:rPr>
                <w:rFonts w:hint="eastAsia" w:ascii="宋体" w:eastAsia="宋体"/>
                <w:b/>
                <w:color w:val="000000"/>
                <w:sz w:val="22"/>
                <w:lang w:val="en-US" w:eastAsia="zh-CN"/>
              </w:rPr>
              <w:t>是否执行深圳市阳光平台线上采购</w:t>
            </w:r>
          </w:p>
        </w:tc>
      </w:tr>
      <w:tr w14:paraId="33E2F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2223CC25">
            <w:pPr>
              <w:widowControl/>
              <w:jc w:val="center"/>
              <w:textAlignment w:val="center"/>
              <w:rPr>
                <w:rFonts w:hint="default" w:ascii="Times New Roman" w:hAnsi="Times New Roman" w:eastAsia="宋体" w:cs="Times New Roman"/>
                <w:sz w:val="21"/>
                <w:szCs w:val="20"/>
              </w:rPr>
            </w:pPr>
            <w:r>
              <w:rPr>
                <w:rFonts w:hint="eastAsia" w:ascii="宋体" w:hAnsi="宋体" w:eastAsia="宋体" w:cs="宋体"/>
                <w:color w:val="000000"/>
                <w:kern w:val="0"/>
                <w:sz w:val="20"/>
                <w:szCs w:val="20"/>
              </w:rPr>
              <w:t>1</w:t>
            </w:r>
          </w:p>
        </w:tc>
        <w:tc>
          <w:tcPr>
            <w:tcW w:w="1281" w:type="dxa"/>
            <w:shd w:val="clear" w:color="000000" w:fill="FFFFFF"/>
            <w:noWrap/>
            <w:vAlign w:val="center"/>
          </w:tcPr>
          <w:p w14:paraId="314E3BC3">
            <w:pPr>
              <w:widowControl/>
              <w:jc w:val="center"/>
              <w:textAlignment w:val="center"/>
              <w:rPr>
                <w:rFonts w:hint="default" w:ascii="Times New Roman" w:hAnsi="Times New Roman" w:eastAsia="宋体" w:cs="Times New Roman"/>
                <w:sz w:val="21"/>
                <w:szCs w:val="20"/>
                <w:lang w:val="en-US"/>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10</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53</w:t>
            </w:r>
          </w:p>
        </w:tc>
        <w:tc>
          <w:tcPr>
            <w:tcW w:w="2537" w:type="dxa"/>
            <w:vAlign w:val="center"/>
          </w:tcPr>
          <w:p w14:paraId="5D2F7DA9">
            <w:pPr>
              <w:widowControl/>
              <w:jc w:val="center"/>
              <w:textAlignment w:val="center"/>
              <w:rPr>
                <w:rFonts w:hint="default" w:ascii="Times New Roman" w:hAnsi="Times New Roman" w:eastAsia="宋体" w:cs="Times New Roman"/>
                <w:sz w:val="21"/>
                <w:szCs w:val="20"/>
              </w:rPr>
            </w:pPr>
            <w:r>
              <w:rPr>
                <w:rFonts w:hint="eastAsia" w:ascii="宋体" w:hAnsi="宋体" w:eastAsia="宋体" w:cs="宋体"/>
                <w:b w:val="0"/>
                <w:bCs w:val="0"/>
                <w:color w:val="000000"/>
                <w:kern w:val="0"/>
                <w:sz w:val="20"/>
                <w:szCs w:val="20"/>
                <w:lang w:val="en-US" w:eastAsia="zh-CN"/>
              </w:rPr>
              <w:t>β-羟基丁酸检测</w:t>
            </w:r>
          </w:p>
        </w:tc>
        <w:tc>
          <w:tcPr>
            <w:tcW w:w="1554" w:type="dxa"/>
            <w:shd w:val="clear" w:color="auto" w:fill="auto"/>
            <w:vAlign w:val="center"/>
          </w:tcPr>
          <w:p w14:paraId="2AC7B351">
            <w:pPr>
              <w:keepNext w:val="0"/>
              <w:keepLines w:val="0"/>
              <w:widowControl/>
              <w:suppressLineNumbers w:val="0"/>
              <w:jc w:val="left"/>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3FB21F03">
            <w:pPr>
              <w:numPr>
                <w:ilvl w:val="0"/>
                <w:numId w:val="0"/>
              </w:numPr>
              <w:snapToGrid w:val="0"/>
              <w:jc w:val="center"/>
              <w:rPr>
                <w:rFonts w:hint="default" w:ascii="Times New Roman" w:eastAsia="宋体"/>
                <w:sz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vAlign w:val="center"/>
          </w:tcPr>
          <w:p w14:paraId="37E7F119">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eastAsia" w:eastAsia="宋体" w:hAnsiTheme="minorEastAsia" w:cstheme="minorEastAsia"/>
                <w:sz w:val="21"/>
                <w:szCs w:val="20"/>
                <w:lang w:val="en-US" w:eastAsia="zh-CN"/>
              </w:rPr>
              <w:t>/</w:t>
            </w:r>
          </w:p>
        </w:tc>
        <w:tc>
          <w:tcPr>
            <w:tcW w:w="758" w:type="dxa"/>
            <w:vAlign w:val="center"/>
          </w:tcPr>
          <w:p w14:paraId="3B7E8AF5">
            <w:pPr>
              <w:widowControl/>
              <w:jc w:val="center"/>
              <w:textAlignment w:val="center"/>
              <w:rPr>
                <w:rFonts w:hint="eastAsia" w:ascii="Times New Roman" w:eastAsia="宋体" w:hAnsiTheme="minorEastAsia" w:cstheme="minorEastAsia"/>
                <w:sz w:val="21"/>
                <w:szCs w:val="20"/>
              </w:rPr>
            </w:pPr>
            <w:r>
              <w:rPr>
                <w:rFonts w:hint="eastAsia" w:ascii="宋体" w:hAnsi="宋体" w:eastAsia="宋体" w:cs="宋体"/>
                <w:b w:val="0"/>
                <w:bCs w:val="0"/>
                <w:color w:val="000000"/>
                <w:kern w:val="0"/>
                <w:sz w:val="20"/>
                <w:szCs w:val="20"/>
                <w:lang w:val="en-US" w:eastAsia="zh-CN"/>
              </w:rPr>
              <w:t>检验科</w:t>
            </w:r>
          </w:p>
        </w:tc>
        <w:tc>
          <w:tcPr>
            <w:tcW w:w="723" w:type="dxa"/>
            <w:shd w:val="clear" w:color="auto" w:fill="auto"/>
            <w:vAlign w:val="center"/>
          </w:tcPr>
          <w:p w14:paraId="1B955606">
            <w:pPr>
              <w:widowControl/>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ascii="宋体" w:hAnsi="宋体" w:eastAsia="宋体" w:cs="宋体"/>
                <w:b w:val="0"/>
                <w:bCs w:val="0"/>
                <w:color w:val="000000"/>
                <w:kern w:val="0"/>
                <w:sz w:val="20"/>
                <w:szCs w:val="20"/>
                <w:highlight w:val="none"/>
                <w:u w:val="none"/>
                <w:lang w:val="en-US" w:eastAsia="zh-CN"/>
              </w:rPr>
              <w:t>是</w:t>
            </w:r>
          </w:p>
        </w:tc>
      </w:tr>
    </w:tbl>
    <w:p w14:paraId="7ECCC3DD">
      <w:pPr>
        <w:widowControl/>
        <w:wordWrap w:val="0"/>
        <w:spacing w:line="420" w:lineRule="exact"/>
        <w:ind w:right="420" w:firstLine="420" w:firstLineChars="200"/>
        <w:rPr>
          <w:szCs w:val="21"/>
          <w:highlight w:val="yellow"/>
        </w:rPr>
      </w:pPr>
    </w:p>
    <w:p w14:paraId="12D6DF54">
      <w:pPr>
        <w:widowControl/>
        <w:wordWrap w:val="0"/>
        <w:spacing w:line="420" w:lineRule="exact"/>
        <w:ind w:right="420"/>
        <w:rPr>
          <w:rFonts w:hint="eastAsia" w:eastAsiaTheme="minorEastAsia"/>
          <w:szCs w:val="21"/>
          <w:highlight w:val="yellow"/>
          <w:lang w:eastAsia="zh-CN"/>
        </w:rPr>
      </w:pPr>
      <w:r>
        <w:rPr>
          <w:rFonts w:hint="eastAsia"/>
          <w:szCs w:val="21"/>
          <w:highlight w:val="yellow"/>
        </w:rPr>
        <w:t>附件</w:t>
      </w:r>
      <w:r>
        <w:rPr>
          <w:szCs w:val="21"/>
          <w:highlight w:val="yellow"/>
        </w:rPr>
        <w:t>1:</w:t>
      </w:r>
      <w:r>
        <w:rPr>
          <w:rFonts w:hint="eastAsia"/>
        </w:rPr>
        <w:t xml:space="preserve"> </w:t>
      </w:r>
      <w:r>
        <w:rPr>
          <w:rFonts w:hint="eastAsia"/>
          <w:szCs w:val="21"/>
        </w:rPr>
        <w:t>项目编号+项目名称+供应商名称</w:t>
      </w:r>
      <w:r>
        <w:rPr>
          <w:rFonts w:hint="eastAsia"/>
          <w:szCs w:val="21"/>
          <w:highlight w:val="yellow"/>
        </w:rPr>
        <w:t>《</w:t>
      </w:r>
      <w:r>
        <w:rPr>
          <w:rFonts w:hint="eastAsia"/>
          <w:szCs w:val="21"/>
          <w:highlight w:val="yellow"/>
          <w:lang w:eastAsia="zh-CN"/>
        </w:rPr>
        <w:t>2025</w:t>
      </w:r>
      <w:r>
        <w:rPr>
          <w:rFonts w:hint="eastAsia"/>
          <w:szCs w:val="21"/>
          <w:highlight w:val="yellow"/>
        </w:rPr>
        <w:t>年第</w:t>
      </w:r>
      <w:r>
        <w:rPr>
          <w:rFonts w:hint="eastAsia"/>
          <w:szCs w:val="21"/>
        </w:rPr>
        <w:t>**</w:t>
      </w:r>
      <w:r>
        <w:rPr>
          <w:rFonts w:hint="eastAsia"/>
          <w:szCs w:val="21"/>
          <w:highlight w:val="yellow"/>
        </w:rPr>
        <w:t>期医用耗材投标报名及资格审查文件》</w:t>
      </w:r>
      <w:r>
        <w:rPr>
          <w:rFonts w:hint="eastAsia"/>
          <w:szCs w:val="21"/>
          <w:highlight w:val="yellow"/>
          <w:lang w:eastAsia="zh-CN"/>
        </w:rPr>
        <w:t>（根据系统提示逐步上传）</w:t>
      </w:r>
    </w:p>
    <w:p w14:paraId="16BD26AE">
      <w:pPr>
        <w:pStyle w:val="36"/>
        <w:ind w:firstLine="0" w:firstLineChars="0"/>
        <w:rPr>
          <w:rFonts w:hint="eastAsia"/>
          <w:szCs w:val="21"/>
        </w:rPr>
      </w:pPr>
      <w:r>
        <w:rPr>
          <w:rFonts w:hint="eastAsia"/>
          <w:szCs w:val="21"/>
          <w:highlight w:val="yellow"/>
        </w:rPr>
        <w:t>附件</w:t>
      </w:r>
      <w:r>
        <w:rPr>
          <w:rFonts w:hint="eastAsia"/>
          <w:szCs w:val="21"/>
          <w:highlight w:val="yellow"/>
          <w:lang w:val="en-US" w:eastAsia="zh-CN"/>
        </w:rPr>
        <w:t>2</w:t>
      </w:r>
      <w:r>
        <w:rPr>
          <w:rFonts w:hint="eastAsia"/>
          <w:szCs w:val="21"/>
          <w:highlight w:val="yellow"/>
        </w:rPr>
        <w:t>：</w:t>
      </w:r>
      <w:r>
        <w:rPr>
          <w:rFonts w:hint="eastAsia"/>
          <w:szCs w:val="21"/>
        </w:rPr>
        <w:t xml:space="preserve">项目编号+项目名称+供应商名称《 </w:t>
      </w:r>
      <w:r>
        <w:rPr>
          <w:rFonts w:hint="eastAsia"/>
          <w:szCs w:val="21"/>
          <w:highlight w:val="yellow"/>
        </w:rPr>
        <w:t>采购文件</w:t>
      </w:r>
      <w:r>
        <w:rPr>
          <w:rFonts w:hint="eastAsia"/>
          <w:szCs w:val="21"/>
        </w:rPr>
        <w:t>》</w:t>
      </w:r>
    </w:p>
    <w:p w14:paraId="55CE61D6">
      <w:pPr>
        <w:pStyle w:val="36"/>
        <w:ind w:firstLine="420"/>
        <w:rPr>
          <w:szCs w:val="21"/>
        </w:rPr>
      </w:pPr>
      <w:r>
        <w:rPr>
          <w:rFonts w:hint="eastAsia"/>
          <w:szCs w:val="21"/>
        </w:rPr>
        <w:t>1.《</w:t>
      </w:r>
      <w:r>
        <w:rPr>
          <w:rFonts w:hint="eastAsia"/>
          <w:szCs w:val="21"/>
          <w:lang w:eastAsia="zh-CN"/>
        </w:rPr>
        <w:t>2025</w:t>
      </w:r>
      <w:r>
        <w:rPr>
          <w:rFonts w:hint="eastAsia"/>
          <w:szCs w:val="21"/>
        </w:rPr>
        <w:t>年第**期**项目医用耗材投标产品明细表》用</w:t>
      </w:r>
      <w:r>
        <w:rPr>
          <w:rFonts w:hint="eastAsia"/>
          <w:b/>
          <w:color w:val="000000"/>
          <w:szCs w:val="21"/>
        </w:rPr>
        <w:t>Excel</w:t>
      </w:r>
      <w:r>
        <w:rPr>
          <w:rFonts w:hint="eastAsia"/>
          <w:szCs w:val="21"/>
        </w:rPr>
        <w:t>表格形式单独</w:t>
      </w:r>
      <w:r>
        <w:rPr>
          <w:rFonts w:hint="eastAsia"/>
          <w:szCs w:val="21"/>
          <w:lang w:eastAsia="zh-CN"/>
        </w:rPr>
        <w:t>提交</w:t>
      </w:r>
      <w:r>
        <w:rPr>
          <w:rFonts w:hint="eastAsia"/>
          <w:szCs w:val="21"/>
        </w:rPr>
        <w:t>一份</w:t>
      </w:r>
    </w:p>
    <w:p w14:paraId="312EE0D8">
      <w:pPr>
        <w:widowControl/>
        <w:wordWrap w:val="0"/>
        <w:spacing w:line="420" w:lineRule="exact"/>
        <w:ind w:right="420" w:firstLine="420" w:firstLineChars="200"/>
        <w:outlineLvl w:val="2"/>
        <w:rPr>
          <w:rFonts w:hint="eastAsia"/>
          <w:szCs w:val="21"/>
        </w:rPr>
      </w:pPr>
      <w:bookmarkStart w:id="2" w:name="_Toc19412"/>
      <w:r>
        <w:rPr>
          <w:rFonts w:hint="eastAsia"/>
          <w:szCs w:val="21"/>
        </w:rPr>
        <w:t>2.原在库品牌报名须提供原采购通知书及目录</w:t>
      </w:r>
      <w:bookmarkEnd w:id="2"/>
      <w:r>
        <w:rPr>
          <w:rFonts w:hint="eastAsia"/>
          <w:szCs w:val="21"/>
        </w:rPr>
        <w:t>(附最新成交价)</w:t>
      </w:r>
    </w:p>
    <w:p w14:paraId="5F63E797">
      <w:pPr>
        <w:pStyle w:val="36"/>
        <w:ind w:firstLine="420" w:firstLineChars="200"/>
        <w:rPr>
          <w:szCs w:val="21"/>
          <w:highlight w:val="yellow"/>
        </w:rPr>
      </w:pPr>
      <w:r>
        <w:rPr>
          <w:rFonts w:hint="eastAsia"/>
          <w:szCs w:val="21"/>
          <w:highlight w:val="yellow"/>
          <w:lang w:val="en-US" w:eastAsia="zh-CN"/>
        </w:rPr>
        <w:t>3.</w:t>
      </w:r>
      <w:r>
        <w:rPr>
          <w:rFonts w:hint="eastAsia"/>
          <w:szCs w:val="21"/>
        </w:rPr>
        <w:t>项目编号+项目名称+供应商名称</w:t>
      </w:r>
      <w:r>
        <w:rPr>
          <w:rFonts w:hint="eastAsia"/>
          <w:szCs w:val="21"/>
          <w:highlight w:val="yellow"/>
        </w:rPr>
        <w:t>《合同附件》电子表格版（为确保采购后10日内完成签订</w:t>
      </w:r>
      <w:r>
        <w:rPr>
          <w:rFonts w:hint="eastAsia"/>
          <w:szCs w:val="21"/>
          <w:highlight w:val="yellow"/>
          <w:lang w:eastAsia="zh-CN"/>
        </w:rPr>
        <w:t>，投标时上传</w:t>
      </w:r>
      <w:r>
        <w:rPr>
          <w:rFonts w:hint="eastAsia"/>
          <w:szCs w:val="21"/>
          <w:highlight w:val="yellow"/>
        </w:rPr>
        <w:t>）</w:t>
      </w:r>
    </w:p>
    <w:p w14:paraId="75BB695A">
      <w:pPr>
        <w:widowControl/>
        <w:wordWrap w:val="0"/>
        <w:spacing w:line="420" w:lineRule="exact"/>
        <w:ind w:right="420" w:firstLine="420" w:firstLineChars="200"/>
        <w:outlineLvl w:val="2"/>
        <w:rPr>
          <w:rFonts w:hint="eastAsia"/>
          <w:szCs w:val="21"/>
        </w:rPr>
      </w:pPr>
    </w:p>
    <w:p w14:paraId="7627F1E7">
      <w:pPr>
        <w:widowControl/>
        <w:wordWrap w:val="0"/>
        <w:spacing w:line="420" w:lineRule="exact"/>
        <w:ind w:right="420" w:firstLine="5460" w:firstLineChars="2600"/>
        <w:rPr>
          <w:rFonts w:ascii="Tahoma" w:hAnsi="Tahoma" w:cs="Tahoma"/>
          <w:kern w:val="0"/>
          <w:szCs w:val="21"/>
        </w:rPr>
      </w:pPr>
      <w:r>
        <w:rPr>
          <w:rFonts w:hint="eastAsia"/>
          <w:szCs w:val="21"/>
        </w:rPr>
        <w:t xml:space="preserve"> </w:t>
      </w:r>
      <w:r>
        <w:rPr>
          <w:szCs w:val="21"/>
        </w:rPr>
        <w:t xml:space="preserve"> </w:t>
      </w:r>
      <w:r>
        <w:rPr>
          <w:rFonts w:hint="eastAsia"/>
          <w:szCs w:val="21"/>
        </w:rPr>
        <w:t>中山大学附属第八医院（深圳福田）</w:t>
      </w:r>
    </w:p>
    <w:p w14:paraId="63773CBC">
      <w:pPr>
        <w:widowControl/>
        <w:wordWrap w:val="0"/>
        <w:spacing w:before="100" w:beforeAutospacing="1" w:after="100" w:afterAutospacing="1" w:line="0" w:lineRule="atLeast"/>
        <w:ind w:right="420" w:firstLine="329"/>
        <w:jc w:val="center"/>
        <w:rPr>
          <w:rFonts w:hint="default" w:ascii="Arial Unicode MS" w:hAnsi="Arial Unicode MS" w:eastAsia="Arial Unicode MS" w:cs="Arial Unicode MS"/>
          <w:b/>
          <w:bCs/>
          <w:sz w:val="32"/>
          <w:lang w:val="en-US"/>
        </w:rPr>
        <w:sectPr>
          <w:pgSz w:w="11906" w:h="16838"/>
          <w:pgMar w:top="340" w:right="720" w:bottom="397" w:left="720" w:header="851" w:footer="992" w:gutter="0"/>
          <w:cols w:space="720" w:num="1"/>
          <w:docGrid w:type="lines" w:linePitch="312" w:charSpace="0"/>
        </w:sectPr>
      </w:pPr>
      <w:r>
        <w:rPr>
          <w:rFonts w:ascii="Tahoma" w:hAnsi="Tahoma" w:cs="Tahoma"/>
          <w:color w:val="FF0000"/>
          <w:kern w:val="0"/>
          <w:szCs w:val="21"/>
        </w:rPr>
        <w:t xml:space="preserve">                                          </w:t>
      </w:r>
      <w:r>
        <w:rPr>
          <w:rFonts w:hint="eastAsia" w:ascii="Tahoma" w:hAnsi="Tahoma" w:cs="Tahoma"/>
          <w:color w:val="FF0000"/>
          <w:kern w:val="0"/>
          <w:szCs w:val="21"/>
          <w:lang w:eastAsia="zh-CN"/>
        </w:rPr>
        <w:t>202</w:t>
      </w:r>
      <w:r>
        <w:rPr>
          <w:rFonts w:hint="eastAsia" w:ascii="Tahoma" w:hAnsi="Tahoma" w:cs="Tahoma"/>
          <w:color w:val="FF0000"/>
          <w:kern w:val="0"/>
          <w:szCs w:val="21"/>
          <w:lang w:val="en-US" w:eastAsia="zh-CN"/>
        </w:rPr>
        <w:t>6</w:t>
      </w:r>
      <w:r>
        <w:rPr>
          <w:rFonts w:hint="eastAsia" w:ascii="Tahoma" w:hAnsi="Tahoma" w:cs="Tahoma"/>
          <w:color w:val="FF0000"/>
          <w:kern w:val="0"/>
          <w:szCs w:val="21"/>
        </w:rPr>
        <w:t>年</w:t>
      </w:r>
      <w:r>
        <w:rPr>
          <w:rFonts w:hint="eastAsia" w:ascii="Tahoma" w:hAnsi="Tahoma" w:cs="Tahoma"/>
          <w:color w:val="FF0000"/>
          <w:kern w:val="0"/>
          <w:szCs w:val="21"/>
          <w:lang w:val="en-US" w:eastAsia="zh-CN"/>
        </w:rPr>
        <w:t>1</w:t>
      </w:r>
      <w:r>
        <w:rPr>
          <w:rFonts w:hint="eastAsia" w:ascii="Tahoma" w:hAnsi="Tahoma" w:cs="Tahoma"/>
          <w:color w:val="FF0000"/>
          <w:kern w:val="0"/>
          <w:szCs w:val="21"/>
        </w:rPr>
        <w:t>月</w:t>
      </w:r>
    </w:p>
    <w:p w14:paraId="296B0C00">
      <w:pPr>
        <w:pStyle w:val="25"/>
        <w:adjustRightInd w:val="0"/>
        <w:snapToGrid w:val="0"/>
        <w:spacing w:line="360" w:lineRule="auto"/>
        <w:jc w:val="center"/>
        <w:outlineLvl w:val="0"/>
        <w:rPr>
          <w:rFonts w:hint="eastAsia"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w:t>
      </w:r>
      <w:r>
        <w:rPr>
          <w:rFonts w:hint="eastAsia" w:ascii="方正小标宋简体" w:hAnsi="方正小标宋简体" w:eastAsia="方正小标宋简体" w:cs="方正小标宋简体"/>
          <w:b/>
          <w:bCs/>
          <w:sz w:val="32"/>
          <w:lang w:val="en-US" w:eastAsia="zh-CN"/>
        </w:rPr>
        <w:t>试剂</w:t>
      </w:r>
      <w:r>
        <w:rPr>
          <w:rFonts w:hint="eastAsia" w:ascii="方正小标宋简体" w:hAnsi="方正小标宋简体" w:eastAsia="方正小标宋简体" w:cs="方正小标宋简体"/>
          <w:b/>
          <w:bCs/>
          <w:sz w:val="32"/>
        </w:rPr>
        <w:t>采购需求</w:t>
      </w:r>
      <w:bookmarkEnd w:id="1"/>
    </w:p>
    <w:p w14:paraId="7CFEA7D2">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41DE7354">
      <w:pPr>
        <w:numPr>
          <w:ilvl w:val="0"/>
          <w:numId w:val="7"/>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bookmarkStart w:id="31" w:name="_GoBack"/>
      <w:bookmarkEnd w:id="31"/>
    </w:p>
    <w:p w14:paraId="61EBC29C">
      <w:pPr>
        <w:pStyle w:val="43"/>
        <w:widowControl/>
        <w:adjustRightInd w:val="0"/>
        <w:snapToGrid w:val="0"/>
        <w:spacing w:line="360" w:lineRule="auto"/>
        <w:ind w:left="426" w:firstLine="480" w:firstLineChars="200"/>
        <w:rPr>
          <w:rFonts w:ascii="宋体" w:hAnsi="宋体" w:eastAsia="宋体" w:cs="宋体"/>
          <w:color w:val="000000" w:themeColor="text1"/>
          <w:kern w:val="0"/>
          <w:sz w:val="24"/>
          <w14:textFill>
            <w14:solidFill>
              <w14:schemeClr w14:val="tx1"/>
            </w14:solidFill>
          </w14:textFill>
        </w:rPr>
      </w:pPr>
      <w:bookmarkStart w:id="3" w:name="_Toc61271840"/>
      <w:r>
        <w:rPr>
          <w:rFonts w:hint="eastAsia" w:ascii="宋体" w:hAnsi="宋体" w:eastAsia="宋体" w:cs="宋体"/>
          <w:color w:val="000000" w:themeColor="text1"/>
          <w:kern w:val="0"/>
          <w:sz w:val="24"/>
          <w14:textFill>
            <w14:solidFill>
              <w14:schemeClr w14:val="tx1"/>
            </w14:solidFill>
          </w14:textFill>
        </w:rPr>
        <w:t>根据</w:t>
      </w:r>
      <w:r>
        <w:rPr>
          <w:rFonts w:hint="eastAsia" w:ascii="宋体" w:hAnsi="宋体" w:eastAsia="宋体" w:cs="宋体"/>
          <w:color w:val="000000" w:themeColor="text1"/>
          <w:kern w:val="0"/>
          <w:sz w:val="24"/>
          <w:szCs w:val="22"/>
          <w:lang w:val="en-US" w:eastAsia="zh-CN" w:bidi="ar-SA"/>
          <w14:textFill>
            <w14:solidFill>
              <w14:schemeClr w14:val="tx1"/>
            </w14:solidFill>
          </w14:textFill>
        </w:rPr>
        <w:t>2024年院办通1618号</w:t>
      </w:r>
      <w:r>
        <w:rPr>
          <w:rFonts w:hint="eastAsia" w:ascii="宋体" w:hAnsi="宋体" w:eastAsia="宋体" w:cs="宋体"/>
          <w:color w:val="000000" w:themeColor="text1"/>
          <w:kern w:val="0"/>
          <w:sz w:val="24"/>
          <w:lang w:val="en-US" w:eastAsia="zh-CN"/>
          <w14:textFill>
            <w14:solidFill>
              <w14:schemeClr w14:val="tx1"/>
            </w14:solidFill>
          </w14:textFill>
        </w:rPr>
        <w:t>的</w:t>
      </w:r>
      <w:r>
        <w:rPr>
          <w:rFonts w:hint="eastAsia" w:ascii="宋体" w:hAnsi="宋体" w:eastAsia="宋体" w:cs="宋体"/>
          <w:color w:val="000000" w:themeColor="text1"/>
          <w:kern w:val="0"/>
          <w:sz w:val="24"/>
          <w14:textFill>
            <w14:solidFill>
              <w14:schemeClr w14:val="tx1"/>
            </w14:solidFill>
          </w14:textFill>
        </w:rPr>
        <w:t>决议，</w:t>
      </w:r>
      <w:r>
        <w:rPr>
          <w:rFonts w:hint="eastAsia" w:ascii="宋体" w:hAnsi="宋体" w:eastAsia="宋体" w:cs="宋体"/>
          <w:color w:val="000000" w:themeColor="text1"/>
          <w:kern w:val="0"/>
          <w:sz w:val="24"/>
          <w:lang w:val="en-US" w:eastAsia="zh-CN"/>
          <w14:textFill>
            <w14:solidFill>
              <w14:schemeClr w14:val="tx1"/>
            </w14:solidFill>
          </w14:textFill>
        </w:rPr>
        <w:t>对协议到期医用试剂项目</w:t>
      </w:r>
      <w:r>
        <w:rPr>
          <w:rFonts w:hint="eastAsia" w:ascii="宋体" w:hAnsi="宋体" w:eastAsia="宋体" w:cs="宋体"/>
          <w:color w:val="000000" w:themeColor="text1"/>
          <w:kern w:val="0"/>
          <w:sz w:val="24"/>
          <w14:textFill>
            <w14:solidFill>
              <w14:schemeClr w14:val="tx1"/>
            </w14:solidFill>
          </w14:textFill>
        </w:rPr>
        <w:t>进行招采。</w:t>
      </w:r>
    </w:p>
    <w:p w14:paraId="51CD2596">
      <w:pPr>
        <w:pStyle w:val="43"/>
        <w:widowControl/>
        <w:adjustRightInd w:val="0"/>
        <w:snapToGrid w:val="0"/>
        <w:spacing w:line="360" w:lineRule="auto"/>
        <w:ind w:left="426" w:firstLine="0" w:firstLineChars="0"/>
        <w:rPr>
          <w:rFonts w:hint="eastAsia" w:ascii="宋体" w:hAnsi="宋体" w:eastAsia="宋体" w:cs="宋体"/>
          <w:b/>
          <w:bCs/>
          <w:sz w:val="24"/>
          <w:szCs w:val="24"/>
        </w:rPr>
      </w:pPr>
      <w:r>
        <w:rPr>
          <w:rFonts w:hint="eastAsia" w:ascii="宋体" w:hAnsi="宋体" w:eastAsia="宋体" w:cs="宋体"/>
          <w:b/>
          <w:bCs/>
          <w:sz w:val="24"/>
          <w:szCs w:val="24"/>
        </w:rPr>
        <w:t>（二）采购项目及技术</w:t>
      </w:r>
      <w:bookmarkEnd w:id="3"/>
      <w:r>
        <w:rPr>
          <w:rFonts w:hint="eastAsia" w:ascii="宋体" w:hAnsi="宋体" w:eastAsia="宋体" w:cs="宋体"/>
          <w:b/>
          <w:bCs/>
          <w:sz w:val="24"/>
          <w:szCs w:val="24"/>
        </w:rPr>
        <w:t>参数</w:t>
      </w:r>
    </w:p>
    <w:tbl>
      <w:tblPr>
        <w:tblStyle w:val="29"/>
        <w:tblW w:w="97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75"/>
        <w:gridCol w:w="1500"/>
        <w:gridCol w:w="2127"/>
        <w:gridCol w:w="1623"/>
        <w:gridCol w:w="1773"/>
        <w:gridCol w:w="843"/>
        <w:gridCol w:w="758"/>
        <w:gridCol w:w="723"/>
      </w:tblGrid>
      <w:tr w14:paraId="107940D4">
        <w:tblPrEx>
          <w:tblCellMar>
            <w:top w:w="40" w:type="dxa"/>
            <w:left w:w="64" w:type="dxa"/>
            <w:bottom w:w="40" w:type="dxa"/>
            <w:right w:w="64" w:type="dxa"/>
          </w:tblCellMar>
        </w:tblPrEx>
        <w:trPr>
          <w:trHeight w:val="0" w:hRule="atLeast"/>
          <w:tblHeader/>
          <w:jc w:val="center"/>
        </w:trPr>
        <w:tc>
          <w:tcPr>
            <w:tcW w:w="375" w:type="dxa"/>
            <w:vAlign w:val="center"/>
          </w:tcPr>
          <w:p w14:paraId="6449A867">
            <w:pPr>
              <w:snapToGrid w:val="0"/>
              <w:jc w:val="center"/>
              <w:rPr>
                <w:rFonts w:hint="eastAsia" w:ascii="宋体" w:eastAsia="宋体"/>
                <w:b/>
                <w:sz w:val="22"/>
                <w:lang w:eastAsia="zh-CN"/>
              </w:rPr>
            </w:pPr>
            <w:r>
              <w:rPr>
                <w:rFonts w:hint="eastAsia" w:ascii="宋体" w:eastAsia="宋体"/>
                <w:b/>
                <w:sz w:val="22"/>
                <w:lang w:eastAsia="zh-CN"/>
              </w:rPr>
              <w:t>序号</w:t>
            </w:r>
          </w:p>
        </w:tc>
        <w:tc>
          <w:tcPr>
            <w:tcW w:w="1500" w:type="dxa"/>
            <w:vAlign w:val="center"/>
          </w:tcPr>
          <w:p w14:paraId="2D72DF53">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采购文件编号</w:t>
            </w:r>
          </w:p>
        </w:tc>
        <w:tc>
          <w:tcPr>
            <w:tcW w:w="2127" w:type="dxa"/>
            <w:vAlign w:val="center"/>
          </w:tcPr>
          <w:p w14:paraId="51B61F85">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采购项目名称</w:t>
            </w:r>
          </w:p>
        </w:tc>
        <w:tc>
          <w:tcPr>
            <w:tcW w:w="1623" w:type="dxa"/>
            <w:vAlign w:val="center"/>
          </w:tcPr>
          <w:p w14:paraId="4289AE13">
            <w:pPr>
              <w:widowControl/>
              <w:snapToGrid w:val="0"/>
              <w:jc w:val="center"/>
              <w:rPr>
                <w:rFonts w:hint="default" w:ascii="宋体" w:hAnsi="宋体" w:eastAsia="宋体" w:cs="宋体"/>
                <w:b/>
                <w:color w:val="FF0000"/>
                <w:kern w:val="0"/>
                <w:sz w:val="22"/>
                <w:szCs w:val="22"/>
                <w:lang w:val="en-US" w:eastAsia="zh-CN"/>
              </w:rPr>
            </w:pPr>
            <w:r>
              <w:rPr>
                <w:rFonts w:hint="eastAsia" w:ascii="宋体" w:hAnsi="宋体" w:eastAsia="宋体" w:cs="宋体"/>
                <w:b/>
                <w:color w:val="000000"/>
                <w:kern w:val="0"/>
                <w:sz w:val="22"/>
                <w:szCs w:val="22"/>
                <w:lang w:eastAsia="zh-CN"/>
              </w:rPr>
              <w:t>技术要求</w:t>
            </w:r>
            <w:r>
              <w:rPr>
                <w:rFonts w:hint="eastAsia" w:ascii="宋体" w:hAnsi="宋体" w:eastAsia="宋体" w:cs="宋体"/>
                <w:b/>
                <w:color w:val="000000"/>
                <w:kern w:val="0"/>
                <w:sz w:val="22"/>
                <w:szCs w:val="22"/>
                <w:lang w:val="en-US" w:eastAsia="zh-CN"/>
              </w:rPr>
              <w:t>(在用详细明细见附件，仅供参考）</w:t>
            </w:r>
          </w:p>
        </w:tc>
        <w:tc>
          <w:tcPr>
            <w:tcW w:w="1773" w:type="dxa"/>
            <w:vAlign w:val="center"/>
          </w:tcPr>
          <w:p w14:paraId="22CD2B79">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单价限价</w:t>
            </w:r>
          </w:p>
          <w:p w14:paraId="62A322FB">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w:t>
            </w:r>
            <w:r>
              <w:rPr>
                <w:rFonts w:hint="eastAsia" w:ascii="宋体" w:hAnsi="宋体" w:cs="宋体"/>
                <w:szCs w:val="21"/>
              </w:rPr>
              <w:t>★</w:t>
            </w:r>
            <w:r>
              <w:rPr>
                <w:rFonts w:hint="eastAsia" w:ascii="宋体" w:hAnsi="宋体" w:eastAsia="宋体" w:cs="宋体"/>
                <w:b/>
                <w:color w:val="000000"/>
                <w:kern w:val="0"/>
                <w:sz w:val="22"/>
                <w:szCs w:val="22"/>
                <w:lang w:val="en-US" w:eastAsia="zh-CN"/>
              </w:rPr>
              <w:t>同类耗材不得超过在库价）</w:t>
            </w:r>
          </w:p>
        </w:tc>
        <w:tc>
          <w:tcPr>
            <w:tcW w:w="843" w:type="dxa"/>
            <w:vAlign w:val="center"/>
          </w:tcPr>
          <w:p w14:paraId="2E9F1C30">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允许进口/国产</w:t>
            </w:r>
          </w:p>
        </w:tc>
        <w:tc>
          <w:tcPr>
            <w:tcW w:w="758" w:type="dxa"/>
            <w:vAlign w:val="center"/>
          </w:tcPr>
          <w:p w14:paraId="381FC8F5">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使用科室</w:t>
            </w:r>
          </w:p>
        </w:tc>
        <w:tc>
          <w:tcPr>
            <w:tcW w:w="723" w:type="dxa"/>
            <w:shd w:val="clear" w:color="auto" w:fill="auto"/>
            <w:vAlign w:val="center"/>
          </w:tcPr>
          <w:p w14:paraId="3B7C1C8E">
            <w:pPr>
              <w:snapToGrid w:val="0"/>
              <w:jc w:val="center"/>
              <w:rPr>
                <w:rFonts w:hint="eastAsia" w:ascii="宋体" w:hAnsi="Times New Roman" w:eastAsia="宋体" w:cs="Times New Roman"/>
                <w:b/>
                <w:color w:val="000000"/>
                <w:kern w:val="2"/>
                <w:sz w:val="22"/>
                <w:szCs w:val="24"/>
                <w:lang w:val="en-US" w:eastAsia="zh-CN" w:bidi="ar-SA"/>
              </w:rPr>
            </w:pPr>
            <w:r>
              <w:rPr>
                <w:rFonts w:hint="eastAsia" w:ascii="宋体" w:eastAsia="宋体"/>
                <w:b/>
                <w:color w:val="000000"/>
                <w:sz w:val="22"/>
                <w:lang w:val="en-US" w:eastAsia="zh-CN"/>
              </w:rPr>
              <w:t>是否执行深圳市阳光平台线上采购</w:t>
            </w:r>
          </w:p>
        </w:tc>
      </w:tr>
      <w:tr w14:paraId="3915B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6BD09954">
            <w:pPr>
              <w:widowControl/>
              <w:jc w:val="center"/>
              <w:textAlignment w:val="center"/>
              <w:rPr>
                <w:rFonts w:hint="default" w:ascii="Times New Roman" w:hAnsi="Times New Roman" w:eastAsia="宋体" w:cs="Times New Roman"/>
                <w:sz w:val="21"/>
                <w:szCs w:val="20"/>
              </w:rPr>
            </w:pPr>
            <w:r>
              <w:rPr>
                <w:rFonts w:hint="eastAsia" w:ascii="宋体" w:hAnsi="宋体" w:eastAsia="宋体" w:cs="宋体"/>
                <w:color w:val="000000"/>
                <w:kern w:val="0"/>
                <w:sz w:val="20"/>
                <w:szCs w:val="20"/>
              </w:rPr>
              <w:t>1</w:t>
            </w:r>
          </w:p>
        </w:tc>
        <w:tc>
          <w:tcPr>
            <w:tcW w:w="1500" w:type="dxa"/>
            <w:shd w:val="clear" w:color="000000" w:fill="FFFFFF"/>
            <w:noWrap/>
            <w:vAlign w:val="center"/>
          </w:tcPr>
          <w:p w14:paraId="6CCEF920">
            <w:pPr>
              <w:widowControl/>
              <w:jc w:val="center"/>
              <w:textAlignment w:val="center"/>
              <w:rPr>
                <w:rFonts w:hint="default" w:ascii="Times New Roman" w:hAnsi="Times New Roman" w:eastAsia="宋体" w:cs="Times New Roman"/>
                <w:sz w:val="21"/>
                <w:szCs w:val="20"/>
                <w:lang w:val="en-US"/>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10</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53</w:t>
            </w:r>
          </w:p>
        </w:tc>
        <w:tc>
          <w:tcPr>
            <w:tcW w:w="2127" w:type="dxa"/>
            <w:vAlign w:val="center"/>
          </w:tcPr>
          <w:p w14:paraId="552EEBF4">
            <w:pPr>
              <w:widowControl/>
              <w:jc w:val="center"/>
              <w:textAlignment w:val="center"/>
              <w:rPr>
                <w:rFonts w:hint="default" w:ascii="Times New Roman" w:hAnsi="Times New Roman" w:eastAsia="宋体" w:cs="Times New Roman"/>
                <w:sz w:val="21"/>
                <w:szCs w:val="20"/>
              </w:rPr>
            </w:pPr>
            <w:r>
              <w:rPr>
                <w:rFonts w:hint="eastAsia" w:ascii="宋体" w:hAnsi="宋体" w:eastAsia="宋体" w:cs="宋体"/>
                <w:b w:val="0"/>
                <w:bCs w:val="0"/>
                <w:color w:val="000000"/>
                <w:kern w:val="0"/>
                <w:sz w:val="20"/>
                <w:szCs w:val="20"/>
                <w:lang w:val="en-US" w:eastAsia="zh-CN"/>
              </w:rPr>
              <w:t>β-羟基丁酸检测</w:t>
            </w:r>
          </w:p>
        </w:tc>
        <w:tc>
          <w:tcPr>
            <w:tcW w:w="1623" w:type="dxa"/>
            <w:shd w:val="clear" w:color="auto" w:fill="auto"/>
            <w:vAlign w:val="center"/>
          </w:tcPr>
          <w:p w14:paraId="6DB6188F">
            <w:pPr>
              <w:keepNext w:val="0"/>
              <w:keepLines w:val="0"/>
              <w:widowControl/>
              <w:suppressLineNumbers w:val="0"/>
              <w:jc w:val="left"/>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详见附件一</w:t>
            </w:r>
          </w:p>
        </w:tc>
        <w:tc>
          <w:tcPr>
            <w:tcW w:w="1773" w:type="dxa"/>
            <w:vAlign w:val="center"/>
          </w:tcPr>
          <w:p w14:paraId="1E0DF1C6">
            <w:pPr>
              <w:numPr>
                <w:ilvl w:val="0"/>
                <w:numId w:val="0"/>
              </w:numPr>
              <w:snapToGrid w:val="0"/>
              <w:ind w:left="0" w:leftChars="0" w:firstLine="0" w:firstLineChars="0"/>
              <w:jc w:val="center"/>
              <w:rPr>
                <w:rFonts w:hint="default" w:ascii="Times New Roman" w:eastAsia="宋体"/>
                <w:sz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详见附件一</w:t>
            </w:r>
          </w:p>
        </w:tc>
        <w:tc>
          <w:tcPr>
            <w:tcW w:w="843" w:type="dxa"/>
            <w:vAlign w:val="center"/>
          </w:tcPr>
          <w:p w14:paraId="37FF8155">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eastAsia" w:eastAsia="宋体" w:hAnsiTheme="minorEastAsia" w:cstheme="minorEastAsia"/>
                <w:sz w:val="21"/>
                <w:szCs w:val="20"/>
                <w:lang w:val="en-US" w:eastAsia="zh-CN"/>
              </w:rPr>
              <w:t>/</w:t>
            </w:r>
          </w:p>
        </w:tc>
        <w:tc>
          <w:tcPr>
            <w:tcW w:w="758" w:type="dxa"/>
            <w:vAlign w:val="center"/>
          </w:tcPr>
          <w:p w14:paraId="436D63DD">
            <w:pPr>
              <w:widowControl/>
              <w:jc w:val="center"/>
              <w:textAlignment w:val="center"/>
              <w:rPr>
                <w:rFonts w:hint="eastAsia" w:ascii="Times New Roman" w:eastAsia="宋体" w:hAnsiTheme="minorEastAsia" w:cstheme="minorEastAsia"/>
                <w:sz w:val="21"/>
                <w:szCs w:val="20"/>
              </w:rPr>
            </w:pPr>
            <w:r>
              <w:rPr>
                <w:rFonts w:hint="eastAsia" w:ascii="宋体" w:hAnsi="宋体" w:eastAsia="宋体" w:cs="宋体"/>
                <w:b w:val="0"/>
                <w:bCs w:val="0"/>
                <w:color w:val="000000"/>
                <w:kern w:val="0"/>
                <w:sz w:val="20"/>
                <w:szCs w:val="20"/>
                <w:lang w:val="en-US" w:eastAsia="zh-CN"/>
              </w:rPr>
              <w:t>检验科</w:t>
            </w:r>
          </w:p>
        </w:tc>
        <w:tc>
          <w:tcPr>
            <w:tcW w:w="723" w:type="dxa"/>
            <w:shd w:val="clear" w:color="auto" w:fill="auto"/>
            <w:vAlign w:val="center"/>
          </w:tcPr>
          <w:p w14:paraId="3DD56871">
            <w:pPr>
              <w:widowControl/>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ascii="宋体" w:hAnsi="宋体" w:eastAsia="宋体" w:cs="宋体"/>
                <w:b w:val="0"/>
                <w:bCs w:val="0"/>
                <w:color w:val="000000"/>
                <w:kern w:val="0"/>
                <w:sz w:val="20"/>
                <w:szCs w:val="20"/>
                <w:highlight w:val="none"/>
                <w:u w:val="none"/>
                <w:lang w:val="en-US" w:eastAsia="zh-CN"/>
              </w:rPr>
              <w:t>是</w:t>
            </w:r>
          </w:p>
        </w:tc>
      </w:tr>
    </w:tbl>
    <w:p w14:paraId="6840E76E">
      <w:pPr>
        <w:pStyle w:val="43"/>
        <w:widowControl/>
        <w:adjustRightInd w:val="0"/>
        <w:snapToGrid w:val="0"/>
        <w:spacing w:line="360" w:lineRule="auto"/>
        <w:ind w:left="0" w:leftChars="0" w:firstLine="241" w:firstLineChars="100"/>
        <w:rPr>
          <w:rFonts w:hint="eastAsia" w:ascii="宋体" w:hAnsi="宋体" w:eastAsia="宋体" w:cs="宋体"/>
          <w:b/>
          <w:sz w:val="24"/>
          <w:szCs w:val="24"/>
        </w:rPr>
      </w:pPr>
    </w:p>
    <w:p w14:paraId="778D263D">
      <w:pPr>
        <w:pStyle w:val="43"/>
        <w:widowControl/>
        <w:adjustRightInd w:val="0"/>
        <w:snapToGrid w:val="0"/>
        <w:spacing w:line="360" w:lineRule="auto"/>
        <w:ind w:left="0" w:leftChars="0" w:firstLine="241" w:firstLineChars="100"/>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2ECEF79E">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7BEC153C">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4033D6A">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61D30F9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0A6862C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7B10C902">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0F82ACD1">
      <w:pPr>
        <w:pStyle w:val="43"/>
        <w:widowControl/>
        <w:numPr>
          <w:ilvl w:val="0"/>
          <w:numId w:val="8"/>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68049B09">
      <w:pPr>
        <w:pStyle w:val="43"/>
        <w:widowControl/>
        <w:adjustRightInd w:val="0"/>
        <w:snapToGrid w:val="0"/>
        <w:spacing w:line="360" w:lineRule="auto"/>
        <w:ind w:left="480" w:firstLine="0"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461BC11B">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供货期：签订合同之日起24个月。</w:t>
      </w:r>
    </w:p>
    <w:p w14:paraId="4496E532">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193A2CA4">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A64029E">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9AB1291">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14:textFill>
            <w14:solidFill>
              <w14:schemeClr w14:val="tx1"/>
            </w14:solidFill>
          </w14:textFill>
        </w:rPr>
        <w:t>人不向落标方解释落标原因；不退还投标文件。</w:t>
      </w:r>
    </w:p>
    <w:p w14:paraId="76413702">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5FFCDDF0">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425A862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eastAsia="宋体" w:cs="宋体"/>
          <w:b/>
          <w:bCs/>
          <w:color w:val="000000" w:themeColor="text1"/>
          <w:kern w:val="0"/>
          <w:sz w:val="24"/>
          <w14:textFill>
            <w14:solidFill>
              <w14:schemeClr w14:val="tx1"/>
            </w14:solidFill>
          </w14:textFill>
        </w:rPr>
        <w:t>。</w:t>
      </w:r>
    </w:p>
    <w:p w14:paraId="4DA804B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6B39E810">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5778F918">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3F7C3218">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2D77D774">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11.中标产品的采购、配送均须通过采购人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2EFCF611">
      <w:pPr>
        <w:adjustRightInd w:val="0"/>
        <w:snapToGrid w:val="0"/>
        <w:spacing w:line="360" w:lineRule="auto"/>
        <w:ind w:firstLine="480" w:firstLine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12.报价要求：</w:t>
      </w:r>
    </w:p>
    <w:p w14:paraId="7BA41ADB">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7B227B9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5761E4E6">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502D27F3">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13.因政府重大事项变革，导致无法继续履约合同的情况，将无条件终止合同。若深圳市启动耗材集采工作，我院将中标供应商作为备选供应商。</w:t>
      </w:r>
    </w:p>
    <w:p w14:paraId="4A577F75">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4DEB9A92">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00EBC6E0">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0977CA17">
      <w:pPr>
        <w:keepNext/>
        <w:keepLines/>
        <w:widowControl/>
        <w:numPr>
          <w:ilvl w:val="0"/>
          <w:numId w:val="11"/>
        </w:numPr>
        <w:spacing w:before="260" w:after="260"/>
        <w:jc w:val="center"/>
        <w:outlineLvl w:val="1"/>
        <w:rPr>
          <w:rFonts w:eastAsia="宋体"/>
          <w:b/>
          <w:bCs/>
          <w:kern w:val="0"/>
          <w:sz w:val="30"/>
          <w:szCs w:val="30"/>
        </w:rPr>
      </w:pPr>
      <w:bookmarkStart w:id="4" w:name="_Toc57128621"/>
      <w:bookmarkStart w:id="5" w:name="_Toc15209"/>
      <w:r>
        <w:rPr>
          <w:rFonts w:eastAsia="宋体"/>
          <w:b/>
          <w:bCs/>
          <w:kern w:val="0"/>
          <w:sz w:val="30"/>
          <w:szCs w:val="30"/>
        </w:rPr>
        <w:t>资格性审查表</w:t>
      </w:r>
      <w:bookmarkEnd w:id="4"/>
      <w:bookmarkEnd w:id="5"/>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F613CA2">
            <w:pPr>
              <w:tabs>
                <w:tab w:val="left" w:pos="176"/>
                <w:tab w:val="left" w:pos="420"/>
                <w:tab w:val="left" w:pos="612"/>
              </w:tabs>
              <w:jc w:val="center"/>
            </w:pPr>
            <w:r>
              <w:t>1</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15DFD2">
            <w:pPr>
              <w:tabs>
                <w:tab w:val="left" w:pos="176"/>
                <w:tab w:val="left" w:pos="612"/>
              </w:tabs>
              <w:ind w:firstLine="210" w:firstLineChars="100"/>
            </w:pPr>
            <w:r>
              <w:rPr>
                <w:rFonts w:hint="eastAsia"/>
              </w:rPr>
              <w:t>2</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32CB064">
            <w:pPr>
              <w:tabs>
                <w:tab w:val="left" w:pos="176"/>
                <w:tab w:val="left" w:pos="612"/>
              </w:tabs>
              <w:ind w:firstLine="210" w:firstLineChars="100"/>
            </w:pPr>
            <w:r>
              <w:rPr>
                <w:rFonts w:hint="eastAsia"/>
              </w:rPr>
              <w:t>3</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AC80315">
            <w:pPr>
              <w:tabs>
                <w:tab w:val="left" w:pos="176"/>
                <w:tab w:val="left" w:pos="612"/>
              </w:tabs>
              <w:ind w:firstLine="210" w:firstLineChars="100"/>
            </w:pPr>
            <w:r>
              <w:rPr>
                <w:rFonts w:hint="eastAsia"/>
              </w:rPr>
              <w:t>4</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FAFA1D9">
            <w:pPr>
              <w:tabs>
                <w:tab w:val="left" w:pos="176"/>
                <w:tab w:val="left" w:pos="612"/>
              </w:tabs>
              <w:ind w:firstLine="210" w:firstLineChars="100"/>
            </w:pPr>
            <w:r>
              <w:rPr>
                <w:rFonts w:hint="eastAsia"/>
              </w:rPr>
              <w:t>5</w:t>
            </w:r>
          </w:p>
        </w:tc>
        <w:tc>
          <w:tcPr>
            <w:tcW w:w="8953" w:type="dxa"/>
            <w:vAlign w:val="center"/>
          </w:tcPr>
          <w:p w14:paraId="06879097">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0EED71FB">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74D6B3EC">
            <w:pPr>
              <w:tabs>
                <w:tab w:val="left" w:pos="612"/>
              </w:tabs>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bl>
    <w:p w14:paraId="4F716D2C">
      <w:pPr>
        <w:spacing w:line="400" w:lineRule="exact"/>
        <w:rPr>
          <w:rFonts w:hint="eastAsia"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22D9391B">
      <w:pPr>
        <w:spacing w:line="400" w:lineRule="exact"/>
        <w:jc w:val="center"/>
        <w:rPr>
          <w:rFonts w:ascii="Arial Unicode MS" w:hAnsi="Arial Unicode MS" w:eastAsia="Arial Unicode MS" w:cs="Arial Unicode MS"/>
          <w:bCs/>
          <w:sz w:val="32"/>
          <w:szCs w:val="32"/>
        </w:rPr>
      </w:pPr>
    </w:p>
    <w:p w14:paraId="37EE2C10">
      <w:pPr>
        <w:numPr>
          <w:ilvl w:val="0"/>
          <w:numId w:val="7"/>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0"/>
              <w:rPr>
                <w:rFonts w:ascii="宋体" w:hAnsi="宋体" w:cs="宋体"/>
                <w:sz w:val="21"/>
                <w:szCs w:val="21"/>
              </w:rPr>
            </w:pPr>
            <w:r>
              <w:rPr>
                <w:rFonts w:hint="eastAsia" w:ascii="宋体" w:hAnsi="宋体" w:cs="宋体"/>
                <w:sz w:val="21"/>
                <w:szCs w:val="21"/>
              </w:rPr>
              <w:t>见投标文件第( )页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 )页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2C53537">
            <w:pPr>
              <w:autoSpaceDE w:val="0"/>
              <w:autoSpaceDN w:val="0"/>
              <w:adjustRightInd w:val="0"/>
              <w:snapToGrid w:val="0"/>
              <w:rPr>
                <w:rFonts w:eastAsia="宋体"/>
                <w:szCs w:val="21"/>
              </w:rPr>
            </w:pPr>
            <w:r>
              <w:rPr>
                <w:rFonts w:hint="eastAsia" w:eastAsia="宋体"/>
                <w:szCs w:val="21"/>
              </w:rPr>
              <w:t>（1）投标报价超过本项目最高限价。</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 )页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0"/>
              <w:rPr>
                <w:rFonts w:ascii="宋体" w:hAnsi="宋体" w:cs="宋体"/>
                <w:sz w:val="21"/>
                <w:szCs w:val="21"/>
              </w:rPr>
            </w:pPr>
            <w:r>
              <w:rPr>
                <w:rFonts w:hint="eastAsia" w:ascii="宋体" w:hAnsi="宋体" w:cs="宋体"/>
                <w:sz w:val="21"/>
                <w:szCs w:val="21"/>
              </w:rPr>
              <w:t>见投标文件第( )页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0"/>
              <w:rPr>
                <w:rFonts w:ascii="宋体" w:hAnsi="宋体" w:cs="宋体"/>
                <w:sz w:val="21"/>
                <w:szCs w:val="21"/>
              </w:rPr>
            </w:pPr>
            <w:r>
              <w:rPr>
                <w:rFonts w:hint="eastAsia" w:ascii="宋体" w:hAnsi="宋体" w:cs="宋体"/>
                <w:sz w:val="21"/>
                <w:szCs w:val="21"/>
              </w:rPr>
              <w:t>见投标文件第( )页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0"/>
              <w:rPr>
                <w:rFonts w:ascii="宋体" w:hAnsi="宋体" w:cs="宋体"/>
                <w:sz w:val="21"/>
                <w:szCs w:val="21"/>
              </w:rPr>
            </w:pPr>
            <w:r>
              <w:rPr>
                <w:rFonts w:hint="eastAsia" w:ascii="宋体" w:hAnsi="宋体" w:cs="宋体"/>
                <w:sz w:val="21"/>
                <w:szCs w:val="21"/>
              </w:rPr>
              <w:t>见投标文件第( )页</w:t>
            </w:r>
          </w:p>
        </w:tc>
      </w:tr>
    </w:tbl>
    <w:p w14:paraId="13C8A79E">
      <w:pPr>
        <w:spacing w:line="400" w:lineRule="exact"/>
      </w:pPr>
      <w:r>
        <w:rPr>
          <w:rFonts w:hint="eastAsia" w:ascii="Arial Unicode MS" w:hAnsi="Arial Unicode MS" w:eastAsia="Arial Unicode MS" w:cs="Arial Unicode MS"/>
          <w:bCs/>
          <w:szCs w:val="21"/>
        </w:rPr>
        <w:t>说明：投标人必须严格按照《符合性审查表》的评审内容的要求如实提供证明材料并应加盖投标人公章,对缺漏或不符合项将直接导致无效投标。</w:t>
      </w:r>
    </w:p>
    <w:p w14:paraId="3E3235A7">
      <w:pPr>
        <w:spacing w:line="400" w:lineRule="exact"/>
        <w:jc w:val="center"/>
        <w:rPr>
          <w:rFonts w:eastAsia="宋体"/>
          <w:b/>
          <w:bCs/>
          <w:color w:val="FF0000"/>
          <w:kern w:val="0"/>
          <w:sz w:val="32"/>
          <w:szCs w:val="32"/>
        </w:rPr>
      </w:pPr>
    </w:p>
    <w:p w14:paraId="7A8BDD6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4"/>
        <w:gridCol w:w="966"/>
        <w:gridCol w:w="667"/>
        <w:gridCol w:w="817"/>
        <w:gridCol w:w="6515"/>
      </w:tblGrid>
      <w:tr w14:paraId="77EE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594" w:type="dxa"/>
            <w:vAlign w:val="center"/>
          </w:tcPr>
          <w:p w14:paraId="5DE5AE78">
            <w:pPr>
              <w:spacing w:line="240" w:lineRule="exact"/>
              <w:jc w:val="center"/>
              <w:rPr>
                <w:rFonts w:ascii="黑体" w:hAnsi="黑体" w:eastAsia="黑体"/>
                <w:sz w:val="24"/>
              </w:rPr>
            </w:pPr>
            <w:r>
              <w:rPr>
                <w:rFonts w:hint="eastAsia" w:ascii="黑体" w:hAnsi="黑体" w:eastAsia="黑体"/>
                <w:sz w:val="24"/>
              </w:rPr>
              <w:t>一</w:t>
            </w:r>
          </w:p>
        </w:tc>
        <w:tc>
          <w:tcPr>
            <w:tcW w:w="2450" w:type="dxa"/>
            <w:gridSpan w:val="3"/>
            <w:vAlign w:val="center"/>
          </w:tcPr>
          <w:p w14:paraId="009FF2BD">
            <w:pPr>
              <w:spacing w:line="240" w:lineRule="exact"/>
              <w:jc w:val="center"/>
              <w:rPr>
                <w:rFonts w:ascii="黑体" w:hAnsi="黑体" w:eastAsia="黑体"/>
                <w:sz w:val="24"/>
              </w:rPr>
            </w:pPr>
            <w:r>
              <w:rPr>
                <w:rFonts w:hint="eastAsia" w:ascii="黑体" w:hAnsi="黑体" w:eastAsia="黑体"/>
                <w:sz w:val="24"/>
              </w:rPr>
              <w:t>技术部分</w:t>
            </w:r>
          </w:p>
        </w:tc>
        <w:tc>
          <w:tcPr>
            <w:tcW w:w="6515" w:type="dxa"/>
            <w:vAlign w:val="center"/>
          </w:tcPr>
          <w:p w14:paraId="71893B1D">
            <w:pPr>
              <w:spacing w:line="240" w:lineRule="exact"/>
              <w:jc w:val="center"/>
              <w:rPr>
                <w:rFonts w:hint="default" w:ascii="黑体" w:hAnsi="黑体" w:eastAsia="黑体"/>
                <w:sz w:val="24"/>
                <w:lang w:val="en-US" w:eastAsia="zh-CN"/>
              </w:rPr>
            </w:pPr>
            <w:r>
              <w:rPr>
                <w:rFonts w:hint="eastAsia" w:ascii="黑体" w:hAnsi="黑体" w:eastAsia="黑体"/>
                <w:sz w:val="24"/>
                <w:lang w:val="en-US" w:eastAsia="zh-CN"/>
              </w:rPr>
              <w:t>50</w:t>
            </w:r>
          </w:p>
        </w:tc>
      </w:tr>
      <w:tr w14:paraId="40CA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94" w:type="dxa"/>
            <w:vMerge w:val="restart"/>
            <w:vAlign w:val="center"/>
          </w:tcPr>
          <w:p w14:paraId="0D5891F3">
            <w:pPr>
              <w:spacing w:line="240" w:lineRule="exact"/>
              <w:jc w:val="center"/>
              <w:rPr>
                <w:rFonts w:ascii="宋体"/>
                <w:sz w:val="24"/>
              </w:rPr>
            </w:pPr>
          </w:p>
        </w:tc>
        <w:tc>
          <w:tcPr>
            <w:tcW w:w="966" w:type="dxa"/>
            <w:vAlign w:val="center"/>
          </w:tcPr>
          <w:p w14:paraId="2F35FD76">
            <w:pPr>
              <w:spacing w:line="240" w:lineRule="exact"/>
              <w:jc w:val="center"/>
              <w:rPr>
                <w:rFonts w:ascii="黑体" w:hAnsi="黑体" w:eastAsia="黑体"/>
                <w:sz w:val="24"/>
              </w:rPr>
            </w:pPr>
            <w:r>
              <w:rPr>
                <w:rFonts w:hint="eastAsia" w:ascii="黑体" w:hAnsi="黑体" w:eastAsia="黑体"/>
                <w:sz w:val="24"/>
              </w:rPr>
              <w:t>评分因素</w:t>
            </w:r>
          </w:p>
        </w:tc>
        <w:tc>
          <w:tcPr>
            <w:tcW w:w="667" w:type="dxa"/>
            <w:vAlign w:val="center"/>
          </w:tcPr>
          <w:p w14:paraId="4F5220FC">
            <w:pPr>
              <w:spacing w:line="240" w:lineRule="exact"/>
              <w:jc w:val="center"/>
              <w:rPr>
                <w:rFonts w:ascii="黑体" w:hAnsi="黑体" w:eastAsia="黑体"/>
                <w:sz w:val="24"/>
              </w:rPr>
            </w:pPr>
            <w:r>
              <w:rPr>
                <w:rFonts w:hint="eastAsia" w:ascii="黑体" w:hAnsi="黑体" w:eastAsia="黑体"/>
                <w:sz w:val="24"/>
              </w:rPr>
              <w:t>权重</w:t>
            </w:r>
          </w:p>
        </w:tc>
        <w:tc>
          <w:tcPr>
            <w:tcW w:w="817" w:type="dxa"/>
            <w:vAlign w:val="center"/>
          </w:tcPr>
          <w:p w14:paraId="1DCEC1E5">
            <w:pPr>
              <w:spacing w:line="240" w:lineRule="exact"/>
              <w:jc w:val="center"/>
              <w:rPr>
                <w:rFonts w:ascii="黑体" w:hAnsi="黑体" w:eastAsia="黑体"/>
                <w:sz w:val="24"/>
              </w:rPr>
            </w:pPr>
            <w:r>
              <w:rPr>
                <w:rFonts w:hint="eastAsia" w:ascii="黑体" w:hAnsi="黑体" w:eastAsia="黑体"/>
                <w:sz w:val="24"/>
              </w:rPr>
              <w:t>评分方式</w:t>
            </w:r>
          </w:p>
        </w:tc>
        <w:tc>
          <w:tcPr>
            <w:tcW w:w="6515" w:type="dxa"/>
            <w:vAlign w:val="center"/>
          </w:tcPr>
          <w:p w14:paraId="011A339C">
            <w:pPr>
              <w:spacing w:line="240" w:lineRule="exact"/>
              <w:jc w:val="center"/>
              <w:rPr>
                <w:rFonts w:ascii="黑体" w:hAnsi="黑体" w:eastAsia="黑体"/>
                <w:sz w:val="24"/>
              </w:rPr>
            </w:pPr>
            <w:r>
              <w:rPr>
                <w:rFonts w:hint="eastAsia" w:ascii="黑体" w:hAnsi="黑体" w:eastAsia="黑体"/>
                <w:sz w:val="24"/>
              </w:rPr>
              <w:t>评分准则</w:t>
            </w:r>
          </w:p>
        </w:tc>
      </w:tr>
      <w:tr w14:paraId="0660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594" w:type="dxa"/>
            <w:vMerge w:val="continue"/>
            <w:vAlign w:val="center"/>
          </w:tcPr>
          <w:p w14:paraId="2F0617F1">
            <w:pPr>
              <w:spacing w:line="240" w:lineRule="exact"/>
              <w:jc w:val="center"/>
              <w:rPr>
                <w:rFonts w:ascii="宋体"/>
                <w:sz w:val="24"/>
              </w:rPr>
            </w:pPr>
          </w:p>
        </w:tc>
        <w:tc>
          <w:tcPr>
            <w:tcW w:w="966" w:type="dxa"/>
            <w:vAlign w:val="center"/>
          </w:tcPr>
          <w:p w14:paraId="1235B901">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667" w:type="dxa"/>
            <w:vAlign w:val="center"/>
          </w:tcPr>
          <w:p w14:paraId="7E6B804D">
            <w:pPr>
              <w:spacing w:line="240" w:lineRule="exact"/>
              <w:jc w:val="center"/>
              <w:rPr>
                <w:rFonts w:hint="default" w:ascii="宋体" w:hAnsi="宋体" w:eastAsia="宋体" w:cs="宋体"/>
                <w:b/>
                <w:sz w:val="24"/>
                <w:lang w:val="en-US" w:eastAsia="zh-CN"/>
              </w:rPr>
            </w:pPr>
            <w:r>
              <w:rPr>
                <w:rFonts w:hint="eastAsia" w:ascii="宋体" w:hAnsi="宋体" w:eastAsia="宋体" w:cs="宋体"/>
                <w:b/>
                <w:sz w:val="24"/>
                <w:lang w:val="en-US" w:eastAsia="zh-CN"/>
              </w:rPr>
              <w:t>50</w:t>
            </w:r>
          </w:p>
        </w:tc>
        <w:tc>
          <w:tcPr>
            <w:tcW w:w="817" w:type="dxa"/>
            <w:vAlign w:val="center"/>
          </w:tcPr>
          <w:p w14:paraId="409AF0E5">
            <w:pPr>
              <w:spacing w:line="240" w:lineRule="exact"/>
              <w:jc w:val="center"/>
              <w:rPr>
                <w:rFonts w:hint="default" w:ascii="宋体" w:hAnsi="宋体" w:eastAsia="宋体" w:cs="宋体"/>
                <w:sz w:val="24"/>
                <w:lang w:val="en-US" w:eastAsia="zh-CN"/>
              </w:rPr>
            </w:pPr>
            <w:r>
              <w:rPr>
                <w:rFonts w:hint="eastAsia" w:ascii="宋体" w:hAnsi="宋体" w:eastAsia="宋体" w:cs="宋体"/>
                <w:sz w:val="24"/>
                <w:lang w:val="en-US" w:eastAsia="zh-CN"/>
              </w:rPr>
              <w:t>自动评审</w:t>
            </w:r>
          </w:p>
        </w:tc>
        <w:tc>
          <w:tcPr>
            <w:tcW w:w="6515" w:type="dxa"/>
            <w:vAlign w:val="center"/>
          </w:tcPr>
          <w:p w14:paraId="2C6BF855">
            <w:pPr>
              <w:rPr>
                <w:rFonts w:ascii="宋体" w:hAnsi="宋体" w:eastAsia="宋体" w:cs="宋体"/>
                <w:sz w:val="24"/>
              </w:rPr>
            </w:pPr>
          </w:p>
          <w:p w14:paraId="6A299F0B">
            <w:pPr>
              <w:rPr>
                <w:b/>
                <w:bCs/>
              </w:rPr>
            </w:pPr>
            <w:r>
              <w:rPr>
                <w:rFonts w:hint="eastAsia"/>
                <w:b/>
                <w:bCs/>
              </w:rPr>
              <w:t>（一）评分内容:</w:t>
            </w:r>
          </w:p>
          <w:p w14:paraId="2E9CDA44">
            <w:r>
              <w:rPr>
                <w:rFonts w:hint="eastAsia"/>
                <w:lang w:val="en-US" w:eastAsia="zh-CN"/>
              </w:rPr>
              <w:t>根据供应商所投产品的参数进行自动评审</w:t>
            </w:r>
          </w:p>
          <w:p w14:paraId="747EC6F5">
            <w:pPr>
              <w:rPr>
                <w:b/>
                <w:bCs/>
              </w:rPr>
            </w:pPr>
            <w:r>
              <w:rPr>
                <w:rFonts w:hint="eastAsia"/>
                <w:b/>
                <w:bCs/>
              </w:rPr>
              <w:t>(二) 评分依据:</w:t>
            </w:r>
          </w:p>
          <w:p w14:paraId="2330A9D0">
            <w:pPr>
              <w:rPr>
                <w:rFonts w:hint="default" w:eastAsiaTheme="minorEastAsia"/>
                <w:lang w:val="en-US" w:eastAsia="zh-CN"/>
              </w:rPr>
            </w:pPr>
            <w:r>
              <w:rPr>
                <w:rFonts w:hint="eastAsia"/>
              </w:rPr>
              <w:t>1.完全满足</w:t>
            </w:r>
            <w:r>
              <w:rPr>
                <w:rFonts w:hint="eastAsia"/>
                <w:lang w:eastAsia="zh-CN"/>
              </w:rPr>
              <w:t>采购文件的技术要求得</w:t>
            </w:r>
            <w:r>
              <w:rPr>
                <w:rFonts w:hint="eastAsia"/>
                <w:lang w:val="en-US" w:eastAsia="zh-CN"/>
              </w:rPr>
              <w:t>30分</w:t>
            </w:r>
            <w:r>
              <w:rPr>
                <w:rFonts w:hint="eastAsia"/>
              </w:rPr>
              <w:t>;每有1项非关键参数不满足</w:t>
            </w:r>
            <w:r>
              <w:rPr>
                <w:rFonts w:hint="eastAsia"/>
                <w:lang w:eastAsia="zh-CN"/>
              </w:rPr>
              <w:t>扣</w:t>
            </w:r>
            <w:r>
              <w:rPr>
                <w:rFonts w:hint="eastAsia"/>
                <w:lang w:val="en-US" w:eastAsia="zh-CN"/>
              </w:rPr>
              <w:t>x分（根据每个项目的技术要求数量确定：X=30</w:t>
            </w:r>
            <w:r>
              <w:rPr>
                <w:rFonts w:hint="default" w:ascii="Arial" w:hAnsi="Arial" w:cs="Arial"/>
                <w:lang w:val="en-US" w:eastAsia="zh-CN"/>
              </w:rPr>
              <w:t>÷</w:t>
            </w:r>
            <w:r>
              <w:rPr>
                <w:rFonts w:hint="eastAsia"/>
                <w:lang w:val="en-US" w:eastAsia="zh-CN"/>
              </w:rPr>
              <w:t>技术要求数量）。</w:t>
            </w:r>
          </w:p>
          <w:p w14:paraId="21C23BC4">
            <w:pPr>
              <w:spacing w:line="280" w:lineRule="exact"/>
              <w:jc w:val="left"/>
              <w:rPr>
                <w:rFonts w:hint="eastAsia"/>
                <w:lang w:eastAsia="zh-CN"/>
              </w:rPr>
            </w:pPr>
            <w:r>
              <w:rPr>
                <w:rFonts w:hint="eastAsia"/>
              </w:rPr>
              <w:t>2.</w:t>
            </w:r>
            <w:r>
              <w:rPr>
                <w:rFonts w:hint="eastAsia"/>
                <w:lang w:eastAsia="zh-CN"/>
              </w:rPr>
              <w:t>规格齐全：</w:t>
            </w:r>
          </w:p>
          <w:p w14:paraId="674787F2">
            <w:pPr>
              <w:spacing w:line="280" w:lineRule="exact"/>
              <w:jc w:val="left"/>
              <w:rPr>
                <w:rFonts w:hint="default"/>
                <w:lang w:val="en-US" w:eastAsia="zh-CN"/>
              </w:rPr>
            </w:pPr>
            <w:r>
              <w:rPr>
                <w:rFonts w:hint="eastAsia"/>
                <w:lang w:val="en-US" w:eastAsia="zh-CN"/>
              </w:rPr>
              <w:t>所投产品能够覆盖我院原在库目录的规格得20分；不能完全覆盖的不得分。</w:t>
            </w:r>
          </w:p>
        </w:tc>
      </w:tr>
      <w:tr w14:paraId="1B6B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94" w:type="dxa"/>
            <w:vAlign w:val="center"/>
          </w:tcPr>
          <w:p w14:paraId="2EDFAFBF">
            <w:pPr>
              <w:spacing w:line="240" w:lineRule="exact"/>
              <w:jc w:val="center"/>
              <w:rPr>
                <w:rFonts w:ascii="宋体"/>
                <w:b/>
                <w:sz w:val="24"/>
              </w:rPr>
            </w:pPr>
            <w:r>
              <w:rPr>
                <w:rFonts w:hint="eastAsia" w:ascii="宋体" w:hAnsi="宋体"/>
                <w:b/>
                <w:sz w:val="24"/>
              </w:rPr>
              <w:t>二</w:t>
            </w:r>
          </w:p>
        </w:tc>
        <w:tc>
          <w:tcPr>
            <w:tcW w:w="2450" w:type="dxa"/>
            <w:gridSpan w:val="3"/>
            <w:vAlign w:val="center"/>
          </w:tcPr>
          <w:p w14:paraId="5630EDD6">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6515" w:type="dxa"/>
            <w:vAlign w:val="center"/>
          </w:tcPr>
          <w:p w14:paraId="14DA992D">
            <w:pPr>
              <w:spacing w:line="240" w:lineRule="exact"/>
              <w:jc w:val="center"/>
              <w:rPr>
                <w:rFonts w:ascii="宋体" w:hAnsi="宋体" w:eastAsia="宋体" w:cs="宋体"/>
                <w:b/>
                <w:sz w:val="24"/>
              </w:rPr>
            </w:pPr>
            <w:r>
              <w:rPr>
                <w:rFonts w:hint="eastAsia" w:ascii="宋体" w:hAnsi="宋体" w:eastAsia="宋体" w:cs="宋体"/>
                <w:b/>
                <w:sz w:val="24"/>
              </w:rPr>
              <w:t>10</w:t>
            </w:r>
          </w:p>
        </w:tc>
      </w:tr>
      <w:tr w14:paraId="5178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594" w:type="dxa"/>
            <w:vMerge w:val="restart"/>
            <w:vAlign w:val="center"/>
          </w:tcPr>
          <w:p w14:paraId="25918968">
            <w:pPr>
              <w:spacing w:line="240" w:lineRule="exact"/>
              <w:jc w:val="center"/>
              <w:rPr>
                <w:rFonts w:ascii="宋体"/>
                <w:sz w:val="24"/>
              </w:rPr>
            </w:pPr>
          </w:p>
        </w:tc>
        <w:tc>
          <w:tcPr>
            <w:tcW w:w="966" w:type="dxa"/>
            <w:vAlign w:val="center"/>
          </w:tcPr>
          <w:p w14:paraId="4754310B">
            <w:pPr>
              <w:spacing w:line="240" w:lineRule="exact"/>
              <w:jc w:val="center"/>
              <w:rPr>
                <w:rFonts w:ascii="宋体" w:hAnsi="宋体" w:eastAsia="宋体" w:cs="宋体"/>
                <w:b/>
                <w:bCs/>
                <w:sz w:val="24"/>
              </w:rPr>
            </w:pPr>
          </w:p>
          <w:p w14:paraId="2019B3F7">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667" w:type="dxa"/>
            <w:vAlign w:val="center"/>
          </w:tcPr>
          <w:p w14:paraId="725EC646">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817" w:type="dxa"/>
            <w:vAlign w:val="center"/>
          </w:tcPr>
          <w:p w14:paraId="2852C5A2">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6515" w:type="dxa"/>
            <w:vAlign w:val="center"/>
          </w:tcPr>
          <w:p w14:paraId="2C265D43">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1EAC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3" w:hRule="atLeast"/>
          <w:jc w:val="center"/>
        </w:trPr>
        <w:tc>
          <w:tcPr>
            <w:tcW w:w="594" w:type="dxa"/>
            <w:vMerge w:val="continue"/>
            <w:vAlign w:val="center"/>
          </w:tcPr>
          <w:p w14:paraId="1D3D1344">
            <w:pPr>
              <w:spacing w:line="240" w:lineRule="exact"/>
              <w:jc w:val="center"/>
              <w:rPr>
                <w:rFonts w:ascii="宋体"/>
                <w:sz w:val="24"/>
              </w:rPr>
            </w:pPr>
          </w:p>
        </w:tc>
        <w:tc>
          <w:tcPr>
            <w:tcW w:w="966" w:type="dxa"/>
            <w:vAlign w:val="center"/>
          </w:tcPr>
          <w:p w14:paraId="796442B7">
            <w:pPr>
              <w:spacing w:line="240" w:lineRule="exact"/>
              <w:jc w:val="left"/>
              <w:rPr>
                <w:rFonts w:ascii="宋体" w:hAnsi="宋体" w:eastAsia="宋体" w:cs="宋体"/>
                <w:sz w:val="24"/>
              </w:rPr>
            </w:pPr>
          </w:p>
          <w:p w14:paraId="11063A9C">
            <w:pPr>
              <w:jc w:val="center"/>
              <w:rPr>
                <w:rFonts w:ascii="宋体" w:hAnsi="宋体" w:eastAsia="宋体" w:cs="宋体"/>
                <w:sz w:val="24"/>
              </w:rPr>
            </w:pPr>
            <w:r>
              <w:rPr>
                <w:rFonts w:hint="eastAsia" w:ascii="宋体" w:hAnsi="宋体" w:eastAsia="宋体" w:cs="宋体"/>
                <w:sz w:val="24"/>
              </w:rPr>
              <w:t>有效业绩</w:t>
            </w:r>
          </w:p>
        </w:tc>
        <w:tc>
          <w:tcPr>
            <w:tcW w:w="667" w:type="dxa"/>
            <w:vAlign w:val="center"/>
          </w:tcPr>
          <w:p w14:paraId="20EA454B">
            <w:pPr>
              <w:spacing w:line="240" w:lineRule="exact"/>
              <w:jc w:val="center"/>
              <w:rPr>
                <w:rFonts w:ascii="宋体" w:hAnsi="宋体" w:eastAsia="宋体" w:cs="宋体"/>
                <w:sz w:val="24"/>
              </w:rPr>
            </w:pPr>
            <w:r>
              <w:rPr>
                <w:rFonts w:hint="eastAsia" w:ascii="宋体" w:hAnsi="宋体" w:eastAsia="宋体" w:cs="宋体"/>
                <w:sz w:val="24"/>
              </w:rPr>
              <w:t>10</w:t>
            </w:r>
          </w:p>
        </w:tc>
        <w:tc>
          <w:tcPr>
            <w:tcW w:w="817" w:type="dxa"/>
            <w:vAlign w:val="center"/>
          </w:tcPr>
          <w:p w14:paraId="17ED48E0">
            <w:pPr>
              <w:spacing w:line="240" w:lineRule="exact"/>
              <w:jc w:val="left"/>
              <w:rPr>
                <w:rFonts w:ascii="宋体" w:hAnsi="宋体" w:eastAsia="宋体" w:cs="宋体"/>
                <w:sz w:val="24"/>
              </w:rPr>
            </w:pPr>
            <w:r>
              <w:rPr>
                <w:rFonts w:hint="eastAsia" w:ascii="宋体" w:hAnsi="宋体" w:eastAsia="宋体" w:cs="宋体"/>
                <w:sz w:val="24"/>
                <w:lang w:val="en-US" w:eastAsia="zh-CN"/>
              </w:rPr>
              <w:t>自动评审</w:t>
            </w:r>
          </w:p>
        </w:tc>
        <w:tc>
          <w:tcPr>
            <w:tcW w:w="6515" w:type="dxa"/>
            <w:vAlign w:val="center"/>
          </w:tcPr>
          <w:p w14:paraId="02192E7F">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ascii="宋体" w:hAnsi="宋体" w:eastAsia="宋体" w:cs="宋体"/>
                <w:sz w:val="24"/>
              </w:rPr>
              <w:t>202</w:t>
            </w:r>
            <w:r>
              <w:rPr>
                <w:rFonts w:hint="eastAsia" w:ascii="宋体" w:hAnsi="宋体" w:eastAsia="宋体" w:cs="宋体"/>
                <w:sz w:val="24"/>
                <w:lang w:val="en-US" w:eastAsia="zh-CN"/>
              </w:rPr>
              <w:t>4</w:t>
            </w:r>
            <w:r>
              <w:rPr>
                <w:rFonts w:hint="eastAsia" w:ascii="宋体" w:hAnsi="宋体" w:eastAsia="宋体" w:cs="宋体"/>
                <w:sz w:val="24"/>
              </w:rPr>
              <w:t>年</w:t>
            </w:r>
            <w:r>
              <w:rPr>
                <w:rFonts w:hint="eastAsia" w:ascii="宋体" w:hAnsi="宋体" w:eastAsia="宋体" w:cs="宋体"/>
                <w:sz w:val="24"/>
                <w:lang w:val="en-US" w:eastAsia="zh-CN"/>
              </w:rPr>
              <w:t>10</w:t>
            </w:r>
            <w:r>
              <w:rPr>
                <w:rFonts w:hint="eastAsia" w:ascii="宋体" w:hAnsi="宋体" w:eastAsia="宋体" w:cs="宋体"/>
                <w:sz w:val="24"/>
              </w:rPr>
              <w:t>月至今）在医疗机构的业绩证明进行评价。每提供1个项目得2分,最高得10分。</w:t>
            </w:r>
          </w:p>
          <w:p w14:paraId="35EA9EE3">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353A902D">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53FFB3D9">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57A3A2AD">
            <w:pPr>
              <w:spacing w:line="280" w:lineRule="exact"/>
              <w:jc w:val="left"/>
              <w:rPr>
                <w:rFonts w:ascii="宋体" w:hAnsi="宋体" w:eastAsia="宋体" w:cs="宋体"/>
                <w:sz w:val="24"/>
              </w:rPr>
            </w:pPr>
            <w:r>
              <w:rPr>
                <w:rFonts w:hint="eastAsia" w:ascii="宋体" w:hAnsi="宋体" w:eastAsia="宋体" w:cs="宋体"/>
                <w:sz w:val="24"/>
              </w:rPr>
              <w:t>2)业绩内容为：采购该医用耗材。</w:t>
            </w:r>
          </w:p>
          <w:p w14:paraId="2E53F31F">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413AD729">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：仅限含投标产品规格型号、价格的发票或合同或中标通知或阳光平台成交记录截图（</w:t>
            </w:r>
            <w:r>
              <w:rPr>
                <w:rFonts w:hint="eastAsia" w:ascii="宋体" w:hAnsi="宋体" w:eastAsia="宋体" w:cs="宋体"/>
                <w:b/>
                <w:bCs/>
                <w:color w:val="FF0000"/>
                <w:sz w:val="24"/>
              </w:rPr>
              <w:t>清楚显示注册证名称、注册证号、规格型号、配送单位、成交金额、数量等信息</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7931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94" w:type="dxa"/>
            <w:vAlign w:val="center"/>
          </w:tcPr>
          <w:p w14:paraId="0F1B3ACF">
            <w:pPr>
              <w:spacing w:line="240" w:lineRule="exact"/>
              <w:jc w:val="center"/>
              <w:rPr>
                <w:rFonts w:ascii="黑体" w:hAnsi="黑体" w:eastAsia="黑体"/>
                <w:sz w:val="24"/>
              </w:rPr>
            </w:pPr>
            <w:r>
              <w:rPr>
                <w:rFonts w:hint="eastAsia" w:ascii="黑体" w:hAnsi="黑体" w:eastAsia="黑体"/>
                <w:sz w:val="24"/>
              </w:rPr>
              <w:t>四</w:t>
            </w:r>
          </w:p>
        </w:tc>
        <w:tc>
          <w:tcPr>
            <w:tcW w:w="2450" w:type="dxa"/>
            <w:gridSpan w:val="3"/>
            <w:vAlign w:val="center"/>
          </w:tcPr>
          <w:p w14:paraId="7865337B">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6515" w:type="dxa"/>
            <w:vAlign w:val="center"/>
          </w:tcPr>
          <w:p w14:paraId="43FABCD7">
            <w:pPr>
              <w:spacing w:line="240" w:lineRule="exact"/>
              <w:jc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40</w:t>
            </w:r>
          </w:p>
        </w:tc>
      </w:tr>
      <w:tr w14:paraId="1FCC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5"/>
            <w:vAlign w:val="center"/>
          </w:tcPr>
          <w:p w14:paraId="3F03FE7C">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754692A7">
            <w:pPr>
              <w:ind w:firstLine="1680" w:firstLineChars="700"/>
              <w:rPr>
                <w:rFonts w:hint="default" w:ascii="宋体" w:hAnsi="宋体" w:eastAsia="宋体" w:cs="宋体"/>
                <w:sz w:val="24"/>
                <w:lang w:val="en-US" w:eastAsia="zh-CN"/>
              </w:rPr>
            </w:pPr>
            <w:r>
              <w:rPr>
                <w:rFonts w:hint="eastAsia" w:ascii="宋体" w:hAnsi="宋体" w:eastAsia="宋体" w:cs="宋体"/>
                <w:sz w:val="24"/>
              </w:rPr>
              <w:t>投标报价得分=(评标基准价／投标报价)×</w:t>
            </w:r>
            <w:r>
              <w:rPr>
                <w:rFonts w:hint="eastAsia" w:ascii="宋体" w:hAnsi="宋体" w:eastAsia="宋体" w:cs="宋体"/>
                <w:sz w:val="24"/>
                <w:lang w:val="en-US" w:eastAsia="zh-CN"/>
              </w:rPr>
              <w:t>40</w:t>
            </w:r>
          </w:p>
          <w:p w14:paraId="25766004">
            <w:pPr>
              <w:pStyle w:val="36"/>
              <w:ind w:firstLine="480"/>
              <w:rPr>
                <w:color w:val="000000" w:themeColor="text1"/>
                <w14:textFill>
                  <w14:solidFill>
                    <w14:schemeClr w14:val="tx1"/>
                  </w14:solidFill>
                </w14:textFill>
              </w:rPr>
            </w:pPr>
            <w:r>
              <w:rPr>
                <w:rFonts w:hint="eastAsia" w:ascii="宋体" w:hAnsi="宋体" w:eastAsia="宋体" w:cs="宋体"/>
                <w:kern w:val="2"/>
                <w:sz w:val="24"/>
                <w:szCs w:val="24"/>
              </w:rPr>
              <w:t xml:space="preserve">    </w:t>
            </w:r>
            <w:r>
              <w:rPr>
                <w:rFonts w:hint="eastAsia" w:ascii="宋体" w:hAnsi="宋体" w:eastAsia="宋体" w:cs="宋体"/>
                <w:color w:val="000000" w:themeColor="text1"/>
                <w:kern w:val="2"/>
                <w:sz w:val="24"/>
                <w:szCs w:val="24"/>
                <w14:textFill>
                  <w14:solidFill>
                    <w14:schemeClr w14:val="tx1"/>
                  </w14:solidFill>
                </w14:textFill>
              </w:rPr>
              <w:t xml:space="preserve"> 当只有一家供应商通过资格性和符合性审查时，其价格得分为</w:t>
            </w:r>
            <w:r>
              <w:rPr>
                <w:rFonts w:hint="eastAsia" w:ascii="宋体" w:hAnsi="宋体" w:eastAsia="宋体" w:cs="宋体"/>
                <w:color w:val="000000" w:themeColor="text1"/>
                <w:kern w:val="2"/>
                <w:sz w:val="24"/>
                <w:szCs w:val="24"/>
                <w:lang w:val="en-US" w:eastAsia="zh-CN"/>
                <w14:textFill>
                  <w14:solidFill>
                    <w14:schemeClr w14:val="tx1"/>
                  </w14:solidFill>
                </w14:textFill>
              </w:rPr>
              <w:t>40</w:t>
            </w:r>
            <w:r>
              <w:rPr>
                <w:rFonts w:hint="eastAsia" w:ascii="宋体" w:hAnsi="宋体" w:eastAsia="宋体" w:cs="宋体"/>
                <w:color w:val="000000" w:themeColor="text1"/>
                <w:kern w:val="2"/>
                <w:sz w:val="24"/>
                <w:szCs w:val="24"/>
                <w14:textFill>
                  <w14:solidFill>
                    <w14:schemeClr w14:val="tx1"/>
                  </w14:solidFill>
                </w14:textFill>
              </w:rPr>
              <w:t>分</w:t>
            </w:r>
          </w:p>
        </w:tc>
      </w:tr>
    </w:tbl>
    <w:p w14:paraId="31652B46">
      <w:pPr>
        <w:pStyle w:val="28"/>
        <w:ind w:left="0" w:firstLine="0" w:firstLineChars="0"/>
      </w:pPr>
    </w:p>
    <w:p w14:paraId="0FDF81F9"/>
    <w:p w14:paraId="1247EEF8">
      <w:pPr>
        <w:spacing w:line="400" w:lineRule="exact"/>
        <w:jc w:val="center"/>
        <w:rPr>
          <w:rFonts w:eastAsia="宋体"/>
          <w:b/>
          <w:bCs/>
          <w:kern w:val="0"/>
          <w:sz w:val="32"/>
          <w:szCs w:val="32"/>
        </w:rPr>
      </w:pPr>
    </w:p>
    <w:p w14:paraId="1CE8840F">
      <w:pPr>
        <w:spacing w:line="400" w:lineRule="exact"/>
        <w:rPr>
          <w:rFonts w:eastAsia="宋体"/>
          <w:b/>
          <w:bCs/>
          <w:color w:val="FF0000"/>
          <w:kern w:val="0"/>
          <w:sz w:val="32"/>
          <w:szCs w:val="32"/>
        </w:rPr>
      </w:pPr>
    </w:p>
    <w:p w14:paraId="34B6694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（四）</w:t>
      </w:r>
      <w:r>
        <w:rPr>
          <w:rFonts w:hint="eastAsia" w:ascii="Arial Unicode MS" w:hAnsi="Arial Unicode MS" w:eastAsia="Arial Unicode MS" w:cs="Arial Unicode MS"/>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4A4B925B">
      <w:pPr>
        <w:pStyle w:val="43"/>
        <w:widowControl/>
        <w:numPr>
          <w:ilvl w:val="0"/>
          <w:numId w:val="12"/>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42DC8E57">
      <w:pPr>
        <w:pStyle w:val="44"/>
        <w:widowControl/>
        <w:numPr>
          <w:ilvl w:val="0"/>
          <w:numId w:val="13"/>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rFonts w:hint="eastAsia"/>
          <w:color w:val="000000" w:themeColor="text1"/>
          <w:szCs w:val="21"/>
          <w:lang w:val="en-US" w:eastAsia="zh-CN"/>
          <w14:textFill>
            <w14:solidFill>
              <w14:schemeClr w14:val="tx1"/>
            </w14:solidFill>
          </w14:textFill>
        </w:rPr>
        <w:t>由招采系统自动</w:t>
      </w:r>
      <w:r>
        <w:rPr>
          <w:color w:val="000000" w:themeColor="text1"/>
          <w:szCs w:val="21"/>
          <w:lang w:eastAsia="zh-TW"/>
          <w14:textFill>
            <w14:solidFill>
              <w14:schemeClr w14:val="tx1"/>
            </w14:solidFill>
          </w14:textFill>
        </w:rPr>
        <w:t>开标</w:t>
      </w:r>
      <w:r>
        <w:rPr>
          <w:rFonts w:hint="eastAsia"/>
          <w:color w:val="000000" w:themeColor="text1"/>
          <w:szCs w:val="21"/>
          <w:lang w:val="en-US" w:eastAsia="zh-CN"/>
          <w14:textFill>
            <w14:solidFill>
              <w14:schemeClr w14:val="tx1"/>
            </w14:solidFill>
          </w14:textFill>
        </w:rPr>
        <w:t>评审</w:t>
      </w:r>
      <w:r>
        <w:rPr>
          <w:color w:val="000000" w:themeColor="text1"/>
          <w:szCs w:val="21"/>
          <w:lang w:eastAsia="zh-TW"/>
          <w14:textFill>
            <w14:solidFill>
              <w14:schemeClr w14:val="tx1"/>
            </w14:solidFill>
          </w14:textFill>
        </w:rPr>
        <w:t>。</w:t>
      </w:r>
    </w:p>
    <w:p w14:paraId="717BCDA4">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rFonts w:hint="eastAsia"/>
          <w:color w:val="000000" w:themeColor="text1"/>
          <w:szCs w:val="21"/>
          <w:lang w:eastAsia="zh-TW"/>
          <w14:textFill>
            <w14:solidFill>
              <w14:schemeClr w14:val="tx1"/>
            </w14:solidFill>
          </w14:textFill>
        </w:rPr>
        <w:t>系统根据预设技术参数等指标，对比供应商提交的证明材料，自动计算技术方案得分。</w:t>
      </w:r>
      <w:r>
        <w:rPr>
          <w:color w:val="000000" w:themeColor="text1"/>
          <w:szCs w:val="21"/>
          <w:lang w:eastAsia="zh-TW"/>
          <w14:textFill>
            <w14:solidFill>
              <w14:schemeClr w14:val="tx1"/>
            </w14:solidFill>
          </w14:textFill>
        </w:rPr>
        <w:t>。</w:t>
      </w:r>
    </w:p>
    <w:p w14:paraId="24FC12C1">
      <w:pPr>
        <w:pStyle w:val="44"/>
        <w:widowControl/>
        <w:numPr>
          <w:ilvl w:val="0"/>
          <w:numId w:val="13"/>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lang w:eastAsia="zh-TW"/>
          <w14:textFill>
            <w14:solidFill>
              <w14:schemeClr w14:val="tx1"/>
            </w14:solidFill>
          </w14:textFill>
        </w:rPr>
        <w:t>系统对有效投标报价进行算术平均计算基准价，按评分规则自动核算各供应商报价得分</w:t>
      </w:r>
      <w:r>
        <w:rPr>
          <w:color w:val="000000" w:themeColor="text1"/>
          <w:szCs w:val="21"/>
          <w:lang w:eastAsia="zh-TW"/>
          <w14:textFill>
            <w14:solidFill>
              <w14:schemeClr w14:val="tx1"/>
            </w14:solidFill>
          </w14:textFill>
        </w:rPr>
        <w:t>。</w:t>
      </w:r>
    </w:p>
    <w:p w14:paraId="3B830788">
      <w:pPr>
        <w:pStyle w:val="44"/>
        <w:widowControl/>
        <w:numPr>
          <w:ilvl w:val="0"/>
          <w:numId w:val="12"/>
        </w:numPr>
        <w:spacing w:line="360" w:lineRule="auto"/>
        <w:ind w:left="425" w:leftChars="0" w:hanging="425"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w:t>
      </w:r>
      <w:r>
        <w:rPr>
          <w:rFonts w:hint="eastAsia"/>
          <w:color w:val="000000" w:themeColor="text1"/>
          <w:szCs w:val="21"/>
          <w:lang w:val="en-US" w:eastAsia="zh-CN"/>
          <w14:textFill>
            <w14:solidFill>
              <w14:schemeClr w14:val="tx1"/>
            </w14:solidFill>
          </w14:textFill>
        </w:rPr>
        <w:t>项目经办人</w:t>
      </w:r>
      <w:r>
        <w:rPr>
          <w:rFonts w:hint="eastAsia"/>
          <w:color w:val="000000" w:themeColor="text1"/>
          <w:szCs w:val="21"/>
          <w14:textFill>
            <w14:solidFill>
              <w14:schemeClr w14:val="tx1"/>
            </w14:solidFill>
          </w14:textFill>
        </w:rPr>
        <w:t>核验供应商提交的营业执照、许可证、信用记录等资料，判断是否满足资格要求，生成资格初审结果。</w:t>
      </w:r>
    </w:p>
    <w:p w14:paraId="6DD607D1">
      <w:pPr>
        <w:pStyle w:val="44"/>
        <w:widowControl/>
        <w:numPr>
          <w:ilvl w:val="0"/>
          <w:numId w:val="12"/>
        </w:numPr>
        <w:spacing w:line="360" w:lineRule="auto"/>
        <w:ind w:left="425" w:leftChars="0" w:hanging="425" w:firstLineChars="0"/>
        <w:jc w:val="left"/>
        <w:rPr>
          <w:color w:val="000000" w:themeColor="text1"/>
          <w:szCs w:val="21"/>
          <w:highlight w:val="green"/>
          <w:lang w:eastAsia="zh-TW"/>
          <w14:textFill>
            <w14:solidFill>
              <w14:schemeClr w14:val="tx1"/>
            </w14:solidFill>
          </w14:textFill>
        </w:rPr>
      </w:pPr>
      <w:r>
        <w:rPr>
          <w:color w:val="000000" w:themeColor="text1"/>
          <w:szCs w:val="21"/>
          <w14:textFill>
            <w14:solidFill>
              <w14:schemeClr w14:val="tx1"/>
            </w14:solidFill>
          </w14:textFill>
        </w:rPr>
        <w:t>符合性审查：对符合资格的投标人的投标文件进行符合性审查，详见《符合性审查表》，以确定其是否满足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文件的实质性要求。未通过符合性审查的投标人，不进入技术、商务和价格评审。</w:t>
      </w:r>
    </w:p>
    <w:p w14:paraId="22BE2A85">
      <w:pPr>
        <w:pStyle w:val="44"/>
        <w:widowControl/>
        <w:numPr>
          <w:ilvl w:val="0"/>
          <w:numId w:val="12"/>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rFonts w:hint="eastAsia"/>
          <w:b/>
          <w:color w:val="000000" w:themeColor="text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系统自动评审法</w:t>
      </w:r>
    </w:p>
    <w:p w14:paraId="15A0D47B">
      <w:pPr>
        <w:pStyle w:val="44"/>
        <w:widowControl/>
        <w:numPr>
          <w:ilvl w:val="0"/>
          <w:numId w:val="14"/>
        </w:numPr>
        <w:spacing w:line="360" w:lineRule="auto"/>
        <w:ind w:firstLineChars="0"/>
        <w:jc w:val="left"/>
        <w:rPr>
          <w:b/>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系统按“综合得分=技术方案得分+</w:t>
      </w:r>
      <w:r>
        <w:rPr>
          <w:rFonts w:hint="eastAsia"/>
          <w:bCs/>
          <w:color w:val="000000" w:themeColor="text1"/>
          <w:szCs w:val="21"/>
          <w:lang w:val="en-US" w:eastAsia="zh-CN"/>
          <w14:textFill>
            <w14:solidFill>
              <w14:schemeClr w14:val="tx1"/>
            </w14:solidFill>
          </w14:textFill>
        </w:rPr>
        <w:t>商务得分+</w:t>
      </w:r>
      <w:r>
        <w:rPr>
          <w:rFonts w:hint="eastAsia"/>
          <w:bCs/>
          <w:color w:val="000000" w:themeColor="text1"/>
          <w:szCs w:val="21"/>
          <w14:textFill>
            <w14:solidFill>
              <w14:schemeClr w14:val="tx1"/>
            </w14:solidFill>
          </w14:textFill>
        </w:rPr>
        <w:t>报价得分”自动计算，按综合得分从高到低排序，得分最高者为第一中标候选人，依次类推（若得分相同，报价低者优先；报价仍相同，技术方案得分高者优先）</w:t>
      </w:r>
      <w:r>
        <w:rPr>
          <w:rFonts w:hint="eastAsia"/>
          <w:bCs/>
          <w:color w:val="000000" w:themeColor="text1"/>
          <w:szCs w:val="21"/>
          <w:lang w:eastAsia="zh-CN"/>
          <w14:textFill>
            <w14:solidFill>
              <w14:schemeClr w14:val="tx1"/>
            </w14:solidFill>
          </w14:textFill>
        </w:rPr>
        <w:t>。</w:t>
      </w:r>
      <w:r>
        <w:rPr>
          <w:rFonts w:hint="eastAsia"/>
          <w:b/>
          <w:color w:val="000000" w:themeColor="text1"/>
          <w:szCs w:val="21"/>
          <w14:textFill>
            <w14:solidFill>
              <w14:schemeClr w14:val="tx1"/>
            </w14:solidFill>
          </w14:textFill>
        </w:rPr>
        <w:t>坚持质量优先、价格合理的原则，综合考虑价格、商务、技术要求、服务、业绩以及经营信誉等因素，避免纯技术或纯经济的倾向。最低报价不作为中标的唯一条件。</w:t>
      </w:r>
    </w:p>
    <w:p w14:paraId="2FD6328C">
      <w:pPr>
        <w:pStyle w:val="44"/>
        <w:widowControl/>
        <w:numPr>
          <w:ilvl w:val="0"/>
          <w:numId w:val="0"/>
        </w:numPr>
        <w:spacing w:line="360" w:lineRule="auto"/>
        <w:jc w:val="left"/>
        <w:rPr>
          <w:rFonts w:hint="eastAsia" w:ascii="Calibri" w:hAnsi="Calibri"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2）</w:t>
      </w:r>
      <w:r>
        <w:rPr>
          <w:rFonts w:hint="eastAsia" w:ascii="Calibri" w:hAnsi="Calibri" w:cs="Times New Roman" w:eastAsiaTheme="minorEastAsia"/>
          <w:color w:val="000000" w:themeColor="text1"/>
          <w:kern w:val="2"/>
          <w:sz w:val="21"/>
          <w:szCs w:val="21"/>
          <w:lang w:val="en-US" w:eastAsia="zh-CN" w:bidi="ar-SA"/>
          <w14:textFill>
            <w14:solidFill>
              <w14:schemeClr w14:val="tx1"/>
            </w14:solidFill>
          </w14:textFill>
        </w:rPr>
        <w:t>评审后对各报价供应商分数进行排序，系统总分排名第一的候选供应商，当两个供应商的总分相同时，按价格得分高者排先；如果价格得分也相同，则按技术得分高者排先。</w:t>
      </w:r>
    </w:p>
    <w:p w14:paraId="7208DB85">
      <w:pPr>
        <w:pStyle w:val="44"/>
        <w:widowControl/>
        <w:numPr>
          <w:ilvl w:val="0"/>
          <w:numId w:val="0"/>
        </w:numPr>
        <w:spacing w:line="360" w:lineRule="auto"/>
        <w:ind w:leftChars="0"/>
        <w:jc w:val="left"/>
        <w:rPr>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3）</w:t>
      </w:r>
      <w:r>
        <w:rPr>
          <w:rFonts w:hint="eastAsia"/>
          <w:b/>
          <w:color w:val="000000" w:themeColor="text1"/>
          <w:szCs w:val="21"/>
          <w14:textFill>
            <w14:solidFill>
              <w14:schemeClr w14:val="tx1"/>
            </w14:solidFill>
          </w14:textFill>
        </w:rPr>
        <w:t>经两次公告都不足3家有效投标供应商报名的，</w:t>
      </w:r>
      <w:r>
        <w:rPr>
          <w:rFonts w:hint="eastAsia"/>
          <w:b/>
          <w:color w:val="000000" w:themeColor="text1"/>
          <w:szCs w:val="21"/>
          <w:lang w:val="en-US" w:eastAsia="zh-CN"/>
          <w14:textFill>
            <w14:solidFill>
              <w14:schemeClr w14:val="tx1"/>
            </w14:solidFill>
          </w14:textFill>
        </w:rPr>
        <w:t>按</w:t>
      </w:r>
      <w:r>
        <w:rPr>
          <w:rFonts w:hint="eastAsia"/>
          <w:b/>
          <w:color w:val="000000" w:themeColor="text1"/>
          <w:szCs w:val="21"/>
          <w14:textFill>
            <w14:solidFill>
              <w14:schemeClr w14:val="tx1"/>
            </w14:solidFill>
          </w14:textFill>
        </w:rPr>
        <w:t>我院</w:t>
      </w:r>
      <w:r>
        <w:rPr>
          <w:rFonts w:hint="eastAsia"/>
          <w:b/>
          <w:color w:val="000000" w:themeColor="text1"/>
          <w:szCs w:val="21"/>
          <w:lang w:val="en-US" w:eastAsia="zh-CN"/>
          <w14:textFill>
            <w14:solidFill>
              <w14:schemeClr w14:val="tx1"/>
            </w14:solidFill>
          </w14:textFill>
        </w:rPr>
        <w:t>内控要求，系统直接对已报名的供应商进行自动评审</w:t>
      </w:r>
      <w:r>
        <w:rPr>
          <w:rFonts w:hint="eastAsia"/>
          <w:b/>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 xml:space="preserve"> </w:t>
      </w:r>
    </w:p>
    <w:p w14:paraId="59BBD91E">
      <w:pPr>
        <w:pStyle w:val="43"/>
        <w:spacing w:line="360" w:lineRule="auto"/>
        <w:ind w:left="0" w:leftChars="0" w:firstLine="0" w:firstLineChars="0"/>
        <w:rPr>
          <w:rFonts w:hint="eastAsia"/>
          <w:b/>
          <w:color w:val="000000" w:themeColor="text1"/>
          <w:szCs w:val="21"/>
          <w:lang w:eastAsia="zh-CN"/>
          <w14:textFill>
            <w14:solidFill>
              <w14:schemeClr w14:val="tx1"/>
            </w14:solidFill>
          </w14:textFill>
        </w:rPr>
      </w:pPr>
      <w:r>
        <w:rPr>
          <w:rFonts w:hint="eastAsia"/>
          <w:b/>
          <w:color w:val="000000" w:themeColor="text1"/>
          <w:szCs w:val="21"/>
          <w:lang w:val="en-US" w:eastAsia="zh-CN"/>
          <w14:textFill>
            <w14:solidFill>
              <w14:schemeClr w14:val="tx1"/>
            </w14:solidFill>
          </w14:textFill>
        </w:rPr>
        <w:t xml:space="preserve">5.  </w:t>
      </w:r>
      <w:r>
        <w:rPr>
          <w:rFonts w:hint="eastAsia"/>
          <w:b/>
          <w:color w:val="000000" w:themeColor="text1"/>
          <w:szCs w:val="21"/>
          <w:lang w:eastAsia="zh-CN"/>
          <w14:textFill>
            <w14:solidFill>
              <w14:schemeClr w14:val="tx1"/>
            </w14:solidFill>
          </w14:textFill>
        </w:rPr>
        <w:t>结果审核</w:t>
      </w:r>
    </w:p>
    <w:p w14:paraId="6DB8CBEF">
      <w:pPr>
        <w:pStyle w:val="43"/>
        <w:spacing w:line="360" w:lineRule="auto"/>
        <w:ind w:left="425" w:firstLine="0" w:firstLineChars="0"/>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系统自动生成评审结论</w:t>
      </w: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评审结论按医院内控制度经医院审核并通过</w:t>
      </w:r>
      <w:r>
        <w:rPr>
          <w:rFonts w:hint="eastAsia"/>
          <w:color w:val="000000" w:themeColor="text1"/>
          <w:szCs w:val="21"/>
          <w14:textFill>
            <w14:solidFill>
              <w14:schemeClr w14:val="tx1"/>
            </w14:solidFill>
          </w14:textFill>
        </w:rPr>
        <w:t>。</w:t>
      </w:r>
    </w:p>
    <w:p w14:paraId="2F91F2D6">
      <w:pPr>
        <w:pStyle w:val="43"/>
        <w:spacing w:line="360" w:lineRule="auto"/>
        <w:ind w:left="425" w:firstLine="0" w:firstLineChars="0"/>
        <w:rPr>
          <w:rFonts w:hint="eastAsia" w:cs="Times New Roman"/>
          <w:bCs/>
          <w:color w:val="000000" w:themeColor="text1"/>
          <w:kern w:val="2"/>
          <w:sz w:val="21"/>
          <w:szCs w:val="21"/>
          <w:lang w:val="en-US" w:eastAsia="zh-CN" w:bidi="ar-SA"/>
          <w14:textFill>
            <w14:solidFill>
              <w14:schemeClr w14:val="tx1"/>
            </w14:solidFill>
          </w14:textFill>
        </w:rPr>
      </w:pPr>
      <w:r>
        <w:rPr>
          <w:rFonts w:hint="eastAsia" w:ascii="Calibri" w:hAnsi="Calibri" w:cs="Times New Roman" w:eastAsiaTheme="minorEastAsia"/>
          <w:bCs/>
          <w:color w:val="000000" w:themeColor="text1"/>
          <w:kern w:val="2"/>
          <w:sz w:val="21"/>
          <w:szCs w:val="21"/>
          <w:lang w:val="en-US" w:eastAsia="zh-CN" w:bidi="ar-SA"/>
          <w14:textFill>
            <w14:solidFill>
              <w14:schemeClr w14:val="tx1"/>
            </w14:solidFill>
          </w14:textFill>
        </w:rPr>
        <w:t>如发现自动评审出现错误，或供应商提交资料有异议等情形，</w:t>
      </w:r>
      <w:r>
        <w:rPr>
          <w:rFonts w:hint="eastAsia" w:cs="Times New Roman"/>
          <w:bCs/>
          <w:color w:val="000000" w:themeColor="text1"/>
          <w:kern w:val="2"/>
          <w:sz w:val="21"/>
          <w:szCs w:val="21"/>
          <w:lang w:val="en-US" w:eastAsia="zh-CN" w:bidi="ar-SA"/>
          <w14:textFill>
            <w14:solidFill>
              <w14:schemeClr w14:val="tx1"/>
            </w14:solidFill>
          </w14:textFill>
        </w:rPr>
        <w:t>供应商接医院通知后需到现场进行澄清解释，招采办组织专家线下复审，形成最终评审结论。</w:t>
      </w:r>
    </w:p>
    <w:p w14:paraId="54E409B0">
      <w:pPr>
        <w:pStyle w:val="44"/>
        <w:widowControl/>
        <w:numPr>
          <w:ilvl w:val="0"/>
          <w:numId w:val="0"/>
        </w:numPr>
        <w:spacing w:line="360" w:lineRule="auto"/>
        <w:ind w:leftChars="0" w:firstLine="420" w:firstLineChars="200"/>
        <w:jc w:val="left"/>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线下议价评审规则如下：</w:t>
      </w:r>
    </w:p>
    <w:p w14:paraId="3E54CF82">
      <w:pPr>
        <w:adjustRightInd w:val="0"/>
        <w:spacing w:line="360" w:lineRule="auto"/>
        <w:ind w:firstLine="420" w:firstLineChars="200"/>
        <w:rPr>
          <w:rFonts w:ascii="宋体" w:hAnsi="宋体"/>
          <w:snapToGrid w:val="0"/>
          <w:kern w:val="0"/>
        </w:rPr>
      </w:pPr>
      <w:r>
        <w:rPr>
          <w:rFonts w:hint="eastAsia" w:ascii="宋体" w:hAnsi="宋体"/>
          <w:snapToGrid w:val="0"/>
          <w:kern w:val="0"/>
        </w:rPr>
        <w:t>1</w:t>
      </w:r>
      <w:r>
        <w:rPr>
          <w:rFonts w:hint="eastAsia" w:ascii="宋体" w:hAnsi="宋体"/>
          <w:snapToGrid w:val="0"/>
          <w:kern w:val="0"/>
          <w:lang w:eastAsia="zh-CN"/>
        </w:rPr>
        <w:t>）</w:t>
      </w:r>
      <w:r>
        <w:rPr>
          <w:rFonts w:hint="eastAsia" w:ascii="宋体" w:hAnsi="宋体"/>
          <w:snapToGrid w:val="0"/>
          <w:kern w:val="0"/>
        </w:rPr>
        <w:t>、</w:t>
      </w:r>
      <w:r>
        <w:rPr>
          <w:rFonts w:hint="eastAsia" w:ascii="宋体" w:hAnsi="宋体" w:cs="宋体"/>
          <w:bCs/>
          <w:snapToGrid w:val="0"/>
          <w:kern w:val="0"/>
        </w:rPr>
        <w:t>招标采购管理办公室</w:t>
      </w:r>
      <w:r>
        <w:rPr>
          <w:rFonts w:hint="eastAsia" w:ascii="宋体" w:hAnsi="宋体"/>
          <w:snapToGrid w:val="0"/>
          <w:kern w:val="0"/>
        </w:rPr>
        <w:t>将根据采购标的的特点组建议价小组，其成员由</w:t>
      </w:r>
      <w:r>
        <w:rPr>
          <w:rFonts w:hint="eastAsia" w:ascii="宋体" w:hAnsi="宋体" w:cs="宋体"/>
          <w:bCs/>
          <w:snapToGrid w:val="0"/>
          <w:kern w:val="0"/>
        </w:rPr>
        <w:t>有关技术的</w:t>
      </w:r>
      <w:r>
        <w:rPr>
          <w:rFonts w:hint="eastAsia" w:ascii="宋体" w:hAnsi="宋体"/>
          <w:snapToGrid w:val="0"/>
          <w:kern w:val="0"/>
        </w:rPr>
        <w:t>专家及医院管理职能科室组成。议价小组对响应文件进行审查、评估和比较。</w:t>
      </w:r>
    </w:p>
    <w:p w14:paraId="7EEA38C6">
      <w:pPr>
        <w:adjustRightInd w:val="0"/>
        <w:spacing w:line="360" w:lineRule="auto"/>
        <w:ind w:firstLine="420" w:firstLineChars="200"/>
        <w:rPr>
          <w:rFonts w:ascii="宋体" w:hAnsi="宋体"/>
          <w:snapToGrid w:val="0"/>
          <w:kern w:val="0"/>
        </w:rPr>
      </w:pPr>
      <w:r>
        <w:rPr>
          <w:rFonts w:hint="eastAsia" w:ascii="宋体" w:hAnsi="宋体"/>
          <w:snapToGrid w:val="0"/>
          <w:kern w:val="0"/>
        </w:rPr>
        <w:t>2</w:t>
      </w:r>
      <w:r>
        <w:rPr>
          <w:rFonts w:hint="eastAsia" w:ascii="宋体" w:hAnsi="宋体"/>
          <w:snapToGrid w:val="0"/>
          <w:kern w:val="0"/>
          <w:lang w:eastAsia="zh-CN"/>
        </w:rPr>
        <w:t>）</w:t>
      </w:r>
      <w:r>
        <w:rPr>
          <w:rFonts w:hint="eastAsia" w:ascii="宋体" w:hAnsi="宋体"/>
          <w:snapToGrid w:val="0"/>
          <w:kern w:val="0"/>
        </w:rPr>
        <w:t>、评审期间，响应供应商应由法定代表人或其授权代表参加答辩。</w:t>
      </w:r>
    </w:p>
    <w:p w14:paraId="20D91F3E">
      <w:pPr>
        <w:pStyle w:val="43"/>
        <w:spacing w:line="360" w:lineRule="auto"/>
        <w:ind w:left="425" w:firstLine="0" w:firstLineChars="0"/>
        <w:rPr>
          <w:rFonts w:hint="eastAsia" w:cs="Times New Roman"/>
          <w:bCs/>
          <w:color w:val="000000" w:themeColor="text1"/>
          <w:kern w:val="2"/>
          <w:sz w:val="21"/>
          <w:szCs w:val="21"/>
          <w:lang w:val="en-US" w:eastAsia="zh-CN" w:bidi="ar-SA"/>
          <w14:textFill>
            <w14:solidFill>
              <w14:schemeClr w14:val="tx1"/>
            </w14:solidFill>
          </w14:textFill>
        </w:rPr>
      </w:pPr>
      <w:r>
        <w:rPr>
          <w:rFonts w:hint="eastAsia" w:ascii="宋体" w:hAnsi="宋体" w:cs="仿宋"/>
          <w:szCs w:val="21"/>
          <w:lang w:val="en-US" w:eastAsia="zh-CN"/>
        </w:rPr>
        <w:t>3）、</w:t>
      </w:r>
      <w:r>
        <w:rPr>
          <w:rFonts w:hint="eastAsia" w:ascii="宋体" w:hAnsi="宋体" w:cs="仿宋"/>
          <w:szCs w:val="21"/>
        </w:rPr>
        <w:t>评审时，议价小组按照采购文件、响应人响应文件、议价现场的评审记录中的各项因素，对通过资格</w:t>
      </w:r>
      <w:r>
        <w:rPr>
          <w:rFonts w:hint="eastAsia" w:ascii="宋体" w:hAnsi="宋体" w:eastAsia="宋体" w:cs="Times New Roman"/>
          <w:snapToGrid w:val="0"/>
          <w:kern w:val="0"/>
        </w:rPr>
        <w:t>审查和符合性审查的所有响应人的响应文件进行独立评审，并可分别对供应商进行一对一的多次谈判。</w:t>
      </w:r>
    </w:p>
    <w:p w14:paraId="68BB223F">
      <w:pPr>
        <w:pStyle w:val="43"/>
        <w:widowControl/>
        <w:numPr>
          <w:ilvl w:val="0"/>
          <w:numId w:val="0"/>
        </w:numPr>
        <w:spacing w:line="360" w:lineRule="auto"/>
        <w:ind w:leftChars="0"/>
        <w:rPr>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6.</w:t>
      </w:r>
      <w:r>
        <w:rPr>
          <w:rFonts w:hint="eastAsia"/>
          <w:b/>
          <w:color w:val="000000" w:themeColor="text1"/>
          <w:szCs w:val="21"/>
          <w:lang w:eastAsia="zh-CN"/>
          <w14:textFill>
            <w14:solidFill>
              <w14:schemeClr w14:val="tx1"/>
            </w14:solidFill>
          </w14:textFill>
        </w:rPr>
        <w:t>成交</w:t>
      </w:r>
      <w:r>
        <w:rPr>
          <w:rFonts w:hint="eastAsia"/>
          <w:b/>
          <w:color w:val="000000" w:themeColor="text1"/>
          <w:szCs w:val="21"/>
          <w14:textFill>
            <w14:solidFill>
              <w14:schemeClr w14:val="tx1"/>
            </w14:solidFill>
          </w14:textFill>
        </w:rPr>
        <w:t>公示</w:t>
      </w:r>
    </w:p>
    <w:p w14:paraId="559A194B">
      <w:pPr>
        <w:pStyle w:val="43"/>
        <w:widowControl/>
        <w:numPr>
          <w:ilvl w:val="0"/>
          <w:numId w:val="0"/>
        </w:numPr>
        <w:spacing w:line="360" w:lineRule="auto"/>
        <w:ind w:leftChars="0" w:firstLine="420" w:firstLineChars="20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00D05CBB">
      <w:pPr>
        <w:pStyle w:val="43"/>
        <w:widowControl/>
        <w:numPr>
          <w:ilvl w:val="0"/>
          <w:numId w:val="0"/>
        </w:numPr>
        <w:spacing w:line="360" w:lineRule="auto"/>
        <w:ind w:leftChars="0"/>
        <w:rPr>
          <w:b/>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 xml:space="preserve">7. </w:t>
      </w:r>
      <w:r>
        <w:rPr>
          <w:rFonts w:hint="eastAsia"/>
          <w:b/>
          <w:color w:val="000000" w:themeColor="text1"/>
          <w:szCs w:val="21"/>
          <w:lang w:eastAsia="zh-CN"/>
          <w14:textFill>
            <w14:solidFill>
              <w14:schemeClr w14:val="tx1"/>
            </w14:solidFill>
          </w14:textFill>
        </w:rPr>
        <w:t>采购</w:t>
      </w:r>
      <w:r>
        <w:rPr>
          <w:rFonts w:hint="eastAsia"/>
          <w:b/>
          <w:color w:val="000000" w:themeColor="text1"/>
          <w:szCs w:val="21"/>
          <w14:textFill>
            <w14:solidFill>
              <w14:schemeClr w14:val="tx1"/>
            </w14:solidFill>
          </w14:textFill>
        </w:rPr>
        <w:t>通知书</w:t>
      </w:r>
    </w:p>
    <w:p w14:paraId="2F38E20C">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317B16D5">
      <w:pPr>
        <w:pStyle w:val="44"/>
        <w:widowControl/>
        <w:numPr>
          <w:ilvl w:val="0"/>
          <w:numId w:val="0"/>
        </w:numPr>
        <w:spacing w:line="360" w:lineRule="auto"/>
        <w:ind w:leftChars="0"/>
        <w:rPr>
          <w:b/>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8.</w:t>
      </w:r>
      <w:r>
        <w:rPr>
          <w:rFonts w:hint="eastAsia"/>
          <w:b/>
          <w:color w:val="000000" w:themeColor="text1"/>
          <w:szCs w:val="21"/>
          <w14:textFill>
            <w14:solidFill>
              <w14:schemeClr w14:val="tx1"/>
            </w14:solidFill>
          </w14:textFill>
        </w:rPr>
        <w:t>特别说明</w:t>
      </w:r>
    </w:p>
    <w:p w14:paraId="12774B4A">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B84386B">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2D7D54F4">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44063968">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187D7EDC">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651635F3">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73862F8D">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6712D85F">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46C78010">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1B506E0E">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0D802ED2">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p>
    <w:p w14:paraId="125891D4">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04430D8C">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7F8F44DE">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4ADBF183">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59348C0A">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4890634D">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2D3E5C25">
      <w:pPr>
        <w:pStyle w:val="44"/>
        <w:widowControl/>
        <w:spacing w:line="360" w:lineRule="auto"/>
        <w:ind w:firstLine="0" w:firstLineChars="0"/>
        <w:jc w:val="left"/>
        <w:rPr>
          <w:color w:val="000000" w:themeColor="text1"/>
          <w:szCs w:val="21"/>
          <w14:textFill>
            <w14:solidFill>
              <w14:schemeClr w14:val="tx1"/>
            </w14:solidFill>
          </w14:textFill>
        </w:rPr>
      </w:pPr>
    </w:p>
    <w:p w14:paraId="0AE4CB16">
      <w:pPr>
        <w:pStyle w:val="44"/>
        <w:widowControl/>
        <w:spacing w:line="360" w:lineRule="auto"/>
        <w:ind w:firstLine="0" w:firstLineChars="0"/>
        <w:jc w:val="left"/>
        <w:rPr>
          <w:color w:val="000000" w:themeColor="text1"/>
          <w:szCs w:val="21"/>
          <w14:textFill>
            <w14:solidFill>
              <w14:schemeClr w14:val="tx1"/>
            </w14:solidFill>
          </w14:textFill>
        </w:rPr>
      </w:pPr>
    </w:p>
    <w:p w14:paraId="6D73D2A5">
      <w:pPr>
        <w:jc w:val="center"/>
        <w:rPr>
          <w:rFonts w:ascii="Arial Unicode MS" w:hAnsi="Arial Unicode MS" w:eastAsia="Arial Unicode MS" w:cs="Arial Unicode MS"/>
          <w:kern w:val="0"/>
          <w:sz w:val="44"/>
          <w:szCs w:val="36"/>
        </w:rPr>
      </w:pPr>
      <w:bookmarkStart w:id="6" w:name="_Hlk72439043"/>
    </w:p>
    <w:p w14:paraId="46483C92">
      <w:pPr>
        <w:jc w:val="center"/>
        <w:rPr>
          <w:rFonts w:ascii="Arial Unicode MS" w:hAnsi="Arial Unicode MS" w:eastAsia="Arial Unicode MS" w:cs="Arial Unicode MS"/>
          <w:kern w:val="0"/>
          <w:sz w:val="44"/>
          <w:szCs w:val="36"/>
        </w:rPr>
      </w:pPr>
    </w:p>
    <w:p w14:paraId="36F1A9BA">
      <w:pPr>
        <w:jc w:val="center"/>
        <w:rPr>
          <w:rFonts w:ascii="Arial Unicode MS" w:hAnsi="Arial Unicode MS" w:eastAsia="Arial Unicode MS" w:cs="Arial Unicode MS"/>
          <w:kern w:val="0"/>
          <w:sz w:val="44"/>
          <w:szCs w:val="36"/>
        </w:rPr>
      </w:pPr>
    </w:p>
    <w:p w14:paraId="56DF267D">
      <w:pPr>
        <w:jc w:val="both"/>
        <w:rPr>
          <w:rFonts w:ascii="Arial Unicode MS" w:hAnsi="Arial Unicode MS" w:eastAsia="Arial Unicode MS" w:cs="Arial Unicode MS"/>
          <w:kern w:val="0"/>
          <w:sz w:val="44"/>
          <w:szCs w:val="36"/>
        </w:rPr>
        <w:sectPr>
          <w:pgSz w:w="11906" w:h="16838"/>
          <w:pgMar w:top="340" w:right="720" w:bottom="397" w:left="720" w:header="851" w:footer="992" w:gutter="0"/>
          <w:cols w:space="720" w:num="1"/>
          <w:docGrid w:type="lines" w:linePitch="312" w:charSpace="0"/>
        </w:sectPr>
      </w:pPr>
    </w:p>
    <w:p w14:paraId="0760F725">
      <w:pPr>
        <w:jc w:val="center"/>
        <w:outlineLvl w:val="0"/>
        <w:rPr>
          <w:rFonts w:hint="eastAsia"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7" w:name="_Hlk135152312"/>
      <w:r>
        <w:rPr>
          <w:rFonts w:hint="eastAsia" w:ascii="方正小标宋简体" w:hAnsi="方正小标宋简体" w:eastAsia="方正小标宋简体" w:cs="方正小标宋简体"/>
          <w:kern w:val="0"/>
          <w:sz w:val="44"/>
          <w:szCs w:val="36"/>
        </w:rPr>
        <w:t>投标须知</w:t>
      </w:r>
      <w:bookmarkEnd w:id="7"/>
    </w:p>
    <w:p w14:paraId="613E0051">
      <w:pPr>
        <w:pStyle w:val="36"/>
        <w:ind w:firstLine="0" w:firstLineChars="0"/>
        <w:rPr>
          <w:rFonts w:asciiTheme="minorEastAsia" w:hAnsiTheme="minorEastAsia" w:cstheme="minorEastAsia"/>
          <w:b/>
          <w:bCs/>
          <w:snapToGrid w:val="0"/>
          <w:szCs w:val="24"/>
        </w:rPr>
      </w:pPr>
    </w:p>
    <w:p w14:paraId="2F4F1223">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562C399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1E3A54D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w:t>
      </w:r>
      <w:r>
        <w:rPr>
          <w:rFonts w:hint="eastAsia" w:asciiTheme="minorEastAsia" w:hAnsiTheme="minorEastAsia" w:cstheme="minorEastAsia"/>
          <w:snapToGrid w:val="0"/>
          <w:szCs w:val="24"/>
          <w:lang w:val="en-US" w:eastAsia="zh-CN"/>
        </w:rPr>
        <w:t>响应</w:t>
      </w:r>
      <w:r>
        <w:rPr>
          <w:rFonts w:hint="eastAsia" w:asciiTheme="minorEastAsia" w:hAnsiTheme="minorEastAsia" w:cstheme="minorEastAsia"/>
          <w:snapToGrid w:val="0"/>
          <w:szCs w:val="24"/>
        </w:rPr>
        <w:t>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7C29954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（3）</w:t>
      </w:r>
      <w:r>
        <w:rPr>
          <w:rFonts w:hint="eastAsia" w:asciiTheme="minorEastAsia" w:hAnsiTheme="minorEastAsia" w:cstheme="minorEastAsia"/>
          <w:snapToGrid w:val="0"/>
          <w:szCs w:val="24"/>
          <w:highlight w:val="yellow"/>
        </w:rPr>
        <w:t>供应商提供虚假材料的将列入本院供应商黑名单，并上报区卫生局、区采购中心以及市食品药品监督管理局。列入黑名单的投标单位壹年内取消其在中山大学附属第八医院的任何投标和供货资格。</w:t>
      </w:r>
    </w:p>
    <w:p w14:paraId="31CF7D45">
      <w:pPr>
        <w:pStyle w:val="36"/>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5F697FC4">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A109F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210D720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42EFF738">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6A14BC5E">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lang w:eastAsia="zh-CN"/>
        </w:rPr>
        <w:t>（</w:t>
      </w:r>
      <w:r>
        <w:rPr>
          <w:rFonts w:hint="eastAsia" w:asciiTheme="minorEastAsia" w:hAnsiTheme="minorEastAsia" w:cstheme="minorEastAsia"/>
          <w:snapToGrid w:val="0"/>
          <w:kern w:val="0"/>
          <w:highlight w:val="green"/>
          <w:lang w:val="en-US" w:eastAsia="zh-CN"/>
        </w:rPr>
        <w:t>1</w:t>
      </w:r>
      <w:r>
        <w:rPr>
          <w:rFonts w:hint="eastAsia" w:asciiTheme="minorEastAsia" w:hAnsiTheme="minorEastAsia" w:cstheme="minorEastAsia"/>
          <w:snapToGrid w:val="0"/>
          <w:kern w:val="0"/>
          <w:highlight w:val="green"/>
          <w:lang w:eastAsia="zh-CN"/>
        </w:rPr>
        <w:t>）</w:t>
      </w:r>
      <w:r>
        <w:rPr>
          <w:rFonts w:hint="eastAsia" w:asciiTheme="minorEastAsia" w:hAnsiTheme="minorEastAsia" w:cstheme="minorEastAsia"/>
          <w:snapToGrid w:val="0"/>
          <w:kern w:val="0"/>
          <w:highlight w:val="green"/>
        </w:rPr>
        <w:t xml:space="preserve"> 投标文件组成（需按顺序装订，且提供电子扫描件上传至系统）。</w:t>
      </w:r>
    </w:p>
    <w:p w14:paraId="0AEBF37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7A482A14">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3F010B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1F1F25C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5B5B1D9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07FE0A9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5AC4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3F7EE42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5B7D2FF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4034638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0200E4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（1）响应文件正本及开标一览表须打印，并经法定代表人或其授权代表签字和盖章，响应文件的副本可采用正本复印件。</w:t>
      </w:r>
    </w:p>
    <w:p w14:paraId="092AD76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2</w:t>
      </w:r>
      <w:r>
        <w:rPr>
          <w:rFonts w:hint="eastAsia" w:asciiTheme="minorEastAsia" w:hAnsiTheme="minorEastAsia" w:cstheme="minorEastAsia"/>
          <w:snapToGrid w:val="0"/>
          <w:kern w:val="0"/>
        </w:rPr>
        <w:t>） 除响应供应商对错处做必要修改外，响应文件中不许有加行、涂抹或改写，如有修改遗漏处，必须由响应供应商法定代表人或其授权代表签字和盖章。</w:t>
      </w:r>
    </w:p>
    <w:p w14:paraId="2BB702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3</w:t>
      </w:r>
      <w:r>
        <w:rPr>
          <w:rFonts w:hint="eastAsia" w:asciiTheme="minorEastAsia" w:hAnsiTheme="minorEastAsia" w:cstheme="minorEastAsia"/>
          <w:snapToGrid w:val="0"/>
          <w:kern w:val="0"/>
        </w:rPr>
        <w:t>）电报、电话、传真形式的响应概不接受。</w:t>
      </w:r>
    </w:p>
    <w:p w14:paraId="36FE466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4</w:t>
      </w:r>
      <w:r>
        <w:rPr>
          <w:rFonts w:hint="eastAsia" w:asciiTheme="minorEastAsia" w:hAnsiTheme="minorEastAsia" w:cstheme="minorEastAsia"/>
          <w:snapToGrid w:val="0"/>
          <w:kern w:val="0"/>
        </w:rPr>
        <w:t>）响应文件不符合上述规定，为无效响应。</w:t>
      </w:r>
    </w:p>
    <w:p w14:paraId="2A5ACDA1">
      <w:pPr>
        <w:pStyle w:val="36"/>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0A3117B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69ECABD4">
      <w:pPr>
        <w:adjustRightInd w:val="0"/>
        <w:spacing w:line="360" w:lineRule="auto"/>
        <w:rPr>
          <w:rFonts w:hint="eastAsia" w:asciiTheme="minorEastAsia" w:hAnsiTheme="minorEastAsia" w:cstheme="minorEastAsia"/>
          <w:snapToGrid w:val="0"/>
          <w:kern w:val="0"/>
        </w:rPr>
      </w:pPr>
      <w:r>
        <w:rPr>
          <w:rFonts w:hint="eastAsia" w:asciiTheme="minorEastAsia" w:hAnsiTheme="minorEastAsia" w:cstheme="minorEastAsia"/>
          <w:snapToGrid w:val="0"/>
          <w:kern w:val="0"/>
        </w:rPr>
        <w:t>（1） 电子投标文件：需按上述组成顺序扫描为PDF格式，单个文件大小不超过50MB，于投标截止时间前登录“</w:t>
      </w:r>
      <w:r>
        <w:rPr>
          <w:rFonts w:hint="eastAsia" w:asciiTheme="minorEastAsia" w:hAnsiTheme="minorEastAsia" w:cstheme="minorEastAsia"/>
          <w:snapToGrid w:val="0"/>
          <w:kern w:val="0"/>
          <w:lang w:val="en-US" w:eastAsia="zh-CN"/>
        </w:rPr>
        <w:t>中大八院招采系统</w:t>
      </w:r>
      <w:r>
        <w:rPr>
          <w:rFonts w:hint="eastAsia" w:asciiTheme="minorEastAsia" w:hAnsiTheme="minorEastAsia" w:cstheme="minorEastAsia"/>
          <w:snapToGrid w:val="0"/>
          <w:kern w:val="0"/>
        </w:rPr>
        <w:t>”上传，逾期无法上传。</w:t>
      </w:r>
    </w:p>
    <w:p w14:paraId="0782011A">
      <w:pPr>
        <w:adjustRightInd w:val="0"/>
        <w:spacing w:line="360" w:lineRule="auto"/>
        <w:rPr>
          <w:rFonts w:hint="eastAsia" w:asciiTheme="minorEastAsia" w:hAnsiTheme="minorEastAsia" w:eastAsiaTheme="minorEastAsia" w:cstheme="minorEastAsia"/>
          <w:snapToGrid w:val="0"/>
          <w:kern w:val="0"/>
          <w:lang w:eastAsia="zh-CN"/>
        </w:rPr>
      </w:pPr>
      <w:r>
        <w:rPr>
          <w:rFonts w:hint="eastAsia" w:asciiTheme="minorEastAsia" w:hAnsiTheme="minorEastAsia" w:cstheme="minorEastAsia"/>
          <w:snapToGrid w:val="0"/>
          <w:kern w:val="0"/>
          <w:lang w:eastAsia="zh-CN"/>
        </w:rPr>
        <w:t>（</w:t>
      </w:r>
      <w:r>
        <w:rPr>
          <w:rFonts w:hint="eastAsia" w:asciiTheme="minorEastAsia" w:hAnsiTheme="minorEastAsia" w:cstheme="minorEastAsia"/>
          <w:snapToGrid w:val="0"/>
          <w:kern w:val="0"/>
          <w:lang w:val="en-US" w:eastAsia="zh-CN"/>
        </w:rPr>
        <w:t>2</w:t>
      </w:r>
      <w:r>
        <w:rPr>
          <w:rFonts w:hint="eastAsia" w:asciiTheme="minorEastAsia" w:hAnsiTheme="minorEastAsia" w:cstheme="minorEastAsia"/>
          <w:snapToGrid w:val="0"/>
          <w:kern w:val="0"/>
          <w:lang w:eastAsia="zh-CN"/>
        </w:rPr>
        <w:t>）</w:t>
      </w:r>
      <w:r>
        <w:rPr>
          <w:rFonts w:hint="eastAsia" w:asciiTheme="minorEastAsia" w:hAnsiTheme="minorEastAsia" w:cstheme="minorEastAsia"/>
          <w:snapToGrid w:val="0"/>
          <w:kern w:val="0"/>
        </w:rPr>
        <w:t>纸质投标文件：需打印上述电子文件并加盖公章，装订成册（正本1份，副本3份），于开标当天现场提交至开标地点，逾期提交无效</w:t>
      </w:r>
      <w:r>
        <w:rPr>
          <w:rFonts w:hint="eastAsia" w:asciiTheme="minorEastAsia" w:hAnsiTheme="minorEastAsia" w:cstheme="minorEastAsia"/>
          <w:snapToGrid w:val="0"/>
          <w:kern w:val="0"/>
          <w:lang w:eastAsia="zh-CN"/>
        </w:rPr>
        <w:t>。</w:t>
      </w:r>
    </w:p>
    <w:p w14:paraId="03FAA3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704C2C6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82FEBF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95FD6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4A0247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在开标截止时间前开始接收响应文件</w:t>
      </w:r>
      <w:r>
        <w:rPr>
          <w:rFonts w:hint="eastAsia" w:asciiTheme="minorEastAsia" w:hAnsiTheme="minorEastAsia" w:cstheme="minorEastAsia"/>
          <w:b/>
          <w:bCs/>
        </w:rPr>
        <w:t>。</w:t>
      </w:r>
    </w:p>
    <w:p w14:paraId="1574C069">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四、视为响应供应商串通，其投标无效的情况</w:t>
      </w:r>
    </w:p>
    <w:p w14:paraId="31C3CD99">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0E96F315">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4E7F72C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47E7431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C356BEB">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9F0807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A03C586">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D9BCA31">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16E723C1">
      <w:pPr>
        <w:pStyle w:val="36"/>
        <w:numPr>
          <w:ilvl w:val="0"/>
          <w:numId w:val="0"/>
        </w:numPr>
        <w:ind w:firstLine="211" w:firstLineChars="100"/>
      </w:pPr>
      <w:r>
        <w:rPr>
          <w:rFonts w:hint="eastAsia" w:asciiTheme="minorEastAsia" w:hAnsiTheme="minorEastAsia" w:cstheme="minorEastAsia"/>
          <w:b/>
          <w:bCs/>
          <w:kern w:val="2"/>
          <w:szCs w:val="24"/>
          <w:lang w:val="en-US" w:eastAsia="zh-CN"/>
        </w:rPr>
        <w:t>五、</w:t>
      </w:r>
      <w:r>
        <w:rPr>
          <w:rFonts w:hint="eastAsia" w:asciiTheme="minorEastAsia" w:hAnsiTheme="minorEastAsia" w:cstheme="minorEastAsia"/>
          <w:kern w:val="2"/>
          <w:szCs w:val="24"/>
        </w:rPr>
        <w:t>如有质疑，供应商须在法定质疑期内一次性提出针对同一采购程序环节的质疑。</w:t>
      </w:r>
    </w:p>
    <w:bookmarkEnd w:id="6"/>
    <w:p w14:paraId="37DE40A8">
      <w:pPr>
        <w:numPr>
          <w:ilvl w:val="0"/>
          <w:numId w:val="18"/>
        </w:numPr>
        <w:jc w:val="center"/>
        <w:outlineLvl w:val="0"/>
        <w:rPr>
          <w:rFonts w:hint="eastAsia" w:ascii="方正小标宋简体" w:hAnsi="方正小标宋简体" w:eastAsia="方正小标宋简体" w:cs="方正小标宋简体"/>
          <w:kern w:val="0"/>
          <w:sz w:val="44"/>
          <w:szCs w:val="36"/>
        </w:rPr>
      </w:pPr>
      <w:bookmarkStart w:id="10" w:name="_Toc3265"/>
      <w:bookmarkStart w:id="11" w:name="_Toc73517679"/>
      <w:bookmarkStart w:id="12" w:name="_Toc100052408"/>
      <w:bookmarkStart w:id="13" w:name="_Toc73521674"/>
      <w:bookmarkStart w:id="14" w:name="_Toc73521586"/>
      <w:bookmarkStart w:id="15" w:name="_Toc73518157"/>
      <w:r>
        <w:rPr>
          <w:rFonts w:hint="eastAsia" w:ascii="方正小标宋简体" w:hAnsi="方正小标宋简体" w:eastAsia="方正小标宋简体" w:cs="方正小标宋简体"/>
          <w:kern w:val="0"/>
          <w:sz w:val="44"/>
          <w:szCs w:val="36"/>
        </w:rPr>
        <w:t>合同文本</w:t>
      </w:r>
      <w:bookmarkEnd w:id="10"/>
    </w:p>
    <w:p w14:paraId="6FB9E1C2">
      <w:pPr>
        <w:pStyle w:val="36"/>
        <w:ind w:firstLine="0" w:firstLineChars="0"/>
      </w:pPr>
    </w:p>
    <w:p w14:paraId="256CA046">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F785817">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6B00187">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16FEACBF">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55E03499">
      <w:pPr>
        <w:numPr>
          <w:ilvl w:val="0"/>
          <w:numId w:val="19"/>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357E652D">
      <w:pPr>
        <w:numPr>
          <w:ilvl w:val="0"/>
          <w:numId w:val="19"/>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09EC663F">
      <w:pPr>
        <w:numPr>
          <w:ilvl w:val="0"/>
          <w:numId w:val="19"/>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F8F47CB">
      <w:pPr>
        <w:numPr>
          <w:ilvl w:val="0"/>
          <w:numId w:val="19"/>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6421BF58">
      <w:pPr>
        <w:numPr>
          <w:ilvl w:val="0"/>
          <w:numId w:val="19"/>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13577FB9">
      <w:pPr>
        <w:numPr>
          <w:ilvl w:val="0"/>
          <w:numId w:val="19"/>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6F504A0D">
      <w:pPr>
        <w:numPr>
          <w:ilvl w:val="0"/>
          <w:numId w:val="19"/>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B229528">
      <w:pPr>
        <w:numPr>
          <w:ilvl w:val="0"/>
          <w:numId w:val="19"/>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862466C">
      <w:pPr>
        <w:numPr>
          <w:ilvl w:val="0"/>
          <w:numId w:val="19"/>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035AC19D">
      <w:pPr>
        <w:jc w:val="left"/>
        <w:rPr>
          <w:rFonts w:eastAsia="宋体"/>
        </w:rPr>
      </w:pPr>
    </w:p>
    <w:p w14:paraId="1747884F">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8"/>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3E96E706">
      <w:pPr>
        <w:widowControl/>
        <w:wordWrap w:val="0"/>
        <w:spacing w:before="100" w:beforeAutospacing="1" w:after="100" w:afterAutospacing="1" w:line="0" w:lineRule="atLeast"/>
        <w:ind w:right="420"/>
        <w:rPr>
          <w:rFonts w:ascii="宋体" w:hAnsi="宋体" w:eastAsia="宋体" w:cs="宋体"/>
          <w:sz w:val="24"/>
        </w:rPr>
      </w:pPr>
    </w:p>
    <w:p w14:paraId="41567D48">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9"/>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487F5D25">
      <w:pPr>
        <w:jc w:val="center"/>
        <w:rPr>
          <w:szCs w:val="21"/>
        </w:rPr>
        <w:sectPr>
          <w:pgSz w:w="11906" w:h="16838"/>
          <w:pgMar w:top="340" w:right="720" w:bottom="397" w:left="720" w:header="851" w:footer="992" w:gutter="0"/>
          <w:cols w:space="720" w:num="1"/>
          <w:docGrid w:type="lines" w:linePitch="312" w:charSpace="0"/>
        </w:sectPr>
      </w:pPr>
    </w:p>
    <w:p w14:paraId="50BCD7AF">
      <w:pPr>
        <w:adjustRightInd w:val="0"/>
        <w:snapToGrid w:val="0"/>
        <w:spacing w:line="480" w:lineRule="exact"/>
        <w:rPr>
          <w:rFonts w:asciiTheme="minorEastAsia" w:hAnsiTheme="minorEastAsia" w:cstheme="minorEastAsia"/>
        </w:rPr>
      </w:pPr>
    </w:p>
    <w:p w14:paraId="5E09FB7E">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0"/>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15EB68A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051F5DB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6A395B80">
      <w:pPr>
        <w:adjustRightInd w:val="0"/>
        <w:snapToGrid w:val="0"/>
        <w:spacing w:line="480" w:lineRule="exact"/>
        <w:rPr>
          <w:rFonts w:asciiTheme="minorEastAsia" w:hAnsiTheme="minorEastAsia" w:cstheme="minorEastAsia"/>
        </w:rPr>
      </w:pPr>
      <w:bookmarkStart w:id="16" w:name="_Toc73517680"/>
      <w:bookmarkStart w:id="17" w:name="_Toc73521675"/>
      <w:bookmarkStart w:id="18" w:name="_Toc100052409"/>
      <w:bookmarkStart w:id="19" w:name="_Toc73521587"/>
      <w:bookmarkStart w:id="20" w:name="_Toc73518158"/>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6B13C58E">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0CD8874F">
      <w:pPr>
        <w:adjustRightInd w:val="0"/>
        <w:snapToGrid w:val="0"/>
        <w:spacing w:line="480" w:lineRule="exact"/>
        <w:rPr>
          <w:rFonts w:asciiTheme="minorEastAsia" w:hAnsiTheme="minorEastAsia" w:cstheme="minorEastAsia"/>
        </w:rPr>
      </w:pPr>
      <w:bookmarkStart w:id="21" w:name="_Toc73517682"/>
      <w:bookmarkStart w:id="22" w:name="_Toc100052410"/>
      <w:bookmarkStart w:id="23" w:name="_Toc73521589"/>
      <w:bookmarkStart w:id="24" w:name="_Toc73518160"/>
      <w:bookmarkStart w:id="25" w:name="_Toc73521677"/>
      <w:r>
        <w:rPr>
          <w:rFonts w:hint="eastAsia" w:asciiTheme="minorEastAsia" w:hAnsiTheme="minorEastAsia" w:cstheme="minorEastAsia"/>
        </w:rPr>
        <w:t>3．合同的签订</w:t>
      </w:r>
      <w:bookmarkEnd w:id="21"/>
      <w:bookmarkEnd w:id="22"/>
      <w:bookmarkEnd w:id="23"/>
      <w:bookmarkEnd w:id="24"/>
      <w:bookmarkEnd w:id="25"/>
    </w:p>
    <w:p w14:paraId="26DDBDC9">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0EF93FDC">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5252CD8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FE3B5F8">
      <w:pPr>
        <w:pStyle w:val="44"/>
        <w:widowControl/>
        <w:spacing w:line="360" w:lineRule="auto"/>
        <w:ind w:firstLineChars="0"/>
        <w:jc w:val="left"/>
        <w:rPr>
          <w:rFonts w:asciiTheme="minorEastAsia" w:hAnsiTheme="minorEastAsia" w:cstheme="minorEastAsia"/>
          <w:szCs w:val="21"/>
        </w:rPr>
      </w:pPr>
    </w:p>
    <w:p w14:paraId="13F09A99">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40A31EDC">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4D63DB7B">
      <w:pPr>
        <w:widowControl/>
        <w:adjustRightInd w:val="0"/>
        <w:snapToGrid w:val="0"/>
        <w:spacing w:line="360" w:lineRule="exact"/>
        <w:rPr>
          <w:rFonts w:ascii="宋体" w:hAnsi="宋体" w:eastAsia="宋体" w:cs="宋体"/>
          <w:b/>
          <w:bCs/>
          <w:color w:val="000000"/>
          <w:kern w:val="0"/>
          <w:sz w:val="32"/>
          <w:szCs w:val="32"/>
        </w:rPr>
      </w:pPr>
    </w:p>
    <w:p w14:paraId="0D18676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04FC394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2DBBACB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7A06DE0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610869D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3CD8BB31">
      <w:pPr>
        <w:widowControl/>
        <w:adjustRightInd w:val="0"/>
        <w:snapToGrid w:val="0"/>
        <w:spacing w:line="360" w:lineRule="exact"/>
        <w:jc w:val="left"/>
        <w:rPr>
          <w:rFonts w:ascii="宋体" w:hAnsi="宋体" w:eastAsia="宋体" w:cs="宋体"/>
          <w:color w:val="000000"/>
          <w:kern w:val="0"/>
          <w:szCs w:val="21"/>
        </w:rPr>
      </w:pPr>
    </w:p>
    <w:p w14:paraId="376E4B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44CF205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5230C99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6B52A11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77FEF95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39072D11">
      <w:pPr>
        <w:widowControl/>
        <w:adjustRightInd w:val="0"/>
        <w:snapToGrid w:val="0"/>
        <w:spacing w:line="360" w:lineRule="exact"/>
        <w:jc w:val="left"/>
        <w:rPr>
          <w:rFonts w:ascii="宋体" w:hAnsi="宋体" w:eastAsia="宋体" w:cs="宋体"/>
          <w:color w:val="000000"/>
          <w:kern w:val="0"/>
          <w:szCs w:val="21"/>
        </w:rPr>
      </w:pPr>
    </w:p>
    <w:p w14:paraId="529BDB0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6B3E752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03EB173B">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FC2EEBD">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0FDEAACE">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137FFBD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1A01EC3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78524FF4">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7887C7E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20C6DB1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41EB3BF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17DB5D0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7E2E4C4C">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2471831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6E6C9E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6662AE0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41B9AC1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3DCC5188">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3F26868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2BC3FC4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188E3F6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2AE93FA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2F8073F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7A7850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123E7FE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624C3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664F8C5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78CB6A0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0F7F7867">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7D3AD35B">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65CCAA19">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15190A5B">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3387E68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595C6A11">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584B8F86">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6C4E6EC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25BC2D0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611757E5">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6D363382">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0CDF8EB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66FEAA22">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56B7E0F2">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7C76E8F1">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4161579F">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5504BB7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71615A00">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01BC05C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321B3C16">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65A0FEF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02EC885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33BADEC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41300C8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638F25B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3C9CE23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75B746F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4F66D9D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25C9A6B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1FEA3942">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1CD68511">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0AC564E7">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2DC53ACA">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79FDF71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590D16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6B355B51">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32AA4213">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0E56149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2A354E10">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4B4DA2F1">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322046D5">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7D2F7B5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6B3F0EDD">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2D6953B4">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275704D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1402B10">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25A9B43F">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4A554434">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7C10D7CE">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4FF5FE4D">
      <w:pPr>
        <w:widowControl/>
        <w:adjustRightInd w:val="0"/>
        <w:snapToGrid w:val="0"/>
        <w:spacing w:line="360" w:lineRule="exact"/>
        <w:jc w:val="left"/>
        <w:rPr>
          <w:rFonts w:hint="eastAsia" w:ascii="宋体" w:hAnsi="宋体" w:eastAsia="宋体" w:cs="宋体"/>
          <w:color w:val="000000"/>
          <w:kern w:val="0"/>
          <w:szCs w:val="21"/>
        </w:rPr>
      </w:pPr>
      <w:r>
        <w:rPr>
          <w:rFonts w:hint="eastAsia" w:ascii="宋体" w:hAnsi="宋体" w:eastAsia="宋体" w:cs="宋体"/>
          <w:color w:val="000000"/>
          <w:kern w:val="0"/>
          <w:szCs w:val="21"/>
        </w:rPr>
        <w:t>（以下无正文）</w:t>
      </w:r>
    </w:p>
    <w:p w14:paraId="78A632BD">
      <w:pPr>
        <w:widowControl/>
        <w:adjustRightInd w:val="0"/>
        <w:snapToGrid w:val="0"/>
        <w:spacing w:line="360" w:lineRule="exact"/>
        <w:jc w:val="left"/>
        <w:rPr>
          <w:rFonts w:hint="eastAsia" w:ascii="宋体" w:hAnsi="宋体" w:eastAsia="宋体" w:cs="宋体"/>
          <w:color w:val="000000"/>
          <w:kern w:val="0"/>
          <w:szCs w:val="21"/>
        </w:rPr>
      </w:pPr>
    </w:p>
    <w:p w14:paraId="5C2206D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0D6A27EE">
      <w:pPr>
        <w:widowControl/>
        <w:numPr>
          <w:ilvl w:val="0"/>
          <w:numId w:val="20"/>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01E6F6A7">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58985706">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0DE450A8">
      <w:pPr>
        <w:widowControl/>
        <w:adjustRightInd w:val="0"/>
        <w:snapToGrid w:val="0"/>
        <w:spacing w:line="360" w:lineRule="exact"/>
        <w:jc w:val="left"/>
        <w:rPr>
          <w:rFonts w:ascii="宋体" w:hAnsi="宋体" w:eastAsia="宋体" w:cs="宋体"/>
          <w:color w:val="000000"/>
          <w:kern w:val="0"/>
          <w:szCs w:val="21"/>
        </w:rPr>
      </w:pPr>
    </w:p>
    <w:p w14:paraId="71E710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0AE6D59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40F1C6C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742471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2CA70D3E">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107CE7F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ED4A08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78DF63E2">
      <w:pPr>
        <w:widowControl/>
        <w:adjustRightInd w:val="0"/>
        <w:snapToGrid w:val="0"/>
        <w:spacing w:line="360" w:lineRule="exact"/>
        <w:jc w:val="left"/>
        <w:rPr>
          <w:rFonts w:ascii="宋体" w:hAnsi="宋体" w:eastAsia="宋体" w:cs="宋体"/>
          <w:color w:val="000000"/>
          <w:kern w:val="0"/>
          <w:szCs w:val="21"/>
        </w:rPr>
      </w:pPr>
    </w:p>
    <w:p w14:paraId="591E8A66">
      <w:pPr>
        <w:widowControl/>
        <w:adjustRightInd w:val="0"/>
        <w:snapToGrid w:val="0"/>
        <w:spacing w:line="360" w:lineRule="exact"/>
        <w:jc w:val="left"/>
        <w:rPr>
          <w:rFonts w:ascii="宋体" w:hAnsi="宋体" w:eastAsia="宋体" w:cs="宋体"/>
          <w:color w:val="000000"/>
          <w:kern w:val="0"/>
          <w:szCs w:val="21"/>
        </w:rPr>
      </w:pPr>
    </w:p>
    <w:p w14:paraId="2361948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089D7F5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43D4A17C">
      <w:pPr>
        <w:widowControl/>
        <w:adjustRightInd w:val="0"/>
        <w:snapToGrid w:val="0"/>
        <w:spacing w:line="360" w:lineRule="exact"/>
        <w:jc w:val="left"/>
        <w:rPr>
          <w:rFonts w:ascii="宋体" w:hAnsi="宋体" w:eastAsia="宋体" w:cs="宋体"/>
          <w:color w:val="000000"/>
          <w:kern w:val="0"/>
          <w:szCs w:val="21"/>
        </w:rPr>
      </w:pPr>
    </w:p>
    <w:p w14:paraId="6F1ABD70">
      <w:pPr>
        <w:widowControl/>
        <w:adjustRightInd w:val="0"/>
        <w:snapToGrid w:val="0"/>
        <w:spacing w:line="480" w:lineRule="exact"/>
        <w:jc w:val="left"/>
        <w:rPr>
          <w:rFonts w:ascii="宋体" w:hAnsi="宋体" w:eastAsia="宋体" w:cs="宋体"/>
          <w:color w:val="000000"/>
          <w:kern w:val="0"/>
          <w:szCs w:val="21"/>
        </w:rPr>
      </w:pPr>
    </w:p>
    <w:p w14:paraId="2C78C1BD">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1A6C8C40">
      <w:pPr>
        <w:jc w:val="center"/>
        <w:rPr>
          <w:rFonts w:ascii="宋体" w:hAnsi="宋体" w:eastAsia="宋体"/>
          <w:sz w:val="32"/>
          <w:szCs w:val="32"/>
        </w:rPr>
      </w:pPr>
      <w:r>
        <w:rPr>
          <w:rFonts w:hint="eastAsia" w:ascii="宋体" w:hAnsi="宋体" w:eastAsia="宋体" w:cs="Arial Unicode MS"/>
          <w:bCs/>
          <w:color w:val="000000"/>
          <w:sz w:val="32"/>
          <w:szCs w:val="32"/>
        </w:rPr>
        <w:t>售后服务承诺</w:t>
      </w:r>
    </w:p>
    <w:p w14:paraId="383B45BC">
      <w:pPr>
        <w:ind w:firstLine="2100" w:firstLineChars="1000"/>
        <w:jc w:val="left"/>
        <w:rPr>
          <w:rFonts w:ascii="Calibri" w:hAnsi="Calibri" w:eastAsia="宋体"/>
        </w:rPr>
      </w:pPr>
    </w:p>
    <w:p w14:paraId="357F1638">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53CE130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C720F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155632D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223CF6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59893F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10328B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6B26982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75925E3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687F83D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3B943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6B3317B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0327BD2">
      <w:pPr>
        <w:spacing w:line="460" w:lineRule="exact"/>
        <w:jc w:val="left"/>
        <w:rPr>
          <w:rFonts w:ascii="仿宋" w:hAnsi="仿宋" w:eastAsia="仿宋"/>
          <w:color w:val="000000"/>
          <w:sz w:val="24"/>
        </w:rPr>
      </w:pPr>
    </w:p>
    <w:p w14:paraId="006466A8">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32BA9A3E">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6B4467DB">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13EB61C3">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EFC6590">
      <w:pPr>
        <w:widowControl/>
        <w:spacing w:line="580" w:lineRule="exact"/>
        <w:jc w:val="left"/>
        <w:rPr>
          <w:rFonts w:ascii="仿宋_GB2312" w:hAnsi="宋体" w:eastAsia="仿宋_GB2312" w:cs="宋体"/>
          <w:bCs/>
          <w:color w:val="3C3C3C"/>
          <w:kern w:val="0"/>
          <w:sz w:val="32"/>
          <w:szCs w:val="32"/>
        </w:rPr>
      </w:pPr>
    </w:p>
    <w:p w14:paraId="14C6D03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83E2C8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7AB2CBD">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7242D878">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7E34EE2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2D0282A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4CCB3F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2194ED0E">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406A4B9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675B64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69B6B3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77759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4A5C8B6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5D50AB45">
      <w:pPr>
        <w:widowControl/>
        <w:spacing w:line="400" w:lineRule="exact"/>
        <w:jc w:val="left"/>
        <w:rPr>
          <w:rFonts w:ascii="仿宋_GB2312" w:hAnsi="宋体" w:eastAsia="仿宋_GB2312" w:cs="宋体"/>
          <w:color w:val="3C3C3C"/>
          <w:kern w:val="0"/>
          <w:sz w:val="24"/>
        </w:rPr>
      </w:pPr>
    </w:p>
    <w:p w14:paraId="21376392">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6582E50C">
      <w:pPr>
        <w:spacing w:line="400" w:lineRule="exact"/>
        <w:rPr>
          <w:rFonts w:ascii="Calibri" w:hAnsi="Calibri" w:eastAsia="宋体"/>
          <w:sz w:val="24"/>
        </w:rPr>
      </w:pPr>
      <w:r>
        <w:rPr>
          <w:rFonts w:hint="eastAsia" w:ascii="仿宋_GB2312" w:hAnsi="Calibri" w:eastAsia="仿宋_GB2312"/>
          <w:sz w:val="24"/>
        </w:rPr>
        <w:t xml:space="preserve">                                     年   月   日</w:t>
      </w:r>
    </w:p>
    <w:p w14:paraId="49276B20">
      <w:pPr>
        <w:spacing w:line="400" w:lineRule="exact"/>
        <w:jc w:val="center"/>
        <w:rPr>
          <w:rFonts w:ascii="Arial Unicode MS" w:hAnsi="Arial Unicode MS" w:eastAsia="Arial Unicode MS" w:cs="Arial Unicode MS"/>
          <w:bCs/>
          <w:sz w:val="32"/>
          <w:szCs w:val="32"/>
        </w:rPr>
      </w:pPr>
      <w:r>
        <w:rPr>
          <w:rFonts w:hint="eastAsia" w:ascii="Arial Unicode MS" w:hAnsi="Arial Unicode MS" w:eastAsia="Arial Unicode MS" w:cs="Arial Unicode MS"/>
          <w:bCs/>
          <w:sz w:val="32"/>
          <w:szCs w:val="32"/>
        </w:rPr>
        <w:t>第五章 投标文件格式</w:t>
      </w:r>
    </w:p>
    <w:p w14:paraId="6FC34B24">
      <w:pPr>
        <w:jc w:val="center"/>
        <w:rPr>
          <w:b/>
          <w:sz w:val="32"/>
          <w:szCs w:val="32"/>
        </w:rPr>
      </w:pPr>
    </w:p>
    <w:p w14:paraId="661A9528">
      <w:pPr>
        <w:pStyle w:val="36"/>
        <w:ind w:firstLine="643"/>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6185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7058ECC2">
            <w:pPr>
              <w:spacing w:after="120" w:line="360" w:lineRule="auto"/>
              <w:jc w:val="center"/>
              <w:rPr>
                <w:rFonts w:eastAsia="黑体"/>
                <w:b/>
                <w:sz w:val="72"/>
                <w:szCs w:val="72"/>
              </w:rPr>
            </w:pPr>
            <w:r>
              <w:rPr>
                <w:rFonts w:hint="eastAsia" w:eastAsia="黑体"/>
                <w:b/>
                <w:sz w:val="72"/>
                <w:szCs w:val="72"/>
              </w:rPr>
              <w:t>投标文件</w:t>
            </w:r>
          </w:p>
          <w:p w14:paraId="4CD7C921">
            <w:pPr>
              <w:spacing w:after="120" w:line="360" w:lineRule="auto"/>
              <w:jc w:val="center"/>
              <w:rPr>
                <w:rFonts w:eastAsia="黑体"/>
                <w:b/>
                <w:sz w:val="44"/>
                <w:szCs w:val="44"/>
              </w:rPr>
            </w:pPr>
            <w:r>
              <w:rPr>
                <w:rFonts w:hint="eastAsia" w:eastAsia="黑体"/>
                <w:b/>
                <w:sz w:val="44"/>
                <w:szCs w:val="44"/>
              </w:rPr>
              <w:t>（双面打印）</w:t>
            </w:r>
          </w:p>
          <w:p w14:paraId="33110605">
            <w:pPr>
              <w:pStyle w:val="28"/>
              <w:ind w:firstLine="440"/>
              <w:rPr>
                <w:sz w:val="22"/>
                <w:szCs w:val="28"/>
              </w:rPr>
            </w:pPr>
          </w:p>
          <w:p w14:paraId="4FDCA553">
            <w:pPr>
              <w:rPr>
                <w:sz w:val="22"/>
                <w:szCs w:val="28"/>
              </w:rPr>
            </w:pPr>
          </w:p>
          <w:p w14:paraId="508DAF89">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3566146">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7E79E8B1">
            <w:pPr>
              <w:pStyle w:val="11"/>
              <w:spacing w:line="360" w:lineRule="auto"/>
              <w:ind w:firstLine="482" w:firstLineChars="150"/>
              <w:rPr>
                <w:rFonts w:eastAsia="仿宋_GB2312"/>
                <w:b/>
                <w:sz w:val="32"/>
              </w:rPr>
            </w:pPr>
            <w:r>
              <w:rPr>
                <w:rFonts w:hint="eastAsia" w:eastAsia="仿宋_GB2312"/>
                <w:b/>
                <w:sz w:val="32"/>
              </w:rPr>
              <w:t xml:space="preserve">项目编号： </w:t>
            </w:r>
          </w:p>
          <w:p w14:paraId="3C068B46">
            <w:pPr>
              <w:pStyle w:val="11"/>
              <w:spacing w:line="360" w:lineRule="auto"/>
              <w:ind w:firstLine="482" w:firstLineChars="150"/>
              <w:rPr>
                <w:rFonts w:eastAsia="仿宋_GB2312"/>
                <w:b/>
                <w:sz w:val="32"/>
              </w:rPr>
            </w:pPr>
            <w:r>
              <w:rPr>
                <w:rFonts w:hint="eastAsia" w:eastAsia="仿宋_GB2312"/>
                <w:b/>
                <w:sz w:val="32"/>
              </w:rPr>
              <w:t xml:space="preserve">项目名称： </w:t>
            </w:r>
          </w:p>
          <w:p w14:paraId="484D4B3C">
            <w:pPr>
              <w:pStyle w:val="11"/>
              <w:spacing w:line="360" w:lineRule="auto"/>
              <w:ind w:firstLine="482" w:firstLineChars="150"/>
              <w:rPr>
                <w:rFonts w:eastAsia="仿宋_GB2312"/>
                <w:b/>
                <w:sz w:val="32"/>
              </w:rPr>
            </w:pPr>
            <w:r>
              <w:rPr>
                <w:rFonts w:hint="eastAsia" w:eastAsia="仿宋_GB2312"/>
                <w:b/>
                <w:sz w:val="32"/>
              </w:rPr>
              <w:t>投标供应商：</w:t>
            </w:r>
          </w:p>
          <w:p w14:paraId="6498A5ED">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764A09D4">
            <w:pPr>
              <w:pStyle w:val="11"/>
              <w:spacing w:line="360" w:lineRule="auto"/>
              <w:ind w:firstLine="482" w:firstLineChars="150"/>
              <w:rPr>
                <w:rFonts w:eastAsia="仿宋_GB2312"/>
                <w:b/>
                <w:sz w:val="32"/>
              </w:rPr>
            </w:pPr>
            <w:r>
              <w:rPr>
                <w:rFonts w:hint="eastAsia" w:eastAsia="仿宋_GB2312"/>
                <w:b/>
                <w:sz w:val="32"/>
              </w:rPr>
              <w:t xml:space="preserve">投标联系人：                                     </w:t>
            </w:r>
          </w:p>
          <w:p w14:paraId="7483571F">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673C1598">
            <w:pPr>
              <w:pStyle w:val="11"/>
              <w:spacing w:line="360" w:lineRule="auto"/>
              <w:ind w:firstLine="482" w:firstLineChars="150"/>
              <w:rPr>
                <w:rFonts w:eastAsia="仿宋_GB2312"/>
                <w:b/>
                <w:sz w:val="32"/>
              </w:rPr>
            </w:pPr>
            <w:r>
              <w:rPr>
                <w:rFonts w:hint="eastAsia" w:eastAsia="仿宋_GB2312"/>
                <w:b/>
                <w:sz w:val="32"/>
              </w:rPr>
              <w:t xml:space="preserve">日期：年X月X日  </w:t>
            </w:r>
          </w:p>
          <w:p w14:paraId="71270E73">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2A2CB7C7">
      <w:pPr>
        <w:pStyle w:val="11"/>
        <w:adjustRightInd w:val="0"/>
        <w:snapToGrid w:val="0"/>
        <w:spacing w:line="480" w:lineRule="exact"/>
        <w:ind w:left="142"/>
      </w:pPr>
    </w:p>
    <w:p w14:paraId="43BCDAA7">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目 录</w:t>
      </w:r>
    </w:p>
    <w:p w14:paraId="1432AA95">
      <w:pPr>
        <w:pStyle w:val="43"/>
        <w:numPr>
          <w:ilvl w:val="0"/>
          <w:numId w:val="21"/>
        </w:numPr>
        <w:adjustRightInd w:val="0"/>
        <w:snapToGrid w:val="0"/>
        <w:spacing w:line="480" w:lineRule="exact"/>
        <w:ind w:firstLineChars="0"/>
        <w:rPr>
          <w:rFonts w:ascii="黑体" w:hAnsi="黑体" w:eastAsia="黑体" w:cs="宋体"/>
          <w:bCs/>
          <w:sz w:val="28"/>
          <w:szCs w:val="28"/>
        </w:rPr>
      </w:pPr>
      <w:r>
        <w:rPr>
          <w:rFonts w:hint="eastAsia" w:ascii="黑体" w:hAnsi="黑体" w:eastAsia="黑体" w:cs="宋体"/>
          <w:bCs/>
          <w:sz w:val="28"/>
          <w:szCs w:val="28"/>
        </w:rPr>
        <w:t>产品投标一览表</w:t>
      </w:r>
    </w:p>
    <w:p w14:paraId="7DA6457A">
      <w:pPr>
        <w:pStyle w:val="43"/>
        <w:numPr>
          <w:ilvl w:val="0"/>
          <w:numId w:val="0"/>
        </w:numPr>
        <w:adjustRightInd w:val="0"/>
        <w:snapToGrid w:val="0"/>
        <w:spacing w:line="480" w:lineRule="exact"/>
        <w:ind w:left="562" w:leftChars="0" w:hanging="420" w:firstLineChars="0"/>
        <w:rPr>
          <w:rFonts w:ascii="黑体" w:hAnsi="黑体" w:eastAsia="黑体" w:cs="宋体"/>
          <w:bCs/>
          <w:sz w:val="28"/>
          <w:szCs w:val="28"/>
        </w:rPr>
      </w:pPr>
      <w:r>
        <w:rPr>
          <w:rFonts w:hint="eastAsia" w:ascii="黑体" w:hAnsi="黑体" w:eastAsia="黑体" w:cs="宋体"/>
          <w:bCs/>
          <w:kern w:val="2"/>
          <w:sz w:val="28"/>
          <w:szCs w:val="28"/>
          <w:lang w:val="en-US" w:eastAsia="zh-CN" w:bidi="ar-SA"/>
        </w:rPr>
        <w:t>二、</w:t>
      </w:r>
      <w:r>
        <w:rPr>
          <w:rFonts w:ascii="黑体" w:hAnsi="黑体" w:eastAsia="黑体" w:cs="宋体"/>
          <w:bCs/>
          <w:sz w:val="28"/>
          <w:szCs w:val="28"/>
        </w:rPr>
        <w:t>自查表</w:t>
      </w:r>
    </w:p>
    <w:p w14:paraId="20BE290A">
      <w:pPr>
        <w:pStyle w:val="11"/>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三、</w:t>
      </w:r>
      <w:r>
        <w:rPr>
          <w:rFonts w:hint="eastAsia" w:ascii="黑体" w:hAnsi="黑体" w:eastAsia="黑体"/>
          <w:snapToGrid w:val="0"/>
          <w:kern w:val="0"/>
          <w:sz w:val="28"/>
          <w:szCs w:val="28"/>
        </w:rPr>
        <w:t>符合性资料</w:t>
      </w:r>
    </w:p>
    <w:p w14:paraId="63FCDC4D">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492CA08F">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1F4FA7B0">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769F6315">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156073A2">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281747BF">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53258E2E">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7A466A32">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393BD2FB">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48933B40">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四、</w:t>
      </w:r>
      <w:r>
        <w:rPr>
          <w:rFonts w:hint="eastAsia" w:ascii="黑体" w:hAnsi="黑体" w:eastAsia="黑体"/>
          <w:snapToGrid w:val="0"/>
          <w:kern w:val="0"/>
          <w:sz w:val="28"/>
          <w:szCs w:val="28"/>
        </w:rPr>
        <w:t>商务资料</w:t>
      </w:r>
    </w:p>
    <w:p w14:paraId="5A73615C">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15F03417">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1D5F0B1E">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759CA825">
      <w:pPr>
        <w:pStyle w:val="43"/>
        <w:numPr>
          <w:ilvl w:val="0"/>
          <w:numId w:val="0"/>
        </w:numPr>
        <w:adjustRightInd w:val="0"/>
        <w:snapToGrid w:val="0"/>
        <w:spacing w:line="480" w:lineRule="exact"/>
        <w:ind w:left="562" w:leftChars="0" w:hanging="420" w:firstLineChars="0"/>
        <w:rPr>
          <w:rFonts w:hint="eastAsia"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五、</w:t>
      </w:r>
      <w:r>
        <w:rPr>
          <w:rFonts w:hint="eastAsia" w:ascii="黑体" w:hAnsi="黑体" w:eastAsia="黑体"/>
          <w:snapToGrid w:val="0"/>
          <w:kern w:val="0"/>
          <w:sz w:val="28"/>
          <w:szCs w:val="28"/>
        </w:rPr>
        <w:t>产品技术规格（含彩页）</w:t>
      </w:r>
    </w:p>
    <w:p w14:paraId="4359A92E">
      <w:pPr>
        <w:pStyle w:val="43"/>
        <w:numPr>
          <w:ilvl w:val="0"/>
          <w:numId w:val="0"/>
        </w:numPr>
        <w:adjustRightInd w:val="0"/>
        <w:snapToGrid w:val="0"/>
        <w:spacing w:line="480" w:lineRule="exact"/>
        <w:ind w:left="142" w:leftChars="0"/>
        <w:rPr>
          <w:rFonts w:hint="eastAsia" w:ascii="黑体" w:hAnsi="黑体" w:eastAsia="黑体"/>
          <w:snapToGrid w:val="0"/>
          <w:kern w:val="0"/>
          <w:sz w:val="28"/>
          <w:szCs w:val="28"/>
          <w:highlight w:val="none"/>
          <w:lang w:val="zh-CN"/>
        </w:rPr>
      </w:pPr>
      <w:r>
        <w:rPr>
          <w:rFonts w:hint="eastAsia" w:ascii="黑体" w:hAnsi="黑体" w:eastAsia="黑体"/>
          <w:snapToGrid w:val="0"/>
          <w:kern w:val="0"/>
          <w:sz w:val="28"/>
          <w:szCs w:val="28"/>
          <w:highlight w:val="none"/>
          <w:lang w:val="en-US" w:eastAsia="zh-CN"/>
        </w:rPr>
        <w:t>六、</w:t>
      </w:r>
      <w:r>
        <w:rPr>
          <w:rFonts w:hint="eastAsia" w:ascii="黑体" w:hAnsi="黑体" w:eastAsia="黑体"/>
          <w:snapToGrid w:val="0"/>
          <w:kern w:val="0"/>
          <w:sz w:val="28"/>
          <w:szCs w:val="28"/>
          <w:highlight w:val="none"/>
          <w:lang w:val="zh-CN"/>
        </w:rPr>
        <w:t>产品合格证或检验报告书 (需双面复印并加盖公章）</w:t>
      </w:r>
    </w:p>
    <w:p w14:paraId="3BBB049D">
      <w:pPr>
        <w:pStyle w:val="43"/>
        <w:numPr>
          <w:ilvl w:val="0"/>
          <w:numId w:val="0"/>
        </w:numPr>
        <w:adjustRightInd w:val="0"/>
        <w:snapToGrid w:val="0"/>
        <w:spacing w:line="480" w:lineRule="exact"/>
        <w:ind w:left="562" w:leftChars="0" w:hanging="420" w:firstLineChars="0"/>
        <w:rPr>
          <w:rFonts w:hint="eastAsia" w:ascii="黑体" w:hAnsi="黑体" w:eastAsia="黑体"/>
          <w:snapToGrid w:val="0"/>
          <w:kern w:val="0"/>
          <w:sz w:val="28"/>
          <w:szCs w:val="28"/>
          <w:highlight w:val="none"/>
        </w:rPr>
      </w:pPr>
      <w:r>
        <w:rPr>
          <w:rFonts w:hint="eastAsia" w:ascii="黑体" w:hAnsi="黑体" w:eastAsia="黑体"/>
          <w:snapToGrid w:val="0"/>
          <w:kern w:val="0"/>
          <w:sz w:val="28"/>
          <w:szCs w:val="28"/>
          <w:highlight w:val="none"/>
          <w:lang w:val="en-US" w:eastAsia="zh-CN"/>
        </w:rPr>
        <w:t>七、</w:t>
      </w:r>
      <w:r>
        <w:rPr>
          <w:rFonts w:hint="eastAsia" w:ascii="黑体" w:hAnsi="黑体" w:eastAsia="黑体"/>
          <w:snapToGrid w:val="0"/>
          <w:kern w:val="0"/>
          <w:sz w:val="28"/>
          <w:szCs w:val="28"/>
          <w:highlight w:val="none"/>
          <w:lang w:val="zh-CN"/>
        </w:rPr>
        <w:t>产品包装外观照片及产品说明书【复印件加盖公章】</w:t>
      </w:r>
    </w:p>
    <w:p w14:paraId="679F1B02">
      <w:pPr>
        <w:pStyle w:val="11"/>
        <w:adjustRightInd w:val="0"/>
        <w:snapToGrid w:val="0"/>
        <w:spacing w:line="480" w:lineRule="exact"/>
        <w:ind w:left="142"/>
        <w:rPr>
          <w:b/>
          <w:sz w:val="32"/>
          <w:szCs w:val="32"/>
        </w:rPr>
      </w:pPr>
      <w:r>
        <w:rPr>
          <w:b/>
          <w:bCs/>
          <w:sz w:val="28"/>
          <w:szCs w:val="28"/>
        </w:rPr>
        <w:t>注：请投标人按照以下文件的要求格式、内容，顺序制作投标文件，并请编制目录及页码，否则可能将影响对投标文件的评价。</w:t>
      </w:r>
    </w:p>
    <w:p w14:paraId="793F3934">
      <w:pPr>
        <w:pStyle w:val="43"/>
        <w:numPr>
          <w:ilvl w:val="0"/>
          <w:numId w:val="24"/>
        </w:numPr>
        <w:adjustRightInd w:val="0"/>
        <w:snapToGrid w:val="0"/>
        <w:spacing w:line="480" w:lineRule="exact"/>
        <w:ind w:firstLineChars="0"/>
        <w:sectPr>
          <w:pgSz w:w="11906" w:h="16838"/>
          <w:pgMar w:top="1701" w:right="1440" w:bottom="1701" w:left="1440" w:header="851" w:footer="992" w:gutter="0"/>
          <w:cols w:space="0" w:num="1"/>
          <w:docGrid w:linePitch="322" w:charSpace="0"/>
        </w:sectPr>
      </w:pPr>
    </w:p>
    <w:p w14:paraId="7730B4F3">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rPr>
        <w:t>一、产品投标一览表</w:t>
      </w:r>
    </w:p>
    <w:tbl>
      <w:tblPr>
        <w:tblStyle w:val="29"/>
        <w:tblpPr w:leftFromText="180" w:rightFromText="180" w:vertAnchor="text" w:horzAnchor="page" w:tblpX="276" w:tblpY="789"/>
        <w:tblOverlap w:val="never"/>
        <w:tblW w:w="6012" w:type="pct"/>
        <w:tblInd w:w="0" w:type="dxa"/>
        <w:tblLayout w:type="fixed"/>
        <w:tblCellMar>
          <w:top w:w="0" w:type="dxa"/>
          <w:left w:w="108" w:type="dxa"/>
          <w:bottom w:w="0" w:type="dxa"/>
          <w:right w:w="108" w:type="dxa"/>
        </w:tblCellMar>
      </w:tblPr>
      <w:tblGrid>
        <w:gridCol w:w="354"/>
        <w:gridCol w:w="772"/>
        <w:gridCol w:w="950"/>
        <w:gridCol w:w="856"/>
        <w:gridCol w:w="609"/>
        <w:gridCol w:w="726"/>
        <w:gridCol w:w="1017"/>
        <w:gridCol w:w="739"/>
        <w:gridCol w:w="679"/>
        <w:gridCol w:w="506"/>
        <w:gridCol w:w="574"/>
        <w:gridCol w:w="574"/>
        <w:gridCol w:w="574"/>
        <w:gridCol w:w="577"/>
        <w:gridCol w:w="607"/>
        <w:gridCol w:w="785"/>
        <w:gridCol w:w="972"/>
        <w:gridCol w:w="876"/>
        <w:gridCol w:w="1089"/>
        <w:gridCol w:w="1346"/>
        <w:gridCol w:w="1234"/>
      </w:tblGrid>
      <w:tr w14:paraId="4CA7C9E4">
        <w:tblPrEx>
          <w:tblCellMar>
            <w:top w:w="0" w:type="dxa"/>
            <w:left w:w="108" w:type="dxa"/>
            <w:bottom w:w="0" w:type="dxa"/>
            <w:right w:w="108" w:type="dxa"/>
          </w:tblCellMar>
        </w:tblPrEx>
        <w:trPr>
          <w:trHeight w:val="714"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noWrap/>
            <w:vAlign w:val="center"/>
          </w:tcPr>
          <w:p w14:paraId="18C9B4B4">
            <w:pPr>
              <w:widowControl/>
              <w:jc w:val="center"/>
              <w:rPr>
                <w:b/>
                <w:sz w:val="28"/>
                <w:szCs w:val="28"/>
              </w:rPr>
            </w:pPr>
            <w:bookmarkStart w:id="26" w:name="_Toc8653"/>
            <w:r>
              <w:rPr>
                <w:rFonts w:hint="eastAsia" w:ascii="宋体" w:hAnsi="宋体" w:eastAsia="宋体" w:cs="宋体"/>
                <w:b/>
                <w:bCs/>
                <w:color w:val="000000"/>
                <w:kern w:val="0"/>
                <w:sz w:val="22"/>
                <w:szCs w:val="22"/>
                <w:lang w:eastAsia="zh-CN"/>
              </w:rPr>
              <w:tab/>
            </w:r>
            <w:r>
              <w:rPr>
                <w:rFonts w:hint="eastAsia" w:ascii="宋体" w:hAnsi="宋体" w:eastAsia="宋体" w:cs="宋体"/>
                <w:b/>
                <w:bCs/>
                <w:kern w:val="0"/>
                <w:sz w:val="28"/>
                <w:szCs w:val="28"/>
              </w:rPr>
              <w:t>项目名称</w:t>
            </w:r>
            <w:r>
              <w:rPr>
                <w:rFonts w:hint="eastAsia"/>
                <w:b/>
                <w:sz w:val="28"/>
                <w:szCs w:val="28"/>
              </w:rPr>
              <w:t>及采购编号：</w:t>
            </w:r>
          </w:p>
          <w:p w14:paraId="507E1D3A">
            <w:pPr>
              <w:widowControl/>
              <w:tabs>
                <w:tab w:val="left" w:pos="6241"/>
              </w:tabs>
              <w:jc w:val="center"/>
              <w:rPr>
                <w:rFonts w:hint="eastAsia" w:ascii="宋体" w:hAnsi="宋体" w:eastAsia="宋体" w:cs="宋体"/>
                <w:b/>
                <w:bCs/>
                <w:color w:val="000000"/>
                <w:kern w:val="0"/>
                <w:sz w:val="22"/>
                <w:szCs w:val="22"/>
                <w:lang w:eastAsia="zh-CN"/>
              </w:rPr>
            </w:pPr>
            <w:r>
              <w:rPr>
                <w:rFonts w:ascii="宋体" w:hAnsi="宋体" w:eastAsia="宋体" w:cs="宋体"/>
                <w:b/>
                <w:sz w:val="24"/>
              </w:rPr>
              <w:t>产品投标一览表【必须与报名</w:t>
            </w:r>
            <w:r>
              <w:rPr>
                <w:rFonts w:hint="eastAsia" w:ascii="宋体" w:hAnsi="宋体" w:eastAsia="宋体" w:cs="宋体"/>
                <w:b/>
                <w:sz w:val="24"/>
              </w:rPr>
              <w:t>表</w:t>
            </w:r>
            <w:r>
              <w:rPr>
                <w:rFonts w:ascii="宋体" w:hAnsi="宋体" w:eastAsia="宋体" w:cs="宋体"/>
                <w:b/>
                <w:sz w:val="24"/>
              </w:rPr>
              <w:t>一致，否则视为没有通过资格预审，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18DBB672">
        <w:tblPrEx>
          <w:tblCellMar>
            <w:top w:w="0" w:type="dxa"/>
            <w:left w:w="108" w:type="dxa"/>
            <w:bottom w:w="0" w:type="dxa"/>
            <w:right w:w="108" w:type="dxa"/>
          </w:tblCellMar>
        </w:tblPrEx>
        <w:trPr>
          <w:trHeight w:val="525" w:hRule="atLeast"/>
        </w:trPr>
        <w:tc>
          <w:tcPr>
            <w:tcW w:w="107"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27708A7">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01"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02804B0F">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1D567675">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25"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317B45EC">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06"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A240F7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w:t>
            </w:r>
            <w:r>
              <w:rPr>
                <w:rFonts w:hint="eastAsia" w:ascii="宋体" w:hAnsi="宋体" w:eastAsia="宋体" w:cs="宋体"/>
                <w:b/>
                <w:bCs/>
                <w:kern w:val="0"/>
                <w:sz w:val="20"/>
                <w:szCs w:val="20"/>
                <w:lang w:val="en-US" w:eastAsia="zh-CN"/>
              </w:rPr>
              <w:t>交易</w:t>
            </w:r>
            <w:r>
              <w:rPr>
                <w:rFonts w:hint="eastAsia" w:ascii="宋体" w:hAnsi="宋体" w:eastAsia="宋体" w:cs="宋体"/>
                <w:b/>
                <w:bCs/>
                <w:kern w:val="0"/>
                <w:sz w:val="20"/>
                <w:szCs w:val="20"/>
              </w:rPr>
              <w:t>产品代码</w:t>
            </w:r>
          </w:p>
        </w:tc>
        <w:tc>
          <w:tcPr>
            <w:tcW w:w="154" w:type="pct"/>
            <w:vMerge w:val="restart"/>
            <w:tcBorders>
              <w:top w:val="single" w:color="auto" w:sz="4" w:space="0"/>
              <w:left w:val="single" w:color="auto" w:sz="4" w:space="0"/>
              <w:right w:val="single" w:color="auto" w:sz="4" w:space="0"/>
            </w:tcBorders>
            <w:shd w:val="clear" w:color="auto" w:fill="auto"/>
            <w:vAlign w:val="center"/>
          </w:tcPr>
          <w:p w14:paraId="2BEF18D4">
            <w:pPr>
              <w:keepNext w:val="0"/>
              <w:keepLines w:val="0"/>
              <w:widowControl/>
              <w:suppressLineNumbers w:val="0"/>
              <w:jc w:val="center"/>
              <w:textAlignment w:val="center"/>
              <w:rPr>
                <w:rFonts w:hint="default"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投标报价</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6801EE91">
            <w:pPr>
              <w:keepNext w:val="0"/>
              <w:keepLines w:val="0"/>
              <w:widowControl/>
              <w:suppressLineNumbers w:val="0"/>
              <w:jc w:val="center"/>
              <w:textAlignment w:val="center"/>
              <w:rPr>
                <w:rFonts w:hint="eastAsia"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单位</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4E89AE8F">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每人份报价</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5EA4F7DC">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175" w:type="pct"/>
            <w:vMerge w:val="restart"/>
            <w:tcBorders>
              <w:top w:val="single" w:color="auto" w:sz="4" w:space="0"/>
              <w:left w:val="single" w:color="auto" w:sz="4" w:space="0"/>
              <w:right w:val="single" w:color="auto" w:sz="4" w:space="0"/>
            </w:tcBorders>
            <w:shd w:val="clear" w:color="auto" w:fill="auto"/>
            <w:vAlign w:val="center"/>
          </w:tcPr>
          <w:p w14:paraId="36FA1215">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耗占比</w:t>
            </w:r>
          </w:p>
        </w:tc>
        <w:tc>
          <w:tcPr>
            <w:tcW w:w="1728" w:type="pct"/>
            <w:gridSpan w:val="6"/>
            <w:tcBorders>
              <w:top w:val="single" w:color="auto" w:sz="4" w:space="0"/>
              <w:left w:val="nil"/>
              <w:bottom w:val="single" w:color="auto" w:sz="4" w:space="0"/>
              <w:right w:val="single" w:color="auto" w:sz="4" w:space="0"/>
            </w:tcBorders>
            <w:shd w:val="clear" w:color="auto" w:fill="auto"/>
            <w:noWrap/>
            <w:vAlign w:val="center"/>
          </w:tcPr>
          <w:p w14:paraId="5098A216">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375" w:type="pct"/>
            <w:tcBorders>
              <w:top w:val="single" w:color="auto" w:sz="4" w:space="0"/>
              <w:left w:val="single" w:color="auto" w:sz="4" w:space="0"/>
              <w:bottom w:val="single" w:color="000000" w:sz="4" w:space="0"/>
              <w:right w:val="single" w:color="auto" w:sz="4" w:space="0"/>
            </w:tcBorders>
            <w:shd w:val="clear" w:color="auto" w:fill="auto"/>
            <w:noWrap/>
            <w:vAlign w:val="center"/>
          </w:tcPr>
          <w:p w14:paraId="208E6ADE">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53640729">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155C907D">
        <w:tblPrEx>
          <w:tblCellMar>
            <w:top w:w="0" w:type="dxa"/>
            <w:left w:w="108" w:type="dxa"/>
            <w:bottom w:w="0" w:type="dxa"/>
            <w:right w:w="108" w:type="dxa"/>
          </w:tblCellMar>
        </w:tblPrEx>
        <w:trPr>
          <w:trHeight w:val="2361" w:hRule="atLeast"/>
        </w:trPr>
        <w:tc>
          <w:tcPr>
            <w:tcW w:w="107" w:type="pct"/>
            <w:vMerge w:val="continue"/>
            <w:tcBorders>
              <w:top w:val="single" w:color="auto" w:sz="4" w:space="0"/>
              <w:left w:val="single" w:color="auto" w:sz="4" w:space="0"/>
              <w:bottom w:val="single" w:color="auto" w:sz="4" w:space="0"/>
              <w:right w:val="single" w:color="auto" w:sz="4" w:space="0"/>
            </w:tcBorders>
            <w:vAlign w:val="center"/>
          </w:tcPr>
          <w:p w14:paraId="63B8EDE5">
            <w:pPr>
              <w:widowControl/>
              <w:jc w:val="left"/>
              <w:rPr>
                <w:rFonts w:ascii="宋体" w:hAnsi="宋体" w:eastAsia="宋体" w:cs="宋体"/>
                <w:color w:val="000000"/>
                <w:kern w:val="0"/>
                <w:sz w:val="22"/>
                <w:szCs w:val="22"/>
              </w:rPr>
            </w:pPr>
          </w:p>
        </w:tc>
        <w:tc>
          <w:tcPr>
            <w:tcW w:w="235" w:type="pct"/>
            <w:tcBorders>
              <w:top w:val="single" w:color="auto" w:sz="4" w:space="0"/>
              <w:left w:val="single" w:color="auto" w:sz="4" w:space="0"/>
              <w:bottom w:val="single" w:color="auto" w:sz="4" w:space="0"/>
              <w:right w:val="single" w:color="auto" w:sz="4" w:space="0"/>
            </w:tcBorders>
            <w:shd w:val="clear" w:color="auto" w:fill="auto"/>
            <w:vAlign w:val="center"/>
          </w:tcPr>
          <w:p w14:paraId="13285804">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289" w:type="pct"/>
            <w:tcBorders>
              <w:top w:val="single" w:color="auto" w:sz="4" w:space="0"/>
              <w:left w:val="single" w:color="auto" w:sz="4" w:space="0"/>
              <w:bottom w:val="single" w:color="auto" w:sz="4" w:space="0"/>
              <w:right w:val="single" w:color="auto" w:sz="4" w:space="0"/>
            </w:tcBorders>
            <w:shd w:val="clear" w:color="auto" w:fill="auto"/>
            <w:vAlign w:val="center"/>
          </w:tcPr>
          <w:p w14:paraId="485FC2CE">
            <w:pPr>
              <w:widowControl/>
              <w:jc w:val="left"/>
              <w:rPr>
                <w:rFonts w:hint="eastAsia" w:ascii="宋体" w:hAnsi="宋体" w:eastAsia="宋体" w:cs="宋体"/>
                <w:b/>
                <w:bCs/>
                <w:kern w:val="0"/>
                <w:sz w:val="20"/>
                <w:szCs w:val="20"/>
              </w:rPr>
            </w:pPr>
            <w:r>
              <w:rPr>
                <w:rFonts w:hint="eastAsia" w:ascii="宋体" w:hAnsi="宋体" w:eastAsia="宋体" w:cs="宋体"/>
                <w:b/>
                <w:bCs/>
                <w:kern w:val="0"/>
                <w:sz w:val="20"/>
                <w:szCs w:val="20"/>
              </w:rPr>
              <w:t>注册证所在页面</w:t>
            </w:r>
            <w:r>
              <w:rPr>
                <w:rFonts w:hint="eastAsia" w:ascii="宋体" w:hAnsi="宋体" w:eastAsia="宋体" w:cs="宋体"/>
                <w:b/>
                <w:bCs/>
                <w:kern w:val="0"/>
                <w:sz w:val="20"/>
                <w:szCs w:val="20"/>
                <w:highlight w:val="yellow"/>
              </w:rPr>
              <w:t>（将所填信息在证件中对应位置用红色方框标记）</w:t>
            </w:r>
          </w:p>
        </w:tc>
        <w:tc>
          <w:tcPr>
            <w:tcW w:w="260" w:type="pct"/>
            <w:tcBorders>
              <w:top w:val="single" w:color="auto" w:sz="4" w:space="0"/>
              <w:left w:val="single" w:color="auto" w:sz="4" w:space="0"/>
              <w:bottom w:val="single" w:color="auto" w:sz="4" w:space="0"/>
              <w:right w:val="single" w:color="auto" w:sz="4" w:space="0"/>
            </w:tcBorders>
            <w:shd w:val="clear" w:color="auto" w:fill="auto"/>
            <w:vAlign w:val="center"/>
          </w:tcPr>
          <w:p w14:paraId="3D343F0C">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1765D54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185" w:type="pct"/>
            <w:tcBorders>
              <w:top w:val="single" w:color="auto" w:sz="4" w:space="0"/>
              <w:left w:val="single" w:color="auto" w:sz="4" w:space="0"/>
              <w:bottom w:val="single" w:color="000000" w:sz="4" w:space="0"/>
              <w:right w:val="single" w:color="auto" w:sz="4" w:space="0"/>
            </w:tcBorders>
            <w:shd w:val="clear" w:color="auto" w:fill="auto"/>
            <w:vAlign w:val="center"/>
          </w:tcPr>
          <w:p w14:paraId="1FD36F6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w:t>
            </w:r>
            <w:r>
              <w:rPr>
                <w:rFonts w:hint="eastAsia" w:ascii="宋体" w:hAnsi="宋体" w:eastAsia="宋体" w:cs="宋体"/>
                <w:b/>
                <w:bCs/>
                <w:kern w:val="0"/>
                <w:sz w:val="20"/>
                <w:szCs w:val="20"/>
                <w:lang w:val="en-US" w:eastAsia="zh-CN"/>
              </w:rPr>
              <w:t>型号</w:t>
            </w:r>
            <w:r>
              <w:rPr>
                <w:rFonts w:hint="eastAsia" w:ascii="宋体" w:hAnsi="宋体" w:eastAsia="宋体" w:cs="宋体"/>
                <w:b/>
                <w:bCs/>
                <w:kern w:val="0"/>
                <w:sz w:val="20"/>
                <w:szCs w:val="20"/>
              </w:rPr>
              <w:t>规格</w:t>
            </w:r>
          </w:p>
        </w:tc>
        <w:tc>
          <w:tcPr>
            <w:tcW w:w="221" w:type="pct"/>
            <w:tcBorders>
              <w:top w:val="single" w:color="auto" w:sz="4" w:space="0"/>
              <w:left w:val="single" w:color="auto" w:sz="4" w:space="0"/>
              <w:bottom w:val="single" w:color="auto" w:sz="4" w:space="0"/>
              <w:right w:val="single" w:color="auto" w:sz="4" w:space="0"/>
            </w:tcBorders>
            <w:shd w:val="clear" w:color="auto" w:fill="auto"/>
            <w:vAlign w:val="center"/>
          </w:tcPr>
          <w:p w14:paraId="778BC839">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310" w:type="pct"/>
            <w:tcBorders>
              <w:top w:val="single" w:color="auto" w:sz="4" w:space="0"/>
              <w:left w:val="single" w:color="auto" w:sz="4" w:space="0"/>
              <w:bottom w:val="single" w:color="000000" w:sz="4" w:space="0"/>
              <w:right w:val="single" w:color="auto" w:sz="4" w:space="0"/>
            </w:tcBorders>
            <w:shd w:val="clear" w:color="auto" w:fill="auto"/>
            <w:vAlign w:val="center"/>
          </w:tcPr>
          <w:p w14:paraId="009AEE06">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25" w:type="pct"/>
            <w:vMerge w:val="continue"/>
            <w:tcBorders>
              <w:top w:val="single" w:color="auto" w:sz="4" w:space="0"/>
              <w:left w:val="single" w:color="auto" w:sz="4" w:space="0"/>
              <w:bottom w:val="single" w:color="000000" w:sz="4" w:space="0"/>
              <w:right w:val="single" w:color="auto" w:sz="4" w:space="0"/>
            </w:tcBorders>
            <w:vAlign w:val="center"/>
          </w:tcPr>
          <w:p w14:paraId="0220FFFA">
            <w:pPr>
              <w:widowControl/>
              <w:jc w:val="left"/>
              <w:rPr>
                <w:rFonts w:ascii="宋体" w:hAnsi="宋体" w:eastAsia="宋体" w:cs="宋体"/>
                <w:b/>
                <w:bCs/>
                <w:kern w:val="0"/>
                <w:sz w:val="20"/>
                <w:szCs w:val="20"/>
              </w:rPr>
            </w:pPr>
          </w:p>
        </w:tc>
        <w:tc>
          <w:tcPr>
            <w:tcW w:w="206" w:type="pct"/>
            <w:vMerge w:val="continue"/>
            <w:tcBorders>
              <w:top w:val="single" w:color="auto" w:sz="4" w:space="0"/>
              <w:left w:val="single" w:color="auto" w:sz="4" w:space="0"/>
              <w:bottom w:val="single" w:color="000000" w:sz="4" w:space="0"/>
              <w:right w:val="single" w:color="auto" w:sz="4" w:space="0"/>
            </w:tcBorders>
            <w:vAlign w:val="center"/>
          </w:tcPr>
          <w:p w14:paraId="41F4198F">
            <w:pPr>
              <w:widowControl/>
              <w:jc w:val="left"/>
              <w:rPr>
                <w:rFonts w:ascii="宋体" w:hAnsi="宋体" w:eastAsia="宋体" w:cs="宋体"/>
                <w:b/>
                <w:bCs/>
                <w:kern w:val="0"/>
                <w:sz w:val="20"/>
                <w:szCs w:val="20"/>
              </w:rPr>
            </w:pPr>
          </w:p>
        </w:tc>
        <w:tc>
          <w:tcPr>
            <w:tcW w:w="154" w:type="pct"/>
            <w:vMerge w:val="continue"/>
            <w:tcBorders>
              <w:left w:val="single" w:color="auto" w:sz="4" w:space="0"/>
              <w:bottom w:val="single" w:color="000000" w:sz="4" w:space="0"/>
              <w:right w:val="single" w:color="auto" w:sz="4" w:space="0"/>
            </w:tcBorders>
            <w:vAlign w:val="center"/>
          </w:tcPr>
          <w:p w14:paraId="5FC44D5E">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14AFA1DF">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51AFFCD1">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23A85AEE">
            <w:pPr>
              <w:widowControl/>
              <w:jc w:val="left"/>
              <w:rPr>
                <w:rFonts w:ascii="宋体" w:hAnsi="宋体" w:eastAsia="宋体" w:cs="宋体"/>
                <w:b/>
                <w:bCs/>
                <w:kern w:val="0"/>
                <w:sz w:val="20"/>
                <w:szCs w:val="20"/>
              </w:rPr>
            </w:pPr>
          </w:p>
        </w:tc>
        <w:tc>
          <w:tcPr>
            <w:tcW w:w="175" w:type="pct"/>
            <w:vMerge w:val="continue"/>
            <w:tcBorders>
              <w:left w:val="single" w:color="auto" w:sz="4" w:space="0"/>
              <w:bottom w:val="single" w:color="000000" w:sz="4" w:space="0"/>
              <w:right w:val="single" w:color="auto" w:sz="4" w:space="0"/>
            </w:tcBorders>
            <w:vAlign w:val="center"/>
          </w:tcPr>
          <w:p w14:paraId="2784A5FC">
            <w:pPr>
              <w:widowControl/>
              <w:jc w:val="left"/>
              <w:rPr>
                <w:rFonts w:ascii="宋体" w:hAnsi="宋体" w:eastAsia="宋体" w:cs="宋体"/>
                <w:b/>
                <w:bCs/>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58A8B3C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39" w:type="pct"/>
            <w:tcBorders>
              <w:top w:val="nil"/>
              <w:left w:val="nil"/>
              <w:bottom w:val="single" w:color="auto" w:sz="4" w:space="0"/>
              <w:right w:val="single" w:color="auto" w:sz="4" w:space="0"/>
            </w:tcBorders>
            <w:shd w:val="clear" w:color="auto" w:fill="auto"/>
            <w:vAlign w:val="center"/>
          </w:tcPr>
          <w:p w14:paraId="22B0776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96" w:type="pct"/>
            <w:tcBorders>
              <w:top w:val="nil"/>
              <w:left w:val="nil"/>
              <w:bottom w:val="single" w:color="auto" w:sz="4" w:space="0"/>
              <w:right w:val="single" w:color="auto" w:sz="4" w:space="0"/>
            </w:tcBorders>
            <w:shd w:val="clear" w:color="auto" w:fill="auto"/>
            <w:vAlign w:val="center"/>
          </w:tcPr>
          <w:p w14:paraId="66C169D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67" w:type="pct"/>
            <w:tcBorders>
              <w:top w:val="nil"/>
              <w:left w:val="nil"/>
              <w:bottom w:val="single" w:color="auto" w:sz="4" w:space="0"/>
              <w:right w:val="single" w:color="auto" w:sz="4" w:space="0"/>
            </w:tcBorders>
            <w:shd w:val="clear" w:color="auto" w:fill="auto"/>
            <w:vAlign w:val="center"/>
          </w:tcPr>
          <w:p w14:paraId="498315E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31" w:type="pct"/>
            <w:tcBorders>
              <w:top w:val="nil"/>
              <w:left w:val="nil"/>
              <w:bottom w:val="single" w:color="auto" w:sz="4" w:space="0"/>
              <w:right w:val="single" w:color="auto" w:sz="4" w:space="0"/>
            </w:tcBorders>
            <w:shd w:val="clear" w:color="auto" w:fill="auto"/>
            <w:vAlign w:val="center"/>
          </w:tcPr>
          <w:p w14:paraId="4D99D75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409" w:type="pct"/>
            <w:tcBorders>
              <w:top w:val="nil"/>
              <w:left w:val="nil"/>
              <w:bottom w:val="single" w:color="auto" w:sz="4" w:space="0"/>
              <w:right w:val="single" w:color="auto" w:sz="4" w:space="0"/>
            </w:tcBorders>
            <w:shd w:val="clear" w:color="auto" w:fill="auto"/>
            <w:vAlign w:val="center"/>
          </w:tcPr>
          <w:p w14:paraId="1589062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75" w:type="pct"/>
            <w:tcBorders>
              <w:top w:val="single" w:color="auto" w:sz="4" w:space="0"/>
              <w:left w:val="single" w:color="auto" w:sz="4" w:space="0"/>
              <w:bottom w:val="single" w:color="000000" w:sz="4" w:space="0"/>
              <w:right w:val="single" w:color="auto" w:sz="4" w:space="0"/>
            </w:tcBorders>
            <w:vAlign w:val="center"/>
          </w:tcPr>
          <w:p w14:paraId="7E13C554">
            <w:pPr>
              <w:widowControl/>
              <w:jc w:val="left"/>
              <w:rPr>
                <w:rFonts w:ascii="宋体" w:hAnsi="宋体" w:eastAsia="宋体" w:cs="宋体"/>
                <w:color w:val="000000"/>
                <w:kern w:val="0"/>
                <w:sz w:val="22"/>
                <w:szCs w:val="22"/>
              </w:rPr>
            </w:pPr>
          </w:p>
        </w:tc>
      </w:tr>
      <w:tr w14:paraId="73C61872">
        <w:tblPrEx>
          <w:tblCellMar>
            <w:top w:w="0" w:type="dxa"/>
            <w:left w:w="108" w:type="dxa"/>
            <w:bottom w:w="0" w:type="dxa"/>
            <w:right w:w="108" w:type="dxa"/>
          </w:tblCellMar>
        </w:tblPrEx>
        <w:trPr>
          <w:trHeight w:val="602"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12759DF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235" w:type="pct"/>
            <w:tcBorders>
              <w:top w:val="single" w:color="auto" w:sz="4" w:space="0"/>
              <w:left w:val="nil"/>
              <w:bottom w:val="single" w:color="auto" w:sz="4" w:space="0"/>
              <w:right w:val="single" w:color="auto" w:sz="4" w:space="0"/>
            </w:tcBorders>
            <w:shd w:val="clear" w:color="000000" w:fill="FFFFFF"/>
            <w:vAlign w:val="center"/>
          </w:tcPr>
          <w:p w14:paraId="1B9BFCEB">
            <w:pPr>
              <w:widowControl/>
              <w:rPr>
                <w:rFonts w:ascii="宋体" w:hAnsi="宋体" w:eastAsia="宋体" w:cs="宋体"/>
                <w:color w:val="FF0000"/>
                <w:kern w:val="0"/>
                <w:sz w:val="20"/>
                <w:szCs w:val="20"/>
              </w:rPr>
            </w:pPr>
          </w:p>
        </w:tc>
        <w:tc>
          <w:tcPr>
            <w:tcW w:w="289" w:type="pct"/>
            <w:tcBorders>
              <w:top w:val="single" w:color="auto" w:sz="4" w:space="0"/>
              <w:left w:val="nil"/>
              <w:bottom w:val="single" w:color="auto" w:sz="4" w:space="0"/>
              <w:right w:val="single" w:color="auto" w:sz="4" w:space="0"/>
            </w:tcBorders>
            <w:shd w:val="clear" w:color="000000" w:fill="FFFFFF"/>
            <w:vAlign w:val="center"/>
          </w:tcPr>
          <w:p w14:paraId="126A78BD">
            <w:pPr>
              <w:widowControl/>
              <w:rPr>
                <w:rFonts w:hint="eastAsia" w:ascii="宋体" w:hAnsi="宋体" w:eastAsia="宋体" w:cs="宋体"/>
                <w:color w:val="FF0000"/>
                <w:kern w:val="0"/>
                <w:sz w:val="20"/>
                <w:szCs w:val="20"/>
              </w:rPr>
            </w:pPr>
            <w:r>
              <w:rPr>
                <w:rFonts w:hint="eastAsia" w:ascii="宋体" w:hAnsi="宋体" w:eastAsia="宋体" w:cs="宋体"/>
                <w:color w:val="FF0000"/>
                <w:kern w:val="0"/>
                <w:sz w:val="20"/>
                <w:szCs w:val="20"/>
              </w:rPr>
              <w:t>第*页</w:t>
            </w:r>
          </w:p>
        </w:tc>
        <w:tc>
          <w:tcPr>
            <w:tcW w:w="260" w:type="pct"/>
            <w:tcBorders>
              <w:top w:val="single" w:color="auto" w:sz="4" w:space="0"/>
              <w:left w:val="nil"/>
              <w:bottom w:val="single" w:color="auto" w:sz="4" w:space="0"/>
              <w:right w:val="single" w:color="auto" w:sz="4" w:space="0"/>
            </w:tcBorders>
            <w:shd w:val="clear" w:color="000000" w:fill="FFFFFF"/>
            <w:vAlign w:val="center"/>
          </w:tcPr>
          <w:p w14:paraId="4E1BE9AB">
            <w:pPr>
              <w:widowControl/>
              <w:rPr>
                <w:rFonts w:ascii="宋体" w:hAnsi="宋体" w:eastAsia="宋体" w:cs="宋体"/>
                <w:color w:val="FF0000"/>
                <w:kern w:val="0"/>
                <w:sz w:val="20"/>
                <w:szCs w:val="20"/>
              </w:rPr>
            </w:pPr>
          </w:p>
        </w:tc>
        <w:tc>
          <w:tcPr>
            <w:tcW w:w="185" w:type="pct"/>
            <w:tcBorders>
              <w:top w:val="nil"/>
              <w:left w:val="nil"/>
              <w:bottom w:val="single" w:color="auto" w:sz="4" w:space="0"/>
              <w:right w:val="single" w:color="auto" w:sz="4" w:space="0"/>
            </w:tcBorders>
            <w:shd w:val="clear" w:color="000000" w:fill="FFFFFF"/>
            <w:vAlign w:val="center"/>
          </w:tcPr>
          <w:p w14:paraId="0F43CDE6">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auto" w:fill="auto"/>
            <w:vAlign w:val="center"/>
          </w:tcPr>
          <w:p w14:paraId="7A25AE81">
            <w:pPr>
              <w:widowControl/>
              <w:rPr>
                <w:rFonts w:ascii="宋体" w:hAnsi="宋体" w:eastAsia="宋体" w:cs="宋体"/>
                <w:color w:val="FF0000"/>
                <w:kern w:val="0"/>
                <w:sz w:val="20"/>
                <w:szCs w:val="20"/>
              </w:rPr>
            </w:pPr>
          </w:p>
        </w:tc>
        <w:tc>
          <w:tcPr>
            <w:tcW w:w="310" w:type="pct"/>
            <w:tcBorders>
              <w:top w:val="nil"/>
              <w:left w:val="nil"/>
              <w:bottom w:val="single" w:color="auto" w:sz="4" w:space="0"/>
              <w:right w:val="single" w:color="auto" w:sz="4" w:space="0"/>
            </w:tcBorders>
            <w:shd w:val="clear" w:color="auto" w:fill="auto"/>
            <w:vAlign w:val="center"/>
          </w:tcPr>
          <w:p w14:paraId="20DFE166">
            <w:pPr>
              <w:widowControl/>
              <w:rPr>
                <w:rFonts w:ascii="宋体" w:hAnsi="宋体" w:eastAsia="宋体" w:cs="宋体"/>
                <w:color w:val="FF0000"/>
                <w:kern w:val="0"/>
                <w:sz w:val="20"/>
                <w:szCs w:val="20"/>
              </w:rPr>
            </w:pPr>
          </w:p>
        </w:tc>
        <w:tc>
          <w:tcPr>
            <w:tcW w:w="225" w:type="pct"/>
            <w:tcBorders>
              <w:top w:val="nil"/>
              <w:left w:val="nil"/>
              <w:bottom w:val="single" w:color="auto" w:sz="4" w:space="0"/>
              <w:right w:val="single" w:color="auto" w:sz="4" w:space="0"/>
            </w:tcBorders>
            <w:shd w:val="clear" w:color="000000" w:fill="FFFFFF"/>
            <w:vAlign w:val="center"/>
          </w:tcPr>
          <w:p w14:paraId="6791B4F5">
            <w:pPr>
              <w:rPr>
                <w:rFonts w:ascii="宋体" w:hAnsi="宋体" w:eastAsia="宋体" w:cs="宋体"/>
                <w:color w:val="FF0000"/>
                <w:kern w:val="0"/>
                <w:sz w:val="20"/>
                <w:szCs w:val="20"/>
              </w:rPr>
            </w:pPr>
          </w:p>
        </w:tc>
        <w:tc>
          <w:tcPr>
            <w:tcW w:w="206" w:type="pct"/>
            <w:tcBorders>
              <w:top w:val="nil"/>
              <w:left w:val="nil"/>
              <w:bottom w:val="single" w:color="auto" w:sz="4" w:space="0"/>
              <w:right w:val="single" w:color="auto" w:sz="4" w:space="0"/>
            </w:tcBorders>
            <w:shd w:val="clear" w:color="000000" w:fill="FFFFFF"/>
            <w:vAlign w:val="center"/>
          </w:tcPr>
          <w:p w14:paraId="23EECE2B">
            <w:pPr>
              <w:widowControl/>
              <w:rPr>
                <w:rFonts w:ascii="宋体" w:hAnsi="宋体" w:eastAsia="宋体" w:cs="宋体"/>
                <w:color w:val="FF0000"/>
                <w:kern w:val="0"/>
                <w:sz w:val="20"/>
                <w:szCs w:val="20"/>
              </w:rPr>
            </w:pPr>
          </w:p>
        </w:tc>
        <w:tc>
          <w:tcPr>
            <w:tcW w:w="154" w:type="pct"/>
            <w:tcBorders>
              <w:top w:val="nil"/>
              <w:left w:val="nil"/>
              <w:bottom w:val="single" w:color="auto" w:sz="4" w:space="0"/>
              <w:right w:val="single" w:color="auto" w:sz="4" w:space="0"/>
            </w:tcBorders>
            <w:shd w:val="clear" w:color="auto" w:fill="auto"/>
            <w:noWrap/>
            <w:vAlign w:val="center"/>
          </w:tcPr>
          <w:p w14:paraId="1FB24E80">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2FD28637">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21B2DA67">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68D3D9B9">
            <w:pPr>
              <w:widowControl/>
              <w:rPr>
                <w:rFonts w:ascii="宋体" w:hAnsi="宋体" w:eastAsia="宋体" w:cs="宋体"/>
                <w:color w:val="FF0000"/>
                <w:kern w:val="0"/>
                <w:sz w:val="22"/>
                <w:szCs w:val="22"/>
              </w:rPr>
            </w:pPr>
          </w:p>
        </w:tc>
        <w:tc>
          <w:tcPr>
            <w:tcW w:w="175" w:type="pct"/>
            <w:tcBorders>
              <w:top w:val="nil"/>
              <w:left w:val="nil"/>
              <w:bottom w:val="single" w:color="auto" w:sz="4" w:space="0"/>
              <w:right w:val="single" w:color="auto" w:sz="4" w:space="0"/>
            </w:tcBorders>
            <w:shd w:val="clear" w:color="auto" w:fill="auto"/>
            <w:noWrap/>
            <w:vAlign w:val="center"/>
          </w:tcPr>
          <w:p w14:paraId="34DBD533">
            <w:pPr>
              <w:widowControl/>
              <w:rPr>
                <w:rFonts w:ascii="宋体" w:hAnsi="宋体" w:eastAsia="宋体" w:cs="宋体"/>
                <w:color w:val="FF0000"/>
                <w:kern w:val="0"/>
                <w:sz w:val="22"/>
                <w:szCs w:val="22"/>
              </w:rPr>
            </w:pPr>
          </w:p>
        </w:tc>
        <w:tc>
          <w:tcPr>
            <w:tcW w:w="184" w:type="pct"/>
            <w:tcBorders>
              <w:top w:val="nil"/>
              <w:left w:val="nil"/>
              <w:bottom w:val="single" w:color="auto" w:sz="4" w:space="0"/>
              <w:right w:val="single" w:color="auto" w:sz="4" w:space="0"/>
            </w:tcBorders>
            <w:shd w:val="clear" w:color="auto" w:fill="auto"/>
            <w:vAlign w:val="center"/>
          </w:tcPr>
          <w:p w14:paraId="28605B0A">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39" w:type="pct"/>
            <w:tcBorders>
              <w:top w:val="nil"/>
              <w:left w:val="nil"/>
              <w:bottom w:val="single" w:color="auto" w:sz="4" w:space="0"/>
              <w:right w:val="single" w:color="auto" w:sz="4" w:space="0"/>
            </w:tcBorders>
            <w:shd w:val="clear" w:color="auto" w:fill="auto"/>
            <w:vAlign w:val="center"/>
          </w:tcPr>
          <w:p w14:paraId="4567C6D3">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6" w:type="pct"/>
            <w:tcBorders>
              <w:top w:val="nil"/>
              <w:left w:val="nil"/>
              <w:bottom w:val="single" w:color="auto" w:sz="4" w:space="0"/>
              <w:right w:val="single" w:color="auto" w:sz="4" w:space="0"/>
            </w:tcBorders>
            <w:shd w:val="clear" w:color="auto" w:fill="auto"/>
            <w:vAlign w:val="center"/>
          </w:tcPr>
          <w:p w14:paraId="6D0718FF">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67" w:type="pct"/>
            <w:tcBorders>
              <w:top w:val="nil"/>
              <w:left w:val="nil"/>
              <w:bottom w:val="single" w:color="auto" w:sz="4" w:space="0"/>
              <w:right w:val="single" w:color="auto" w:sz="4" w:space="0"/>
            </w:tcBorders>
            <w:shd w:val="clear" w:color="auto" w:fill="auto"/>
            <w:vAlign w:val="center"/>
          </w:tcPr>
          <w:p w14:paraId="5F4542B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31" w:type="pct"/>
            <w:tcBorders>
              <w:top w:val="nil"/>
              <w:left w:val="nil"/>
              <w:bottom w:val="single" w:color="auto" w:sz="4" w:space="0"/>
              <w:right w:val="single" w:color="auto" w:sz="4" w:space="0"/>
            </w:tcBorders>
            <w:shd w:val="clear" w:color="auto" w:fill="auto"/>
            <w:vAlign w:val="center"/>
          </w:tcPr>
          <w:p w14:paraId="3998C502">
            <w:pPr>
              <w:widowControl/>
              <w:jc w:val="center"/>
              <w:rPr>
                <w:rFonts w:ascii="宋体" w:hAnsi="宋体" w:eastAsia="宋体" w:cs="宋体"/>
                <w:color w:val="FF0000"/>
                <w:kern w:val="0"/>
                <w:sz w:val="20"/>
                <w:szCs w:val="20"/>
              </w:rPr>
            </w:pPr>
          </w:p>
        </w:tc>
        <w:tc>
          <w:tcPr>
            <w:tcW w:w="409" w:type="pct"/>
            <w:tcBorders>
              <w:top w:val="nil"/>
              <w:left w:val="nil"/>
              <w:bottom w:val="single" w:color="auto" w:sz="4" w:space="0"/>
              <w:right w:val="single" w:color="auto" w:sz="4" w:space="0"/>
            </w:tcBorders>
            <w:shd w:val="clear" w:color="auto" w:fill="auto"/>
            <w:vAlign w:val="center"/>
          </w:tcPr>
          <w:p w14:paraId="3B681CCE">
            <w:pPr>
              <w:widowControl/>
              <w:jc w:val="center"/>
              <w:rPr>
                <w:rFonts w:ascii="宋体" w:hAnsi="宋体" w:eastAsia="宋体" w:cs="宋体"/>
                <w:color w:val="FF0000"/>
                <w:kern w:val="0"/>
                <w:sz w:val="20"/>
                <w:szCs w:val="20"/>
              </w:rPr>
            </w:pPr>
          </w:p>
        </w:tc>
        <w:tc>
          <w:tcPr>
            <w:tcW w:w="375" w:type="pct"/>
            <w:tcBorders>
              <w:top w:val="nil"/>
              <w:left w:val="nil"/>
              <w:bottom w:val="single" w:color="auto" w:sz="4" w:space="0"/>
              <w:right w:val="single" w:color="auto" w:sz="4" w:space="0"/>
            </w:tcBorders>
            <w:shd w:val="clear" w:color="auto" w:fill="auto"/>
            <w:noWrap/>
            <w:vAlign w:val="center"/>
          </w:tcPr>
          <w:p w14:paraId="2A0C427A">
            <w:pPr>
              <w:widowControl/>
              <w:jc w:val="left"/>
              <w:rPr>
                <w:rFonts w:ascii="宋体" w:hAnsi="宋体" w:eastAsia="宋体" w:cs="宋体"/>
                <w:color w:val="000000"/>
                <w:kern w:val="0"/>
                <w:sz w:val="22"/>
                <w:szCs w:val="22"/>
              </w:rPr>
            </w:pPr>
          </w:p>
        </w:tc>
      </w:tr>
      <w:tr w14:paraId="3D1331B3">
        <w:tblPrEx>
          <w:tblCellMar>
            <w:top w:w="0" w:type="dxa"/>
            <w:left w:w="108" w:type="dxa"/>
            <w:bottom w:w="0" w:type="dxa"/>
            <w:right w:w="108" w:type="dxa"/>
          </w:tblCellMar>
        </w:tblPrEx>
        <w:trPr>
          <w:trHeight w:val="636"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562BC06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235" w:type="pct"/>
            <w:tcBorders>
              <w:top w:val="nil"/>
              <w:left w:val="nil"/>
              <w:bottom w:val="single" w:color="auto" w:sz="4" w:space="0"/>
              <w:right w:val="single" w:color="auto" w:sz="4" w:space="0"/>
            </w:tcBorders>
            <w:shd w:val="clear" w:color="000000" w:fill="FFFFFF"/>
            <w:vAlign w:val="center"/>
          </w:tcPr>
          <w:p w14:paraId="5FEABA2B">
            <w:pPr>
              <w:widowControl/>
              <w:jc w:val="left"/>
              <w:rPr>
                <w:rFonts w:ascii="宋体" w:hAnsi="宋体" w:eastAsia="宋体" w:cs="宋体"/>
                <w:kern w:val="0"/>
                <w:sz w:val="20"/>
                <w:szCs w:val="20"/>
              </w:rPr>
            </w:pPr>
          </w:p>
        </w:tc>
        <w:tc>
          <w:tcPr>
            <w:tcW w:w="289" w:type="pct"/>
            <w:tcBorders>
              <w:top w:val="nil"/>
              <w:left w:val="nil"/>
              <w:bottom w:val="single" w:color="auto" w:sz="4" w:space="0"/>
              <w:right w:val="single" w:color="auto" w:sz="4" w:space="0"/>
            </w:tcBorders>
            <w:shd w:val="clear" w:color="000000" w:fill="FFFFFF"/>
            <w:vAlign w:val="center"/>
          </w:tcPr>
          <w:p w14:paraId="11BE99B6">
            <w:pPr>
              <w:widowControl/>
              <w:jc w:val="left"/>
              <w:rPr>
                <w:rFonts w:hint="eastAsia" w:ascii="宋体" w:hAnsi="宋体" w:eastAsia="宋体" w:cs="宋体"/>
                <w:kern w:val="0"/>
                <w:sz w:val="20"/>
                <w:szCs w:val="20"/>
                <w:lang w:val="en-US" w:eastAsia="zh-CN" w:bidi="ar-SA"/>
              </w:rPr>
            </w:pPr>
            <w:r>
              <w:rPr>
                <w:rFonts w:hint="eastAsia" w:ascii="宋体" w:hAnsi="宋体" w:eastAsia="宋体" w:cs="宋体"/>
                <w:color w:val="FF0000"/>
                <w:kern w:val="0"/>
                <w:sz w:val="20"/>
                <w:szCs w:val="20"/>
              </w:rPr>
              <w:t>第*页</w:t>
            </w:r>
          </w:p>
        </w:tc>
        <w:tc>
          <w:tcPr>
            <w:tcW w:w="260" w:type="pct"/>
            <w:tcBorders>
              <w:top w:val="nil"/>
              <w:left w:val="nil"/>
              <w:bottom w:val="single" w:color="auto" w:sz="4" w:space="0"/>
              <w:right w:val="single" w:color="auto" w:sz="4" w:space="0"/>
            </w:tcBorders>
            <w:shd w:val="clear" w:color="000000" w:fill="FFFFFF"/>
            <w:vAlign w:val="center"/>
          </w:tcPr>
          <w:p w14:paraId="22C40E80">
            <w:pPr>
              <w:widowControl/>
              <w:jc w:val="left"/>
              <w:rPr>
                <w:rFonts w:ascii="宋体" w:hAnsi="宋体" w:eastAsia="宋体" w:cs="宋体"/>
                <w:kern w:val="0"/>
                <w:sz w:val="20"/>
                <w:szCs w:val="20"/>
                <w:lang w:val="en-US" w:eastAsia="zh-CN" w:bidi="ar-SA"/>
              </w:rPr>
            </w:pPr>
          </w:p>
        </w:tc>
        <w:tc>
          <w:tcPr>
            <w:tcW w:w="185" w:type="pct"/>
            <w:tcBorders>
              <w:top w:val="nil"/>
              <w:left w:val="nil"/>
              <w:bottom w:val="single" w:color="auto" w:sz="4" w:space="0"/>
              <w:right w:val="single" w:color="auto" w:sz="4" w:space="0"/>
            </w:tcBorders>
            <w:shd w:val="clear" w:color="000000" w:fill="FFFFFF"/>
            <w:vAlign w:val="center"/>
          </w:tcPr>
          <w:p w14:paraId="5BD4BB6D">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189EECB8">
            <w:pPr>
              <w:widowControl/>
              <w:rPr>
                <w:rFonts w:ascii="宋体" w:hAnsi="宋体" w:eastAsia="宋体" w:cs="宋体"/>
                <w:kern w:val="0"/>
                <w:sz w:val="20"/>
                <w:szCs w:val="20"/>
              </w:rPr>
            </w:pPr>
          </w:p>
        </w:tc>
        <w:tc>
          <w:tcPr>
            <w:tcW w:w="310" w:type="pct"/>
            <w:tcBorders>
              <w:top w:val="nil"/>
              <w:left w:val="nil"/>
              <w:bottom w:val="single" w:color="auto" w:sz="4" w:space="0"/>
              <w:right w:val="single" w:color="auto" w:sz="4" w:space="0"/>
            </w:tcBorders>
            <w:shd w:val="clear" w:color="auto" w:fill="auto"/>
            <w:vAlign w:val="center"/>
          </w:tcPr>
          <w:p w14:paraId="455E2411">
            <w:pPr>
              <w:widowControl/>
              <w:jc w:val="left"/>
              <w:rPr>
                <w:rFonts w:ascii="宋体" w:hAnsi="宋体" w:eastAsia="宋体" w:cs="宋体"/>
                <w:color w:val="000000"/>
                <w:kern w:val="0"/>
                <w:sz w:val="22"/>
                <w:szCs w:val="22"/>
              </w:rPr>
            </w:pPr>
          </w:p>
        </w:tc>
        <w:tc>
          <w:tcPr>
            <w:tcW w:w="225" w:type="pct"/>
            <w:tcBorders>
              <w:top w:val="nil"/>
              <w:left w:val="nil"/>
              <w:bottom w:val="single" w:color="auto" w:sz="4" w:space="0"/>
              <w:right w:val="single" w:color="auto" w:sz="4" w:space="0"/>
            </w:tcBorders>
            <w:shd w:val="clear" w:color="auto" w:fill="auto"/>
            <w:vAlign w:val="center"/>
          </w:tcPr>
          <w:p w14:paraId="71F21ED9">
            <w:pPr>
              <w:ind w:left="27"/>
              <w:jc w:val="left"/>
              <w:rPr>
                <w:rFonts w:ascii="宋体" w:hAnsi="宋体" w:eastAsia="宋体" w:cs="宋体"/>
                <w:color w:val="000000"/>
                <w:kern w:val="0"/>
                <w:sz w:val="22"/>
                <w:szCs w:val="22"/>
              </w:rPr>
            </w:pPr>
          </w:p>
        </w:tc>
        <w:tc>
          <w:tcPr>
            <w:tcW w:w="206" w:type="pct"/>
            <w:tcBorders>
              <w:top w:val="nil"/>
              <w:left w:val="nil"/>
              <w:bottom w:val="single" w:color="auto" w:sz="4" w:space="0"/>
              <w:right w:val="single" w:color="auto" w:sz="4" w:space="0"/>
            </w:tcBorders>
            <w:shd w:val="clear" w:color="auto" w:fill="auto"/>
            <w:noWrap/>
            <w:vAlign w:val="center"/>
          </w:tcPr>
          <w:p w14:paraId="0F29DEE3">
            <w:pPr>
              <w:widowControl/>
              <w:jc w:val="left"/>
              <w:rPr>
                <w:rFonts w:ascii="宋体" w:hAnsi="宋体" w:eastAsia="宋体" w:cs="宋体"/>
                <w:color w:val="000000"/>
                <w:kern w:val="0"/>
                <w:sz w:val="22"/>
                <w:szCs w:val="22"/>
              </w:rPr>
            </w:pPr>
          </w:p>
        </w:tc>
        <w:tc>
          <w:tcPr>
            <w:tcW w:w="154" w:type="pct"/>
            <w:tcBorders>
              <w:top w:val="nil"/>
              <w:left w:val="nil"/>
              <w:bottom w:val="single" w:color="auto" w:sz="4" w:space="0"/>
              <w:right w:val="single" w:color="auto" w:sz="4" w:space="0"/>
            </w:tcBorders>
            <w:shd w:val="clear" w:color="000000" w:fill="FFFFFF"/>
            <w:vAlign w:val="center"/>
          </w:tcPr>
          <w:p w14:paraId="7683A745">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74BC74FA">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034D60F2">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754B5E39">
            <w:pPr>
              <w:widowControl/>
              <w:rPr>
                <w:rFonts w:ascii="宋体" w:hAnsi="宋体" w:eastAsia="宋体" w:cs="宋体"/>
                <w:kern w:val="0"/>
                <w:sz w:val="20"/>
                <w:szCs w:val="20"/>
              </w:rPr>
            </w:pPr>
          </w:p>
        </w:tc>
        <w:tc>
          <w:tcPr>
            <w:tcW w:w="175" w:type="pct"/>
            <w:tcBorders>
              <w:top w:val="nil"/>
              <w:left w:val="nil"/>
              <w:bottom w:val="single" w:color="auto" w:sz="4" w:space="0"/>
              <w:right w:val="single" w:color="auto" w:sz="4" w:space="0"/>
            </w:tcBorders>
            <w:shd w:val="clear" w:color="000000" w:fill="FFFFFF"/>
            <w:vAlign w:val="center"/>
          </w:tcPr>
          <w:p w14:paraId="4B865676">
            <w:pPr>
              <w:widowControl/>
              <w:rPr>
                <w:rFonts w:ascii="宋体" w:hAnsi="宋体" w:eastAsia="宋体" w:cs="宋体"/>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52E81FC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39" w:type="pct"/>
            <w:tcBorders>
              <w:top w:val="nil"/>
              <w:left w:val="nil"/>
              <w:bottom w:val="single" w:color="auto" w:sz="4" w:space="0"/>
              <w:right w:val="single" w:color="auto" w:sz="4" w:space="0"/>
            </w:tcBorders>
            <w:shd w:val="clear" w:color="auto" w:fill="auto"/>
            <w:vAlign w:val="center"/>
          </w:tcPr>
          <w:p w14:paraId="11EF80E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96" w:type="pct"/>
            <w:tcBorders>
              <w:top w:val="nil"/>
              <w:left w:val="nil"/>
              <w:bottom w:val="single" w:color="auto" w:sz="4" w:space="0"/>
              <w:right w:val="single" w:color="auto" w:sz="4" w:space="0"/>
            </w:tcBorders>
            <w:shd w:val="clear" w:color="auto" w:fill="auto"/>
            <w:vAlign w:val="center"/>
          </w:tcPr>
          <w:p w14:paraId="0FE8C4F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67" w:type="pct"/>
            <w:tcBorders>
              <w:top w:val="nil"/>
              <w:left w:val="nil"/>
              <w:bottom w:val="single" w:color="auto" w:sz="4" w:space="0"/>
              <w:right w:val="single" w:color="auto" w:sz="4" w:space="0"/>
            </w:tcBorders>
            <w:shd w:val="clear" w:color="auto" w:fill="auto"/>
            <w:vAlign w:val="center"/>
          </w:tcPr>
          <w:p w14:paraId="34800FA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31" w:type="pct"/>
            <w:tcBorders>
              <w:top w:val="nil"/>
              <w:left w:val="nil"/>
              <w:bottom w:val="single" w:color="auto" w:sz="4" w:space="0"/>
              <w:right w:val="single" w:color="auto" w:sz="4" w:space="0"/>
            </w:tcBorders>
            <w:shd w:val="clear" w:color="auto" w:fill="auto"/>
            <w:vAlign w:val="center"/>
          </w:tcPr>
          <w:p w14:paraId="5B4B1C6A">
            <w:pPr>
              <w:widowControl/>
              <w:jc w:val="center"/>
              <w:rPr>
                <w:rFonts w:ascii="宋体" w:hAnsi="宋体" w:eastAsia="宋体" w:cs="宋体"/>
                <w:color w:val="000000"/>
                <w:kern w:val="0"/>
                <w:sz w:val="20"/>
                <w:szCs w:val="20"/>
              </w:rPr>
            </w:pPr>
          </w:p>
        </w:tc>
        <w:tc>
          <w:tcPr>
            <w:tcW w:w="409" w:type="pct"/>
            <w:tcBorders>
              <w:top w:val="nil"/>
              <w:left w:val="nil"/>
              <w:bottom w:val="single" w:color="auto" w:sz="4" w:space="0"/>
              <w:right w:val="single" w:color="auto" w:sz="4" w:space="0"/>
            </w:tcBorders>
            <w:shd w:val="clear" w:color="auto" w:fill="auto"/>
            <w:vAlign w:val="center"/>
          </w:tcPr>
          <w:p w14:paraId="32442EAB">
            <w:pPr>
              <w:widowControl/>
              <w:jc w:val="center"/>
              <w:rPr>
                <w:rFonts w:ascii="宋体" w:hAnsi="宋体" w:eastAsia="宋体" w:cs="宋体"/>
                <w:color w:val="000000"/>
                <w:kern w:val="0"/>
                <w:sz w:val="20"/>
                <w:szCs w:val="20"/>
              </w:rPr>
            </w:pPr>
          </w:p>
        </w:tc>
        <w:tc>
          <w:tcPr>
            <w:tcW w:w="375" w:type="pct"/>
            <w:tcBorders>
              <w:top w:val="nil"/>
              <w:left w:val="nil"/>
              <w:bottom w:val="single" w:color="auto" w:sz="4" w:space="0"/>
              <w:right w:val="single" w:color="auto" w:sz="4" w:space="0"/>
            </w:tcBorders>
            <w:shd w:val="clear" w:color="auto" w:fill="auto"/>
            <w:noWrap/>
            <w:vAlign w:val="center"/>
          </w:tcPr>
          <w:p w14:paraId="712F81A8">
            <w:pPr>
              <w:widowControl/>
              <w:jc w:val="left"/>
              <w:rPr>
                <w:rFonts w:ascii="宋体" w:hAnsi="宋体" w:eastAsia="宋体" w:cs="宋体"/>
                <w:color w:val="000000"/>
                <w:kern w:val="0"/>
                <w:sz w:val="22"/>
                <w:szCs w:val="22"/>
              </w:rPr>
            </w:pPr>
          </w:p>
        </w:tc>
      </w:tr>
      <w:tr w14:paraId="21D8D1B0">
        <w:tblPrEx>
          <w:tblCellMar>
            <w:top w:w="0" w:type="dxa"/>
            <w:left w:w="108" w:type="dxa"/>
            <w:bottom w:w="0" w:type="dxa"/>
            <w:right w:w="108" w:type="dxa"/>
          </w:tblCellMar>
        </w:tblPrEx>
        <w:trPr>
          <w:trHeight w:val="636"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vAlign w:val="center"/>
          </w:tcPr>
          <w:p w14:paraId="0263A058">
            <w:pPr>
              <w:spacing w:line="360" w:lineRule="auto"/>
              <w:ind w:firstLine="220" w:firstLineChars="10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color w:val="000000"/>
                <w:kern w:val="0"/>
                <w:sz w:val="22"/>
                <w:szCs w:val="22"/>
                <w:lang w:eastAsia="zh-CN"/>
              </w:rPr>
              <w:tab/>
            </w:r>
          </w:p>
          <w:p w14:paraId="004140DD">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2BCEBCF2">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4D8A33E9">
            <w:pPr>
              <w:widowControl/>
              <w:tabs>
                <w:tab w:val="left" w:pos="3391"/>
              </w:tabs>
              <w:jc w:val="left"/>
              <w:rPr>
                <w:rFonts w:hint="eastAsia" w:ascii="宋体" w:hAnsi="宋体" w:eastAsia="宋体" w:cs="宋体"/>
                <w:color w:val="000000"/>
                <w:kern w:val="0"/>
                <w:sz w:val="22"/>
                <w:szCs w:val="22"/>
                <w:lang w:eastAsia="zh-CN"/>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bookmarkEnd w:id="26"/>
    </w:tbl>
    <w:p w14:paraId="48F235BC">
      <w:pPr>
        <w:pStyle w:val="36"/>
        <w:ind w:firstLine="420"/>
      </w:pPr>
    </w:p>
    <w:p w14:paraId="49A8928D">
      <w:pPr>
        <w:pStyle w:val="36"/>
        <w:ind w:firstLine="420"/>
        <w:sectPr>
          <w:pgSz w:w="16838" w:h="11906" w:orient="landscape"/>
          <w:pgMar w:top="1440" w:right="1701" w:bottom="1440" w:left="1701" w:header="851" w:footer="992" w:gutter="0"/>
          <w:cols w:space="0" w:num="1"/>
          <w:docGrid w:linePitch="322" w:charSpace="0"/>
        </w:sectPr>
      </w:pPr>
    </w:p>
    <w:p w14:paraId="2555604C">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二、自查表</w:t>
      </w:r>
    </w:p>
    <w:p w14:paraId="3AA9F154">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sz w:val="24"/>
        </w:rPr>
        <w:t>（一）</w:t>
      </w:r>
      <w:r>
        <w:rPr>
          <w:rFonts w:hint="eastAsia" w:ascii="宋体" w:hAnsi="宋体" w:eastAsia="宋体" w:cs="宋体"/>
          <w:b/>
          <w:bCs/>
          <w:color w:val="000000" w:themeColor="text1"/>
          <w:sz w:val="24"/>
          <w14:textFill>
            <w14:solidFill>
              <w14:schemeClr w14:val="tx1"/>
            </w14:solidFill>
          </w14:textFill>
        </w:rPr>
        <w:t>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6B7CD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9" w:type="dxa"/>
            <w:vAlign w:val="center"/>
          </w:tcPr>
          <w:p w14:paraId="520B4246">
            <w:pPr>
              <w:jc w:val="center"/>
              <w:rPr>
                <w:rFonts w:ascii="宋体" w:hAnsi="宋体" w:cs="宋体"/>
                <w:b/>
                <w:bCs/>
                <w:sz w:val="24"/>
              </w:rPr>
            </w:pPr>
            <w:r>
              <w:rPr>
                <w:rFonts w:hint="eastAsia" w:ascii="宋体" w:hAnsi="宋体" w:cs="宋体"/>
                <w:b/>
                <w:bCs/>
                <w:sz w:val="24"/>
              </w:rPr>
              <w:t>序号</w:t>
            </w:r>
          </w:p>
        </w:tc>
        <w:tc>
          <w:tcPr>
            <w:tcW w:w="5431" w:type="dxa"/>
            <w:vAlign w:val="center"/>
          </w:tcPr>
          <w:p w14:paraId="65CDBD00">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6081DA76">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0458662C">
            <w:pPr>
              <w:ind w:right="-178" w:rightChars="-85"/>
              <w:jc w:val="center"/>
              <w:rPr>
                <w:rFonts w:ascii="宋体" w:hAnsi="宋体" w:cs="宋体"/>
                <w:b/>
                <w:bCs/>
                <w:sz w:val="24"/>
              </w:rPr>
            </w:pPr>
            <w:r>
              <w:rPr>
                <w:rFonts w:hint="eastAsia" w:ascii="宋体" w:hAnsi="宋体" w:cs="宋体"/>
                <w:b/>
                <w:bCs/>
                <w:sz w:val="24"/>
              </w:rPr>
              <w:t>证明资料</w:t>
            </w:r>
          </w:p>
        </w:tc>
      </w:tr>
      <w:tr w14:paraId="34187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10B91642">
            <w:pPr>
              <w:jc w:val="center"/>
              <w:rPr>
                <w:rFonts w:ascii="宋体" w:hAnsi="宋体" w:cs="宋体"/>
                <w:szCs w:val="21"/>
              </w:rPr>
            </w:pPr>
            <w:r>
              <w:rPr>
                <w:rFonts w:hint="eastAsia" w:ascii="宋体" w:hAnsi="宋体" w:cs="宋体"/>
                <w:szCs w:val="21"/>
              </w:rPr>
              <w:t>1</w:t>
            </w:r>
          </w:p>
        </w:tc>
        <w:tc>
          <w:tcPr>
            <w:tcW w:w="5431" w:type="dxa"/>
            <w:vAlign w:val="center"/>
          </w:tcPr>
          <w:p w14:paraId="25C1EC92">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3B23A5CF">
            <w:pPr>
              <w:ind w:left="40" w:leftChars="19"/>
              <w:rPr>
                <w:rFonts w:ascii="宋体" w:hAnsi="宋体" w:cs="宋体"/>
                <w:szCs w:val="21"/>
              </w:rPr>
            </w:pPr>
            <w:r>
              <w:rPr>
                <w:rFonts w:hint="eastAsia" w:ascii="宋体" w:hAnsi="宋体" w:cs="宋体"/>
                <w:szCs w:val="21"/>
              </w:rPr>
              <w:t>□通过</w:t>
            </w:r>
          </w:p>
          <w:p w14:paraId="177FAFA1">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1F64A1C">
            <w:pPr>
              <w:pStyle w:val="10"/>
              <w:rPr>
                <w:rFonts w:ascii="宋体" w:hAnsi="宋体" w:cs="宋体"/>
                <w:sz w:val="21"/>
                <w:szCs w:val="21"/>
              </w:rPr>
            </w:pPr>
            <w:r>
              <w:rPr>
                <w:rFonts w:hint="eastAsia" w:ascii="宋体" w:hAnsi="宋体" w:cs="宋体"/>
                <w:sz w:val="21"/>
                <w:szCs w:val="21"/>
              </w:rPr>
              <w:t>见投标文件第( )页</w:t>
            </w:r>
          </w:p>
        </w:tc>
      </w:tr>
      <w:tr w14:paraId="19865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4450639B">
            <w:pPr>
              <w:jc w:val="center"/>
              <w:rPr>
                <w:rFonts w:ascii="宋体" w:hAnsi="宋体" w:cs="宋体"/>
                <w:szCs w:val="21"/>
              </w:rPr>
            </w:pPr>
            <w:r>
              <w:rPr>
                <w:rFonts w:hint="eastAsia" w:ascii="宋体" w:hAnsi="宋体" w:cs="宋体"/>
                <w:szCs w:val="21"/>
              </w:rPr>
              <w:t>2</w:t>
            </w:r>
          </w:p>
        </w:tc>
        <w:tc>
          <w:tcPr>
            <w:tcW w:w="5431" w:type="dxa"/>
            <w:vAlign w:val="center"/>
          </w:tcPr>
          <w:p w14:paraId="6EB4DDD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07250A9E">
            <w:pPr>
              <w:ind w:left="36" w:leftChars="17"/>
              <w:rPr>
                <w:rFonts w:ascii="宋体" w:hAnsi="宋体" w:cs="宋体"/>
                <w:szCs w:val="21"/>
              </w:rPr>
            </w:pPr>
            <w:r>
              <w:rPr>
                <w:rFonts w:hint="eastAsia" w:ascii="宋体" w:hAnsi="宋体" w:cs="宋体"/>
                <w:szCs w:val="21"/>
              </w:rPr>
              <w:t>□通过</w:t>
            </w:r>
          </w:p>
          <w:p w14:paraId="63843B5C">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7E6F2D5E">
            <w:pPr>
              <w:ind w:right="-178" w:rightChars="-85"/>
              <w:rPr>
                <w:rFonts w:ascii="宋体" w:hAnsi="宋体" w:cs="宋体"/>
                <w:szCs w:val="21"/>
              </w:rPr>
            </w:pPr>
            <w:r>
              <w:rPr>
                <w:rFonts w:hint="eastAsia" w:ascii="宋体" w:hAnsi="宋体" w:cs="宋体"/>
                <w:szCs w:val="21"/>
              </w:rPr>
              <w:t>见投标文件第( )页</w:t>
            </w:r>
          </w:p>
        </w:tc>
      </w:tr>
      <w:tr w14:paraId="4A503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688DD34">
            <w:pPr>
              <w:jc w:val="center"/>
              <w:rPr>
                <w:rFonts w:ascii="宋体" w:hAnsi="宋体" w:cs="宋体"/>
                <w:szCs w:val="21"/>
              </w:rPr>
            </w:pPr>
            <w:r>
              <w:rPr>
                <w:rFonts w:hint="eastAsia" w:ascii="宋体" w:hAnsi="宋体" w:cs="宋体"/>
                <w:szCs w:val="21"/>
              </w:rPr>
              <w:t>3</w:t>
            </w:r>
          </w:p>
        </w:tc>
        <w:tc>
          <w:tcPr>
            <w:tcW w:w="5431" w:type="dxa"/>
            <w:vAlign w:val="center"/>
          </w:tcPr>
          <w:p w14:paraId="7E769F33">
            <w:pPr>
              <w:autoSpaceDE w:val="0"/>
              <w:autoSpaceDN w:val="0"/>
              <w:adjustRightInd w:val="0"/>
              <w:snapToGrid w:val="0"/>
              <w:rPr>
                <w:rFonts w:eastAsia="宋体"/>
                <w:szCs w:val="21"/>
              </w:rPr>
            </w:pPr>
            <w:r>
              <w:rPr>
                <w:rFonts w:hint="eastAsia" w:eastAsia="宋体"/>
                <w:szCs w:val="21"/>
              </w:rPr>
              <w:t>投标报价不存在以下情况：</w:t>
            </w:r>
          </w:p>
          <w:p w14:paraId="0AFC35C2">
            <w:pPr>
              <w:autoSpaceDE w:val="0"/>
              <w:autoSpaceDN w:val="0"/>
              <w:adjustRightInd w:val="0"/>
              <w:snapToGrid w:val="0"/>
              <w:rPr>
                <w:rFonts w:eastAsia="宋体"/>
                <w:szCs w:val="21"/>
              </w:rPr>
            </w:pPr>
            <w:r>
              <w:rPr>
                <w:rFonts w:hint="eastAsia" w:eastAsia="宋体"/>
                <w:szCs w:val="21"/>
              </w:rPr>
              <w:t>（1）投标报价超过</w:t>
            </w:r>
            <w:r>
              <w:rPr>
                <w:rFonts w:hint="eastAsia" w:ascii="宋体" w:hAnsi="宋体" w:eastAsia="宋体" w:cs="宋体"/>
                <w:b/>
                <w:bCs/>
                <w:sz w:val="24"/>
                <w:highlight w:val="yellow"/>
              </w:rPr>
              <w:t>深圳市阳光平台三色九段加权平均值价格</w:t>
            </w:r>
            <w:r>
              <w:rPr>
                <w:rFonts w:hint="eastAsia" w:eastAsia="宋体"/>
                <w:szCs w:val="21"/>
              </w:rPr>
              <w:t>。</w:t>
            </w:r>
          </w:p>
          <w:p w14:paraId="6F4A42BD">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118DE49">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4B1CD8F4">
            <w:pPr>
              <w:rPr>
                <w:rFonts w:ascii="宋体" w:hAnsi="宋体" w:cs="宋体"/>
                <w:szCs w:val="21"/>
              </w:rPr>
            </w:pPr>
            <w:r>
              <w:rPr>
                <w:rFonts w:hint="eastAsia" w:eastAsia="宋体"/>
                <w:szCs w:val="21"/>
              </w:rPr>
              <w:t>（4）投标报价有严重缺漏项目。</w:t>
            </w:r>
          </w:p>
        </w:tc>
        <w:tc>
          <w:tcPr>
            <w:tcW w:w="1285" w:type="dxa"/>
            <w:vAlign w:val="center"/>
          </w:tcPr>
          <w:p w14:paraId="009839F9">
            <w:pPr>
              <w:ind w:left="36" w:leftChars="17"/>
              <w:rPr>
                <w:rFonts w:ascii="宋体" w:hAnsi="宋体" w:cs="宋体"/>
                <w:szCs w:val="21"/>
              </w:rPr>
            </w:pPr>
            <w:r>
              <w:rPr>
                <w:rFonts w:hint="eastAsia" w:ascii="宋体" w:hAnsi="宋体" w:cs="宋体"/>
                <w:szCs w:val="21"/>
              </w:rPr>
              <w:t>□通过</w:t>
            </w:r>
          </w:p>
          <w:p w14:paraId="2433802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89EA0B1">
            <w:pPr>
              <w:ind w:right="-178" w:rightChars="-85"/>
              <w:rPr>
                <w:rFonts w:ascii="宋体" w:hAnsi="宋体" w:cs="宋体"/>
                <w:szCs w:val="21"/>
              </w:rPr>
            </w:pPr>
            <w:r>
              <w:rPr>
                <w:rFonts w:hint="eastAsia" w:ascii="宋体" w:hAnsi="宋体" w:cs="宋体"/>
                <w:szCs w:val="21"/>
              </w:rPr>
              <w:t>见投标文件第( )页</w:t>
            </w:r>
          </w:p>
        </w:tc>
      </w:tr>
      <w:tr w14:paraId="1344E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28C958FC">
            <w:pPr>
              <w:jc w:val="center"/>
              <w:rPr>
                <w:rFonts w:ascii="宋体" w:hAnsi="宋体" w:cs="宋体"/>
                <w:szCs w:val="21"/>
              </w:rPr>
            </w:pPr>
            <w:r>
              <w:rPr>
                <w:rFonts w:hint="eastAsia" w:ascii="宋体" w:hAnsi="宋体" w:cs="宋体"/>
                <w:szCs w:val="21"/>
              </w:rPr>
              <w:t>4</w:t>
            </w:r>
          </w:p>
        </w:tc>
        <w:tc>
          <w:tcPr>
            <w:tcW w:w="5431" w:type="dxa"/>
            <w:vAlign w:val="center"/>
          </w:tcPr>
          <w:p w14:paraId="5CF6033B">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5B8A35BA">
            <w:pPr>
              <w:ind w:left="40" w:leftChars="19"/>
              <w:rPr>
                <w:rFonts w:ascii="宋体" w:hAnsi="宋体" w:cs="宋体"/>
                <w:szCs w:val="21"/>
              </w:rPr>
            </w:pPr>
            <w:r>
              <w:rPr>
                <w:rFonts w:hint="eastAsia" w:ascii="宋体" w:hAnsi="宋体" w:cs="宋体"/>
                <w:szCs w:val="21"/>
              </w:rPr>
              <w:t>□通过</w:t>
            </w:r>
          </w:p>
          <w:p w14:paraId="4ECB51EB">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34CBB7A">
            <w:pPr>
              <w:pStyle w:val="10"/>
              <w:rPr>
                <w:rFonts w:ascii="宋体" w:hAnsi="宋体" w:cs="宋体"/>
                <w:sz w:val="21"/>
                <w:szCs w:val="21"/>
              </w:rPr>
            </w:pPr>
            <w:r>
              <w:rPr>
                <w:rFonts w:hint="eastAsia" w:ascii="宋体" w:hAnsi="宋体" w:cs="宋体"/>
                <w:sz w:val="21"/>
                <w:szCs w:val="21"/>
              </w:rPr>
              <w:t>见投标文件第( )页</w:t>
            </w:r>
          </w:p>
        </w:tc>
      </w:tr>
      <w:tr w14:paraId="6D8A2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3BD56BAE">
            <w:pPr>
              <w:jc w:val="center"/>
              <w:rPr>
                <w:rFonts w:ascii="宋体" w:hAnsi="宋体" w:cs="宋体"/>
                <w:szCs w:val="21"/>
              </w:rPr>
            </w:pPr>
            <w:r>
              <w:rPr>
                <w:rFonts w:hint="eastAsia" w:ascii="宋体" w:hAnsi="宋体" w:cs="宋体"/>
                <w:szCs w:val="21"/>
              </w:rPr>
              <w:t>5</w:t>
            </w:r>
          </w:p>
        </w:tc>
        <w:tc>
          <w:tcPr>
            <w:tcW w:w="5431" w:type="dxa"/>
            <w:vAlign w:val="center"/>
          </w:tcPr>
          <w:p w14:paraId="3ACB8478">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6657CA6A">
            <w:pPr>
              <w:ind w:left="40" w:leftChars="19"/>
              <w:rPr>
                <w:rFonts w:ascii="宋体" w:hAnsi="宋体" w:cs="宋体"/>
                <w:szCs w:val="21"/>
              </w:rPr>
            </w:pPr>
            <w:r>
              <w:rPr>
                <w:rFonts w:hint="eastAsia" w:ascii="宋体" w:hAnsi="宋体" w:cs="宋体"/>
                <w:szCs w:val="21"/>
              </w:rPr>
              <w:t>□通过</w:t>
            </w:r>
          </w:p>
          <w:p w14:paraId="4F08E83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17379EBC">
            <w:pPr>
              <w:pStyle w:val="10"/>
              <w:rPr>
                <w:rFonts w:ascii="宋体" w:hAnsi="宋体" w:cs="宋体"/>
                <w:sz w:val="21"/>
                <w:szCs w:val="21"/>
              </w:rPr>
            </w:pPr>
            <w:r>
              <w:rPr>
                <w:rFonts w:hint="eastAsia" w:ascii="宋体" w:hAnsi="宋体" w:cs="宋体"/>
                <w:sz w:val="21"/>
                <w:szCs w:val="21"/>
              </w:rPr>
              <w:t>见投标文件第( )页</w:t>
            </w:r>
          </w:p>
        </w:tc>
      </w:tr>
      <w:tr w14:paraId="4296B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5C9F2F7A">
            <w:pPr>
              <w:jc w:val="center"/>
              <w:rPr>
                <w:rFonts w:ascii="宋体" w:hAnsi="宋体" w:cs="宋体"/>
                <w:szCs w:val="21"/>
              </w:rPr>
            </w:pPr>
            <w:r>
              <w:rPr>
                <w:rFonts w:hint="eastAsia" w:ascii="宋体" w:hAnsi="宋体" w:cs="宋体"/>
                <w:szCs w:val="21"/>
              </w:rPr>
              <w:t>6</w:t>
            </w:r>
          </w:p>
        </w:tc>
        <w:tc>
          <w:tcPr>
            <w:tcW w:w="5431" w:type="dxa"/>
            <w:vAlign w:val="center"/>
          </w:tcPr>
          <w:p w14:paraId="33962D2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6722EEE6">
            <w:pPr>
              <w:ind w:left="40" w:leftChars="19"/>
              <w:rPr>
                <w:rFonts w:ascii="宋体" w:hAnsi="宋体" w:cs="宋体"/>
                <w:szCs w:val="21"/>
              </w:rPr>
            </w:pPr>
            <w:r>
              <w:rPr>
                <w:rFonts w:hint="eastAsia" w:ascii="宋体" w:hAnsi="宋体" w:cs="宋体"/>
                <w:szCs w:val="21"/>
              </w:rPr>
              <w:t>□通过</w:t>
            </w:r>
          </w:p>
          <w:p w14:paraId="0AF198B4">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18A7342">
            <w:pPr>
              <w:pStyle w:val="10"/>
              <w:rPr>
                <w:rFonts w:ascii="宋体" w:hAnsi="宋体" w:cs="宋体"/>
                <w:sz w:val="21"/>
                <w:szCs w:val="21"/>
              </w:rPr>
            </w:pPr>
            <w:r>
              <w:rPr>
                <w:rFonts w:hint="eastAsia" w:ascii="宋体" w:hAnsi="宋体" w:cs="宋体"/>
                <w:sz w:val="21"/>
                <w:szCs w:val="21"/>
              </w:rPr>
              <w:t>见投标文件第( )页</w:t>
            </w:r>
          </w:p>
        </w:tc>
      </w:tr>
    </w:tbl>
    <w:p w14:paraId="412FC3A2">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45E4BEFB">
      <w:pPr>
        <w:pStyle w:val="28"/>
        <w:ind w:firstLine="480"/>
        <w:rPr>
          <w:rFonts w:ascii="宋体" w:hAnsi="宋体" w:eastAsia="宋体" w:cs="宋体"/>
          <w:sz w:val="24"/>
        </w:rPr>
      </w:pPr>
    </w:p>
    <w:p w14:paraId="5F434344"/>
    <w:p w14:paraId="53692D26">
      <w:pPr>
        <w:spacing w:line="360" w:lineRule="auto"/>
        <w:rPr>
          <w:rFonts w:eastAsia="宋体"/>
          <w:sz w:val="24"/>
        </w:rPr>
      </w:pPr>
      <w:r>
        <w:rPr>
          <w:rFonts w:eastAsia="宋体"/>
          <w:b/>
          <w:bCs/>
          <w:sz w:val="24"/>
        </w:rPr>
        <w:t>投标人单位名称：</w:t>
      </w:r>
    </w:p>
    <w:p w14:paraId="2A1F5885">
      <w:pPr>
        <w:spacing w:line="360" w:lineRule="auto"/>
        <w:rPr>
          <w:rFonts w:eastAsia="宋体"/>
          <w:b/>
          <w:bCs/>
          <w:sz w:val="24"/>
        </w:rPr>
      </w:pPr>
      <w:r>
        <w:rPr>
          <w:rFonts w:eastAsia="宋体"/>
          <w:b/>
          <w:bCs/>
          <w:sz w:val="24"/>
        </w:rPr>
        <w:t>签发日期：年月日</w:t>
      </w:r>
    </w:p>
    <w:p w14:paraId="38DC8941">
      <w:pPr>
        <w:spacing w:line="360" w:lineRule="auto"/>
        <w:rPr>
          <w:rFonts w:eastAsia="宋体"/>
          <w:sz w:val="24"/>
        </w:rPr>
      </w:pPr>
      <w:r>
        <w:rPr>
          <w:rFonts w:eastAsia="宋体"/>
          <w:b/>
          <w:sz w:val="24"/>
        </w:rPr>
        <w:t>（此处加盖投标人单位公章）</w:t>
      </w:r>
    </w:p>
    <w:p w14:paraId="042B4737">
      <w:pPr>
        <w:spacing w:line="400" w:lineRule="exact"/>
        <w:rPr>
          <w:rFonts w:ascii="宋体"/>
          <w:b/>
          <w:sz w:val="24"/>
        </w:rPr>
      </w:pPr>
    </w:p>
    <w:p w14:paraId="03116DCE">
      <w:pPr>
        <w:pStyle w:val="28"/>
        <w:ind w:left="0" w:firstLine="0" w:firstLineChars="0"/>
      </w:pPr>
    </w:p>
    <w:p w14:paraId="099CC634"/>
    <w:p w14:paraId="152D0162">
      <w:pPr>
        <w:jc w:val="left"/>
        <w:rPr>
          <w:rFonts w:ascii="宋体" w:hAnsi="宋体" w:eastAsia="宋体" w:cs="宋体"/>
          <w:b/>
          <w:bCs/>
          <w:sz w:val="32"/>
          <w:szCs w:val="32"/>
        </w:rPr>
      </w:pPr>
      <w:r>
        <w:rPr>
          <w:rFonts w:hint="eastAsia" w:ascii="宋体" w:hAnsi="宋体" w:eastAsia="宋体" w:cs="宋体"/>
          <w:b/>
          <w:bCs/>
          <w:sz w:val="32"/>
          <w:szCs w:val="32"/>
        </w:rPr>
        <w:br w:type="page"/>
      </w:r>
    </w:p>
    <w:p w14:paraId="3D7D0297">
      <w:pPr>
        <w:spacing w:line="400" w:lineRule="exact"/>
        <w:rPr>
          <w:rFonts w:ascii="宋体" w:eastAsia="宋体"/>
          <w:b/>
          <w:sz w:val="32"/>
          <w:szCs w:val="32"/>
        </w:rPr>
      </w:pPr>
      <w:r>
        <w:rPr>
          <w:rFonts w:hint="eastAsia" w:ascii="宋体" w:hAnsi="宋体" w:eastAsia="宋体" w:cs="宋体"/>
          <w:b/>
          <w:bCs/>
          <w:sz w:val="32"/>
          <w:szCs w:val="32"/>
        </w:rPr>
        <w:t>（二）技术及商务评审打分内容资料自查表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50B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33FF50DD">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44D102B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242CD3D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B79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DE0F31">
            <w:pPr>
              <w:rPr>
                <w:rFonts w:ascii="宋体" w:hAnsi="宋体" w:cs="宋体"/>
              </w:rPr>
            </w:pPr>
          </w:p>
        </w:tc>
        <w:tc>
          <w:tcPr>
            <w:tcW w:w="5580" w:type="dxa"/>
          </w:tcPr>
          <w:p w14:paraId="3E56E763">
            <w:pPr>
              <w:rPr>
                <w:rFonts w:ascii="宋体" w:hAnsi="宋体" w:cs="宋体"/>
              </w:rPr>
            </w:pPr>
          </w:p>
        </w:tc>
        <w:tc>
          <w:tcPr>
            <w:tcW w:w="1978" w:type="dxa"/>
            <w:vAlign w:val="center"/>
          </w:tcPr>
          <w:p w14:paraId="699A71D5">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863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6AF93F">
            <w:pPr>
              <w:rPr>
                <w:rFonts w:ascii="宋体" w:hAnsi="宋体" w:cs="宋体"/>
              </w:rPr>
            </w:pPr>
          </w:p>
        </w:tc>
        <w:tc>
          <w:tcPr>
            <w:tcW w:w="5580" w:type="dxa"/>
          </w:tcPr>
          <w:p w14:paraId="1B6D814A">
            <w:pPr>
              <w:rPr>
                <w:rFonts w:ascii="宋体" w:hAnsi="宋体" w:cs="宋体"/>
              </w:rPr>
            </w:pPr>
          </w:p>
        </w:tc>
        <w:tc>
          <w:tcPr>
            <w:tcW w:w="1978" w:type="dxa"/>
            <w:vAlign w:val="center"/>
          </w:tcPr>
          <w:p w14:paraId="46E39E5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34F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C47627E">
            <w:pPr>
              <w:rPr>
                <w:rFonts w:ascii="宋体" w:hAnsi="宋体" w:cs="宋体"/>
              </w:rPr>
            </w:pPr>
          </w:p>
        </w:tc>
        <w:tc>
          <w:tcPr>
            <w:tcW w:w="5580" w:type="dxa"/>
          </w:tcPr>
          <w:p w14:paraId="0AA875BD">
            <w:pPr>
              <w:rPr>
                <w:rFonts w:ascii="宋体" w:hAnsi="宋体" w:cs="宋体"/>
              </w:rPr>
            </w:pPr>
          </w:p>
        </w:tc>
        <w:tc>
          <w:tcPr>
            <w:tcW w:w="1978" w:type="dxa"/>
            <w:vAlign w:val="center"/>
          </w:tcPr>
          <w:p w14:paraId="780EBC52">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5901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90376D">
            <w:pPr>
              <w:rPr>
                <w:rFonts w:ascii="宋体" w:hAnsi="宋体" w:cs="宋体"/>
              </w:rPr>
            </w:pPr>
          </w:p>
        </w:tc>
        <w:tc>
          <w:tcPr>
            <w:tcW w:w="5580" w:type="dxa"/>
          </w:tcPr>
          <w:p w14:paraId="2E24CEF7">
            <w:pPr>
              <w:rPr>
                <w:rFonts w:ascii="宋体" w:hAnsi="宋体" w:cs="宋体"/>
              </w:rPr>
            </w:pPr>
          </w:p>
        </w:tc>
        <w:tc>
          <w:tcPr>
            <w:tcW w:w="1978" w:type="dxa"/>
            <w:vAlign w:val="center"/>
          </w:tcPr>
          <w:p w14:paraId="0E0A867C">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CA6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7DF48F">
            <w:pPr>
              <w:rPr>
                <w:rFonts w:ascii="宋体" w:hAnsi="宋体" w:cs="宋体"/>
              </w:rPr>
            </w:pPr>
          </w:p>
        </w:tc>
        <w:tc>
          <w:tcPr>
            <w:tcW w:w="5580" w:type="dxa"/>
          </w:tcPr>
          <w:p w14:paraId="6CAD6AD4">
            <w:pPr>
              <w:rPr>
                <w:rFonts w:ascii="宋体" w:hAnsi="宋体" w:cs="宋体"/>
              </w:rPr>
            </w:pPr>
          </w:p>
        </w:tc>
        <w:tc>
          <w:tcPr>
            <w:tcW w:w="1978" w:type="dxa"/>
            <w:vAlign w:val="center"/>
          </w:tcPr>
          <w:p w14:paraId="3346D363">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61F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AD175">
            <w:pPr>
              <w:rPr>
                <w:rFonts w:ascii="宋体" w:hAnsi="宋体" w:cs="宋体"/>
              </w:rPr>
            </w:pPr>
          </w:p>
        </w:tc>
        <w:tc>
          <w:tcPr>
            <w:tcW w:w="5580" w:type="dxa"/>
          </w:tcPr>
          <w:p w14:paraId="24BDA47E">
            <w:pPr>
              <w:rPr>
                <w:rFonts w:ascii="宋体" w:hAnsi="宋体" w:cs="宋体"/>
              </w:rPr>
            </w:pPr>
          </w:p>
        </w:tc>
        <w:tc>
          <w:tcPr>
            <w:tcW w:w="1978" w:type="dxa"/>
            <w:vAlign w:val="center"/>
          </w:tcPr>
          <w:p w14:paraId="5561D61D">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756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023187">
            <w:pPr>
              <w:rPr>
                <w:rFonts w:ascii="宋体" w:hAnsi="宋体" w:cs="宋体"/>
              </w:rPr>
            </w:pPr>
          </w:p>
        </w:tc>
        <w:tc>
          <w:tcPr>
            <w:tcW w:w="5580" w:type="dxa"/>
          </w:tcPr>
          <w:p w14:paraId="31338E89">
            <w:pPr>
              <w:rPr>
                <w:rFonts w:ascii="宋体" w:hAnsi="宋体" w:cs="宋体"/>
              </w:rPr>
            </w:pPr>
          </w:p>
        </w:tc>
        <w:tc>
          <w:tcPr>
            <w:tcW w:w="1978" w:type="dxa"/>
            <w:vAlign w:val="center"/>
          </w:tcPr>
          <w:p w14:paraId="0314583F">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B17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763A4A5">
            <w:pPr>
              <w:rPr>
                <w:rFonts w:ascii="宋体" w:hAnsi="宋体" w:cs="宋体"/>
              </w:rPr>
            </w:pPr>
          </w:p>
        </w:tc>
        <w:tc>
          <w:tcPr>
            <w:tcW w:w="5580" w:type="dxa"/>
          </w:tcPr>
          <w:p w14:paraId="120DDE2F">
            <w:pPr>
              <w:rPr>
                <w:rFonts w:ascii="宋体" w:hAnsi="宋体" w:cs="宋体"/>
              </w:rPr>
            </w:pPr>
          </w:p>
        </w:tc>
        <w:tc>
          <w:tcPr>
            <w:tcW w:w="1978" w:type="dxa"/>
            <w:vAlign w:val="center"/>
          </w:tcPr>
          <w:p w14:paraId="433219E7">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4D5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6F637A6">
            <w:pPr>
              <w:rPr>
                <w:rFonts w:ascii="宋体" w:hAnsi="宋体" w:cs="宋体"/>
              </w:rPr>
            </w:pPr>
          </w:p>
        </w:tc>
        <w:tc>
          <w:tcPr>
            <w:tcW w:w="5580" w:type="dxa"/>
          </w:tcPr>
          <w:p w14:paraId="4A11F90D">
            <w:pPr>
              <w:rPr>
                <w:rFonts w:ascii="宋体" w:hAnsi="宋体" w:cs="宋体"/>
              </w:rPr>
            </w:pPr>
          </w:p>
        </w:tc>
        <w:tc>
          <w:tcPr>
            <w:tcW w:w="1978" w:type="dxa"/>
            <w:vAlign w:val="center"/>
          </w:tcPr>
          <w:p w14:paraId="36B4D71A">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6128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93B02D">
            <w:pPr>
              <w:rPr>
                <w:rFonts w:ascii="宋体" w:hAnsi="宋体" w:cs="宋体"/>
              </w:rPr>
            </w:pPr>
          </w:p>
        </w:tc>
        <w:tc>
          <w:tcPr>
            <w:tcW w:w="5580" w:type="dxa"/>
          </w:tcPr>
          <w:p w14:paraId="2C7804B1">
            <w:pPr>
              <w:rPr>
                <w:rFonts w:ascii="宋体" w:hAnsi="宋体" w:cs="宋体"/>
              </w:rPr>
            </w:pPr>
          </w:p>
        </w:tc>
        <w:tc>
          <w:tcPr>
            <w:tcW w:w="1978" w:type="dxa"/>
            <w:vAlign w:val="center"/>
          </w:tcPr>
          <w:p w14:paraId="5712948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408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1083784">
            <w:pPr>
              <w:rPr>
                <w:rFonts w:ascii="宋体" w:hAnsi="宋体" w:cs="宋体"/>
              </w:rPr>
            </w:pPr>
          </w:p>
        </w:tc>
        <w:tc>
          <w:tcPr>
            <w:tcW w:w="5580" w:type="dxa"/>
          </w:tcPr>
          <w:p w14:paraId="43807870">
            <w:pPr>
              <w:rPr>
                <w:rFonts w:ascii="宋体" w:hAnsi="宋体" w:cs="宋体"/>
              </w:rPr>
            </w:pPr>
          </w:p>
        </w:tc>
        <w:tc>
          <w:tcPr>
            <w:tcW w:w="1978" w:type="dxa"/>
            <w:vAlign w:val="center"/>
          </w:tcPr>
          <w:p w14:paraId="7875BC1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4551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07C9B">
            <w:pPr>
              <w:rPr>
                <w:rFonts w:ascii="宋体" w:hAnsi="宋体" w:cs="宋体"/>
              </w:rPr>
            </w:pPr>
          </w:p>
        </w:tc>
        <w:tc>
          <w:tcPr>
            <w:tcW w:w="5580" w:type="dxa"/>
          </w:tcPr>
          <w:p w14:paraId="04B8D500">
            <w:pPr>
              <w:rPr>
                <w:rFonts w:ascii="宋体" w:hAnsi="宋体" w:cs="宋体"/>
              </w:rPr>
            </w:pPr>
          </w:p>
        </w:tc>
        <w:tc>
          <w:tcPr>
            <w:tcW w:w="1978" w:type="dxa"/>
            <w:vAlign w:val="center"/>
          </w:tcPr>
          <w:p w14:paraId="79100E34">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2F2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E043900">
            <w:pPr>
              <w:rPr>
                <w:rFonts w:ascii="宋体" w:hAnsi="宋体" w:cs="宋体"/>
              </w:rPr>
            </w:pPr>
          </w:p>
        </w:tc>
        <w:tc>
          <w:tcPr>
            <w:tcW w:w="5580" w:type="dxa"/>
          </w:tcPr>
          <w:p w14:paraId="1087D655">
            <w:pPr>
              <w:rPr>
                <w:rFonts w:ascii="宋体" w:hAnsi="宋体" w:cs="宋体"/>
              </w:rPr>
            </w:pPr>
          </w:p>
        </w:tc>
        <w:tc>
          <w:tcPr>
            <w:tcW w:w="1978" w:type="dxa"/>
            <w:vAlign w:val="center"/>
          </w:tcPr>
          <w:p w14:paraId="063C851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49A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D5DD8D8">
            <w:pPr>
              <w:rPr>
                <w:rFonts w:ascii="宋体" w:hAnsi="宋体" w:cs="宋体"/>
              </w:rPr>
            </w:pPr>
          </w:p>
        </w:tc>
        <w:tc>
          <w:tcPr>
            <w:tcW w:w="5580" w:type="dxa"/>
          </w:tcPr>
          <w:p w14:paraId="62374EE2">
            <w:pPr>
              <w:rPr>
                <w:rFonts w:ascii="宋体" w:hAnsi="宋体" w:cs="宋体"/>
              </w:rPr>
            </w:pPr>
          </w:p>
        </w:tc>
        <w:tc>
          <w:tcPr>
            <w:tcW w:w="1978" w:type="dxa"/>
            <w:vAlign w:val="center"/>
          </w:tcPr>
          <w:p w14:paraId="338E93C5">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bl>
    <w:p w14:paraId="5E3AD6B8">
      <w:pPr>
        <w:spacing w:line="400" w:lineRule="exact"/>
        <w:rPr>
          <w:rFonts w:ascii="宋体" w:hAnsi="宋体"/>
          <w:b/>
          <w:sz w:val="24"/>
        </w:rPr>
      </w:pPr>
    </w:p>
    <w:p w14:paraId="78684C8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CAF64EF">
      <w:pPr>
        <w:adjustRightInd w:val="0"/>
        <w:snapToGrid w:val="0"/>
        <w:spacing w:line="360" w:lineRule="auto"/>
        <w:rPr>
          <w:rFonts w:ascii="宋体" w:hAnsi="宋体" w:eastAsia="宋体" w:cs="宋体"/>
          <w:sz w:val="24"/>
        </w:rPr>
      </w:pPr>
    </w:p>
    <w:p w14:paraId="29250E09">
      <w:pPr>
        <w:pStyle w:val="28"/>
      </w:pPr>
    </w:p>
    <w:p w14:paraId="7BAAF65D">
      <w:pPr>
        <w:spacing w:line="360" w:lineRule="auto"/>
        <w:rPr>
          <w:rFonts w:eastAsia="宋体"/>
          <w:sz w:val="24"/>
        </w:rPr>
      </w:pPr>
      <w:r>
        <w:rPr>
          <w:rFonts w:eastAsia="宋体"/>
          <w:b/>
          <w:bCs/>
          <w:sz w:val="24"/>
        </w:rPr>
        <w:t>投标人单位名称：</w:t>
      </w:r>
    </w:p>
    <w:p w14:paraId="0AF08BA2">
      <w:pPr>
        <w:spacing w:line="360" w:lineRule="auto"/>
        <w:rPr>
          <w:rFonts w:eastAsia="宋体"/>
          <w:b/>
          <w:bCs/>
          <w:sz w:val="24"/>
        </w:rPr>
      </w:pPr>
      <w:r>
        <w:rPr>
          <w:rFonts w:eastAsia="宋体"/>
          <w:b/>
          <w:bCs/>
          <w:sz w:val="24"/>
        </w:rPr>
        <w:t>签发日期：年月日</w:t>
      </w:r>
    </w:p>
    <w:p w14:paraId="1E746BDB">
      <w:pPr>
        <w:jc w:val="both"/>
        <w:rPr>
          <w:rFonts w:hint="eastAsia" w:ascii="宋体" w:hAnsi="宋体" w:eastAsia="宋体" w:cs="宋体"/>
          <w:b/>
          <w:bCs/>
          <w:sz w:val="32"/>
          <w:szCs w:val="32"/>
        </w:rPr>
      </w:pPr>
      <w:r>
        <w:rPr>
          <w:rFonts w:eastAsia="宋体"/>
          <w:b/>
          <w:sz w:val="24"/>
        </w:rPr>
        <w:t>（此处加盖投标人单位公章）</w:t>
      </w:r>
    </w:p>
    <w:p w14:paraId="7B5B973A">
      <w:pPr>
        <w:jc w:val="center"/>
        <w:rPr>
          <w:rFonts w:hint="eastAsia" w:ascii="宋体" w:hAnsi="宋体" w:eastAsia="宋体" w:cs="宋体"/>
          <w:b/>
          <w:bCs/>
          <w:sz w:val="32"/>
          <w:szCs w:val="32"/>
        </w:rPr>
      </w:pPr>
    </w:p>
    <w:p w14:paraId="2E7CA4E3">
      <w:pPr>
        <w:jc w:val="center"/>
        <w:rPr>
          <w:rFonts w:hint="eastAsia" w:ascii="宋体" w:hAnsi="宋体" w:eastAsia="宋体" w:cs="宋体"/>
          <w:b/>
          <w:bCs/>
          <w:sz w:val="32"/>
          <w:szCs w:val="32"/>
        </w:rPr>
      </w:pPr>
    </w:p>
    <w:p w14:paraId="0CBAC3F5">
      <w:pPr>
        <w:jc w:val="center"/>
        <w:rPr>
          <w:rFonts w:hint="eastAsia" w:ascii="宋体" w:hAnsi="宋体" w:eastAsia="宋体" w:cs="宋体"/>
          <w:b/>
          <w:bCs/>
          <w:sz w:val="32"/>
          <w:szCs w:val="32"/>
        </w:rPr>
      </w:pPr>
    </w:p>
    <w:p w14:paraId="0ECB90E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、符合性资料</w:t>
      </w:r>
    </w:p>
    <w:p w14:paraId="5E476357">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42E73751">
      <w:pPr>
        <w:spacing w:line="360" w:lineRule="auto"/>
        <w:ind w:left="105" w:leftChars="50" w:firstLine="2"/>
        <w:rPr>
          <w:bCs/>
        </w:rPr>
      </w:pPr>
      <w:r>
        <w:rPr>
          <w:bCs/>
        </w:rPr>
        <w:t>致：中山大学附属第八医院（深圳福田）</w:t>
      </w:r>
    </w:p>
    <w:p w14:paraId="6285F1B8">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5089F019">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32F0CEE8">
      <w:pPr>
        <w:numPr>
          <w:ilvl w:val="0"/>
          <w:numId w:val="25"/>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56A325D0">
      <w:pPr>
        <w:numPr>
          <w:ilvl w:val="0"/>
          <w:numId w:val="25"/>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58CB432E">
      <w:pPr>
        <w:numPr>
          <w:ilvl w:val="0"/>
          <w:numId w:val="25"/>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17E5E00C">
      <w:pPr>
        <w:numPr>
          <w:ilvl w:val="0"/>
          <w:numId w:val="25"/>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3F8E0DB8">
      <w:pPr>
        <w:numPr>
          <w:ilvl w:val="0"/>
          <w:numId w:val="25"/>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7F249090">
      <w:pPr>
        <w:numPr>
          <w:ilvl w:val="0"/>
          <w:numId w:val="25"/>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0BEEE3F2">
      <w:pPr>
        <w:numPr>
          <w:ilvl w:val="0"/>
          <w:numId w:val="25"/>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445DEE87">
      <w:pPr>
        <w:rPr>
          <w:rFonts w:ascii="宋体" w:hAnsi="宋体"/>
          <w:bCs/>
          <w:sz w:val="24"/>
        </w:rPr>
      </w:pPr>
    </w:p>
    <w:p w14:paraId="011A6F2B">
      <w:pPr>
        <w:adjustRightInd w:val="0"/>
        <w:snapToGrid w:val="0"/>
        <w:spacing w:line="360" w:lineRule="auto"/>
        <w:rPr>
          <w:rFonts w:ascii="宋体" w:hAnsi="宋体" w:eastAsia="宋体" w:cs="宋体"/>
          <w:sz w:val="24"/>
        </w:rPr>
      </w:pPr>
    </w:p>
    <w:p w14:paraId="415063D3">
      <w:pPr>
        <w:spacing w:line="360" w:lineRule="auto"/>
        <w:rPr>
          <w:rFonts w:eastAsia="宋体"/>
          <w:sz w:val="24"/>
        </w:rPr>
      </w:pPr>
      <w:r>
        <w:rPr>
          <w:rFonts w:eastAsia="宋体"/>
          <w:b/>
          <w:bCs/>
          <w:sz w:val="24"/>
        </w:rPr>
        <w:t>投标人单位名称：</w:t>
      </w:r>
    </w:p>
    <w:p w14:paraId="02A1FFDD">
      <w:pPr>
        <w:spacing w:line="360" w:lineRule="auto"/>
        <w:rPr>
          <w:rFonts w:eastAsia="宋体"/>
          <w:b/>
          <w:bCs/>
          <w:sz w:val="24"/>
        </w:rPr>
      </w:pPr>
      <w:r>
        <w:rPr>
          <w:rFonts w:eastAsia="宋体"/>
          <w:b/>
          <w:bCs/>
          <w:sz w:val="24"/>
        </w:rPr>
        <w:t>签发日期：年月日</w:t>
      </w:r>
    </w:p>
    <w:p w14:paraId="0535CF23">
      <w:pPr>
        <w:spacing w:line="360" w:lineRule="auto"/>
        <w:rPr>
          <w:rFonts w:eastAsia="宋体"/>
          <w:sz w:val="24"/>
        </w:rPr>
      </w:pPr>
      <w:r>
        <w:rPr>
          <w:rFonts w:eastAsia="宋体"/>
          <w:b/>
          <w:sz w:val="24"/>
        </w:rPr>
        <w:t>（此处加盖投标人单位公章）</w:t>
      </w:r>
    </w:p>
    <w:p w14:paraId="2D8B0DF2">
      <w:pPr>
        <w:pStyle w:val="3"/>
        <w:widowControl/>
        <w:spacing w:line="240" w:lineRule="auto"/>
        <w:ind w:firstLine="3600" w:firstLineChars="1200"/>
        <w:rPr>
          <w:rFonts w:hint="eastAsia" w:ascii="Times New Roman" w:hAnsi="Times New Roman" w:eastAsia="宋体"/>
          <w:sz w:val="30"/>
          <w:szCs w:val="30"/>
        </w:rPr>
      </w:pPr>
      <w:bookmarkStart w:id="27" w:name="_Toc57128634"/>
    </w:p>
    <w:p w14:paraId="2CC60073">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bookmarkEnd w:id="27"/>
    </w:p>
    <w:p w14:paraId="3491FDEB">
      <w:pPr>
        <w:spacing w:line="360" w:lineRule="auto"/>
        <w:rPr>
          <w:szCs w:val="21"/>
        </w:rPr>
      </w:pPr>
      <w:r>
        <w:rPr>
          <w:szCs w:val="21"/>
        </w:rPr>
        <w:t>致：中山大学附属第八医院（深圳福田）</w:t>
      </w:r>
    </w:p>
    <w:p w14:paraId="2641F8E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6EFDFF93">
      <w:pPr>
        <w:spacing w:line="360" w:lineRule="auto"/>
        <w:ind w:firstLine="435"/>
        <w:rPr>
          <w:rFonts w:ascii="宋体" w:hAnsi="宋体"/>
          <w:bCs/>
          <w:sz w:val="24"/>
        </w:rPr>
      </w:pPr>
      <w:r>
        <w:rPr>
          <w:rFonts w:ascii="宋体" w:hAnsi="宋体"/>
          <w:bCs/>
          <w:sz w:val="24"/>
        </w:rPr>
        <w:t>特此承诺</w:t>
      </w:r>
    </w:p>
    <w:p w14:paraId="44CEFAAE">
      <w:pPr>
        <w:pStyle w:val="28"/>
        <w:ind w:firstLine="480"/>
        <w:rPr>
          <w:rFonts w:ascii="宋体" w:hAnsi="宋体"/>
          <w:bCs/>
          <w:sz w:val="24"/>
        </w:rPr>
      </w:pPr>
    </w:p>
    <w:p w14:paraId="3A4AB189">
      <w:pPr>
        <w:rPr>
          <w:rFonts w:ascii="宋体" w:hAnsi="宋体"/>
          <w:bCs/>
          <w:sz w:val="24"/>
        </w:rPr>
      </w:pPr>
    </w:p>
    <w:p w14:paraId="1851273B">
      <w:pPr>
        <w:pStyle w:val="28"/>
      </w:pPr>
    </w:p>
    <w:p w14:paraId="0BA21558">
      <w:pPr>
        <w:spacing w:line="360" w:lineRule="auto"/>
        <w:rPr>
          <w:rFonts w:eastAsia="宋体"/>
          <w:sz w:val="24"/>
        </w:rPr>
      </w:pPr>
      <w:r>
        <w:rPr>
          <w:rFonts w:eastAsia="宋体"/>
          <w:b/>
          <w:bCs/>
          <w:sz w:val="24"/>
        </w:rPr>
        <w:t>投标人单位名称：</w:t>
      </w:r>
    </w:p>
    <w:p w14:paraId="28AD44A0">
      <w:pPr>
        <w:spacing w:line="360" w:lineRule="auto"/>
        <w:rPr>
          <w:rFonts w:eastAsia="宋体"/>
          <w:b/>
          <w:bCs/>
          <w:sz w:val="24"/>
        </w:rPr>
      </w:pPr>
      <w:r>
        <w:rPr>
          <w:rFonts w:eastAsia="宋体"/>
          <w:b/>
          <w:bCs/>
          <w:sz w:val="24"/>
        </w:rPr>
        <w:t>签发日期：年月日</w:t>
      </w:r>
    </w:p>
    <w:p w14:paraId="31E18B71">
      <w:pPr>
        <w:ind w:left="-270" w:right="-517" w:rightChars="-246" w:hanging="270"/>
        <w:rPr>
          <w:rFonts w:eastAsia="宋体" w:cstheme="majorBidi"/>
          <w:b/>
          <w:bCs/>
          <w:sz w:val="28"/>
          <w:szCs w:val="28"/>
        </w:rPr>
      </w:pPr>
      <w:r>
        <w:rPr>
          <w:rFonts w:eastAsia="宋体"/>
          <w:b/>
          <w:sz w:val="24"/>
        </w:rPr>
        <w:t>（此处加盖投标人单位公章）</w:t>
      </w:r>
    </w:p>
    <w:p w14:paraId="517BC0D5">
      <w:pPr>
        <w:ind w:firstLine="3080" w:firstLineChars="1100"/>
        <w:rPr>
          <w:rFonts w:ascii="方正小标宋简体" w:hAnsi="方正小标宋简体" w:eastAsia="方正小标宋简体" w:cs="方正小标宋简体"/>
          <w:bCs/>
          <w:color w:val="000000"/>
          <w:sz w:val="28"/>
          <w:szCs w:val="28"/>
        </w:rPr>
      </w:pPr>
    </w:p>
    <w:p w14:paraId="510AF2AF">
      <w:pPr>
        <w:pStyle w:val="3"/>
        <w:numPr>
          <w:ilvl w:val="255"/>
          <w:numId w:val="0"/>
        </w:numPr>
        <w:spacing w:line="240" w:lineRule="auto"/>
        <w:jc w:val="center"/>
        <w:rPr>
          <w:rFonts w:ascii="Times New Roman" w:hAnsi="Times New Roman" w:eastAsia="宋体" w:cs="Times New Roman"/>
        </w:rPr>
      </w:pPr>
    </w:p>
    <w:p w14:paraId="2486BF6E">
      <w:pPr>
        <w:pStyle w:val="5"/>
        <w:rPr>
          <w:rFonts w:ascii="Times New Roman" w:hAnsi="Times New Roman" w:eastAsia="宋体"/>
        </w:rPr>
      </w:pPr>
    </w:p>
    <w:p w14:paraId="432DD7CA">
      <w:pPr>
        <w:rPr>
          <w:rFonts w:eastAsia="宋体"/>
        </w:rPr>
      </w:pPr>
    </w:p>
    <w:p w14:paraId="72E7C924">
      <w:pPr>
        <w:pStyle w:val="28"/>
        <w:rPr>
          <w:rFonts w:eastAsia="宋体"/>
        </w:rPr>
      </w:pPr>
    </w:p>
    <w:p w14:paraId="59949296">
      <w:pPr>
        <w:rPr>
          <w:rFonts w:eastAsia="宋体"/>
        </w:rPr>
      </w:pPr>
    </w:p>
    <w:p w14:paraId="1268C6A9">
      <w:pPr>
        <w:pStyle w:val="28"/>
        <w:rPr>
          <w:rFonts w:eastAsia="宋体"/>
        </w:rPr>
      </w:pPr>
    </w:p>
    <w:p w14:paraId="59457F4E">
      <w:pPr>
        <w:rPr>
          <w:rFonts w:eastAsia="宋体"/>
        </w:rPr>
      </w:pPr>
    </w:p>
    <w:p w14:paraId="35CB962A">
      <w:pPr>
        <w:pStyle w:val="28"/>
        <w:rPr>
          <w:rFonts w:eastAsia="宋体"/>
        </w:rPr>
      </w:pPr>
    </w:p>
    <w:p w14:paraId="36B255B7">
      <w:pPr>
        <w:rPr>
          <w:rFonts w:eastAsia="宋体"/>
        </w:rPr>
      </w:pPr>
    </w:p>
    <w:p w14:paraId="55B7139D">
      <w:pPr>
        <w:pStyle w:val="28"/>
      </w:pPr>
    </w:p>
    <w:p w14:paraId="3E02F384"/>
    <w:p w14:paraId="2647F48E"/>
    <w:p w14:paraId="295D1FEA"/>
    <w:p w14:paraId="5641ABE8"/>
    <w:p w14:paraId="2BD068B2"/>
    <w:p w14:paraId="029D7F72"/>
    <w:p w14:paraId="58F441DE"/>
    <w:p w14:paraId="1232CA53">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（三）</w:t>
      </w:r>
      <w:r>
        <w:rPr>
          <w:rFonts w:ascii="Times New Roman" w:hAnsi="Times New Roman" w:eastAsia="宋体"/>
          <w:sz w:val="30"/>
          <w:szCs w:val="30"/>
        </w:rPr>
        <w:t>履约承诺函</w:t>
      </w:r>
    </w:p>
    <w:p w14:paraId="0646310B">
      <w:pPr>
        <w:adjustRightInd w:val="0"/>
        <w:snapToGrid w:val="0"/>
        <w:spacing w:line="360" w:lineRule="auto"/>
        <w:rPr>
          <w:b/>
          <w:szCs w:val="21"/>
        </w:rPr>
      </w:pPr>
      <w:r>
        <w:rPr>
          <w:b/>
          <w:szCs w:val="21"/>
        </w:rPr>
        <w:t>中山大学附属第八医院（深圳福田）：</w:t>
      </w:r>
    </w:p>
    <w:p w14:paraId="55808C44">
      <w:pPr>
        <w:spacing w:line="360" w:lineRule="auto"/>
        <w:ind w:right="-815" w:firstLine="420" w:firstLineChars="200"/>
        <w:rPr>
          <w:szCs w:val="21"/>
        </w:rPr>
      </w:pPr>
      <w:r>
        <w:rPr>
          <w:szCs w:val="21"/>
        </w:rPr>
        <w:t>我公司承诺：</w:t>
      </w:r>
    </w:p>
    <w:p w14:paraId="4CFAD8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69EB0DE6">
      <w:pPr>
        <w:pStyle w:val="43"/>
        <w:numPr>
          <w:ilvl w:val="3"/>
          <w:numId w:val="26"/>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332B2BA4">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573AB8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59FEB24">
      <w:pPr>
        <w:pStyle w:val="43"/>
        <w:numPr>
          <w:ilvl w:val="3"/>
          <w:numId w:val="26"/>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47F1A4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F352BD2">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7E27A0CD">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62B7BB92">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11BF64DF">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2D18198">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07092C8B">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2AF00BC1">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E3E3F2C">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012123BB">
      <w:pPr>
        <w:spacing w:line="360" w:lineRule="auto"/>
        <w:ind w:firstLine="420" w:firstLineChars="200"/>
        <w:rPr>
          <w:szCs w:val="21"/>
        </w:rPr>
      </w:pPr>
      <w:r>
        <w:rPr>
          <w:szCs w:val="21"/>
        </w:rPr>
        <w:t>以上承诺，如有违反，愿依照国家相关法律处理，并承担由此给贵院带来的损失。</w:t>
      </w:r>
    </w:p>
    <w:p w14:paraId="42061632">
      <w:pPr>
        <w:spacing w:line="360" w:lineRule="auto"/>
        <w:ind w:firstLine="482" w:firstLineChars="20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D89404B">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4D36DD4">
      <w:pPr>
        <w:spacing w:line="360" w:lineRule="auto"/>
        <w:ind w:firstLine="241" w:firstLineChars="100"/>
        <w:rPr>
          <w:rFonts w:eastAsia="宋体"/>
          <w:b/>
          <w:sz w:val="24"/>
        </w:rPr>
      </w:pPr>
      <w:r>
        <w:rPr>
          <w:rFonts w:eastAsia="宋体"/>
          <w:b/>
          <w:sz w:val="24"/>
        </w:rPr>
        <w:t>（此处加盖投标人单位公章）</w:t>
      </w:r>
    </w:p>
    <w:p w14:paraId="73AAAD02">
      <w:pPr>
        <w:widowControl/>
        <w:jc w:val="left"/>
        <w:rPr>
          <w:rFonts w:eastAsiaTheme="majorEastAsia"/>
          <w:b/>
          <w:bCs/>
          <w:sz w:val="30"/>
          <w:szCs w:val="30"/>
        </w:rPr>
      </w:pPr>
      <w:r>
        <w:rPr>
          <w:rFonts w:eastAsiaTheme="majorEastAsia"/>
          <w:sz w:val="30"/>
          <w:szCs w:val="30"/>
        </w:rPr>
        <w:br w:type="page"/>
      </w:r>
    </w:p>
    <w:p w14:paraId="3FEBAC9E">
      <w:pPr>
        <w:ind w:firstLine="3080" w:firstLineChars="1100"/>
        <w:rPr>
          <w:rFonts w:ascii="方正小标宋简体" w:hAnsi="方正小标宋简体" w:eastAsia="方正小标宋简体" w:cs="方正小标宋简体"/>
          <w:bCs/>
          <w:color w:val="000000"/>
          <w:sz w:val="28"/>
          <w:szCs w:val="28"/>
        </w:rPr>
      </w:pPr>
    </w:p>
    <w:p w14:paraId="60F2041E">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（四）售后服务承诺</w:t>
      </w:r>
    </w:p>
    <w:p w14:paraId="74790C4E">
      <w:pPr>
        <w:jc w:val="left"/>
        <w:rPr>
          <w:rFonts w:ascii="宋体" w:hAnsi="宋体"/>
          <w:bCs/>
          <w:sz w:val="24"/>
        </w:rPr>
      </w:pPr>
      <w:r>
        <w:rPr>
          <w:rFonts w:hint="eastAsia" w:ascii="宋体" w:hAnsi="宋体"/>
          <w:bCs/>
          <w:sz w:val="24"/>
        </w:rPr>
        <w:t>致：中山大学附属第八医院（深圳福田）</w:t>
      </w:r>
    </w:p>
    <w:p w14:paraId="5470BDC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21892AB4">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31BC4FEB">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6DF4A6A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42A1BF2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22E16BC0">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1FEB4D20">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3F6ED6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17A84D5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9F74435">
      <w:pPr>
        <w:spacing w:line="360" w:lineRule="auto"/>
        <w:rPr>
          <w:rFonts w:ascii="宋体" w:hAnsi="宋体"/>
          <w:bCs/>
          <w:sz w:val="24"/>
        </w:rPr>
      </w:pPr>
      <w:r>
        <w:rPr>
          <w:rFonts w:hint="eastAsia" w:ascii="宋体" w:hAnsi="宋体"/>
          <w:bCs/>
          <w:sz w:val="24"/>
        </w:rPr>
        <w:t>如有违约，自愿接受贵院处罚，并支付货款10倍的违约金。</w:t>
      </w:r>
    </w:p>
    <w:p w14:paraId="615EEDF2">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B14054F">
      <w:pPr>
        <w:spacing w:line="360" w:lineRule="auto"/>
        <w:rPr>
          <w:rFonts w:eastAsia="宋体"/>
          <w:sz w:val="24"/>
        </w:rPr>
      </w:pPr>
      <w:r>
        <w:rPr>
          <w:rFonts w:eastAsia="宋体"/>
          <w:b/>
          <w:bCs/>
          <w:sz w:val="24"/>
        </w:rPr>
        <w:t>投标人单位名称：</w:t>
      </w:r>
    </w:p>
    <w:p w14:paraId="23BA3B93">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27F23B39">
      <w:pPr>
        <w:rPr>
          <w:rFonts w:hint="eastAsia" w:ascii="Times New Roman" w:hAnsi="Times New Roman" w:eastAsia="宋体"/>
          <w:sz w:val="30"/>
          <w:szCs w:val="30"/>
        </w:rPr>
      </w:pPr>
      <w:r>
        <w:rPr>
          <w:rFonts w:hint="eastAsia" w:ascii="Times New Roman" w:hAnsi="Times New Roman" w:eastAsia="宋体"/>
          <w:sz w:val="30"/>
          <w:szCs w:val="30"/>
        </w:rPr>
        <w:br w:type="page"/>
      </w:r>
    </w:p>
    <w:p w14:paraId="1E36AA5B">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（五）杜绝商业贿赂承诺书</w:t>
      </w:r>
    </w:p>
    <w:p w14:paraId="202457EE">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45D48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57FF6FF9">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6DAB9FCD">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1C2D6CF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4CBE828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407BBB2">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14:paraId="4E708B4C">
      <w:pPr>
        <w:pStyle w:val="3"/>
        <w:numPr>
          <w:ilvl w:val="255"/>
          <w:numId w:val="0"/>
        </w:numPr>
        <w:spacing w:line="240" w:lineRule="auto"/>
        <w:jc w:val="left"/>
        <w:rPr>
          <w:rFonts w:ascii="宋体" w:hAnsi="宋体" w:eastAsia="宋体" w:cs="宋体"/>
          <w:b w:val="0"/>
          <w:bCs w:val="0"/>
          <w:sz w:val="24"/>
          <w:szCs w:val="24"/>
        </w:rPr>
      </w:pPr>
    </w:p>
    <w:p w14:paraId="0802EED9">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78C0859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491E358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3149B187">
      <w:pPr>
        <w:pStyle w:val="3"/>
        <w:numPr>
          <w:ilvl w:val="255"/>
          <w:numId w:val="0"/>
        </w:numPr>
        <w:spacing w:line="240" w:lineRule="auto"/>
        <w:jc w:val="left"/>
        <w:rPr>
          <w:rFonts w:ascii="宋体" w:hAnsi="宋体" w:eastAsia="宋体" w:cs="宋体"/>
          <w:b w:val="0"/>
          <w:bCs w:val="0"/>
          <w:sz w:val="24"/>
          <w:szCs w:val="24"/>
        </w:rPr>
      </w:pPr>
    </w:p>
    <w:p w14:paraId="616CBDDB">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01A67638">
      <w:pPr>
        <w:pStyle w:val="3"/>
        <w:numPr>
          <w:ilvl w:val="0"/>
          <w:numId w:val="27"/>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6A21CDD0">
      <w:pPr>
        <w:pStyle w:val="3"/>
        <w:spacing w:line="240" w:lineRule="auto"/>
        <w:ind w:firstLine="3300" w:firstLineChars="1100"/>
        <w:rPr>
          <w:rFonts w:ascii="Times New Roman" w:hAnsi="Times New Roman" w:eastAsia="宋体"/>
          <w:sz w:val="30"/>
          <w:szCs w:val="30"/>
        </w:rPr>
      </w:pPr>
    </w:p>
    <w:p w14:paraId="0A37ECF4">
      <w:pPr>
        <w:pStyle w:val="3"/>
        <w:spacing w:line="240" w:lineRule="auto"/>
        <w:ind w:firstLine="3300" w:firstLineChars="1100"/>
        <w:rPr>
          <w:rFonts w:ascii="Times New Roman" w:hAnsi="Times New Roman" w:eastAsia="宋体"/>
          <w:sz w:val="30"/>
          <w:szCs w:val="30"/>
        </w:rPr>
      </w:pPr>
    </w:p>
    <w:p w14:paraId="68E5903B">
      <w:pPr>
        <w:pStyle w:val="3"/>
        <w:spacing w:line="240" w:lineRule="auto"/>
        <w:ind w:firstLine="3300" w:firstLineChars="1100"/>
        <w:rPr>
          <w:rFonts w:ascii="Times New Roman" w:hAnsi="Times New Roman" w:eastAsia="宋体"/>
          <w:sz w:val="30"/>
          <w:szCs w:val="30"/>
        </w:rPr>
      </w:pPr>
    </w:p>
    <w:p w14:paraId="20F66A05">
      <w:pPr>
        <w:pStyle w:val="5"/>
      </w:pPr>
    </w:p>
    <w:p w14:paraId="6029B099">
      <w:pPr>
        <w:pStyle w:val="5"/>
      </w:pPr>
    </w:p>
    <w:p w14:paraId="50CDDF2F">
      <w:pPr>
        <w:rPr>
          <w:rFonts w:hint="eastAsia" w:ascii="Times New Roman" w:hAnsi="Times New Roman" w:eastAsia="宋体"/>
          <w:sz w:val="30"/>
          <w:szCs w:val="30"/>
        </w:rPr>
      </w:pPr>
      <w:r>
        <w:rPr>
          <w:rFonts w:hint="eastAsia" w:ascii="Times New Roman" w:hAnsi="Times New Roman" w:eastAsia="宋体"/>
          <w:sz w:val="30"/>
          <w:szCs w:val="30"/>
        </w:rPr>
        <w:br w:type="page"/>
      </w:r>
    </w:p>
    <w:p w14:paraId="2C5F56B0">
      <w:pPr>
        <w:pStyle w:val="3"/>
        <w:spacing w:line="240" w:lineRule="auto"/>
        <w:ind w:firstLine="3300" w:firstLineChars="1100"/>
        <w:rPr>
          <w:rFonts w:ascii="Times New Roman" w:hAnsi="Times New Roman" w:eastAsia="宋体"/>
          <w:sz w:val="30"/>
          <w:szCs w:val="30"/>
        </w:rPr>
      </w:pPr>
      <w:r>
        <w:rPr>
          <w:rFonts w:hint="eastAsia" w:ascii="Times New Roman" w:hAnsi="Times New Roman" w:eastAsia="宋体"/>
          <w:sz w:val="30"/>
          <w:szCs w:val="30"/>
        </w:rPr>
        <w:t>（六）</w:t>
      </w:r>
      <w:r>
        <w:rPr>
          <w:rFonts w:ascii="Times New Roman" w:hAnsi="Times New Roman" w:eastAsia="宋体"/>
          <w:sz w:val="30"/>
          <w:szCs w:val="30"/>
        </w:rPr>
        <w:t>诚信情况</w:t>
      </w:r>
    </w:p>
    <w:p w14:paraId="43520FFB">
      <w:pPr>
        <w:widowControl/>
        <w:jc w:val="left"/>
        <w:rPr>
          <w:kern w:val="0"/>
          <w:szCs w:val="21"/>
        </w:rPr>
      </w:pPr>
    </w:p>
    <w:p w14:paraId="44B72F64">
      <w:pPr>
        <w:widowControl/>
        <w:jc w:val="left"/>
        <w:rPr>
          <w:szCs w:val="21"/>
        </w:rPr>
      </w:pPr>
    </w:p>
    <w:p w14:paraId="0C4F9823">
      <w:pPr>
        <w:widowControl/>
        <w:jc w:val="left"/>
        <w:rPr>
          <w:szCs w:val="21"/>
        </w:rPr>
      </w:pPr>
      <w:r>
        <w:rPr>
          <w:szCs w:val="21"/>
        </w:rPr>
        <w:t>至中山大学附属第八医院：</w:t>
      </w:r>
    </w:p>
    <w:p w14:paraId="330D8FC2">
      <w:pPr>
        <w:widowControl/>
        <w:jc w:val="left"/>
        <w:rPr>
          <w:szCs w:val="21"/>
        </w:rPr>
      </w:pPr>
    </w:p>
    <w:p w14:paraId="7ACC06F9">
      <w:pPr>
        <w:widowControl/>
        <w:jc w:val="left"/>
        <w:rPr>
          <w:szCs w:val="21"/>
        </w:rPr>
      </w:pPr>
      <w:r>
        <w:rPr>
          <w:szCs w:val="21"/>
        </w:rPr>
        <w:t>我公司承诺在政府采购招标投标活动中，不存在以下情形：</w:t>
      </w:r>
    </w:p>
    <w:p w14:paraId="1515231A">
      <w:pPr>
        <w:widowControl/>
        <w:jc w:val="left"/>
        <w:rPr>
          <w:szCs w:val="21"/>
        </w:rPr>
      </w:pPr>
      <w:r>
        <w:rPr>
          <w:szCs w:val="21"/>
        </w:rPr>
        <w:t>（一）在纪检监察部门立案调查的案件中涉案，并且被调查人员违法违规事实成立的；</w:t>
      </w:r>
    </w:p>
    <w:p w14:paraId="4B51EBC4">
      <w:pPr>
        <w:widowControl/>
        <w:jc w:val="left"/>
        <w:rPr>
          <w:szCs w:val="21"/>
        </w:rPr>
      </w:pPr>
      <w:r>
        <w:rPr>
          <w:szCs w:val="21"/>
        </w:rPr>
        <w:t>（二）未按有关法律、法规规定签订、履行采购合同，造成严重后果的；</w:t>
      </w:r>
    </w:p>
    <w:p w14:paraId="6349A2AA">
      <w:pPr>
        <w:widowControl/>
        <w:jc w:val="left"/>
        <w:rPr>
          <w:szCs w:val="21"/>
        </w:rPr>
      </w:pPr>
      <w:r>
        <w:rPr>
          <w:szCs w:val="21"/>
        </w:rPr>
        <w:t>（三）隐瞒真实情况，提供虚假资料的；</w:t>
      </w:r>
    </w:p>
    <w:p w14:paraId="390D033B">
      <w:pPr>
        <w:widowControl/>
        <w:jc w:val="left"/>
        <w:rPr>
          <w:szCs w:val="21"/>
        </w:rPr>
      </w:pPr>
      <w:r>
        <w:rPr>
          <w:szCs w:val="21"/>
        </w:rPr>
        <w:t>（四）以非法手段排斥其他供应商参与竞争的；</w:t>
      </w:r>
    </w:p>
    <w:p w14:paraId="4218AD65">
      <w:pPr>
        <w:widowControl/>
        <w:jc w:val="left"/>
        <w:rPr>
          <w:szCs w:val="21"/>
        </w:rPr>
      </w:pPr>
      <w:r>
        <w:rPr>
          <w:szCs w:val="21"/>
        </w:rPr>
        <w:t>（五）与其他采购参加人串通投标的；</w:t>
      </w:r>
    </w:p>
    <w:p w14:paraId="4497556E">
      <w:pPr>
        <w:widowControl/>
        <w:jc w:val="left"/>
        <w:rPr>
          <w:szCs w:val="21"/>
        </w:rPr>
      </w:pPr>
      <w:r>
        <w:rPr>
          <w:szCs w:val="21"/>
        </w:rPr>
        <w:t xml:space="preserve">（六）在采购活动中应当回避而未回避的； </w:t>
      </w:r>
    </w:p>
    <w:p w14:paraId="7B2BAF60">
      <w:pPr>
        <w:widowControl/>
        <w:jc w:val="left"/>
        <w:rPr>
          <w:szCs w:val="21"/>
        </w:rPr>
      </w:pPr>
      <w:r>
        <w:rPr>
          <w:szCs w:val="21"/>
        </w:rPr>
        <w:t xml:space="preserve">（七）恶意投诉的； </w:t>
      </w:r>
    </w:p>
    <w:p w14:paraId="1793DAA9">
      <w:pPr>
        <w:widowControl/>
        <w:jc w:val="left"/>
        <w:rPr>
          <w:szCs w:val="21"/>
        </w:rPr>
      </w:pPr>
      <w:r>
        <w:rPr>
          <w:szCs w:val="21"/>
        </w:rPr>
        <w:t xml:space="preserve">（八）向采购项目相关人行贿或者提供其他不当利益的； </w:t>
      </w:r>
    </w:p>
    <w:p w14:paraId="73E0C6D3">
      <w:pPr>
        <w:widowControl/>
        <w:jc w:val="left"/>
        <w:rPr>
          <w:szCs w:val="21"/>
        </w:rPr>
      </w:pPr>
      <w:r>
        <w:rPr>
          <w:szCs w:val="21"/>
        </w:rPr>
        <w:t>（九）阻碍、抗拒主管部门监督检查的；</w:t>
      </w:r>
    </w:p>
    <w:p w14:paraId="07E1DB4C">
      <w:pPr>
        <w:widowControl/>
        <w:jc w:val="left"/>
        <w:rPr>
          <w:szCs w:val="21"/>
        </w:rPr>
      </w:pPr>
      <w:r>
        <w:rPr>
          <w:szCs w:val="21"/>
        </w:rPr>
        <w:t>（十）履约检查不合格或者评价为差的；</w:t>
      </w:r>
    </w:p>
    <w:p w14:paraId="6F4258C1">
      <w:pPr>
        <w:widowControl/>
        <w:jc w:val="left"/>
        <w:rPr>
          <w:szCs w:val="21"/>
        </w:rPr>
      </w:pPr>
      <w:r>
        <w:rPr>
          <w:szCs w:val="21"/>
        </w:rPr>
        <w:t>（十一）主管部门认定的其他情形。</w:t>
      </w:r>
    </w:p>
    <w:p w14:paraId="10D42F97">
      <w:pPr>
        <w:widowControl/>
        <w:jc w:val="left"/>
        <w:rPr>
          <w:szCs w:val="21"/>
        </w:rPr>
      </w:pPr>
      <w:r>
        <w:rPr>
          <w:szCs w:val="21"/>
        </w:rPr>
        <w:t>如我司存在以上情形，我司自愿承担虚假应标以及其他一切不利的法律后果。</w:t>
      </w:r>
    </w:p>
    <w:p w14:paraId="62F590A8">
      <w:pPr>
        <w:widowControl/>
        <w:jc w:val="left"/>
        <w:rPr>
          <w:szCs w:val="21"/>
        </w:rPr>
      </w:pPr>
      <w:r>
        <w:rPr>
          <w:szCs w:val="21"/>
        </w:rPr>
        <w:t>特此承诺。</w:t>
      </w:r>
    </w:p>
    <w:p w14:paraId="0CA6B8D9">
      <w:pPr>
        <w:widowControl/>
        <w:jc w:val="left"/>
        <w:rPr>
          <w:szCs w:val="21"/>
        </w:rPr>
      </w:pPr>
    </w:p>
    <w:p w14:paraId="0ABC38E6">
      <w:pPr>
        <w:widowControl/>
        <w:jc w:val="left"/>
        <w:rPr>
          <w:szCs w:val="21"/>
        </w:rPr>
      </w:pPr>
    </w:p>
    <w:p w14:paraId="602CBB95">
      <w:pPr>
        <w:widowControl/>
        <w:jc w:val="left"/>
        <w:rPr>
          <w:szCs w:val="21"/>
        </w:rPr>
      </w:pPr>
    </w:p>
    <w:p w14:paraId="6A8A405E">
      <w:pPr>
        <w:spacing w:line="360" w:lineRule="auto"/>
        <w:rPr>
          <w:rFonts w:eastAsia="宋体"/>
          <w:sz w:val="24"/>
        </w:rPr>
      </w:pPr>
      <w:r>
        <w:rPr>
          <w:szCs w:val="21"/>
        </w:rPr>
        <w:t xml:space="preserve"> </w:t>
      </w:r>
      <w:r>
        <w:rPr>
          <w:rFonts w:eastAsia="宋体"/>
          <w:b/>
          <w:bCs/>
          <w:sz w:val="24"/>
        </w:rPr>
        <w:t>投标人单位名称：</w:t>
      </w:r>
    </w:p>
    <w:p w14:paraId="2549AEA8">
      <w:pPr>
        <w:spacing w:line="360" w:lineRule="auto"/>
        <w:ind w:firstLine="241" w:firstLineChars="100"/>
        <w:rPr>
          <w:rFonts w:eastAsia="宋体"/>
          <w:b/>
          <w:bCs/>
          <w:sz w:val="24"/>
        </w:rPr>
      </w:pPr>
      <w:r>
        <w:rPr>
          <w:rFonts w:eastAsia="宋体"/>
          <w:b/>
          <w:bCs/>
          <w:sz w:val="24"/>
        </w:rPr>
        <w:t>签发日期：年月日</w:t>
      </w:r>
    </w:p>
    <w:p w14:paraId="2025E85D">
      <w:pPr>
        <w:spacing w:line="360" w:lineRule="auto"/>
        <w:rPr>
          <w:rFonts w:eastAsia="宋体"/>
          <w:sz w:val="24"/>
        </w:rPr>
      </w:pPr>
      <w:r>
        <w:rPr>
          <w:rFonts w:eastAsia="宋体"/>
          <w:b/>
          <w:sz w:val="24"/>
        </w:rPr>
        <w:t>（此处加盖投标人单位公章）</w:t>
      </w:r>
    </w:p>
    <w:p w14:paraId="385FE7CA">
      <w:pPr>
        <w:widowControl/>
        <w:jc w:val="left"/>
        <w:rPr>
          <w:szCs w:val="21"/>
        </w:rPr>
      </w:pPr>
    </w:p>
    <w:p w14:paraId="088275B1">
      <w:pPr>
        <w:pStyle w:val="28"/>
      </w:pPr>
    </w:p>
    <w:p w14:paraId="29FD0255">
      <w:pPr>
        <w:rPr>
          <w:rFonts w:ascii="宋体" w:hAnsi="宋体"/>
          <w:bCs/>
          <w:sz w:val="24"/>
        </w:rPr>
      </w:pPr>
    </w:p>
    <w:p w14:paraId="3CC7E761">
      <w:pPr>
        <w:sectPr>
          <w:footerReference r:id="rId4" w:type="default"/>
          <w:pgSz w:w="11906" w:h="16838"/>
          <w:pgMar w:top="1701" w:right="1440" w:bottom="1701" w:left="1440" w:header="851" w:footer="992" w:gutter="0"/>
          <w:pgNumType w:start="1"/>
          <w:cols w:space="0" w:num="1"/>
          <w:docGrid w:linePitch="312" w:charSpace="0"/>
        </w:sectPr>
      </w:pPr>
    </w:p>
    <w:p w14:paraId="2FB2BDA9">
      <w:pPr>
        <w:pStyle w:val="3"/>
        <w:numPr>
          <w:ilvl w:val="255"/>
          <w:numId w:val="0"/>
        </w:numPr>
        <w:spacing w:line="240" w:lineRule="auto"/>
        <w:jc w:val="center"/>
        <w:rPr>
          <w:rFonts w:hint="eastAsia" w:ascii="宋体" w:hAnsi="宋体" w:eastAsia="宋体" w:cs="宋体"/>
          <w:b/>
          <w:bCs/>
          <w:sz w:val="32"/>
          <w:szCs w:val="32"/>
        </w:rPr>
      </w:pPr>
      <w:bookmarkStart w:id="28" w:name="_Toc14534"/>
      <w:r>
        <w:rPr>
          <w:rFonts w:hint="eastAsia" w:eastAsia="宋体" w:cstheme="majorBidi"/>
          <w:b/>
          <w:bCs/>
          <w:sz w:val="28"/>
          <w:szCs w:val="28"/>
        </w:rPr>
        <w:t>（七）</w:t>
      </w:r>
      <w:bookmarkEnd w:id="28"/>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290FD6A6">
      <w:pPr>
        <w:adjustRightInd w:val="0"/>
        <w:snapToGrid w:val="0"/>
        <w:spacing w:line="360" w:lineRule="auto"/>
        <w:rPr>
          <w:b/>
          <w:szCs w:val="21"/>
        </w:rPr>
      </w:pPr>
      <w:r>
        <w:rPr>
          <w:b/>
          <w:szCs w:val="21"/>
        </w:rPr>
        <w:t>中山大学附属第八医院（深圳福田）：</w:t>
      </w:r>
    </w:p>
    <w:p w14:paraId="42E27CD7">
      <w:pPr>
        <w:spacing w:line="360" w:lineRule="auto"/>
        <w:ind w:right="-815" w:firstLine="420" w:firstLineChars="200"/>
        <w:rPr>
          <w:szCs w:val="21"/>
        </w:rPr>
      </w:pPr>
      <w:r>
        <w:rPr>
          <w:szCs w:val="21"/>
        </w:rPr>
        <w:t>我公司承诺：</w:t>
      </w:r>
    </w:p>
    <w:p w14:paraId="2861F304">
      <w:pPr>
        <w:pStyle w:val="43"/>
        <w:numPr>
          <w:ilvl w:val="3"/>
          <w:numId w:val="28"/>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0866BC66">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0099FD34">
      <w:pPr>
        <w:pStyle w:val="43"/>
        <w:numPr>
          <w:ilvl w:val="3"/>
          <w:numId w:val="28"/>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28"/>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28"/>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07C05C3">
      <w:pPr>
        <w:pStyle w:val="43"/>
        <w:numPr>
          <w:ilvl w:val="3"/>
          <w:numId w:val="28"/>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4B943BB2">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hint="eastAsia" w:ascii="宋体" w:hAnsi="宋体" w:cs="宋体"/>
          <w:sz w:val="24"/>
          <w:lang w:eastAsia="zh-CN"/>
        </w:rPr>
        <w:t>（</w:t>
      </w:r>
      <w:r>
        <w:rPr>
          <w:rFonts w:hint="eastAsia" w:ascii="宋体" w:hAnsi="宋体" w:cs="宋体"/>
          <w:sz w:val="24"/>
        </w:rPr>
        <w:t>企业名称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z w:val="24"/>
        </w:rPr>
        <w:t>的代理商</w:t>
      </w:r>
      <w:r>
        <w:rPr>
          <w:rFonts w:hint="eastAsia" w:ascii="宋体" w:hAnsi="宋体" w:cs="宋体"/>
          <w:sz w:val="24"/>
          <w:lang w:eastAsia="zh-CN"/>
        </w:rPr>
        <w:t>（</w:t>
      </w:r>
      <w:r>
        <w:rPr>
          <w:rFonts w:hint="eastAsia" w:ascii="宋体" w:hAnsi="宋体" w:cs="宋体"/>
          <w:sz w:val="24"/>
        </w:rPr>
        <w:t>代理商名称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575B43C9">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68C2020F">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0B6F6AEA">
      <w:pPr>
        <w:spacing w:line="360" w:lineRule="auto"/>
        <w:ind w:firstLine="420" w:firstLineChars="200"/>
        <w:rPr>
          <w:szCs w:val="21"/>
        </w:rPr>
      </w:pPr>
      <w:r>
        <w:rPr>
          <w:szCs w:val="21"/>
        </w:rPr>
        <w:t>以上承诺，如有违反，愿依照国家相关法律处理，并承担由此给贵院带来的损失。</w:t>
      </w:r>
    </w:p>
    <w:p w14:paraId="7BB664AA">
      <w:pPr>
        <w:pStyle w:val="11"/>
        <w:rPr>
          <w:szCs w:val="21"/>
        </w:rPr>
      </w:pPr>
    </w:p>
    <w:p w14:paraId="747574E3">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C0C8BE1">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2F7A7C27">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74E119F8">
      <w:pPr>
        <w:adjustRightInd w:val="0"/>
        <w:snapToGrid w:val="0"/>
        <w:spacing w:line="360" w:lineRule="auto"/>
        <w:ind w:firstLine="420" w:firstLineChars="200"/>
        <w:rPr>
          <w:rFonts w:ascii="宋体"/>
          <w:snapToGrid w:val="0"/>
          <w:kern w:val="0"/>
          <w:u w:val="single"/>
        </w:rPr>
      </w:pPr>
    </w:p>
    <w:p w14:paraId="6B2FEF67">
      <w:pPr>
        <w:pStyle w:val="11"/>
      </w:pPr>
    </w:p>
    <w:p w14:paraId="0DB110BF">
      <w:pPr>
        <w:keepNext/>
        <w:keepLines/>
        <w:widowControl/>
        <w:spacing w:before="260" w:after="260"/>
        <w:ind w:firstLine="2811" w:firstLineChars="1000"/>
        <w:outlineLvl w:val="1"/>
        <w:rPr>
          <w:rFonts w:eastAsia="宋体"/>
          <w:b/>
          <w:bCs/>
          <w:kern w:val="0"/>
          <w:sz w:val="30"/>
          <w:szCs w:val="30"/>
        </w:rPr>
      </w:pPr>
      <w:r>
        <w:rPr>
          <w:rFonts w:hint="eastAsia" w:eastAsia="宋体" w:cstheme="majorBidi"/>
          <w:b/>
          <w:bCs/>
          <w:sz w:val="28"/>
          <w:szCs w:val="28"/>
        </w:rPr>
        <w:t>（八）</w:t>
      </w:r>
      <w:r>
        <w:rPr>
          <w:rFonts w:eastAsia="宋体"/>
          <w:b/>
          <w:bCs/>
          <w:kern w:val="0"/>
          <w:sz w:val="30"/>
          <w:szCs w:val="30"/>
        </w:rPr>
        <w:t>法定代表人授权委托书</w:t>
      </w:r>
    </w:p>
    <w:p w14:paraId="2691FDB0">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7F89BF3B">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01CAC40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20C2BA9B">
      <w:pPr>
        <w:spacing w:line="360" w:lineRule="auto"/>
        <w:rPr>
          <w:rFonts w:hint="eastAsia" w:ascii="宋体" w:hAnsi="宋体" w:cs="宋体"/>
          <w:b/>
          <w:bCs/>
          <w:sz w:val="24"/>
          <w:highlight w:val="yellow"/>
        </w:rPr>
      </w:pPr>
      <w:r>
        <w:rPr>
          <w:rFonts w:ascii="宋体" w:hAnsi="宋体" w:cs="宋体"/>
          <w:sz w:val="24"/>
        </w:rPr>
        <w:t>随附《法定代表人证明》</w:t>
      </w:r>
    </w:p>
    <w:p w14:paraId="7C35ADB7">
      <w:pPr>
        <w:spacing w:line="360" w:lineRule="auto"/>
        <w:rPr>
          <w:rFonts w:ascii="宋体" w:hAnsi="宋体" w:cs="宋体"/>
          <w:sz w:val="24"/>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7463942">
      <w:pPr>
        <w:spacing w:line="360" w:lineRule="auto"/>
        <w:rPr>
          <w:rFonts w:ascii="宋体" w:hAnsi="宋体" w:cs="宋体"/>
          <w:b/>
          <w:bCs/>
          <w:sz w:val="24"/>
        </w:rPr>
      </w:pPr>
      <w:r>
        <w:rPr>
          <w:rFonts w:ascii="宋体" w:hAnsi="宋体" w:cs="宋体"/>
          <w:b/>
          <w:bCs/>
          <w:sz w:val="24"/>
        </w:rPr>
        <w:t>投标人单位名称：</w:t>
      </w:r>
    </w:p>
    <w:p w14:paraId="58BBE93A">
      <w:pPr>
        <w:spacing w:line="360" w:lineRule="auto"/>
        <w:rPr>
          <w:rFonts w:ascii="宋体" w:hAnsi="宋体" w:cs="宋体"/>
          <w:b/>
          <w:bCs/>
          <w:sz w:val="24"/>
        </w:rPr>
      </w:pPr>
      <w:r>
        <w:rPr>
          <w:rFonts w:ascii="宋体" w:hAnsi="宋体" w:cs="宋体"/>
          <w:b/>
          <w:bCs/>
          <w:sz w:val="24"/>
        </w:rPr>
        <w:t>日期：年月日</w:t>
      </w:r>
    </w:p>
    <w:p w14:paraId="716C9C83">
      <w:pPr>
        <w:spacing w:line="360" w:lineRule="auto"/>
        <w:rPr>
          <w:rFonts w:ascii="宋体" w:hAnsi="宋体" w:cs="宋体"/>
          <w:b/>
          <w:bCs/>
          <w:sz w:val="24"/>
        </w:rPr>
      </w:pPr>
      <w:r>
        <w:rPr>
          <w:rFonts w:ascii="宋体" w:hAnsi="宋体" w:cs="宋体"/>
          <w:b/>
          <w:bCs/>
          <w:sz w:val="24"/>
        </w:rPr>
        <w:t>（此处加盖投标人单位公章）</w:t>
      </w:r>
    </w:p>
    <w:p w14:paraId="497042C2">
      <w:pPr>
        <w:tabs>
          <w:tab w:val="left" w:pos="3780"/>
        </w:tabs>
        <w:spacing w:line="360" w:lineRule="auto"/>
        <w:rPr>
          <w:rFonts w:ascii="宋体" w:hAnsi="宋体" w:cs="宋体"/>
          <w:sz w:val="24"/>
        </w:rPr>
      </w:pPr>
    </w:p>
    <w:p w14:paraId="2245B98E">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728628D0">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-353695</wp:posOffset>
                </wp:positionH>
                <wp:positionV relativeFrom="paragraph">
                  <wp:posOffset>74930</wp:posOffset>
                </wp:positionV>
                <wp:extent cx="3086100" cy="985520"/>
                <wp:effectExtent l="4445" t="5080" r="14605" b="19050"/>
                <wp:wrapNone/>
                <wp:docPr id="4" name="矩形 4"/>
                <wp:cNvGraphicFramePr/>
                <a:graphic xmlns:a="http://schemas.openxmlformats.org/drawingml/2006/main">
                  <a:graphicData uri="http://schemas.microsoft.com/office/word/2010/wordprocessingShape">
                    <wps:wsp>
                      <wps:cNvSpPr>
                        <a:spLocks noChangeArrowheads="1"/>
                      </wps:cNvSpPr>
                      <wps:spPr bwMode="auto">
                        <a:xfrm>
                          <a:off x="0" y="0"/>
                          <a:ext cx="3086100" cy="985520"/>
                        </a:xfrm>
                        <a:prstGeom prst="rect">
                          <a:avLst/>
                        </a:prstGeom>
                        <a:solidFill>
                          <a:srgbClr val="FFFFFF"/>
                        </a:solidFill>
                        <a:ln w="9525">
                          <a:solidFill>
                            <a:srgbClr val="000000"/>
                          </a:solidFill>
                          <a:miter lim="800000"/>
                        </a:ln>
                        <a:effectLst/>
                      </wps:spPr>
                      <wps:txb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7.85pt;margin-top:5.9pt;height:77.6pt;width:243pt;z-index:251661312;mso-width-relative:page;mso-height-relative:page;" fillcolor="#FFFFFF" filled="t" stroked="t" coordsize="21600,21600" o:gfxdata="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&#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sT4+LYAAAACgEAAA8AAAAAAAAAAQAgAAAAIgAAAGRy&#10;cy9kb3ducmV2LnhtbFBLAQIUABQAAAAIAIdO4kBUj5SkPgIAAIgEAAAOAAAAAAAAAAEAIAAAACcB&#10;AABkcnMvZTJvRG9jLnhtbFBLBQYAAAAABgAGAFkBAADXBQAAAAA=&#10;">
                <v:fill on="t" focussize="0,0"/>
                <v:stroke color="#000000" miterlimit="8" joinstyle="miter"/>
                <v:imagedata o:title=""/>
                <o:lock v:ext="edit" aspectratio="f"/>
                <v:textbo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v:textbox>
              </v:rect>
            </w:pict>
          </mc:Fallback>
        </mc:AlternateContent>
      </w: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2911475</wp:posOffset>
                </wp:positionH>
                <wp:positionV relativeFrom="paragraph">
                  <wp:posOffset>84455</wp:posOffset>
                </wp:positionV>
                <wp:extent cx="3086100" cy="942340"/>
                <wp:effectExtent l="4445" t="4445" r="14605" b="5715"/>
                <wp:wrapNone/>
                <wp:docPr id="1" name="矩形 1"/>
                <wp:cNvGraphicFramePr/>
                <a:graphic xmlns:a="http://schemas.openxmlformats.org/drawingml/2006/main">
                  <a:graphicData uri="http://schemas.microsoft.com/office/word/2010/wordprocessingShape">
                    <wps:wsp>
                      <wps:cNvSpPr>
                        <a:spLocks noChangeArrowheads="1"/>
                      </wps:cNvSpPr>
                      <wps:spPr bwMode="auto">
                        <a:xfrm>
                          <a:off x="0" y="0"/>
                          <a:ext cx="3086100" cy="942340"/>
                        </a:xfrm>
                        <a:prstGeom prst="rect">
                          <a:avLst/>
                        </a:prstGeom>
                        <a:solidFill>
                          <a:srgbClr val="FFFFFF"/>
                        </a:solidFill>
                        <a:ln w="9525">
                          <a:solidFill>
                            <a:srgbClr val="000000"/>
                          </a:solidFill>
                          <a:miter lim="800000"/>
                        </a:ln>
                        <a:effectLst/>
                      </wps:spPr>
                      <wps:txb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29.25pt;margin-top:6.65pt;height:74.2pt;width:243pt;z-index:251660288;mso-width-relative:page;mso-height-relative:page;" fillcolor="#FFFFFF" filled="t" stroked="t" coordsize="21600,21600" o:gfxdata="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&#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aaMCbYAAAACgEAAA8AAAAAAAAAAQAgAAAAIgAAAGRy&#10;cy9kb3ducmV2LnhtbFBLAQIUABQAAAAIAIdO4kAURq17PgIAAIgEAAAOAAAAAAAAAAEAIAAAACcB&#10;AABkcnMvZTJvRG9jLnhtbFBLBQYAAAAABgAGAFkBAADXBQAAAAA=&#10;">
                <v:fill on="t" focussize="0,0"/>
                <v:stroke color="#000000" miterlimit="8" joinstyle="miter"/>
                <v:imagedata o:title=""/>
                <o:lock v:ext="edit" aspectratio="f"/>
                <v:textbo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v:textbox>
              </v:rect>
            </w:pict>
          </mc:Fallback>
        </mc:AlternateContent>
      </w:r>
    </w:p>
    <w:p w14:paraId="383A9473"/>
    <w:p w14:paraId="31B3E35F">
      <w:pPr>
        <w:pStyle w:val="11"/>
      </w:pPr>
    </w:p>
    <w:p w14:paraId="7F8FD72D"/>
    <w:p w14:paraId="59CCA7AB">
      <w:pPr>
        <w:pStyle w:val="11"/>
      </w:pPr>
    </w:p>
    <w:p w14:paraId="0C5BC26B"/>
    <w:p w14:paraId="112DE5B0">
      <w:r>
        <w:rPr>
          <w:rFonts w:ascii="宋体"/>
        </w:rPr>
        <mc:AlternateContent>
          <mc:Choice Requires="wps">
            <w:drawing>
              <wp:anchor distT="0" distB="0" distL="114300" distR="114300" simplePos="0" relativeHeight="251664384" behindDoc="0" locked="0" layoutInCell="1" allowOverlap="1">
                <wp:simplePos x="0" y="0"/>
                <wp:positionH relativeFrom="column">
                  <wp:posOffset>-337820</wp:posOffset>
                </wp:positionH>
                <wp:positionV relativeFrom="paragraph">
                  <wp:posOffset>62865</wp:posOffset>
                </wp:positionV>
                <wp:extent cx="6353175" cy="670560"/>
                <wp:effectExtent l="5080" t="4445" r="4445" b="10795"/>
                <wp:wrapNone/>
                <wp:docPr id="6" name="矩形 6"/>
                <wp:cNvGraphicFramePr/>
                <a:graphic xmlns:a="http://schemas.openxmlformats.org/drawingml/2006/main">
                  <a:graphicData uri="http://schemas.microsoft.com/office/word/2010/wordprocessingShape">
                    <wps:wsp>
                      <wps:cNvSpPr>
                        <a:spLocks noChangeArrowheads="1"/>
                      </wps:cNvSpPr>
                      <wps:spPr bwMode="auto">
                        <a:xfrm>
                          <a:off x="0" y="0"/>
                          <a:ext cx="6353175" cy="670560"/>
                        </a:xfrm>
                        <a:prstGeom prst="rect">
                          <a:avLst/>
                        </a:prstGeom>
                        <a:solidFill>
                          <a:srgbClr val="FFFFFF"/>
                        </a:solidFill>
                        <a:ln w="9525">
                          <a:solidFill>
                            <a:srgbClr val="000000"/>
                          </a:solidFill>
                          <a:miter lim="800000"/>
                        </a:ln>
                        <a:effectLst/>
                      </wps:spPr>
                      <wps:txb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6.6pt;margin-top:4.95pt;height:52.8pt;width:500.25pt;z-index:251664384;mso-width-relative:page;mso-height-relative:page;" fillcolor="#FFFFFF" filled="t" stroked="t" coordsize="21600,21600" o:gfxdata="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iFh/X2AAAAAkBAAAPAAAAAAAAAAEAIAAAACIAAABk&#10;cnMvZG93bnJldi54bWxQSwECFAAUAAAACACHTuJAE3MEOz8CAACIBAAADgAAAAAAAAABACAAAAAn&#10;AQAAZHJzL2Uyb0RvYy54bWxQSwUGAAAAAAYABgBZAQAA2AUAAAAA&#10;">
                <v:fill on="t" focussize="0,0"/>
                <v:stroke color="#000000" miterlimit="8" joinstyle="miter"/>
                <v:imagedata o:title=""/>
                <o:lock v:ext="edit" aspectratio="f"/>
                <v:textbo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v:textbox>
              </v:rect>
            </w:pict>
          </mc:Fallback>
        </mc:AlternateContent>
      </w:r>
    </w:p>
    <w:p w14:paraId="123A9260">
      <w:pPr>
        <w:pStyle w:val="3"/>
        <w:widowControl/>
        <w:spacing w:line="240" w:lineRule="auto"/>
        <w:rPr>
          <w:rFonts w:ascii="Times New Roman" w:hAnsi="Times New Roman" w:eastAsia="宋体" w:cs="Times New Roman"/>
          <w:b w:val="0"/>
          <w:bCs w:val="0"/>
          <w:sz w:val="21"/>
          <w:szCs w:val="24"/>
        </w:rPr>
      </w:pPr>
    </w:p>
    <w:p w14:paraId="5A0F4D01">
      <w:pPr>
        <w:pStyle w:val="5"/>
      </w:pPr>
    </w:p>
    <w:p w14:paraId="316005D6"/>
    <w:p w14:paraId="3B45C9E3">
      <w:pPr>
        <w:pStyle w:val="3"/>
        <w:widowControl/>
        <w:spacing w:line="240" w:lineRule="auto"/>
        <w:ind w:firstLine="2100" w:firstLineChars="1000"/>
        <w:rPr>
          <w:rFonts w:ascii="Times New Roman" w:hAnsi="Times New Roman" w:cs="Times New Roman" w:eastAsiaTheme="minorEastAsia"/>
          <w:b w:val="0"/>
          <w:bCs w:val="0"/>
          <w:sz w:val="21"/>
          <w:szCs w:val="24"/>
        </w:rPr>
      </w:pPr>
    </w:p>
    <w:p w14:paraId="48F20D0A">
      <w:pPr>
        <w:pStyle w:val="3"/>
        <w:widowControl/>
        <w:spacing w:line="240" w:lineRule="auto"/>
        <w:ind w:firstLine="2800" w:firstLineChars="1000"/>
        <w:rPr>
          <w:rFonts w:ascii="Arial" w:hAnsi="Arial" w:eastAsia="黑体" w:cs="Times New Roman"/>
          <w:sz w:val="28"/>
          <w:szCs w:val="28"/>
        </w:rPr>
      </w:pPr>
    </w:p>
    <w:p w14:paraId="20A17514">
      <w:pPr>
        <w:rPr>
          <w:rFonts w:hint="eastAsia" w:eastAsia="宋体"/>
          <w:sz w:val="28"/>
          <w:szCs w:val="28"/>
        </w:rPr>
      </w:pPr>
      <w:r>
        <w:rPr>
          <w:rFonts w:hint="eastAsia" w:eastAsia="宋体"/>
          <w:sz w:val="28"/>
          <w:szCs w:val="28"/>
        </w:rPr>
        <w:br w:type="page"/>
      </w:r>
    </w:p>
    <w:p w14:paraId="6C1CF76F">
      <w:pPr>
        <w:pStyle w:val="3"/>
        <w:widowControl/>
        <w:spacing w:line="240" w:lineRule="auto"/>
        <w:ind w:firstLine="2800" w:firstLineChars="1000"/>
        <w:rPr>
          <w:rFonts w:ascii="Times New Roman" w:hAnsi="Times New Roman" w:eastAsia="宋体"/>
          <w:sz w:val="30"/>
          <w:szCs w:val="30"/>
        </w:rPr>
      </w:pPr>
      <w:r>
        <w:rPr>
          <w:rFonts w:hint="eastAsia" w:eastAsia="宋体"/>
          <w:sz w:val="28"/>
          <w:szCs w:val="28"/>
        </w:rPr>
        <w:t>（九）</w:t>
      </w:r>
      <w:r>
        <w:rPr>
          <w:rFonts w:ascii="Times New Roman" w:hAnsi="Times New Roman" w:eastAsia="宋体"/>
          <w:sz w:val="30"/>
          <w:szCs w:val="30"/>
        </w:rPr>
        <w:t>法定代表人证明书</w:t>
      </w:r>
    </w:p>
    <w:p w14:paraId="26E00F20">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74D66420">
      <w:pPr>
        <w:spacing w:line="360" w:lineRule="auto"/>
        <w:ind w:firstLine="420" w:firstLineChars="200"/>
        <w:rPr>
          <w:rFonts w:eastAsia="宋体"/>
        </w:rPr>
      </w:pPr>
      <w:r>
        <w:rPr>
          <w:rFonts w:eastAsia="宋体"/>
        </w:rPr>
        <w:t>本证明书自签发之日起生效，有效期与本公司投标文件中标注的投标有效期相同。</w:t>
      </w:r>
    </w:p>
    <w:p w14:paraId="14D3E529">
      <w:pPr>
        <w:spacing w:line="500" w:lineRule="exact"/>
        <w:rPr>
          <w:rFonts w:hint="eastAsia" w:ascii="宋体" w:hAnsi="宋体" w:cs="宋体"/>
          <w:b/>
          <w:bCs/>
          <w:sz w:val="24"/>
          <w:highlight w:val="yellow"/>
        </w:rPr>
      </w:pPr>
    </w:p>
    <w:p w14:paraId="30AAD859">
      <w:pPr>
        <w:spacing w:line="500" w:lineRule="exact"/>
        <w:rPr>
          <w:rFonts w:hint="eastAsia" w:ascii="宋体" w:hAnsi="宋体" w:cs="宋体"/>
          <w:b/>
          <w:bCs/>
          <w:sz w:val="24"/>
          <w:highlight w:val="yellow"/>
        </w:rPr>
      </w:pPr>
    </w:p>
    <w:p w14:paraId="058ED663">
      <w:pPr>
        <w:spacing w:line="500" w:lineRule="exact"/>
        <w:rPr>
          <w:rFonts w:eastAsia="宋体"/>
          <w:b/>
          <w:bCs/>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582E036">
      <w:pPr>
        <w:spacing w:line="360" w:lineRule="auto"/>
        <w:rPr>
          <w:rFonts w:eastAsia="宋体"/>
          <w:sz w:val="24"/>
        </w:rPr>
      </w:pPr>
      <w:r>
        <w:rPr>
          <w:rFonts w:eastAsia="宋体"/>
          <w:b/>
          <w:bCs/>
          <w:sz w:val="24"/>
        </w:rPr>
        <w:t>投标人单位名称：</w:t>
      </w:r>
    </w:p>
    <w:p w14:paraId="7784A8DC">
      <w:pPr>
        <w:spacing w:line="360" w:lineRule="auto"/>
        <w:rPr>
          <w:rFonts w:eastAsia="宋体"/>
          <w:b/>
          <w:bCs/>
          <w:sz w:val="24"/>
        </w:rPr>
      </w:pPr>
      <w:r>
        <w:rPr>
          <w:rFonts w:eastAsia="宋体"/>
          <w:b/>
          <w:bCs/>
          <w:sz w:val="24"/>
        </w:rPr>
        <w:t>签发日期：年月日</w:t>
      </w:r>
    </w:p>
    <w:p w14:paraId="036DB85F">
      <w:pPr>
        <w:spacing w:line="360" w:lineRule="auto"/>
        <w:rPr>
          <w:rFonts w:eastAsia="宋体"/>
          <w:sz w:val="24"/>
        </w:rPr>
      </w:pPr>
      <w:r>
        <w:rPr>
          <w:rFonts w:eastAsia="宋体"/>
          <w:b/>
          <w:sz w:val="24"/>
        </w:rPr>
        <w:t>（此处加盖投标人单位公章）</w:t>
      </w:r>
    </w:p>
    <w:p w14:paraId="098D610C">
      <w:pPr>
        <w:spacing w:line="360" w:lineRule="auto"/>
        <w:rPr>
          <w:rFonts w:eastAsia="宋体"/>
          <w:b/>
          <w:sz w:val="24"/>
        </w:rPr>
      </w:pPr>
    </w:p>
    <w:p w14:paraId="196A9482">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2" name="矩形 2"/>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DH/xF9PgIAAIkEAAAOAAAAAAAAAAEAIAAAACcB&#10;AABkcnMvZTJvRG9jLnhtbFBLBQYAAAAABgAGAFkBAADXBQAAAAA=&#10;">
                <v:fill on="t" focussize="0,0"/>
                <v:stroke color="#000000" miterlimit="8" joinstyle="miter"/>
                <v:imagedata o:title=""/>
                <o:lock v:ext="edit" aspectratio="f"/>
                <v:textbo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3" name="矩形 3"/>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CnFpGrPgIAAIkEAAAOAAAAAAAAAAEAIAAAACcB&#10;AABkcnMvZTJvRG9jLnhtbFBLBQYAAAAABgAGAFkBAADXBQAAAAA=&#10;">
                <v:fill on="t" focussize="0,0"/>
                <v:stroke color="#000000" miterlimit="8" joinstyle="miter"/>
                <v:imagedata o:title=""/>
                <o:lock v:ext="edit" aspectratio="f"/>
                <v:textbo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v:textbox>
              </v:rect>
            </w:pict>
          </mc:Fallback>
        </mc:AlternateContent>
      </w:r>
      <w:r>
        <w:rPr>
          <w:rFonts w:eastAsia="宋体"/>
          <w:b/>
          <w:sz w:val="24"/>
        </w:rPr>
        <w:t>提供法定代表人居民身份证（正反面）复印件：</w:t>
      </w:r>
    </w:p>
    <w:p w14:paraId="47BF8DC0"/>
    <w:p w14:paraId="634A85D2">
      <w:pPr>
        <w:widowControl/>
        <w:jc w:val="left"/>
        <w:rPr>
          <w:rFonts w:eastAsia="宋体"/>
          <w:b/>
          <w:bCs/>
          <w:sz w:val="30"/>
          <w:szCs w:val="30"/>
        </w:rPr>
      </w:pPr>
    </w:p>
    <w:p w14:paraId="6AD69186">
      <w:pPr>
        <w:pStyle w:val="11"/>
      </w:pPr>
    </w:p>
    <w:p w14:paraId="44E40AB5"/>
    <w:p w14:paraId="08606BA0"/>
    <w:p w14:paraId="2EEEC2E6"/>
    <w:p w14:paraId="02C00C40">
      <w:pPr>
        <w:ind w:firstLine="3855" w:firstLineChars="1200"/>
        <w:rPr>
          <w:b/>
          <w:sz w:val="32"/>
          <w:szCs w:val="32"/>
        </w:rPr>
      </w:pPr>
    </w:p>
    <w:p w14:paraId="59AA373E">
      <w:pPr>
        <w:ind w:firstLine="3855" w:firstLineChars="1200"/>
        <w:rPr>
          <w:b/>
          <w:sz w:val="32"/>
          <w:szCs w:val="32"/>
        </w:rPr>
      </w:pPr>
    </w:p>
    <w:p w14:paraId="25AB9DE4">
      <w:pPr>
        <w:ind w:firstLine="3855" w:firstLineChars="1200"/>
        <w:rPr>
          <w:b/>
          <w:sz w:val="32"/>
          <w:szCs w:val="32"/>
        </w:rPr>
      </w:pPr>
    </w:p>
    <w:p w14:paraId="690922B8">
      <w:pPr>
        <w:pStyle w:val="28"/>
      </w:pPr>
    </w:p>
    <w:p w14:paraId="1DA677CB"/>
    <w:p w14:paraId="2C9D933B">
      <w:pPr>
        <w:pStyle w:val="28"/>
      </w:pPr>
    </w:p>
    <w:p w14:paraId="73166942"/>
    <w:p w14:paraId="58B86285">
      <w:pPr>
        <w:pStyle w:val="28"/>
      </w:pPr>
    </w:p>
    <w:p w14:paraId="57BE5408"/>
    <w:p w14:paraId="76D0C31D">
      <w:pPr>
        <w:pStyle w:val="28"/>
      </w:pPr>
    </w:p>
    <w:p w14:paraId="15A29C60">
      <w:pPr>
        <w:pStyle w:val="28"/>
      </w:pPr>
    </w:p>
    <w:p w14:paraId="570AC03B">
      <w:pPr>
        <w:ind w:firstLine="3855" w:firstLineChars="1200"/>
        <w:rPr>
          <w:b/>
          <w:sz w:val="32"/>
          <w:szCs w:val="32"/>
        </w:rPr>
      </w:pPr>
    </w:p>
    <w:p w14:paraId="1E20B1D8">
      <w:pPr>
        <w:ind w:firstLine="3855" w:firstLineChars="1200"/>
        <w:rPr>
          <w:b/>
          <w:sz w:val="32"/>
          <w:szCs w:val="32"/>
        </w:rPr>
      </w:pPr>
    </w:p>
    <w:p w14:paraId="088C3F62">
      <w:pPr>
        <w:ind w:firstLine="3855" w:firstLineChars="1200"/>
        <w:rPr>
          <w:b/>
          <w:sz w:val="32"/>
          <w:szCs w:val="32"/>
        </w:rPr>
      </w:pPr>
    </w:p>
    <w:p w14:paraId="2CC2A2FA">
      <w:pPr>
        <w:ind w:firstLine="3855" w:firstLineChars="1200"/>
        <w:rPr>
          <w:b/>
          <w:sz w:val="32"/>
          <w:szCs w:val="32"/>
        </w:rPr>
      </w:pPr>
    </w:p>
    <w:p w14:paraId="7A5936B0">
      <w:pPr>
        <w:rPr>
          <w:rFonts w:hint="eastAsia"/>
          <w:b/>
          <w:sz w:val="32"/>
          <w:szCs w:val="32"/>
        </w:rPr>
      </w:pPr>
      <w:r>
        <w:rPr>
          <w:rFonts w:hint="eastAsia"/>
          <w:b/>
          <w:sz w:val="32"/>
          <w:szCs w:val="32"/>
        </w:rPr>
        <w:br w:type="page"/>
      </w:r>
    </w:p>
    <w:p w14:paraId="53AB659A">
      <w:pPr>
        <w:ind w:firstLine="3855" w:firstLineChars="1200"/>
        <w:rPr>
          <w:b/>
          <w:sz w:val="32"/>
          <w:szCs w:val="32"/>
        </w:rPr>
      </w:pPr>
      <w:r>
        <w:rPr>
          <w:rFonts w:hint="eastAsia"/>
          <w:b/>
          <w:sz w:val="32"/>
          <w:szCs w:val="32"/>
          <w:lang w:val="en-US" w:eastAsia="zh-CN"/>
        </w:rPr>
        <w:t>四</w:t>
      </w:r>
      <w:r>
        <w:rPr>
          <w:rFonts w:hint="eastAsia"/>
          <w:b/>
          <w:sz w:val="32"/>
          <w:szCs w:val="32"/>
        </w:rPr>
        <w:t>、</w:t>
      </w:r>
      <w:r>
        <w:rPr>
          <w:rFonts w:hint="eastAsia" w:eastAsia="宋体"/>
          <w:b/>
          <w:bCs/>
          <w:kern w:val="0"/>
          <w:sz w:val="30"/>
          <w:szCs w:val="30"/>
        </w:rPr>
        <w:t>商务部分</w:t>
      </w:r>
    </w:p>
    <w:p w14:paraId="54B2E386">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2DF2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522F29B">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156D2C5D">
            <w:pPr>
              <w:tabs>
                <w:tab w:val="left" w:pos="540"/>
              </w:tabs>
              <w:ind w:left="-132" w:leftChars="-64" w:right="-105" w:rightChars="-50" w:hanging="2"/>
              <w:jc w:val="center"/>
              <w:rPr>
                <w:rFonts w:ascii="宋体" w:hAnsi="宋体" w:cs="宋体"/>
                <w:szCs w:val="21"/>
              </w:rPr>
            </w:pPr>
          </w:p>
        </w:tc>
      </w:tr>
      <w:tr w14:paraId="24DE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484FD0B2">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2BAC4777">
            <w:pPr>
              <w:tabs>
                <w:tab w:val="left" w:pos="540"/>
              </w:tabs>
              <w:ind w:left="-132" w:leftChars="-64" w:right="-105" w:rightChars="-50" w:hanging="2"/>
              <w:jc w:val="center"/>
              <w:rPr>
                <w:rFonts w:ascii="宋体" w:hAnsi="宋体" w:cs="宋体"/>
                <w:szCs w:val="21"/>
              </w:rPr>
            </w:pPr>
          </w:p>
        </w:tc>
      </w:tr>
      <w:tr w14:paraId="0A1D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250558D2">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9DDBBAC">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73E5501F">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DD47D40">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43357A01">
            <w:pPr>
              <w:tabs>
                <w:tab w:val="left" w:pos="540"/>
              </w:tabs>
              <w:ind w:left="-132" w:leftChars="-64" w:right="-105" w:rightChars="-50" w:hanging="2"/>
              <w:jc w:val="center"/>
              <w:rPr>
                <w:rFonts w:ascii="宋体" w:hAnsi="宋体" w:cs="宋体"/>
                <w:szCs w:val="21"/>
              </w:rPr>
            </w:pPr>
          </w:p>
        </w:tc>
        <w:tc>
          <w:tcPr>
            <w:tcW w:w="1649" w:type="dxa"/>
          </w:tcPr>
          <w:p w14:paraId="66215EB5">
            <w:pPr>
              <w:tabs>
                <w:tab w:val="left" w:pos="540"/>
              </w:tabs>
              <w:ind w:left="-132" w:leftChars="-64" w:right="-105" w:rightChars="-50" w:hanging="2"/>
              <w:jc w:val="center"/>
              <w:rPr>
                <w:rFonts w:ascii="宋体" w:hAnsi="宋体" w:cs="宋体"/>
                <w:szCs w:val="21"/>
              </w:rPr>
            </w:pPr>
          </w:p>
        </w:tc>
      </w:tr>
      <w:tr w14:paraId="11E6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28F02AEA">
            <w:pPr>
              <w:tabs>
                <w:tab w:val="left" w:pos="540"/>
              </w:tabs>
              <w:ind w:left="-132" w:leftChars="-64" w:right="-105" w:rightChars="-50" w:hanging="2"/>
              <w:jc w:val="center"/>
              <w:rPr>
                <w:rFonts w:ascii="宋体" w:hAnsi="宋体" w:cs="宋体"/>
                <w:szCs w:val="21"/>
              </w:rPr>
            </w:pPr>
          </w:p>
        </w:tc>
        <w:tc>
          <w:tcPr>
            <w:tcW w:w="1418" w:type="dxa"/>
            <w:vAlign w:val="center"/>
          </w:tcPr>
          <w:p w14:paraId="2C9D6CD2">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2F44B9C1">
            <w:pPr>
              <w:tabs>
                <w:tab w:val="left" w:pos="540"/>
              </w:tabs>
              <w:ind w:left="-132" w:leftChars="-64" w:right="-105" w:rightChars="-50" w:hanging="2"/>
              <w:jc w:val="center"/>
              <w:rPr>
                <w:rFonts w:ascii="宋体" w:hAnsi="宋体" w:cs="宋体"/>
                <w:szCs w:val="21"/>
              </w:rPr>
            </w:pPr>
          </w:p>
        </w:tc>
        <w:tc>
          <w:tcPr>
            <w:tcW w:w="1649" w:type="dxa"/>
            <w:gridSpan w:val="2"/>
            <w:vAlign w:val="center"/>
          </w:tcPr>
          <w:p w14:paraId="008AB4D1">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9A9C3FE">
            <w:pPr>
              <w:tabs>
                <w:tab w:val="left" w:pos="540"/>
              </w:tabs>
              <w:ind w:left="-132" w:leftChars="-64" w:right="-105" w:rightChars="-50" w:hanging="2"/>
              <w:jc w:val="center"/>
              <w:rPr>
                <w:rFonts w:ascii="宋体" w:hAnsi="宋体" w:cs="宋体"/>
                <w:szCs w:val="21"/>
              </w:rPr>
            </w:pPr>
          </w:p>
        </w:tc>
        <w:tc>
          <w:tcPr>
            <w:tcW w:w="1649" w:type="dxa"/>
          </w:tcPr>
          <w:p w14:paraId="50437D51">
            <w:pPr>
              <w:tabs>
                <w:tab w:val="left" w:pos="540"/>
              </w:tabs>
              <w:ind w:left="-132" w:leftChars="-64" w:right="-105" w:rightChars="-50" w:hanging="2"/>
              <w:jc w:val="center"/>
              <w:rPr>
                <w:rFonts w:ascii="宋体" w:hAnsi="宋体" w:cs="宋体"/>
                <w:szCs w:val="21"/>
              </w:rPr>
            </w:pPr>
          </w:p>
        </w:tc>
      </w:tr>
      <w:tr w14:paraId="35CF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EB3F326">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4CE1370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48F3C112">
            <w:pPr>
              <w:rPr>
                <w:rFonts w:ascii="宋体" w:hAnsi="宋体" w:cs="宋体"/>
                <w:szCs w:val="21"/>
              </w:rPr>
            </w:pPr>
            <w:r>
              <w:rPr>
                <w:rFonts w:hint="eastAsia"/>
              </w:rPr>
              <w:t>组织机构代码</w:t>
            </w:r>
          </w:p>
        </w:tc>
        <w:tc>
          <w:tcPr>
            <w:tcW w:w="1649" w:type="dxa"/>
          </w:tcPr>
          <w:p w14:paraId="3E8CA310">
            <w:pPr>
              <w:tabs>
                <w:tab w:val="left" w:pos="540"/>
              </w:tabs>
              <w:ind w:left="-132" w:leftChars="-64" w:right="-105" w:rightChars="-50" w:hanging="2"/>
              <w:jc w:val="center"/>
              <w:rPr>
                <w:rFonts w:ascii="宋体" w:hAnsi="宋体" w:cs="宋体"/>
                <w:szCs w:val="21"/>
              </w:rPr>
            </w:pPr>
          </w:p>
        </w:tc>
      </w:tr>
      <w:tr w14:paraId="31A8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6766B68B">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50034B3B">
            <w:pPr>
              <w:tabs>
                <w:tab w:val="left" w:pos="540"/>
              </w:tabs>
              <w:ind w:left="-132" w:leftChars="-64" w:right="-105" w:rightChars="-50" w:hanging="2"/>
              <w:jc w:val="center"/>
              <w:rPr>
                <w:rFonts w:ascii="宋体" w:hAnsi="宋体" w:cs="宋体"/>
                <w:szCs w:val="21"/>
              </w:rPr>
            </w:pPr>
          </w:p>
          <w:p w14:paraId="09E5701D">
            <w:pPr>
              <w:tabs>
                <w:tab w:val="left" w:pos="540"/>
              </w:tabs>
              <w:ind w:left="-132" w:leftChars="-64" w:right="-105" w:rightChars="-50" w:hanging="2"/>
              <w:rPr>
                <w:rFonts w:ascii="宋体" w:hAnsi="宋体" w:cs="宋体"/>
                <w:szCs w:val="21"/>
              </w:rPr>
            </w:pPr>
          </w:p>
        </w:tc>
      </w:tr>
      <w:tr w14:paraId="74BB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2DC7C6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1F89E287">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3400D9E7">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35BDF1AE">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5CB6307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AC5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369F570">
            <w:pPr>
              <w:tabs>
                <w:tab w:val="left" w:pos="540"/>
              </w:tabs>
              <w:ind w:left="-132" w:leftChars="-64" w:right="-105" w:rightChars="-50" w:hanging="2"/>
              <w:jc w:val="center"/>
              <w:rPr>
                <w:rFonts w:ascii="宋体" w:hAnsi="宋体" w:cs="宋体"/>
                <w:szCs w:val="21"/>
              </w:rPr>
            </w:pPr>
          </w:p>
        </w:tc>
        <w:tc>
          <w:tcPr>
            <w:tcW w:w="1418" w:type="dxa"/>
          </w:tcPr>
          <w:p w14:paraId="05E3F582">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55327804">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3B03E4">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0A11D8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414C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59F554B4">
            <w:pPr>
              <w:jc w:val="center"/>
              <w:rPr>
                <w:rFonts w:ascii="宋体" w:hAnsi="宋体" w:cs="宋体"/>
                <w:szCs w:val="21"/>
              </w:rPr>
            </w:pPr>
            <w:r>
              <w:rPr>
                <w:rFonts w:hint="eastAsia"/>
              </w:rPr>
              <w:t>营业执照</w:t>
            </w:r>
          </w:p>
        </w:tc>
        <w:tc>
          <w:tcPr>
            <w:tcW w:w="1418" w:type="dxa"/>
            <w:vAlign w:val="center"/>
          </w:tcPr>
          <w:p w14:paraId="223C5D30">
            <w:pPr>
              <w:jc w:val="center"/>
              <w:rPr>
                <w:rFonts w:ascii="宋体" w:hAnsi="宋体" w:cs="宋体"/>
                <w:szCs w:val="21"/>
              </w:rPr>
            </w:pPr>
            <w:r>
              <w:rPr>
                <w:rFonts w:hint="eastAsia"/>
              </w:rPr>
              <w:t>注册号</w:t>
            </w:r>
          </w:p>
        </w:tc>
        <w:tc>
          <w:tcPr>
            <w:tcW w:w="1460" w:type="dxa"/>
          </w:tcPr>
          <w:p w14:paraId="6629B007">
            <w:pPr>
              <w:tabs>
                <w:tab w:val="left" w:pos="540"/>
              </w:tabs>
              <w:ind w:left="-132" w:leftChars="-64" w:right="-105" w:rightChars="-50" w:hanging="2"/>
              <w:jc w:val="center"/>
              <w:rPr>
                <w:rFonts w:ascii="宋体" w:hAnsi="宋体" w:cs="宋体"/>
                <w:szCs w:val="21"/>
              </w:rPr>
            </w:pPr>
          </w:p>
        </w:tc>
        <w:tc>
          <w:tcPr>
            <w:tcW w:w="1620" w:type="dxa"/>
            <w:gridSpan w:val="2"/>
          </w:tcPr>
          <w:p w14:paraId="1E22EF5E">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78786799">
            <w:pPr>
              <w:tabs>
                <w:tab w:val="left" w:pos="540"/>
              </w:tabs>
              <w:ind w:left="-132" w:leftChars="-64" w:right="-105" w:rightChars="-50" w:hanging="2"/>
              <w:jc w:val="center"/>
              <w:rPr>
                <w:rFonts w:ascii="宋体" w:hAnsi="宋体" w:cs="宋体"/>
                <w:szCs w:val="21"/>
              </w:rPr>
            </w:pPr>
            <w:r>
              <w:rPr>
                <w:rFonts w:hint="eastAsia"/>
              </w:rPr>
              <w:t>万元</w:t>
            </w:r>
          </w:p>
        </w:tc>
      </w:tr>
      <w:tr w14:paraId="32E7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130A5E8">
            <w:pPr>
              <w:tabs>
                <w:tab w:val="left" w:pos="540"/>
              </w:tabs>
              <w:ind w:left="-132" w:leftChars="-64" w:right="-105" w:rightChars="-50" w:hanging="2"/>
              <w:jc w:val="center"/>
              <w:rPr>
                <w:rFonts w:ascii="宋体" w:hAnsi="宋体" w:cs="宋体"/>
                <w:szCs w:val="21"/>
              </w:rPr>
            </w:pPr>
          </w:p>
        </w:tc>
        <w:tc>
          <w:tcPr>
            <w:tcW w:w="1418" w:type="dxa"/>
          </w:tcPr>
          <w:p w14:paraId="5A4C609B">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4540205A">
            <w:pPr>
              <w:tabs>
                <w:tab w:val="left" w:pos="540"/>
              </w:tabs>
              <w:ind w:left="-132" w:leftChars="-64" w:right="-105" w:rightChars="-50" w:hanging="2"/>
              <w:jc w:val="center"/>
              <w:rPr>
                <w:rFonts w:ascii="宋体" w:hAnsi="宋体" w:cs="宋体"/>
                <w:szCs w:val="21"/>
              </w:rPr>
            </w:pPr>
          </w:p>
        </w:tc>
      </w:tr>
      <w:tr w14:paraId="6725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D184483">
            <w:pPr>
              <w:tabs>
                <w:tab w:val="left" w:pos="540"/>
              </w:tabs>
              <w:ind w:left="-132" w:leftChars="-64" w:right="-105" w:rightChars="-50" w:hanging="2"/>
              <w:jc w:val="center"/>
              <w:rPr>
                <w:rFonts w:ascii="宋体" w:hAnsi="宋体" w:cs="宋体"/>
                <w:szCs w:val="21"/>
              </w:rPr>
            </w:pPr>
          </w:p>
        </w:tc>
        <w:tc>
          <w:tcPr>
            <w:tcW w:w="1418" w:type="dxa"/>
          </w:tcPr>
          <w:p w14:paraId="12735D19">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011DE555">
            <w:pPr>
              <w:tabs>
                <w:tab w:val="left" w:pos="540"/>
              </w:tabs>
              <w:ind w:left="-132" w:leftChars="-64" w:right="-105" w:rightChars="-50" w:hanging="2"/>
              <w:jc w:val="center"/>
              <w:rPr>
                <w:rFonts w:ascii="宋体" w:hAnsi="宋体" w:cs="宋体"/>
                <w:szCs w:val="21"/>
              </w:rPr>
            </w:pPr>
          </w:p>
        </w:tc>
        <w:tc>
          <w:tcPr>
            <w:tcW w:w="1620" w:type="dxa"/>
            <w:gridSpan w:val="2"/>
          </w:tcPr>
          <w:p w14:paraId="2B7CE9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0440A41C">
            <w:pPr>
              <w:tabs>
                <w:tab w:val="left" w:pos="540"/>
              </w:tabs>
              <w:ind w:left="-132" w:leftChars="-64" w:right="-105" w:rightChars="-50" w:hanging="2"/>
              <w:jc w:val="center"/>
              <w:rPr>
                <w:rFonts w:ascii="宋体" w:hAnsi="宋体" w:cs="宋体"/>
                <w:szCs w:val="21"/>
              </w:rPr>
            </w:pPr>
          </w:p>
        </w:tc>
      </w:tr>
      <w:tr w14:paraId="2054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57B55FAF">
            <w:pPr>
              <w:tabs>
                <w:tab w:val="left" w:pos="540"/>
              </w:tabs>
              <w:ind w:left="-132" w:leftChars="-64" w:right="-105" w:rightChars="-50" w:hanging="2"/>
              <w:jc w:val="center"/>
            </w:pPr>
          </w:p>
          <w:p w14:paraId="453D616A">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15982EF6">
            <w:pPr>
              <w:tabs>
                <w:tab w:val="left" w:pos="540"/>
              </w:tabs>
              <w:ind w:left="-132" w:leftChars="-64" w:right="-105" w:rightChars="-50" w:hanging="2"/>
              <w:jc w:val="center"/>
            </w:pPr>
            <w:r>
              <w:rPr>
                <w:rFonts w:hint="eastAsia"/>
              </w:rPr>
              <w:t>许可证号</w:t>
            </w:r>
          </w:p>
        </w:tc>
        <w:tc>
          <w:tcPr>
            <w:tcW w:w="1460" w:type="dxa"/>
          </w:tcPr>
          <w:p w14:paraId="4CAC1A1F">
            <w:pPr>
              <w:tabs>
                <w:tab w:val="left" w:pos="540"/>
              </w:tabs>
              <w:ind w:left="-132" w:leftChars="-64" w:right="-105" w:rightChars="-50" w:hanging="2"/>
              <w:jc w:val="center"/>
              <w:rPr>
                <w:rFonts w:ascii="宋体" w:hAnsi="宋体" w:cs="宋体"/>
                <w:szCs w:val="21"/>
              </w:rPr>
            </w:pPr>
          </w:p>
        </w:tc>
        <w:tc>
          <w:tcPr>
            <w:tcW w:w="1620" w:type="dxa"/>
            <w:gridSpan w:val="2"/>
          </w:tcPr>
          <w:p w14:paraId="21A53F2C">
            <w:pPr>
              <w:tabs>
                <w:tab w:val="left" w:pos="540"/>
              </w:tabs>
              <w:ind w:left="-132" w:leftChars="-64" w:right="-105" w:rightChars="-50" w:hanging="2"/>
              <w:jc w:val="center"/>
            </w:pPr>
            <w:r>
              <w:rPr>
                <w:rFonts w:hint="eastAsia"/>
              </w:rPr>
              <w:t>有效期</w:t>
            </w:r>
          </w:p>
        </w:tc>
        <w:tc>
          <w:tcPr>
            <w:tcW w:w="3697" w:type="dxa"/>
            <w:gridSpan w:val="3"/>
          </w:tcPr>
          <w:p w14:paraId="6B0F950E">
            <w:pPr>
              <w:tabs>
                <w:tab w:val="left" w:pos="540"/>
              </w:tabs>
              <w:ind w:left="-132" w:leftChars="-64" w:right="-105" w:rightChars="-50" w:hanging="2"/>
              <w:jc w:val="center"/>
              <w:rPr>
                <w:rFonts w:ascii="宋体" w:hAnsi="宋体" w:cs="宋体"/>
                <w:szCs w:val="21"/>
              </w:rPr>
            </w:pPr>
          </w:p>
        </w:tc>
      </w:tr>
      <w:tr w14:paraId="1A40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A2AE567">
            <w:pPr>
              <w:tabs>
                <w:tab w:val="left" w:pos="540"/>
              </w:tabs>
              <w:ind w:left="-132" w:leftChars="-64" w:right="-105" w:rightChars="-50" w:hanging="2"/>
              <w:jc w:val="center"/>
              <w:rPr>
                <w:rFonts w:ascii="宋体" w:hAnsi="宋体" w:cs="宋体"/>
                <w:szCs w:val="21"/>
              </w:rPr>
            </w:pPr>
          </w:p>
        </w:tc>
        <w:tc>
          <w:tcPr>
            <w:tcW w:w="1418" w:type="dxa"/>
          </w:tcPr>
          <w:p w14:paraId="4759DF2D">
            <w:pPr>
              <w:tabs>
                <w:tab w:val="left" w:pos="540"/>
              </w:tabs>
              <w:ind w:left="-132" w:leftChars="-64" w:right="-105" w:rightChars="-50" w:hanging="2"/>
              <w:jc w:val="center"/>
            </w:pPr>
            <w:r>
              <w:rPr>
                <w:rFonts w:hint="eastAsia"/>
              </w:rPr>
              <w:t>发证机关</w:t>
            </w:r>
          </w:p>
        </w:tc>
        <w:tc>
          <w:tcPr>
            <w:tcW w:w="6777" w:type="dxa"/>
            <w:gridSpan w:val="6"/>
          </w:tcPr>
          <w:p w14:paraId="02D0D67D">
            <w:pPr>
              <w:tabs>
                <w:tab w:val="left" w:pos="540"/>
              </w:tabs>
              <w:ind w:left="-132" w:leftChars="-64" w:right="-105" w:rightChars="-50" w:hanging="2"/>
              <w:jc w:val="center"/>
              <w:rPr>
                <w:rFonts w:ascii="宋体" w:hAnsi="宋体" w:cs="宋体"/>
                <w:szCs w:val="21"/>
              </w:rPr>
            </w:pPr>
          </w:p>
        </w:tc>
      </w:tr>
      <w:tr w14:paraId="2930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16AA536">
            <w:pPr>
              <w:tabs>
                <w:tab w:val="left" w:pos="540"/>
              </w:tabs>
              <w:ind w:left="-132" w:leftChars="-64" w:right="-105" w:rightChars="-50" w:hanging="2"/>
              <w:jc w:val="center"/>
              <w:rPr>
                <w:rFonts w:ascii="宋体" w:hAnsi="宋体" w:cs="宋体"/>
                <w:szCs w:val="21"/>
              </w:rPr>
            </w:pPr>
          </w:p>
        </w:tc>
        <w:tc>
          <w:tcPr>
            <w:tcW w:w="1418" w:type="dxa"/>
          </w:tcPr>
          <w:p w14:paraId="176E3745">
            <w:pPr>
              <w:tabs>
                <w:tab w:val="left" w:pos="540"/>
              </w:tabs>
              <w:ind w:left="-132" w:leftChars="-64" w:right="-105" w:rightChars="-50" w:hanging="2"/>
              <w:jc w:val="center"/>
            </w:pPr>
            <w:r>
              <w:rPr>
                <w:rFonts w:hint="eastAsia"/>
              </w:rPr>
              <w:t>生产（经营）范围</w:t>
            </w:r>
          </w:p>
        </w:tc>
        <w:tc>
          <w:tcPr>
            <w:tcW w:w="6777" w:type="dxa"/>
            <w:gridSpan w:val="6"/>
          </w:tcPr>
          <w:p w14:paraId="06CDE8E0">
            <w:pPr>
              <w:tabs>
                <w:tab w:val="left" w:pos="540"/>
              </w:tabs>
              <w:ind w:left="-132" w:leftChars="-64" w:right="-105" w:rightChars="-50" w:hanging="2"/>
              <w:jc w:val="center"/>
              <w:rPr>
                <w:rFonts w:ascii="宋体" w:hAnsi="宋体" w:cs="宋体"/>
                <w:szCs w:val="21"/>
              </w:rPr>
            </w:pPr>
          </w:p>
        </w:tc>
      </w:tr>
    </w:tbl>
    <w:p w14:paraId="58B22ED4">
      <w:pPr>
        <w:tabs>
          <w:tab w:val="left" w:pos="4860"/>
          <w:tab w:val="left" w:pos="5400"/>
          <w:tab w:val="left" w:pos="5580"/>
        </w:tabs>
      </w:pPr>
      <w:r>
        <w:rPr>
          <w:rFonts w:hint="eastAsia"/>
        </w:rPr>
        <w:t>说明：</w:t>
      </w:r>
    </w:p>
    <w:p w14:paraId="29414FDA">
      <w:pPr>
        <w:tabs>
          <w:tab w:val="left" w:pos="4860"/>
          <w:tab w:val="left" w:pos="5400"/>
          <w:tab w:val="left" w:pos="5580"/>
        </w:tabs>
        <w:rPr>
          <w:bCs/>
        </w:rPr>
      </w:pPr>
      <w:r>
        <w:rPr>
          <w:rFonts w:hint="eastAsia"/>
          <w:bCs/>
        </w:rPr>
        <w:t>1、投标人应保证本表所填内容真实有效，否则将视为无效投标。</w:t>
      </w:r>
    </w:p>
    <w:p w14:paraId="03308D29">
      <w:pPr>
        <w:tabs>
          <w:tab w:val="left" w:pos="4860"/>
          <w:tab w:val="left" w:pos="5400"/>
          <w:tab w:val="left" w:pos="5580"/>
        </w:tabs>
        <w:rPr>
          <w:bCs/>
        </w:rPr>
      </w:pPr>
      <w:r>
        <w:rPr>
          <w:rFonts w:hint="eastAsia"/>
          <w:bCs/>
        </w:rPr>
        <w:t>2、若投标人是生产企业，则填写“生产许可证”；若投标人是经营企业，则填写“经营许可证”。</w:t>
      </w:r>
    </w:p>
    <w:p w14:paraId="53A802A9">
      <w:pPr>
        <w:numPr>
          <w:ilvl w:val="255"/>
          <w:numId w:val="0"/>
        </w:numPr>
        <w:tabs>
          <w:tab w:val="left" w:pos="540"/>
        </w:tabs>
        <w:rPr>
          <w:rFonts w:ascii="宋体" w:hAnsi="宋体" w:eastAsia="宋体" w:cs="宋体"/>
          <w:b/>
          <w:sz w:val="24"/>
          <w:lang w:val="en-GB"/>
        </w:rPr>
      </w:pPr>
    </w:p>
    <w:p w14:paraId="776DCD11">
      <w:pPr>
        <w:spacing w:line="360" w:lineRule="auto"/>
        <w:rPr>
          <w:rFonts w:eastAsia="宋体"/>
          <w:sz w:val="24"/>
        </w:rPr>
      </w:pPr>
      <w:r>
        <w:rPr>
          <w:rFonts w:eastAsia="宋体"/>
          <w:b/>
          <w:bCs/>
          <w:sz w:val="24"/>
        </w:rPr>
        <w:t>投标人单位名称：</w:t>
      </w:r>
    </w:p>
    <w:p w14:paraId="0385B2E9">
      <w:pPr>
        <w:spacing w:line="360" w:lineRule="auto"/>
        <w:rPr>
          <w:rFonts w:eastAsia="宋体"/>
          <w:b/>
          <w:bCs/>
          <w:sz w:val="24"/>
        </w:rPr>
      </w:pPr>
      <w:r>
        <w:rPr>
          <w:rFonts w:eastAsia="宋体"/>
          <w:b/>
          <w:bCs/>
          <w:sz w:val="24"/>
        </w:rPr>
        <w:t>签发日期：年月日</w:t>
      </w:r>
    </w:p>
    <w:p w14:paraId="7607BA4A">
      <w:pPr>
        <w:spacing w:line="360" w:lineRule="auto"/>
        <w:rPr>
          <w:rFonts w:eastAsia="宋体"/>
          <w:sz w:val="24"/>
        </w:rPr>
      </w:pPr>
      <w:r>
        <w:rPr>
          <w:rFonts w:eastAsia="宋体"/>
          <w:b/>
          <w:sz w:val="24"/>
        </w:rPr>
        <w:t>（此处加盖投标人单位公章）</w:t>
      </w:r>
    </w:p>
    <w:p w14:paraId="7D8E5827">
      <w:pPr>
        <w:numPr>
          <w:ilvl w:val="255"/>
          <w:numId w:val="0"/>
        </w:numPr>
        <w:tabs>
          <w:tab w:val="left" w:pos="540"/>
        </w:tabs>
        <w:rPr>
          <w:rFonts w:ascii="宋体" w:hAnsi="宋体" w:eastAsia="宋体" w:cs="宋体"/>
          <w:b/>
          <w:sz w:val="24"/>
        </w:rPr>
      </w:pPr>
    </w:p>
    <w:p w14:paraId="7E84AA9D">
      <w:pPr>
        <w:numPr>
          <w:ilvl w:val="255"/>
          <w:numId w:val="0"/>
        </w:numPr>
        <w:tabs>
          <w:tab w:val="left" w:pos="540"/>
        </w:tabs>
        <w:rPr>
          <w:rFonts w:ascii="宋体" w:hAnsi="宋体" w:eastAsia="宋体" w:cs="宋体"/>
          <w:b/>
          <w:sz w:val="24"/>
        </w:rPr>
      </w:pPr>
    </w:p>
    <w:p w14:paraId="2E3B8BBF">
      <w:pPr>
        <w:numPr>
          <w:ilvl w:val="255"/>
          <w:numId w:val="0"/>
        </w:numPr>
        <w:tabs>
          <w:tab w:val="left" w:pos="540"/>
        </w:tabs>
        <w:rPr>
          <w:rFonts w:ascii="宋体" w:hAnsi="宋体" w:eastAsia="宋体" w:cs="宋体"/>
          <w:b/>
          <w:sz w:val="24"/>
        </w:rPr>
      </w:pPr>
    </w:p>
    <w:p w14:paraId="21FA5A91">
      <w:pPr>
        <w:numPr>
          <w:ilvl w:val="255"/>
          <w:numId w:val="0"/>
        </w:numPr>
        <w:tabs>
          <w:tab w:val="left" w:pos="540"/>
        </w:tabs>
        <w:rPr>
          <w:rFonts w:ascii="宋体" w:hAnsi="宋体" w:eastAsia="宋体" w:cs="宋体"/>
          <w:b/>
          <w:sz w:val="24"/>
        </w:rPr>
      </w:pPr>
    </w:p>
    <w:p w14:paraId="37BB3E43">
      <w:pPr>
        <w:numPr>
          <w:ilvl w:val="255"/>
          <w:numId w:val="0"/>
        </w:numPr>
        <w:tabs>
          <w:tab w:val="left" w:pos="540"/>
        </w:tabs>
        <w:rPr>
          <w:rFonts w:ascii="宋体" w:hAnsi="宋体" w:eastAsia="宋体" w:cs="宋体"/>
          <w:b/>
          <w:sz w:val="24"/>
        </w:rPr>
      </w:pPr>
    </w:p>
    <w:p w14:paraId="75261743">
      <w:pPr>
        <w:numPr>
          <w:ilvl w:val="255"/>
          <w:numId w:val="0"/>
        </w:numPr>
        <w:tabs>
          <w:tab w:val="left" w:pos="540"/>
        </w:tabs>
        <w:rPr>
          <w:rFonts w:ascii="宋体" w:hAnsi="宋体" w:eastAsia="宋体" w:cs="宋体"/>
          <w:b/>
          <w:sz w:val="24"/>
        </w:rPr>
      </w:pPr>
    </w:p>
    <w:p w14:paraId="104C9485">
      <w:pPr>
        <w:numPr>
          <w:ilvl w:val="255"/>
          <w:numId w:val="0"/>
        </w:numPr>
        <w:tabs>
          <w:tab w:val="left" w:pos="540"/>
        </w:tabs>
        <w:rPr>
          <w:rFonts w:ascii="宋体" w:hAnsi="宋体" w:eastAsia="宋体" w:cs="宋体"/>
          <w:b/>
          <w:sz w:val="24"/>
        </w:rPr>
      </w:pPr>
    </w:p>
    <w:p w14:paraId="226B121A">
      <w:pPr>
        <w:numPr>
          <w:ilvl w:val="255"/>
          <w:numId w:val="0"/>
        </w:numPr>
        <w:tabs>
          <w:tab w:val="left" w:pos="540"/>
        </w:tabs>
        <w:rPr>
          <w:rFonts w:ascii="宋体" w:hAnsi="宋体" w:eastAsia="宋体" w:cs="宋体"/>
          <w:b/>
          <w:sz w:val="24"/>
        </w:rPr>
      </w:pPr>
    </w:p>
    <w:p w14:paraId="58382886">
      <w:pPr>
        <w:numPr>
          <w:ilvl w:val="255"/>
          <w:numId w:val="0"/>
        </w:numPr>
        <w:tabs>
          <w:tab w:val="left" w:pos="540"/>
        </w:tabs>
        <w:rPr>
          <w:rFonts w:ascii="宋体" w:hAnsi="宋体" w:eastAsia="宋体" w:cs="宋体"/>
          <w:b/>
          <w:sz w:val="24"/>
        </w:rPr>
      </w:pPr>
    </w:p>
    <w:p w14:paraId="45F79889">
      <w:pPr>
        <w:numPr>
          <w:ilvl w:val="255"/>
          <w:numId w:val="0"/>
        </w:numPr>
        <w:tabs>
          <w:tab w:val="left" w:pos="540"/>
        </w:tabs>
        <w:rPr>
          <w:rFonts w:ascii="宋体" w:hAnsi="宋体" w:eastAsia="宋体" w:cs="宋体"/>
          <w:b/>
          <w:sz w:val="24"/>
        </w:rPr>
      </w:pPr>
    </w:p>
    <w:p w14:paraId="1644C4D2">
      <w:pPr>
        <w:pStyle w:val="28"/>
      </w:pPr>
    </w:p>
    <w:p w14:paraId="3445C563"/>
    <w:p w14:paraId="2346D14A">
      <w:pPr>
        <w:pStyle w:val="28"/>
      </w:pPr>
    </w:p>
    <w:p w14:paraId="70887A0E"/>
    <w:p w14:paraId="3BA7188E">
      <w:pPr>
        <w:numPr>
          <w:ilvl w:val="255"/>
          <w:numId w:val="0"/>
        </w:numPr>
        <w:tabs>
          <w:tab w:val="left" w:pos="540"/>
        </w:tabs>
        <w:rPr>
          <w:rFonts w:ascii="宋体" w:hAnsi="宋体" w:eastAsia="宋体" w:cs="宋体"/>
          <w:b/>
          <w:sz w:val="24"/>
        </w:rPr>
      </w:pPr>
    </w:p>
    <w:p w14:paraId="33C66D94">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236D2F45">
      <w:pPr>
        <w:ind w:firstLine="210" w:firstLineChars="100"/>
        <w:rPr>
          <w:rFonts w:eastAsia="宋体"/>
          <w:szCs w:val="21"/>
        </w:rPr>
      </w:pPr>
      <w:r>
        <w:rPr>
          <w:rFonts w:eastAsia="宋体"/>
          <w:szCs w:val="21"/>
        </w:rPr>
        <w:t>供应商名称：</w:t>
      </w:r>
    </w:p>
    <w:p w14:paraId="440FE1C5">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0086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66DBFC7D">
            <w:pPr>
              <w:jc w:val="center"/>
              <w:rPr>
                <w:szCs w:val="21"/>
              </w:rPr>
            </w:pPr>
            <w:r>
              <w:rPr>
                <w:szCs w:val="21"/>
              </w:rPr>
              <w:t>序号</w:t>
            </w:r>
          </w:p>
        </w:tc>
        <w:tc>
          <w:tcPr>
            <w:tcW w:w="1867" w:type="dxa"/>
            <w:noWrap/>
            <w:vAlign w:val="center"/>
          </w:tcPr>
          <w:p w14:paraId="33A7A2DE">
            <w:pPr>
              <w:rPr>
                <w:szCs w:val="21"/>
              </w:rPr>
            </w:pPr>
            <w:r>
              <w:rPr>
                <w:szCs w:val="21"/>
              </w:rPr>
              <w:t>采购人</w:t>
            </w:r>
            <w:r>
              <w:rPr>
                <w:rFonts w:hint="eastAsia"/>
                <w:szCs w:val="21"/>
              </w:rPr>
              <w:t>名称</w:t>
            </w:r>
          </w:p>
        </w:tc>
        <w:tc>
          <w:tcPr>
            <w:tcW w:w="1084" w:type="dxa"/>
            <w:noWrap/>
            <w:vAlign w:val="center"/>
          </w:tcPr>
          <w:p w14:paraId="0BD2D26E">
            <w:pPr>
              <w:jc w:val="center"/>
              <w:rPr>
                <w:szCs w:val="21"/>
              </w:rPr>
            </w:pPr>
            <w:r>
              <w:rPr>
                <w:szCs w:val="21"/>
              </w:rPr>
              <w:t>项目名称</w:t>
            </w:r>
          </w:p>
        </w:tc>
        <w:tc>
          <w:tcPr>
            <w:tcW w:w="1742" w:type="dxa"/>
            <w:noWrap/>
            <w:vAlign w:val="center"/>
          </w:tcPr>
          <w:p w14:paraId="28E30B3C">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9FBB1F3">
            <w:pPr>
              <w:jc w:val="center"/>
              <w:rPr>
                <w:szCs w:val="21"/>
              </w:rPr>
            </w:pPr>
            <w:r>
              <w:rPr>
                <w:rFonts w:hint="eastAsia"/>
                <w:szCs w:val="21"/>
              </w:rPr>
              <w:t>合同/发票签订时</w:t>
            </w:r>
            <w:r>
              <w:rPr>
                <w:szCs w:val="21"/>
              </w:rPr>
              <w:t>间</w:t>
            </w:r>
          </w:p>
        </w:tc>
        <w:tc>
          <w:tcPr>
            <w:tcW w:w="1141" w:type="dxa"/>
            <w:noWrap/>
            <w:vAlign w:val="center"/>
          </w:tcPr>
          <w:p w14:paraId="51D4F7D4">
            <w:pPr>
              <w:jc w:val="center"/>
              <w:rPr>
                <w:szCs w:val="21"/>
              </w:rPr>
            </w:pPr>
            <w:r>
              <w:rPr>
                <w:szCs w:val="21"/>
              </w:rPr>
              <w:t>联系人</w:t>
            </w:r>
          </w:p>
        </w:tc>
        <w:tc>
          <w:tcPr>
            <w:tcW w:w="1318" w:type="dxa"/>
            <w:noWrap/>
            <w:vAlign w:val="center"/>
          </w:tcPr>
          <w:p w14:paraId="37795E6B">
            <w:pPr>
              <w:jc w:val="center"/>
              <w:rPr>
                <w:szCs w:val="21"/>
              </w:rPr>
            </w:pPr>
            <w:r>
              <w:rPr>
                <w:szCs w:val="21"/>
              </w:rPr>
              <w:t>联系电话</w:t>
            </w:r>
          </w:p>
        </w:tc>
      </w:tr>
      <w:tr w14:paraId="5003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22F97AF1">
            <w:pPr>
              <w:jc w:val="center"/>
              <w:rPr>
                <w:szCs w:val="21"/>
              </w:rPr>
            </w:pPr>
            <w:r>
              <w:rPr>
                <w:rFonts w:hint="eastAsia"/>
                <w:szCs w:val="21"/>
              </w:rPr>
              <w:t>1</w:t>
            </w:r>
          </w:p>
        </w:tc>
        <w:tc>
          <w:tcPr>
            <w:tcW w:w="1867" w:type="dxa"/>
            <w:noWrap/>
          </w:tcPr>
          <w:p w14:paraId="5544E229">
            <w:pPr>
              <w:rPr>
                <w:szCs w:val="21"/>
              </w:rPr>
            </w:pPr>
          </w:p>
        </w:tc>
        <w:tc>
          <w:tcPr>
            <w:tcW w:w="1084" w:type="dxa"/>
            <w:noWrap/>
          </w:tcPr>
          <w:p w14:paraId="18C88739">
            <w:pPr>
              <w:rPr>
                <w:szCs w:val="21"/>
              </w:rPr>
            </w:pPr>
          </w:p>
        </w:tc>
        <w:tc>
          <w:tcPr>
            <w:tcW w:w="1742" w:type="dxa"/>
            <w:noWrap/>
          </w:tcPr>
          <w:p w14:paraId="08C0BD8F">
            <w:pPr>
              <w:rPr>
                <w:szCs w:val="21"/>
              </w:rPr>
            </w:pPr>
          </w:p>
        </w:tc>
        <w:tc>
          <w:tcPr>
            <w:tcW w:w="1568" w:type="dxa"/>
            <w:noWrap/>
          </w:tcPr>
          <w:p w14:paraId="61D2CC18">
            <w:pPr>
              <w:rPr>
                <w:szCs w:val="21"/>
              </w:rPr>
            </w:pPr>
          </w:p>
        </w:tc>
        <w:tc>
          <w:tcPr>
            <w:tcW w:w="1141" w:type="dxa"/>
            <w:noWrap/>
          </w:tcPr>
          <w:p w14:paraId="5589363C">
            <w:pPr>
              <w:rPr>
                <w:szCs w:val="21"/>
              </w:rPr>
            </w:pPr>
          </w:p>
        </w:tc>
        <w:tc>
          <w:tcPr>
            <w:tcW w:w="1318" w:type="dxa"/>
            <w:noWrap/>
          </w:tcPr>
          <w:p w14:paraId="3BA8787A">
            <w:pPr>
              <w:rPr>
                <w:szCs w:val="21"/>
              </w:rPr>
            </w:pPr>
          </w:p>
        </w:tc>
      </w:tr>
      <w:tr w14:paraId="1E6D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94F8E2C">
            <w:pPr>
              <w:jc w:val="center"/>
              <w:rPr>
                <w:szCs w:val="21"/>
              </w:rPr>
            </w:pPr>
            <w:r>
              <w:rPr>
                <w:rFonts w:hint="eastAsia"/>
                <w:szCs w:val="21"/>
              </w:rPr>
              <w:t>2</w:t>
            </w:r>
          </w:p>
        </w:tc>
        <w:tc>
          <w:tcPr>
            <w:tcW w:w="1867" w:type="dxa"/>
            <w:noWrap/>
          </w:tcPr>
          <w:p w14:paraId="6FFEA47B">
            <w:pPr>
              <w:rPr>
                <w:szCs w:val="21"/>
              </w:rPr>
            </w:pPr>
          </w:p>
        </w:tc>
        <w:tc>
          <w:tcPr>
            <w:tcW w:w="1084" w:type="dxa"/>
            <w:noWrap/>
          </w:tcPr>
          <w:p w14:paraId="27ADBE3A">
            <w:pPr>
              <w:rPr>
                <w:szCs w:val="21"/>
              </w:rPr>
            </w:pPr>
          </w:p>
        </w:tc>
        <w:tc>
          <w:tcPr>
            <w:tcW w:w="1742" w:type="dxa"/>
            <w:noWrap/>
          </w:tcPr>
          <w:p w14:paraId="2622601B">
            <w:pPr>
              <w:rPr>
                <w:szCs w:val="21"/>
              </w:rPr>
            </w:pPr>
          </w:p>
        </w:tc>
        <w:tc>
          <w:tcPr>
            <w:tcW w:w="1568" w:type="dxa"/>
            <w:noWrap/>
          </w:tcPr>
          <w:p w14:paraId="7F98902F">
            <w:pPr>
              <w:rPr>
                <w:szCs w:val="21"/>
              </w:rPr>
            </w:pPr>
          </w:p>
        </w:tc>
        <w:tc>
          <w:tcPr>
            <w:tcW w:w="1141" w:type="dxa"/>
            <w:noWrap/>
          </w:tcPr>
          <w:p w14:paraId="4F60A5E9">
            <w:pPr>
              <w:rPr>
                <w:szCs w:val="21"/>
              </w:rPr>
            </w:pPr>
          </w:p>
        </w:tc>
        <w:tc>
          <w:tcPr>
            <w:tcW w:w="1318" w:type="dxa"/>
            <w:noWrap/>
          </w:tcPr>
          <w:p w14:paraId="4A1F6FA6">
            <w:pPr>
              <w:rPr>
                <w:szCs w:val="21"/>
              </w:rPr>
            </w:pPr>
          </w:p>
        </w:tc>
      </w:tr>
      <w:tr w14:paraId="57CA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9DEA8F7">
            <w:pPr>
              <w:jc w:val="center"/>
              <w:rPr>
                <w:szCs w:val="21"/>
              </w:rPr>
            </w:pPr>
            <w:r>
              <w:rPr>
                <w:rFonts w:hint="eastAsia"/>
                <w:szCs w:val="21"/>
              </w:rPr>
              <w:t>3</w:t>
            </w:r>
          </w:p>
        </w:tc>
        <w:tc>
          <w:tcPr>
            <w:tcW w:w="1867" w:type="dxa"/>
            <w:noWrap/>
          </w:tcPr>
          <w:p w14:paraId="384347CB">
            <w:pPr>
              <w:rPr>
                <w:szCs w:val="21"/>
              </w:rPr>
            </w:pPr>
          </w:p>
        </w:tc>
        <w:tc>
          <w:tcPr>
            <w:tcW w:w="1084" w:type="dxa"/>
            <w:noWrap/>
          </w:tcPr>
          <w:p w14:paraId="5BDA7919">
            <w:pPr>
              <w:rPr>
                <w:szCs w:val="21"/>
              </w:rPr>
            </w:pPr>
          </w:p>
        </w:tc>
        <w:tc>
          <w:tcPr>
            <w:tcW w:w="1742" w:type="dxa"/>
            <w:noWrap/>
          </w:tcPr>
          <w:p w14:paraId="3B28964B">
            <w:pPr>
              <w:rPr>
                <w:szCs w:val="21"/>
              </w:rPr>
            </w:pPr>
          </w:p>
        </w:tc>
        <w:tc>
          <w:tcPr>
            <w:tcW w:w="1568" w:type="dxa"/>
            <w:noWrap/>
          </w:tcPr>
          <w:p w14:paraId="65374BF0">
            <w:pPr>
              <w:rPr>
                <w:szCs w:val="21"/>
              </w:rPr>
            </w:pPr>
          </w:p>
        </w:tc>
        <w:tc>
          <w:tcPr>
            <w:tcW w:w="1141" w:type="dxa"/>
            <w:noWrap/>
          </w:tcPr>
          <w:p w14:paraId="5E4B0071">
            <w:pPr>
              <w:rPr>
                <w:szCs w:val="21"/>
              </w:rPr>
            </w:pPr>
          </w:p>
        </w:tc>
        <w:tc>
          <w:tcPr>
            <w:tcW w:w="1318" w:type="dxa"/>
            <w:noWrap/>
          </w:tcPr>
          <w:p w14:paraId="3BF0E130">
            <w:pPr>
              <w:rPr>
                <w:szCs w:val="21"/>
              </w:rPr>
            </w:pPr>
          </w:p>
        </w:tc>
      </w:tr>
      <w:tr w14:paraId="01E1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0D5A19F4">
            <w:pPr>
              <w:jc w:val="center"/>
              <w:rPr>
                <w:szCs w:val="21"/>
              </w:rPr>
            </w:pPr>
            <w:r>
              <w:rPr>
                <w:rFonts w:hint="eastAsia"/>
                <w:szCs w:val="21"/>
              </w:rPr>
              <w:t>4</w:t>
            </w:r>
          </w:p>
        </w:tc>
        <w:tc>
          <w:tcPr>
            <w:tcW w:w="1867" w:type="dxa"/>
            <w:noWrap/>
          </w:tcPr>
          <w:p w14:paraId="5DA774BC">
            <w:pPr>
              <w:rPr>
                <w:szCs w:val="21"/>
              </w:rPr>
            </w:pPr>
          </w:p>
        </w:tc>
        <w:tc>
          <w:tcPr>
            <w:tcW w:w="1084" w:type="dxa"/>
            <w:noWrap/>
          </w:tcPr>
          <w:p w14:paraId="020918D6">
            <w:pPr>
              <w:rPr>
                <w:szCs w:val="21"/>
              </w:rPr>
            </w:pPr>
          </w:p>
        </w:tc>
        <w:tc>
          <w:tcPr>
            <w:tcW w:w="1742" w:type="dxa"/>
            <w:noWrap/>
          </w:tcPr>
          <w:p w14:paraId="37C5B8B3">
            <w:pPr>
              <w:rPr>
                <w:szCs w:val="21"/>
              </w:rPr>
            </w:pPr>
          </w:p>
        </w:tc>
        <w:tc>
          <w:tcPr>
            <w:tcW w:w="1568" w:type="dxa"/>
            <w:noWrap/>
          </w:tcPr>
          <w:p w14:paraId="6D9AAD60">
            <w:pPr>
              <w:rPr>
                <w:szCs w:val="21"/>
              </w:rPr>
            </w:pPr>
          </w:p>
        </w:tc>
        <w:tc>
          <w:tcPr>
            <w:tcW w:w="1141" w:type="dxa"/>
            <w:noWrap/>
          </w:tcPr>
          <w:p w14:paraId="4C8E0735">
            <w:pPr>
              <w:rPr>
                <w:szCs w:val="21"/>
              </w:rPr>
            </w:pPr>
          </w:p>
        </w:tc>
        <w:tc>
          <w:tcPr>
            <w:tcW w:w="1318" w:type="dxa"/>
            <w:noWrap/>
          </w:tcPr>
          <w:p w14:paraId="4A23BC5D">
            <w:pPr>
              <w:rPr>
                <w:szCs w:val="21"/>
              </w:rPr>
            </w:pPr>
          </w:p>
        </w:tc>
      </w:tr>
      <w:tr w14:paraId="5FCD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B67CF75">
            <w:pPr>
              <w:rPr>
                <w:szCs w:val="21"/>
              </w:rPr>
            </w:pPr>
          </w:p>
        </w:tc>
        <w:tc>
          <w:tcPr>
            <w:tcW w:w="1867" w:type="dxa"/>
            <w:noWrap/>
          </w:tcPr>
          <w:p w14:paraId="4D424A32">
            <w:pPr>
              <w:rPr>
                <w:szCs w:val="21"/>
              </w:rPr>
            </w:pPr>
          </w:p>
        </w:tc>
        <w:tc>
          <w:tcPr>
            <w:tcW w:w="1084" w:type="dxa"/>
            <w:noWrap/>
          </w:tcPr>
          <w:p w14:paraId="68F1D5CF">
            <w:pPr>
              <w:rPr>
                <w:szCs w:val="21"/>
              </w:rPr>
            </w:pPr>
          </w:p>
        </w:tc>
        <w:tc>
          <w:tcPr>
            <w:tcW w:w="1742" w:type="dxa"/>
            <w:noWrap/>
          </w:tcPr>
          <w:p w14:paraId="75B1CAAD">
            <w:pPr>
              <w:rPr>
                <w:szCs w:val="21"/>
              </w:rPr>
            </w:pPr>
          </w:p>
        </w:tc>
        <w:tc>
          <w:tcPr>
            <w:tcW w:w="1568" w:type="dxa"/>
            <w:noWrap/>
          </w:tcPr>
          <w:p w14:paraId="3360D887">
            <w:pPr>
              <w:rPr>
                <w:szCs w:val="21"/>
              </w:rPr>
            </w:pPr>
          </w:p>
        </w:tc>
        <w:tc>
          <w:tcPr>
            <w:tcW w:w="1141" w:type="dxa"/>
            <w:noWrap/>
          </w:tcPr>
          <w:p w14:paraId="29E7442F">
            <w:pPr>
              <w:rPr>
                <w:szCs w:val="21"/>
              </w:rPr>
            </w:pPr>
          </w:p>
        </w:tc>
        <w:tc>
          <w:tcPr>
            <w:tcW w:w="1318" w:type="dxa"/>
            <w:noWrap/>
          </w:tcPr>
          <w:p w14:paraId="385F3D04">
            <w:pPr>
              <w:rPr>
                <w:szCs w:val="21"/>
              </w:rPr>
            </w:pPr>
          </w:p>
        </w:tc>
      </w:tr>
    </w:tbl>
    <w:p w14:paraId="3211C05C"/>
    <w:p w14:paraId="47418A20">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3FE7D909">
      <w:pPr>
        <w:numPr>
          <w:ilvl w:val="255"/>
          <w:numId w:val="0"/>
        </w:numPr>
        <w:spacing w:line="560" w:lineRule="exact"/>
        <w:ind w:left="420"/>
        <w:rPr>
          <w:rFonts w:eastAsia="宋体"/>
        </w:rPr>
      </w:pPr>
    </w:p>
    <w:p w14:paraId="7FED94B2"/>
    <w:p w14:paraId="415EDA7D">
      <w:pPr>
        <w:spacing w:line="360" w:lineRule="auto"/>
        <w:rPr>
          <w:rFonts w:eastAsia="宋体"/>
          <w:sz w:val="24"/>
        </w:rPr>
      </w:pPr>
      <w:r>
        <w:rPr>
          <w:rFonts w:eastAsia="宋体"/>
          <w:b/>
          <w:bCs/>
          <w:sz w:val="24"/>
        </w:rPr>
        <w:t>投标人单位名称：</w:t>
      </w:r>
    </w:p>
    <w:p w14:paraId="439DA9BD">
      <w:pPr>
        <w:spacing w:line="360" w:lineRule="auto"/>
        <w:rPr>
          <w:rFonts w:eastAsia="宋体"/>
          <w:b/>
          <w:bCs/>
          <w:sz w:val="24"/>
        </w:rPr>
      </w:pPr>
      <w:r>
        <w:rPr>
          <w:rFonts w:eastAsia="宋体"/>
          <w:b/>
          <w:bCs/>
          <w:sz w:val="24"/>
        </w:rPr>
        <w:t>签发日期：年月日</w:t>
      </w:r>
    </w:p>
    <w:p w14:paraId="116CEFC6">
      <w:pPr>
        <w:spacing w:line="360" w:lineRule="auto"/>
        <w:rPr>
          <w:rFonts w:eastAsia="宋体"/>
          <w:sz w:val="24"/>
        </w:rPr>
      </w:pPr>
      <w:r>
        <w:rPr>
          <w:rFonts w:eastAsia="宋体"/>
          <w:b/>
          <w:sz w:val="24"/>
        </w:rPr>
        <w:t>（此处加盖投标人单位公章）</w:t>
      </w:r>
    </w:p>
    <w:p w14:paraId="62EB8DA6">
      <w:pPr>
        <w:rPr>
          <w:b/>
          <w:bCs/>
        </w:rPr>
      </w:pPr>
    </w:p>
    <w:p w14:paraId="58E9F2C4"/>
    <w:p w14:paraId="0117C9AD"/>
    <w:p w14:paraId="7C7C1250">
      <w:pPr>
        <w:pStyle w:val="11"/>
      </w:pPr>
    </w:p>
    <w:p w14:paraId="213A65CB"/>
    <w:p w14:paraId="37AF6739">
      <w:pPr>
        <w:pStyle w:val="11"/>
      </w:pPr>
    </w:p>
    <w:p w14:paraId="36C11DC5"/>
    <w:p w14:paraId="3F96BD1E">
      <w:pPr>
        <w:pStyle w:val="28"/>
      </w:pPr>
    </w:p>
    <w:p w14:paraId="0D49A0FC"/>
    <w:p w14:paraId="3BE04F1C">
      <w:pPr>
        <w:pStyle w:val="28"/>
      </w:pPr>
    </w:p>
    <w:p w14:paraId="73F65AF0"/>
    <w:p w14:paraId="7F606422">
      <w:pPr>
        <w:pStyle w:val="28"/>
      </w:pPr>
    </w:p>
    <w:p w14:paraId="41E093F9"/>
    <w:p w14:paraId="232688EF">
      <w:pPr>
        <w:pStyle w:val="28"/>
      </w:pPr>
    </w:p>
    <w:p w14:paraId="30186A63"/>
    <w:p w14:paraId="0ED9C3F6"/>
    <w:p w14:paraId="7F53378A">
      <w:pPr>
        <w:pStyle w:val="28"/>
        <w:ind w:firstLine="2249" w:firstLineChars="800"/>
      </w:pPr>
      <w:r>
        <w:rPr>
          <w:rFonts w:hint="eastAsia" w:cstheme="majorBidi"/>
          <w:b/>
          <w:bCs/>
          <w:sz w:val="28"/>
          <w:szCs w:val="28"/>
        </w:rPr>
        <w:t>（三）商务要求（★）响应情况表</w:t>
      </w:r>
    </w:p>
    <w:p w14:paraId="188AEF54">
      <w:pPr>
        <w:ind w:firstLine="2520" w:firstLineChars="1200"/>
        <w:rPr>
          <w:rFonts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6694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43FD56BC">
            <w:pPr>
              <w:jc w:val="center"/>
              <w:rPr>
                <w:rFonts w:ascii="宋体" w:hAnsi="宋体" w:eastAsia="宋体" w:cs="宋体"/>
              </w:rPr>
            </w:pPr>
            <w:r>
              <w:rPr>
                <w:rFonts w:ascii="宋体" w:hAnsi="宋体" w:eastAsia="宋体" w:cs="宋体"/>
              </w:rPr>
              <w:t>序号</w:t>
            </w:r>
          </w:p>
        </w:tc>
        <w:tc>
          <w:tcPr>
            <w:tcW w:w="7470" w:type="dxa"/>
            <w:vAlign w:val="center"/>
          </w:tcPr>
          <w:p w14:paraId="78EC548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165196F2">
            <w:pPr>
              <w:jc w:val="center"/>
              <w:rPr>
                <w:rFonts w:ascii="宋体" w:hAnsi="宋体" w:eastAsia="宋体" w:cs="宋体"/>
              </w:rPr>
            </w:pPr>
            <w:r>
              <w:rPr>
                <w:rFonts w:hint="eastAsia" w:ascii="宋体" w:hAnsi="宋体" w:eastAsia="宋体" w:cs="宋体"/>
                <w:b/>
                <w:bCs/>
              </w:rPr>
              <w:t>响应情况</w:t>
            </w:r>
          </w:p>
        </w:tc>
      </w:tr>
      <w:tr w14:paraId="4DEC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37A372C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1D93D346">
            <w:pPr>
              <w:spacing w:line="560" w:lineRule="exact"/>
            </w:pPr>
            <w:r>
              <w:rPr>
                <w:rFonts w:hint="eastAsia"/>
              </w:rPr>
              <w:t>供货期：签订合同之日起24个月。</w:t>
            </w:r>
          </w:p>
        </w:tc>
        <w:tc>
          <w:tcPr>
            <w:tcW w:w="1074" w:type="dxa"/>
            <w:vAlign w:val="center"/>
          </w:tcPr>
          <w:p w14:paraId="533C33AC">
            <w:pPr>
              <w:rPr>
                <w:rFonts w:ascii="宋体" w:hAnsi="宋体" w:eastAsia="宋体" w:cs="宋体"/>
              </w:rPr>
            </w:pPr>
          </w:p>
        </w:tc>
      </w:tr>
      <w:tr w14:paraId="791D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1A17FEDF">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CF256D2">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655AD33C">
            <w:pPr>
              <w:spacing w:line="276" w:lineRule="auto"/>
              <w:rPr>
                <w:rFonts w:ascii="宋体" w:hAnsi="宋体" w:eastAsia="宋体" w:cs="宋体"/>
                <w:b/>
                <w:sz w:val="24"/>
                <w:szCs w:val="21"/>
              </w:rPr>
            </w:pPr>
          </w:p>
        </w:tc>
      </w:tr>
      <w:tr w14:paraId="69C6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1CDB224B">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75F3ED52">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49946A57">
            <w:pPr>
              <w:spacing w:line="276" w:lineRule="auto"/>
              <w:rPr>
                <w:rFonts w:ascii="宋体" w:hAnsi="宋体" w:eastAsia="宋体" w:cs="宋体"/>
                <w:szCs w:val="21"/>
              </w:rPr>
            </w:pPr>
          </w:p>
        </w:tc>
      </w:tr>
      <w:tr w14:paraId="2908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8F51520">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4BCFCB1">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2087BE03">
            <w:pPr>
              <w:spacing w:line="276" w:lineRule="auto"/>
              <w:rPr>
                <w:rFonts w:ascii="宋体" w:hAnsi="宋体" w:eastAsia="宋体" w:cs="宋体"/>
                <w:szCs w:val="21"/>
              </w:rPr>
            </w:pPr>
          </w:p>
        </w:tc>
      </w:tr>
      <w:tr w14:paraId="4B59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003014AA">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6FEEF97C">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29FD8F42">
            <w:pPr>
              <w:spacing w:line="276" w:lineRule="auto"/>
              <w:rPr>
                <w:rFonts w:ascii="宋体" w:hAnsi="宋体" w:eastAsia="宋体" w:cs="宋体"/>
                <w:szCs w:val="21"/>
              </w:rPr>
            </w:pPr>
          </w:p>
        </w:tc>
      </w:tr>
      <w:tr w14:paraId="0ED5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E89B3B5">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7E453B1F">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宋体" w:hAnsi="宋体" w:eastAsia="宋体" w:cs="宋体"/>
                <w:kern w:val="0"/>
                <w:szCs w:val="21"/>
                <w:lang w:val="ru-RU" w:eastAsia="zh-CN"/>
              </w:rPr>
              <w:t>10个工作日</w:t>
            </w:r>
            <w:r>
              <w:rPr>
                <w:rFonts w:hint="eastAsia" w:ascii="宋体" w:hAnsi="宋体" w:eastAsia="宋体" w:cs="宋体"/>
                <w:kern w:val="0"/>
                <w:szCs w:val="21"/>
                <w:lang w:val="ru-RU"/>
              </w:rPr>
              <w:t>内，采购人向中标人支付发票等额货款。</w:t>
            </w:r>
          </w:p>
        </w:tc>
        <w:tc>
          <w:tcPr>
            <w:tcW w:w="1074" w:type="dxa"/>
          </w:tcPr>
          <w:p w14:paraId="4E7257AF">
            <w:pPr>
              <w:spacing w:line="300" w:lineRule="exact"/>
              <w:ind w:firstLine="630" w:firstLineChars="300"/>
              <w:rPr>
                <w:rFonts w:ascii="宋体" w:hAnsi="宋体" w:eastAsia="宋体" w:cs="宋体"/>
                <w:bCs/>
                <w:szCs w:val="21"/>
              </w:rPr>
            </w:pPr>
          </w:p>
        </w:tc>
      </w:tr>
      <w:tr w14:paraId="1BC0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7978B0">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2CF5CF1D">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500AB7DA">
            <w:pPr>
              <w:spacing w:line="300" w:lineRule="exact"/>
              <w:ind w:firstLine="630" w:firstLineChars="300"/>
              <w:rPr>
                <w:rFonts w:ascii="宋体" w:hAnsi="宋体" w:eastAsia="宋体" w:cs="宋体"/>
                <w:bCs/>
                <w:szCs w:val="21"/>
              </w:rPr>
            </w:pPr>
          </w:p>
        </w:tc>
      </w:tr>
      <w:tr w14:paraId="3FC4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F1B6407">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628F55C7">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545EE3DD">
            <w:pPr>
              <w:spacing w:line="300" w:lineRule="exact"/>
              <w:ind w:firstLine="630" w:firstLineChars="300"/>
              <w:rPr>
                <w:rFonts w:ascii="宋体" w:hAnsi="宋体" w:eastAsia="宋体" w:cs="宋体"/>
                <w:bCs/>
                <w:szCs w:val="21"/>
              </w:rPr>
            </w:pPr>
          </w:p>
        </w:tc>
      </w:tr>
      <w:tr w14:paraId="3D13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4CB38D8">
            <w:pPr>
              <w:spacing w:line="276" w:lineRule="auto"/>
              <w:rPr>
                <w:rFonts w:ascii="宋体" w:hAnsi="宋体" w:eastAsia="宋体" w:cs="宋体"/>
                <w:b/>
                <w:sz w:val="24"/>
                <w:szCs w:val="21"/>
                <w:lang w:val="ru-RU"/>
              </w:rPr>
            </w:pPr>
          </w:p>
          <w:p w14:paraId="7D739072">
            <w:pPr>
              <w:spacing w:line="276" w:lineRule="auto"/>
              <w:rPr>
                <w:rFonts w:ascii="宋体" w:hAnsi="宋体" w:eastAsia="宋体" w:cs="宋体"/>
                <w:b/>
                <w:sz w:val="24"/>
                <w:szCs w:val="21"/>
                <w:lang w:val="ru-RU"/>
              </w:rPr>
            </w:pPr>
          </w:p>
          <w:p w14:paraId="052EE065">
            <w:pPr>
              <w:spacing w:line="276" w:lineRule="auto"/>
              <w:rPr>
                <w:rFonts w:ascii="宋体" w:hAnsi="宋体" w:eastAsia="宋体" w:cs="宋体"/>
                <w:b/>
                <w:sz w:val="24"/>
                <w:szCs w:val="21"/>
                <w:lang w:val="ru-RU"/>
              </w:rPr>
            </w:pPr>
          </w:p>
          <w:p w14:paraId="694BC391">
            <w:pPr>
              <w:spacing w:line="276" w:lineRule="auto"/>
              <w:rPr>
                <w:rFonts w:ascii="宋体" w:hAnsi="宋体" w:eastAsia="宋体" w:cs="宋体"/>
                <w:b/>
                <w:sz w:val="24"/>
                <w:szCs w:val="21"/>
                <w:lang w:val="ru-RU"/>
              </w:rPr>
            </w:pPr>
          </w:p>
          <w:p w14:paraId="20D868D5">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05C70D4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B4064E">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1</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533657F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2</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03DD0D88">
            <w:pPr>
              <w:spacing w:line="300" w:lineRule="exact"/>
              <w:ind w:firstLine="630" w:firstLineChars="300"/>
              <w:rPr>
                <w:rFonts w:ascii="宋体" w:hAnsi="宋体" w:eastAsia="宋体" w:cs="宋体"/>
                <w:bCs/>
                <w:szCs w:val="21"/>
              </w:rPr>
            </w:pPr>
          </w:p>
        </w:tc>
      </w:tr>
      <w:tr w14:paraId="5C5A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2DBE4F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77894583">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7847B989">
            <w:pPr>
              <w:spacing w:line="300" w:lineRule="exact"/>
              <w:ind w:firstLine="630" w:firstLineChars="300"/>
              <w:rPr>
                <w:rFonts w:ascii="宋体" w:hAnsi="宋体" w:eastAsia="宋体" w:cs="宋体"/>
                <w:bCs/>
                <w:szCs w:val="21"/>
              </w:rPr>
            </w:pPr>
          </w:p>
        </w:tc>
      </w:tr>
      <w:tr w14:paraId="09BE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833DDB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4350E3D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5F1FFC07">
            <w:pPr>
              <w:spacing w:line="300" w:lineRule="exact"/>
              <w:ind w:firstLine="630" w:firstLineChars="300"/>
              <w:rPr>
                <w:rFonts w:ascii="宋体" w:hAnsi="宋体" w:eastAsia="宋体" w:cs="宋体"/>
                <w:bCs/>
                <w:szCs w:val="21"/>
              </w:rPr>
            </w:pPr>
          </w:p>
        </w:tc>
      </w:tr>
      <w:tr w14:paraId="4E67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1529BA49">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07DA7F7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60D46A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90F12F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802AF25">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（3）</w:t>
            </w:r>
            <w:r>
              <w:rPr>
                <w:rFonts w:hint="eastAsia"/>
                <w:highlight w:val="yellow"/>
                <w:lang w:val="ru-RU"/>
              </w:rPr>
              <w:t>报价要求：最终报价不得高于深圳市阳光平台三色九段加权平均值价格。</w:t>
            </w:r>
          </w:p>
          <w:p w14:paraId="39C5C21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报价币种为人民币。</w:t>
            </w:r>
          </w:p>
        </w:tc>
        <w:tc>
          <w:tcPr>
            <w:tcW w:w="1074" w:type="dxa"/>
          </w:tcPr>
          <w:p w14:paraId="7F1A4478">
            <w:pPr>
              <w:spacing w:line="300" w:lineRule="exact"/>
              <w:ind w:firstLine="630" w:firstLineChars="300"/>
              <w:rPr>
                <w:rFonts w:ascii="宋体" w:hAnsi="宋体" w:eastAsia="宋体" w:cs="宋体"/>
                <w:bCs/>
                <w:szCs w:val="21"/>
              </w:rPr>
            </w:pPr>
          </w:p>
        </w:tc>
      </w:tr>
      <w:tr w14:paraId="6F45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6847081F">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27E9E348">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7981344F">
            <w:pPr>
              <w:spacing w:line="300" w:lineRule="exact"/>
              <w:ind w:firstLine="630" w:firstLineChars="300"/>
              <w:rPr>
                <w:rFonts w:ascii="宋体" w:hAnsi="宋体" w:eastAsia="宋体" w:cs="宋体"/>
                <w:bCs/>
                <w:szCs w:val="21"/>
              </w:rPr>
            </w:pPr>
          </w:p>
        </w:tc>
      </w:tr>
    </w:tbl>
    <w:p w14:paraId="4050CB54">
      <w:pPr>
        <w:pStyle w:val="28"/>
      </w:pPr>
    </w:p>
    <w:p w14:paraId="3A523EAD">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407370B7">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029945DF">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5A13CA67">
      <w:pPr>
        <w:pStyle w:val="28"/>
      </w:pPr>
    </w:p>
    <w:p w14:paraId="55FB0532">
      <w:pPr>
        <w:pStyle w:val="11"/>
      </w:pPr>
    </w:p>
    <w:p w14:paraId="73EF274C"/>
    <w:p w14:paraId="2E337E92">
      <w:pPr>
        <w:pStyle w:val="28"/>
      </w:pPr>
    </w:p>
    <w:p w14:paraId="6392C98C"/>
    <w:p w14:paraId="0EFCA65A">
      <w:pPr>
        <w:pStyle w:val="28"/>
      </w:pPr>
    </w:p>
    <w:p w14:paraId="3BDA0B96"/>
    <w:p w14:paraId="2B3F6D2E">
      <w:pPr>
        <w:pStyle w:val="28"/>
      </w:pPr>
    </w:p>
    <w:p w14:paraId="1A9705DC"/>
    <w:p w14:paraId="393286D5">
      <w:pPr>
        <w:pStyle w:val="28"/>
      </w:pPr>
    </w:p>
    <w:p w14:paraId="2C2E6FC9"/>
    <w:p w14:paraId="2751F03E">
      <w:pPr>
        <w:pStyle w:val="28"/>
      </w:pPr>
    </w:p>
    <w:p w14:paraId="5EF9FE4D"/>
    <w:p w14:paraId="207A714D">
      <w:pPr>
        <w:pStyle w:val="28"/>
      </w:pPr>
    </w:p>
    <w:p w14:paraId="616A00B7"/>
    <w:p w14:paraId="5AD749D1">
      <w:pPr>
        <w:pStyle w:val="28"/>
      </w:pPr>
    </w:p>
    <w:p w14:paraId="6B685F37"/>
    <w:p w14:paraId="4CAF58F2">
      <w:pPr>
        <w:pStyle w:val="6"/>
        <w:spacing w:before="120" w:after="120"/>
        <w:ind w:left="-1" w:leftChars="-1" w:hanging="1"/>
        <w:jc w:val="center"/>
        <w:rPr>
          <w:rFonts w:ascii="方正小标宋_GBK" w:eastAsia="方正小标宋_GBK" w:hAnsiTheme="minorEastAsia"/>
          <w:b w:val="0"/>
          <w:bCs w:val="0"/>
          <w:sz w:val="32"/>
          <w:szCs w:val="32"/>
        </w:rPr>
      </w:pPr>
      <w:bookmarkStart w:id="29" w:name="_Hlk126044986"/>
      <w:bookmarkStart w:id="30" w:name="_Hlk126913563"/>
      <w:r>
        <w:rPr>
          <w:rFonts w:hint="eastAsia" w:ascii="方正小标宋_GBK" w:eastAsia="方正小标宋_GBK" w:hAnsiTheme="minorEastAsia"/>
          <w:b w:val="0"/>
          <w:bCs w:val="0"/>
          <w:sz w:val="32"/>
          <w:szCs w:val="32"/>
          <w:lang w:val="en-US" w:eastAsia="zh-CN"/>
        </w:rPr>
        <w:t>五</w:t>
      </w:r>
      <w:r>
        <w:rPr>
          <w:rFonts w:hint="eastAsia" w:ascii="方正小标宋_GBK" w:eastAsia="方正小标宋_GBK" w:hAnsiTheme="minorEastAsia"/>
          <w:b w:val="0"/>
          <w:bCs w:val="0"/>
          <w:sz w:val="32"/>
          <w:szCs w:val="32"/>
        </w:rPr>
        <w:t>、产品技术规格（附上彩页或说明书）</w:t>
      </w:r>
    </w:p>
    <w:p w14:paraId="3345D707"/>
    <w:bookmarkEnd w:id="29"/>
    <w:bookmarkEnd w:id="30"/>
    <w:p w14:paraId="77FACC30">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47AE1B1">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009E675">
      <w:pPr>
        <w:pStyle w:val="7"/>
      </w:pPr>
    </w:p>
    <w:p w14:paraId="32B46A62">
      <w:pPr>
        <w:spacing w:line="360" w:lineRule="auto"/>
        <w:ind w:left="420"/>
        <w:rPr>
          <w:rFonts w:ascii="宋体" w:hAnsi="宋体"/>
        </w:rPr>
      </w:pPr>
      <w:r>
        <w:rPr>
          <w:rFonts w:hint="eastAsia" w:ascii="宋体" w:hAnsi="宋体"/>
        </w:rPr>
        <w:t>1、对投标产品的整体描述（包括采用文字、表格等形式）</w:t>
      </w:r>
    </w:p>
    <w:p w14:paraId="5826BC57">
      <w:pPr>
        <w:spacing w:line="360" w:lineRule="auto"/>
        <w:ind w:left="420"/>
        <w:rPr>
          <w:rFonts w:ascii="宋体" w:hAnsi="宋体"/>
        </w:rPr>
      </w:pPr>
      <w:r>
        <w:rPr>
          <w:rFonts w:hint="eastAsia" w:ascii="宋体" w:hAnsi="宋体"/>
        </w:rPr>
        <w:t>2、投标产品采用的技术标准</w:t>
      </w:r>
    </w:p>
    <w:p w14:paraId="0B8CD21A">
      <w:pPr>
        <w:spacing w:line="360" w:lineRule="auto"/>
        <w:ind w:left="420"/>
        <w:rPr>
          <w:rFonts w:ascii="宋体" w:hAnsi="宋体"/>
        </w:rPr>
      </w:pPr>
      <w:r>
        <w:rPr>
          <w:rFonts w:hint="eastAsia" w:ascii="宋体" w:hAnsi="宋体"/>
        </w:rPr>
        <w:t>3、投标产品的性能特点（包括新技术、新工艺、新材料的应用等）</w:t>
      </w:r>
    </w:p>
    <w:p w14:paraId="790E5196">
      <w:pPr>
        <w:spacing w:line="360" w:lineRule="auto"/>
        <w:ind w:left="420"/>
        <w:rPr>
          <w:rFonts w:ascii="宋体" w:hAnsi="宋体"/>
        </w:rPr>
      </w:pPr>
      <w:r>
        <w:rPr>
          <w:rFonts w:hint="eastAsia" w:ascii="宋体" w:hAnsi="宋体"/>
        </w:rPr>
        <w:t>4、投标产品的外形尺寸图、成品的彩色图样等</w:t>
      </w:r>
    </w:p>
    <w:p w14:paraId="7C1C2C9D">
      <w:pPr>
        <w:spacing w:line="360" w:lineRule="auto"/>
        <w:ind w:left="420"/>
        <w:rPr>
          <w:rFonts w:ascii="宋体" w:hAnsi="宋体"/>
        </w:rPr>
      </w:pPr>
      <w:r>
        <w:rPr>
          <w:rFonts w:hint="eastAsia" w:ascii="宋体" w:hAnsi="宋体"/>
        </w:rPr>
        <w:t>5、投标产品的说明书等</w:t>
      </w:r>
    </w:p>
    <w:p w14:paraId="0C7FE8F0">
      <w:pPr>
        <w:spacing w:line="360" w:lineRule="auto"/>
        <w:ind w:left="420"/>
        <w:rPr>
          <w:rFonts w:ascii="宋体" w:hAnsi="宋体"/>
        </w:rPr>
      </w:pPr>
      <w:r>
        <w:rPr>
          <w:rFonts w:hint="eastAsia" w:ascii="宋体" w:hAnsi="宋体"/>
        </w:rPr>
        <w:t>6、其它</w:t>
      </w:r>
    </w:p>
    <w:p w14:paraId="22CFAD73">
      <w:pPr>
        <w:adjustRightInd w:val="0"/>
        <w:snapToGrid w:val="0"/>
        <w:spacing w:line="300" w:lineRule="auto"/>
        <w:rPr>
          <w:snapToGrid w:val="0"/>
          <w:kern w:val="0"/>
        </w:rPr>
      </w:pPr>
    </w:p>
    <w:p w14:paraId="7DA7DDF8">
      <w:pPr>
        <w:adjustRightInd w:val="0"/>
        <w:snapToGrid w:val="0"/>
        <w:spacing w:line="300" w:lineRule="auto"/>
        <w:rPr>
          <w:snapToGrid w:val="0"/>
          <w:kern w:val="0"/>
        </w:rPr>
      </w:pPr>
    </w:p>
    <w:p w14:paraId="2C0B9B84">
      <w:pPr>
        <w:adjustRightInd w:val="0"/>
        <w:snapToGrid w:val="0"/>
        <w:spacing w:line="300" w:lineRule="auto"/>
        <w:rPr>
          <w:snapToGrid w:val="0"/>
          <w:kern w:val="0"/>
        </w:rPr>
      </w:pPr>
    </w:p>
    <w:p w14:paraId="1B84D76A">
      <w:pPr>
        <w:adjustRightInd w:val="0"/>
        <w:snapToGrid w:val="0"/>
        <w:spacing w:line="300" w:lineRule="auto"/>
        <w:rPr>
          <w:snapToGrid w:val="0"/>
          <w:kern w:val="0"/>
        </w:rPr>
      </w:pPr>
      <w:r>
        <w:rPr>
          <w:rFonts w:hint="eastAsia"/>
          <w:snapToGrid w:val="0"/>
          <w:kern w:val="0"/>
        </w:rPr>
        <w:t>投标单位：（盖章）</w:t>
      </w:r>
    </w:p>
    <w:p w14:paraId="57B95ED7">
      <w:pPr>
        <w:adjustRightInd w:val="0"/>
        <w:snapToGrid w:val="0"/>
        <w:spacing w:line="300" w:lineRule="auto"/>
        <w:rPr>
          <w:snapToGrid w:val="0"/>
          <w:kern w:val="0"/>
        </w:rPr>
      </w:pPr>
      <w:r>
        <w:rPr>
          <w:rFonts w:hint="eastAsia"/>
          <w:snapToGrid w:val="0"/>
          <w:kern w:val="0"/>
        </w:rPr>
        <w:t>法定代表人或授权代表：（签字）</w:t>
      </w:r>
    </w:p>
    <w:p w14:paraId="6B25E700">
      <w:pPr>
        <w:wordWrap w:val="0"/>
        <w:adjustRightInd w:val="0"/>
        <w:snapToGrid w:val="0"/>
        <w:spacing w:line="300" w:lineRule="auto"/>
        <w:ind w:right="420"/>
        <w:rPr>
          <w:snapToGrid w:val="0"/>
          <w:kern w:val="0"/>
        </w:rPr>
      </w:pPr>
      <w:r>
        <w:rPr>
          <w:rFonts w:hint="eastAsia"/>
          <w:snapToGrid w:val="0"/>
          <w:kern w:val="0"/>
        </w:rPr>
        <w:t>年    月   日</w:t>
      </w:r>
    </w:p>
    <w:p w14:paraId="1336F1FE">
      <w:pPr>
        <w:widowControl/>
        <w:jc w:val="left"/>
      </w:pPr>
    </w:p>
    <w:p w14:paraId="65FB5F6D">
      <w:pPr>
        <w:widowControl/>
        <w:jc w:val="left"/>
      </w:pPr>
    </w:p>
    <w:p w14:paraId="069E6169">
      <w:pPr>
        <w:widowControl/>
        <w:jc w:val="left"/>
      </w:pPr>
    </w:p>
    <w:p w14:paraId="2C77E276">
      <w:pPr>
        <w:widowControl/>
        <w:jc w:val="left"/>
      </w:pPr>
    </w:p>
    <w:p w14:paraId="3576981A">
      <w:pPr>
        <w:widowControl/>
        <w:jc w:val="left"/>
      </w:pPr>
    </w:p>
    <w:p w14:paraId="5A70CD47">
      <w:pPr>
        <w:widowControl/>
        <w:jc w:val="left"/>
      </w:pPr>
    </w:p>
    <w:p w14:paraId="6E45EB0A">
      <w:pPr>
        <w:widowControl/>
        <w:jc w:val="left"/>
      </w:pPr>
    </w:p>
    <w:p w14:paraId="0228EE55">
      <w:pPr>
        <w:widowControl/>
        <w:jc w:val="left"/>
      </w:pPr>
    </w:p>
    <w:p w14:paraId="1A06F7E7">
      <w:pPr>
        <w:widowControl/>
        <w:jc w:val="left"/>
      </w:pPr>
    </w:p>
    <w:p w14:paraId="7A8AEC79">
      <w:pPr>
        <w:widowControl/>
        <w:jc w:val="left"/>
      </w:pPr>
    </w:p>
    <w:p w14:paraId="188B9DC5">
      <w:pPr>
        <w:widowControl/>
        <w:jc w:val="left"/>
      </w:pPr>
    </w:p>
    <w:p w14:paraId="19DF8A9B">
      <w:pPr>
        <w:widowControl/>
        <w:jc w:val="left"/>
      </w:pPr>
    </w:p>
    <w:p w14:paraId="3199E93D">
      <w:pPr>
        <w:widowControl/>
        <w:jc w:val="left"/>
      </w:pPr>
    </w:p>
    <w:p w14:paraId="29EDC926">
      <w:pPr>
        <w:widowControl/>
        <w:jc w:val="left"/>
      </w:pPr>
    </w:p>
    <w:p w14:paraId="6D4B0106">
      <w:pPr>
        <w:widowControl/>
        <w:jc w:val="left"/>
      </w:pPr>
    </w:p>
    <w:p w14:paraId="1E481DF6">
      <w:pPr>
        <w:widowControl/>
        <w:jc w:val="left"/>
      </w:pPr>
    </w:p>
    <w:p w14:paraId="611FA3A6">
      <w:pPr>
        <w:widowControl/>
        <w:jc w:val="left"/>
      </w:pPr>
    </w:p>
    <w:p w14:paraId="2D82F8CD">
      <w:pPr>
        <w:widowControl/>
        <w:jc w:val="left"/>
      </w:pPr>
    </w:p>
    <w:p w14:paraId="75E07C67">
      <w:pPr>
        <w:widowControl/>
        <w:jc w:val="left"/>
      </w:pPr>
    </w:p>
    <w:p w14:paraId="1F07A2E4">
      <w:pPr>
        <w:widowControl/>
        <w:jc w:val="left"/>
      </w:pPr>
    </w:p>
    <w:p w14:paraId="1F4EFE93">
      <w:pPr>
        <w:widowControl/>
        <w:jc w:val="left"/>
      </w:pPr>
    </w:p>
    <w:p w14:paraId="6C691331">
      <w:pPr>
        <w:widowControl/>
        <w:jc w:val="left"/>
      </w:pPr>
    </w:p>
    <w:p w14:paraId="24916875">
      <w:pPr>
        <w:widowControl/>
        <w:jc w:val="left"/>
      </w:pPr>
    </w:p>
    <w:p w14:paraId="7A3A1D89">
      <w:pPr>
        <w:widowControl/>
        <w:jc w:val="left"/>
      </w:pPr>
    </w:p>
    <w:p w14:paraId="193D22D7">
      <w:pPr>
        <w:widowControl/>
        <w:jc w:val="left"/>
      </w:pPr>
    </w:p>
    <w:p w14:paraId="543BFB93">
      <w:pPr>
        <w:widowControl/>
        <w:jc w:val="left"/>
      </w:pPr>
    </w:p>
    <w:p w14:paraId="4BA23E0F">
      <w:pPr>
        <w:widowControl/>
        <w:jc w:val="left"/>
      </w:pPr>
    </w:p>
    <w:p w14:paraId="3DAAC9A7">
      <w:pPr>
        <w:widowControl/>
        <w:jc w:val="left"/>
      </w:pPr>
    </w:p>
    <w:p w14:paraId="5A2EF12F">
      <w:pPr>
        <w:widowControl/>
        <w:jc w:val="left"/>
      </w:pPr>
    </w:p>
    <w:p w14:paraId="1DB7DDCA">
      <w:pPr>
        <w:pStyle w:val="43"/>
        <w:numPr>
          <w:ilvl w:val="0"/>
          <w:numId w:val="0"/>
        </w:numPr>
        <w:adjustRightInd w:val="0"/>
        <w:snapToGrid w:val="0"/>
        <w:spacing w:line="480" w:lineRule="exact"/>
        <w:ind w:leftChars="100" w:firstLine="840" w:firstLineChars="300"/>
        <w:rPr>
          <w:rFonts w:hint="eastAsia" w:ascii="黑体" w:hAnsi="黑体" w:eastAsia="黑体"/>
          <w:snapToGrid w:val="0"/>
          <w:kern w:val="0"/>
          <w:sz w:val="28"/>
          <w:szCs w:val="28"/>
          <w:highlight w:val="none"/>
          <w:lang w:val="zh-CN"/>
        </w:rPr>
      </w:pPr>
      <w:r>
        <w:rPr>
          <w:rFonts w:hint="eastAsia" w:ascii="黑体" w:hAnsi="黑体" w:eastAsia="黑体"/>
          <w:snapToGrid w:val="0"/>
          <w:kern w:val="0"/>
          <w:sz w:val="28"/>
          <w:szCs w:val="28"/>
          <w:highlight w:val="none"/>
          <w:lang w:val="en-US" w:eastAsia="zh-CN"/>
        </w:rPr>
        <w:t>六、</w:t>
      </w:r>
      <w:r>
        <w:rPr>
          <w:rFonts w:hint="eastAsia" w:ascii="黑体" w:hAnsi="黑体" w:eastAsia="黑体"/>
          <w:snapToGrid w:val="0"/>
          <w:kern w:val="0"/>
          <w:sz w:val="28"/>
          <w:szCs w:val="28"/>
          <w:highlight w:val="none"/>
          <w:lang w:val="zh-CN"/>
        </w:rPr>
        <w:t>产品合格证或检验报告书 (需双面复印并加盖公章）</w:t>
      </w:r>
    </w:p>
    <w:p w14:paraId="3BB4CBAE">
      <w:pPr>
        <w:widowControl/>
        <w:jc w:val="left"/>
      </w:pPr>
    </w:p>
    <w:p w14:paraId="3CA14DDA">
      <w:pPr>
        <w:widowControl/>
        <w:jc w:val="left"/>
      </w:pPr>
    </w:p>
    <w:p w14:paraId="3793A437">
      <w:pPr>
        <w:widowControl/>
        <w:jc w:val="left"/>
      </w:pPr>
    </w:p>
    <w:p w14:paraId="25C8C111">
      <w:pPr>
        <w:widowControl/>
        <w:jc w:val="left"/>
      </w:pPr>
    </w:p>
    <w:p w14:paraId="282D5F9B">
      <w:pPr>
        <w:widowControl/>
        <w:jc w:val="left"/>
      </w:pPr>
    </w:p>
    <w:p w14:paraId="169A47C2">
      <w:pPr>
        <w:widowControl/>
        <w:jc w:val="left"/>
      </w:pPr>
    </w:p>
    <w:p w14:paraId="7D46619E">
      <w:pPr>
        <w:widowControl/>
        <w:jc w:val="left"/>
      </w:pPr>
    </w:p>
    <w:p w14:paraId="6FA39738">
      <w:pPr>
        <w:widowControl/>
        <w:jc w:val="left"/>
      </w:pPr>
    </w:p>
    <w:p w14:paraId="2828FAF9">
      <w:pPr>
        <w:widowControl/>
        <w:jc w:val="left"/>
      </w:pPr>
    </w:p>
    <w:p w14:paraId="6EB4665C">
      <w:pPr>
        <w:widowControl/>
        <w:jc w:val="left"/>
      </w:pPr>
    </w:p>
    <w:p w14:paraId="7098C79B">
      <w:pPr>
        <w:widowControl/>
        <w:jc w:val="left"/>
      </w:pPr>
    </w:p>
    <w:p w14:paraId="50EEA4FB">
      <w:pPr>
        <w:widowControl/>
        <w:jc w:val="left"/>
      </w:pPr>
    </w:p>
    <w:p w14:paraId="0E9C13CD">
      <w:pPr>
        <w:widowControl/>
        <w:jc w:val="left"/>
      </w:pPr>
    </w:p>
    <w:p w14:paraId="3BBC7DB7">
      <w:pPr>
        <w:widowControl/>
        <w:jc w:val="left"/>
      </w:pPr>
    </w:p>
    <w:p w14:paraId="2970CECA">
      <w:pPr>
        <w:widowControl/>
        <w:jc w:val="left"/>
      </w:pPr>
    </w:p>
    <w:p w14:paraId="4834F17E">
      <w:pPr>
        <w:widowControl/>
        <w:jc w:val="left"/>
      </w:pPr>
    </w:p>
    <w:p w14:paraId="5B71065C">
      <w:pPr>
        <w:widowControl/>
        <w:jc w:val="left"/>
      </w:pPr>
    </w:p>
    <w:p w14:paraId="76133B6F">
      <w:pPr>
        <w:widowControl/>
        <w:jc w:val="left"/>
      </w:pPr>
    </w:p>
    <w:p w14:paraId="40F05B45">
      <w:pPr>
        <w:widowControl/>
        <w:jc w:val="left"/>
      </w:pPr>
    </w:p>
    <w:p w14:paraId="7D511E2F">
      <w:pPr>
        <w:widowControl/>
        <w:jc w:val="left"/>
      </w:pPr>
    </w:p>
    <w:p w14:paraId="4B6C728F">
      <w:pPr>
        <w:widowControl/>
        <w:jc w:val="left"/>
      </w:pPr>
    </w:p>
    <w:p w14:paraId="5F000FA1">
      <w:pPr>
        <w:widowControl/>
        <w:jc w:val="left"/>
      </w:pPr>
    </w:p>
    <w:p w14:paraId="32396FFD">
      <w:pPr>
        <w:widowControl/>
        <w:jc w:val="left"/>
      </w:pPr>
    </w:p>
    <w:p w14:paraId="5480CD1E">
      <w:pPr>
        <w:widowControl/>
        <w:jc w:val="left"/>
      </w:pPr>
    </w:p>
    <w:p w14:paraId="16C2401F">
      <w:pPr>
        <w:widowControl/>
        <w:jc w:val="left"/>
      </w:pPr>
    </w:p>
    <w:p w14:paraId="472D8CCE">
      <w:pPr>
        <w:widowControl/>
        <w:jc w:val="left"/>
      </w:pPr>
    </w:p>
    <w:p w14:paraId="5B30764B">
      <w:pPr>
        <w:widowControl/>
        <w:jc w:val="left"/>
      </w:pPr>
    </w:p>
    <w:p w14:paraId="1CC40B57">
      <w:pPr>
        <w:widowControl/>
        <w:jc w:val="left"/>
      </w:pPr>
    </w:p>
    <w:p w14:paraId="07E605EB">
      <w:pPr>
        <w:widowControl/>
        <w:jc w:val="left"/>
      </w:pPr>
    </w:p>
    <w:p w14:paraId="0DF0062C">
      <w:pPr>
        <w:widowControl/>
        <w:jc w:val="left"/>
      </w:pPr>
    </w:p>
    <w:p w14:paraId="012374CE">
      <w:pPr>
        <w:widowControl/>
        <w:jc w:val="left"/>
      </w:pPr>
    </w:p>
    <w:p w14:paraId="37F3E85F">
      <w:pPr>
        <w:widowControl/>
        <w:jc w:val="left"/>
      </w:pPr>
    </w:p>
    <w:p w14:paraId="58418F74">
      <w:pPr>
        <w:widowControl/>
        <w:jc w:val="left"/>
      </w:pPr>
    </w:p>
    <w:p w14:paraId="43090794">
      <w:pPr>
        <w:widowControl/>
        <w:jc w:val="left"/>
      </w:pPr>
    </w:p>
    <w:p w14:paraId="4545AABA">
      <w:pPr>
        <w:widowControl/>
        <w:jc w:val="left"/>
      </w:pPr>
    </w:p>
    <w:p w14:paraId="13905B1C">
      <w:pPr>
        <w:widowControl/>
        <w:jc w:val="left"/>
      </w:pPr>
    </w:p>
    <w:p w14:paraId="352188DF">
      <w:pPr>
        <w:widowControl/>
        <w:jc w:val="left"/>
      </w:pPr>
    </w:p>
    <w:p w14:paraId="34CD5A82">
      <w:pPr>
        <w:widowControl/>
        <w:jc w:val="left"/>
      </w:pPr>
    </w:p>
    <w:p w14:paraId="70F8A3EF">
      <w:pPr>
        <w:widowControl/>
        <w:jc w:val="left"/>
      </w:pPr>
    </w:p>
    <w:p w14:paraId="3AB0288D">
      <w:pPr>
        <w:widowControl/>
        <w:jc w:val="left"/>
      </w:pPr>
    </w:p>
    <w:p w14:paraId="448ADB62">
      <w:pPr>
        <w:widowControl/>
        <w:jc w:val="left"/>
      </w:pPr>
    </w:p>
    <w:p w14:paraId="69288410">
      <w:pPr>
        <w:widowControl/>
        <w:jc w:val="left"/>
      </w:pPr>
    </w:p>
    <w:p w14:paraId="68691662">
      <w:pPr>
        <w:widowControl/>
        <w:jc w:val="left"/>
      </w:pPr>
    </w:p>
    <w:p w14:paraId="3C110863">
      <w:pPr>
        <w:widowControl/>
        <w:jc w:val="left"/>
      </w:pPr>
    </w:p>
    <w:p w14:paraId="1B64985E">
      <w:pPr>
        <w:widowControl/>
        <w:jc w:val="left"/>
      </w:pPr>
    </w:p>
    <w:p w14:paraId="4FE6C150">
      <w:pPr>
        <w:widowControl/>
        <w:jc w:val="left"/>
      </w:pPr>
    </w:p>
    <w:p w14:paraId="6CE3EA8E">
      <w:pPr>
        <w:widowControl/>
        <w:jc w:val="left"/>
      </w:pPr>
    </w:p>
    <w:p w14:paraId="1587B7B9">
      <w:pPr>
        <w:widowControl/>
        <w:jc w:val="left"/>
      </w:pPr>
    </w:p>
    <w:p w14:paraId="4E66BD15">
      <w:pPr>
        <w:widowControl/>
        <w:jc w:val="left"/>
      </w:pPr>
    </w:p>
    <w:p w14:paraId="13751B83">
      <w:pPr>
        <w:widowControl/>
        <w:jc w:val="left"/>
      </w:pPr>
    </w:p>
    <w:p w14:paraId="0FC9FD71">
      <w:pPr>
        <w:widowControl/>
        <w:jc w:val="left"/>
      </w:pPr>
    </w:p>
    <w:p w14:paraId="73AA8027">
      <w:pPr>
        <w:widowControl/>
        <w:jc w:val="left"/>
      </w:pPr>
    </w:p>
    <w:p w14:paraId="4593268F">
      <w:pPr>
        <w:pStyle w:val="43"/>
        <w:numPr>
          <w:ilvl w:val="0"/>
          <w:numId w:val="0"/>
        </w:numPr>
        <w:adjustRightInd w:val="0"/>
        <w:snapToGrid w:val="0"/>
        <w:spacing w:line="480" w:lineRule="exact"/>
        <w:ind w:left="142" w:leftChars="0" w:firstLine="280" w:firstLineChars="100"/>
        <w:rPr>
          <w:rFonts w:ascii="黑体" w:hAnsi="黑体" w:eastAsia="黑体"/>
          <w:snapToGrid w:val="0"/>
          <w:kern w:val="0"/>
          <w:sz w:val="28"/>
          <w:szCs w:val="28"/>
          <w:highlight w:val="none"/>
        </w:rPr>
      </w:pPr>
      <w:r>
        <w:rPr>
          <w:rFonts w:hint="eastAsia" w:ascii="黑体" w:hAnsi="黑体" w:eastAsia="黑体"/>
          <w:snapToGrid w:val="0"/>
          <w:kern w:val="0"/>
          <w:sz w:val="28"/>
          <w:szCs w:val="28"/>
          <w:highlight w:val="none"/>
          <w:lang w:val="en-US" w:eastAsia="zh-CN"/>
        </w:rPr>
        <w:t>七、</w:t>
      </w:r>
      <w:r>
        <w:rPr>
          <w:rFonts w:hint="eastAsia" w:ascii="黑体" w:hAnsi="黑体" w:eastAsia="黑体"/>
          <w:snapToGrid w:val="0"/>
          <w:kern w:val="0"/>
          <w:sz w:val="28"/>
          <w:szCs w:val="28"/>
          <w:highlight w:val="none"/>
          <w:lang w:val="zh-CN"/>
        </w:rPr>
        <w:t>产品包装外观照片及产品说明书【复印件加盖公章】</w:t>
      </w:r>
    </w:p>
    <w:p w14:paraId="7DBDCFB2">
      <w:pPr>
        <w:widowControl/>
        <w:jc w:val="left"/>
      </w:pPr>
    </w:p>
    <w:p w14:paraId="22EC076C">
      <w:pPr>
        <w:widowControl/>
        <w:jc w:val="left"/>
        <w:rPr>
          <w:rFonts w:hint="default" w:eastAsiaTheme="minorEastAsia"/>
          <w:lang w:val="en-US" w:eastAsia="zh-CN"/>
        </w:rPr>
      </w:pPr>
      <w:r>
        <w:rPr>
          <w:rFonts w:hint="eastAsia"/>
          <w:lang w:val="en-US" w:eastAsia="zh-CN"/>
        </w:rPr>
        <w:t xml:space="preserve">                                  </w:t>
      </w:r>
    </w:p>
    <w:sectPr>
      <w:footerReference r:id="rId5"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F9065FFE-59E3-4340-99CF-F3ADAD8D8395}"/>
  </w:font>
  <w:font w:name="黑体">
    <w:panose1 w:val="02010609060101010101"/>
    <w:charset w:val="86"/>
    <w:family w:val="auto"/>
    <w:pitch w:val="default"/>
    <w:sig w:usb0="800002BF" w:usb1="38CF7CFA" w:usb2="00000016" w:usb3="00000000" w:csb0="00040001" w:csb1="00000000"/>
    <w:embedRegular r:id="rId2" w:fontKey="{A2464D29-FEA3-41CF-9229-FD2170C16F2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34F9A90B-5628-43A2-97F1-A39C41CCFE8D}"/>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embedRegular r:id="rId4" w:fontKey="{3A2F3462-C82C-46C3-B358-163BF33A56FC}"/>
  </w:font>
  <w:font w:name="长城仿宋">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5" w:fontKey="{FE3C410D-860A-4551-AAC1-B765FA2A9262}"/>
  </w:font>
  <w:font w:name="华文中宋">
    <w:panose1 w:val="02010600040101010101"/>
    <w:charset w:val="86"/>
    <w:family w:val="auto"/>
    <w:pitch w:val="default"/>
    <w:sig w:usb0="00000287" w:usb1="080F0000" w:usb2="00000000" w:usb3="00000000" w:csb0="0004009F" w:csb1="DFD70000"/>
    <w:embedRegular r:id="rId6" w:fontKey="{366B52FE-CB30-4EE2-98C1-FC55F69D5701}"/>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7" w:fontKey="{D24CA762-B38D-4156-89B3-F65F96CF620C}"/>
  </w:font>
  <w:font w:name="Arial Unicode MS">
    <w:panose1 w:val="020B0604020202020204"/>
    <w:charset w:val="86"/>
    <w:family w:val="auto"/>
    <w:pitch w:val="default"/>
    <w:sig w:usb0="FFFFFFFF" w:usb1="E9FFFFFF" w:usb2="0000003F" w:usb3="00000000" w:csb0="603F01FF" w:csb1="FFFF0000"/>
    <w:embedRegular r:id="rId8" w:fontKey="{A31300A2-010A-418D-9074-C3A9665D5FE7}"/>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9" w:fontKey="{72F1C56B-D62A-4F02-99AA-09700B907683}"/>
  </w:font>
  <w:font w:name="方正小标宋_GBK">
    <w:panose1 w:val="02000000000000000000"/>
    <w:charset w:val="86"/>
    <w:family w:val="script"/>
    <w:pitch w:val="default"/>
    <w:sig w:usb0="A00002BF" w:usb1="38CF7CFA" w:usb2="00082016" w:usb3="00000000" w:csb0="00040001" w:csb1="00000000"/>
    <w:embedRegular r:id="rId10" w:fontKey="{5358D195-EB54-4026-869C-ACCDCA69EDC7}"/>
  </w:font>
  <w:font w:name="WPSEMBED2">
    <w:panose1 w:val="020B0604020202020204"/>
    <w:charset w:val="86"/>
    <w:family w:val="auto"/>
    <w:pitch w:val="default"/>
    <w:sig w:usb0="FFFFFFFF" w:usb1="E9FFFFFF" w:usb2="0000003F" w:usb3="00000000" w:csb0="603F01FF" w:csb1="FFFF0000"/>
  </w:font>
  <w:font w:name="WPSEMBED1">
    <w:panose1 w:val="02010600040101010101"/>
    <w:charset w:val="86"/>
    <w:family w:val="auto"/>
    <w:pitch w:val="default"/>
    <w:sig w:usb0="00000287" w:usb1="080F0000" w:usb2="00000000" w:usb3="00000000" w:csb0="0004009F" w:csb1="DFD70000"/>
  </w:font>
  <w:font w:name="WPSEMBED3">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814E7">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47618">
    <w:pPr>
      <w:pStyle w:val="19"/>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5"/>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txbx>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PFkL5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v:textbox>
            </v:shape>
          </w:pict>
        </mc:Fallback>
      </mc:AlternateContent>
    </w:r>
  </w:p>
  <w:p w14:paraId="2CD12413">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A2C2F">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2CF1A4A7">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74C6DD2"/>
    <w:multiLevelType w:val="singleLevel"/>
    <w:tmpl w:val="974C6DD2"/>
    <w:lvl w:ilvl="0" w:tentative="0">
      <w:start w:val="1"/>
      <w:numFmt w:val="decimal"/>
      <w:lvlText w:val="%1)"/>
      <w:lvlJc w:val="left"/>
      <w:pPr>
        <w:ind w:left="425" w:hanging="425"/>
      </w:pPr>
      <w:rPr>
        <w:rFonts w:hint="default"/>
      </w:rPr>
    </w:lvl>
  </w:abstractNum>
  <w:abstractNum w:abstractNumId="2">
    <w:nsid w:val="996FAFE7"/>
    <w:multiLevelType w:val="singleLevel"/>
    <w:tmpl w:val="996FAFE7"/>
    <w:lvl w:ilvl="0" w:tentative="0">
      <w:start w:val="1"/>
      <w:numFmt w:val="decimal"/>
      <w:lvlText w:val="%1)"/>
      <w:lvlJc w:val="left"/>
      <w:pPr>
        <w:ind w:left="425" w:hanging="425"/>
      </w:pPr>
      <w:rPr>
        <w:rFonts w:hint="default"/>
      </w:rPr>
    </w:lvl>
  </w:abstractNum>
  <w:abstractNum w:abstractNumId="3">
    <w:nsid w:val="B2F286B7"/>
    <w:multiLevelType w:val="singleLevel"/>
    <w:tmpl w:val="B2F286B7"/>
    <w:lvl w:ilvl="0" w:tentative="0">
      <w:start w:val="1"/>
      <w:numFmt w:val="chineseCounting"/>
      <w:suff w:val="space"/>
      <w:lvlText w:val="第%1章"/>
      <w:lvlJc w:val="left"/>
      <w:rPr>
        <w:rFonts w:hint="eastAsia"/>
      </w:rPr>
    </w:lvl>
  </w:abstractNum>
  <w:abstractNum w:abstractNumId="4">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BDB6898B"/>
    <w:multiLevelType w:val="singleLevel"/>
    <w:tmpl w:val="BDB6898B"/>
    <w:lvl w:ilvl="0" w:tentative="0">
      <w:start w:val="2"/>
      <w:numFmt w:val="decimal"/>
      <w:suff w:val="nothing"/>
      <w:lvlText w:val="%1、"/>
      <w:lvlJc w:val="left"/>
    </w:lvl>
  </w:abstractNum>
  <w:abstractNum w:abstractNumId="6">
    <w:nsid w:val="D70FB1DE"/>
    <w:multiLevelType w:val="singleLevel"/>
    <w:tmpl w:val="D70FB1DE"/>
    <w:lvl w:ilvl="0" w:tentative="0">
      <w:start w:val="2"/>
      <w:numFmt w:val="decimal"/>
      <w:suff w:val="space"/>
      <w:lvlText w:val="%1."/>
      <w:lvlJc w:val="left"/>
    </w:lvl>
  </w:abstractNum>
  <w:abstractNum w:abstractNumId="7">
    <w:nsid w:val="D9146FBB"/>
    <w:multiLevelType w:val="singleLevel"/>
    <w:tmpl w:val="D9146FBB"/>
    <w:lvl w:ilvl="0" w:tentative="0">
      <w:start w:val="1"/>
      <w:numFmt w:val="chineseCounting"/>
      <w:suff w:val="nothing"/>
      <w:lvlText w:val="（%1）"/>
      <w:lvlJc w:val="left"/>
      <w:rPr>
        <w:rFonts w:hint="eastAsia"/>
      </w:rPr>
    </w:lvl>
  </w:abstractNum>
  <w:abstractNum w:abstractNumId="8">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9">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10">
    <w:nsid w:val="F501EA7E"/>
    <w:multiLevelType w:val="singleLevel"/>
    <w:tmpl w:val="F501EA7E"/>
    <w:lvl w:ilvl="0" w:tentative="0">
      <w:start w:val="1"/>
      <w:numFmt w:val="chineseCounting"/>
      <w:suff w:val="nothing"/>
      <w:lvlText w:val="（%1）"/>
      <w:lvlJc w:val="left"/>
      <w:pPr>
        <w:ind w:left="0" w:firstLine="420"/>
      </w:pPr>
      <w:rPr>
        <w:rFonts w:hint="eastAsia"/>
      </w:rPr>
    </w:lvl>
  </w:abstractNum>
  <w:abstractNum w:abstractNumId="11">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2">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4">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5">
    <w:nsid w:val="1B4CD236"/>
    <w:multiLevelType w:val="singleLevel"/>
    <w:tmpl w:val="1B4CD236"/>
    <w:lvl w:ilvl="0" w:tentative="0">
      <w:start w:val="6"/>
      <w:numFmt w:val="chineseCounting"/>
      <w:suff w:val="space"/>
      <w:lvlText w:val="第%1章"/>
      <w:lvlJc w:val="left"/>
      <w:rPr>
        <w:rFonts w:hint="eastAsia"/>
      </w:rPr>
    </w:lvl>
  </w:abstractNum>
  <w:abstractNum w:abstractNumId="16">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7">
    <w:nsid w:val="3DF4FAB0"/>
    <w:multiLevelType w:val="singleLevel"/>
    <w:tmpl w:val="3DF4FAB0"/>
    <w:lvl w:ilvl="0" w:tentative="0">
      <w:start w:val="1"/>
      <w:numFmt w:val="decimal"/>
      <w:lvlText w:val="(%1)"/>
      <w:lvlJc w:val="left"/>
      <w:pPr>
        <w:ind w:left="425" w:hanging="425"/>
      </w:pPr>
      <w:rPr>
        <w:rFonts w:hint="default"/>
      </w:rPr>
    </w:lvl>
  </w:abstractNum>
  <w:abstractNum w:abstractNumId="18">
    <w:nsid w:val="3FF444C8"/>
    <w:multiLevelType w:val="multilevel"/>
    <w:tmpl w:val="3FF444C8"/>
    <w:lvl w:ilvl="0" w:tentative="0">
      <w:start w:val="1"/>
      <w:numFmt w:val="chineseCounting"/>
      <w:lvlText w:val="%1、"/>
      <w:lvlJc w:val="left"/>
      <w:pPr>
        <w:ind w:left="562" w:hanging="420"/>
      </w:pPr>
      <w:rPr>
        <w:rFonts w:hint="eastAsia" w:ascii="黑体" w:hAnsi="黑体" w:eastAsia="黑体" w:cs="黑体"/>
        <w:b w:val="0"/>
        <w:bCs w:val="0"/>
        <w:sz w:val="28"/>
        <w:szCs w:val="28"/>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19">
    <w:nsid w:val="4588B6C0"/>
    <w:multiLevelType w:val="singleLevel"/>
    <w:tmpl w:val="4588B6C0"/>
    <w:lvl w:ilvl="0" w:tentative="0">
      <w:start w:val="1"/>
      <w:numFmt w:val="decimal"/>
      <w:suff w:val="nothing"/>
      <w:lvlText w:val="（%1）"/>
      <w:lvlJc w:val="left"/>
      <w:pPr>
        <w:ind w:left="630"/>
      </w:pPr>
    </w:lvl>
  </w:abstractNum>
  <w:abstractNum w:abstractNumId="20">
    <w:nsid w:val="4806A50A"/>
    <w:multiLevelType w:val="singleLevel"/>
    <w:tmpl w:val="4806A50A"/>
    <w:lvl w:ilvl="0" w:tentative="0">
      <w:start w:val="1"/>
      <w:numFmt w:val="decimal"/>
      <w:lvlText w:val="%1)"/>
      <w:lvlJc w:val="left"/>
      <w:pPr>
        <w:ind w:left="425" w:hanging="425"/>
      </w:pPr>
      <w:rPr>
        <w:rFonts w:hint="default"/>
      </w:rPr>
    </w:lvl>
  </w:abstractNum>
  <w:abstractNum w:abstractNumId="21">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3">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4">
    <w:nsid w:val="5F9A95EA"/>
    <w:multiLevelType w:val="singleLevel"/>
    <w:tmpl w:val="5F9A95EA"/>
    <w:lvl w:ilvl="0" w:tentative="0">
      <w:start w:val="1"/>
      <w:numFmt w:val="decimal"/>
      <w:lvlText w:val="%1)"/>
      <w:lvlJc w:val="left"/>
      <w:pPr>
        <w:ind w:left="425" w:hanging="425"/>
      </w:pPr>
      <w:rPr>
        <w:rFonts w:hint="default"/>
      </w:rPr>
    </w:lvl>
  </w:abstractNum>
  <w:abstractNum w:abstractNumId="25">
    <w:nsid w:val="6A382A98"/>
    <w:multiLevelType w:val="multilevel"/>
    <w:tmpl w:val="6A382A98"/>
    <w:lvl w:ilvl="0" w:tentative="0">
      <w:start w:val="1"/>
      <w:numFmt w:val="japaneseCounting"/>
      <w:lvlText w:val="%1、"/>
      <w:lvlJc w:val="left"/>
      <w:pPr>
        <w:ind w:left="862" w:hanging="72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6">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7">
    <w:nsid w:val="77D5EEE3"/>
    <w:multiLevelType w:val="singleLevel"/>
    <w:tmpl w:val="77D5EEE3"/>
    <w:lvl w:ilvl="0" w:tentative="0">
      <w:start w:val="1"/>
      <w:numFmt w:val="decimal"/>
      <w:lvlText w:val="(%1)"/>
      <w:lvlJc w:val="left"/>
      <w:pPr>
        <w:ind w:left="425" w:hanging="425"/>
      </w:pPr>
      <w:rPr>
        <w:rFonts w:hint="default"/>
      </w:rPr>
    </w:lvl>
  </w:abstractNum>
  <w:num w:numId="1">
    <w:abstractNumId w:val="26"/>
  </w:num>
  <w:num w:numId="2">
    <w:abstractNumId w:val="3"/>
  </w:num>
  <w:num w:numId="3">
    <w:abstractNumId w:val="14"/>
  </w:num>
  <w:num w:numId="4">
    <w:abstractNumId w:val="8"/>
  </w:num>
  <w:num w:numId="5">
    <w:abstractNumId w:val="16"/>
  </w:num>
  <w:num w:numId="6">
    <w:abstractNumId w:val="10"/>
  </w:num>
  <w:num w:numId="7">
    <w:abstractNumId w:val="22"/>
  </w:num>
  <w:num w:numId="8">
    <w:abstractNumId w:val="21"/>
  </w:num>
  <w:num w:numId="9">
    <w:abstractNumId w:val="4"/>
  </w:num>
  <w:num w:numId="10">
    <w:abstractNumId w:val="17"/>
  </w:num>
  <w:num w:numId="11">
    <w:abstractNumId w:val="12"/>
  </w:num>
  <w:num w:numId="12">
    <w:abstractNumId w:val="11"/>
  </w:num>
  <w:num w:numId="13">
    <w:abstractNumId w:val="27"/>
  </w:num>
  <w:num w:numId="14">
    <w:abstractNumId w:val="2"/>
  </w:num>
  <w:num w:numId="15">
    <w:abstractNumId w:val="24"/>
  </w:num>
  <w:num w:numId="16">
    <w:abstractNumId w:val="1"/>
  </w:num>
  <w:num w:numId="17">
    <w:abstractNumId w:val="20"/>
  </w:num>
  <w:num w:numId="18">
    <w:abstractNumId w:val="15"/>
  </w:num>
  <w:num w:numId="19">
    <w:abstractNumId w:val="19"/>
  </w:num>
  <w:num w:numId="20">
    <w:abstractNumId w:val="6"/>
  </w:num>
  <w:num w:numId="21">
    <w:abstractNumId w:val="25"/>
  </w:num>
  <w:num w:numId="22">
    <w:abstractNumId w:val="9"/>
  </w:num>
  <w:num w:numId="23">
    <w:abstractNumId w:val="7"/>
  </w:num>
  <w:num w:numId="24">
    <w:abstractNumId w:val="18"/>
  </w:num>
  <w:num w:numId="25">
    <w:abstractNumId w:val="13"/>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07A95"/>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57D8"/>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5A0877"/>
    <w:rsid w:val="016E26EE"/>
    <w:rsid w:val="02383066"/>
    <w:rsid w:val="030E2569"/>
    <w:rsid w:val="031C69F7"/>
    <w:rsid w:val="03350C22"/>
    <w:rsid w:val="033B50CF"/>
    <w:rsid w:val="036C3027"/>
    <w:rsid w:val="03BD1657"/>
    <w:rsid w:val="03D80B70"/>
    <w:rsid w:val="04C609C8"/>
    <w:rsid w:val="04CE3D21"/>
    <w:rsid w:val="04E35A1E"/>
    <w:rsid w:val="058D14E6"/>
    <w:rsid w:val="059E1E1A"/>
    <w:rsid w:val="05AC5740"/>
    <w:rsid w:val="05F477B7"/>
    <w:rsid w:val="060D42F8"/>
    <w:rsid w:val="062A4F87"/>
    <w:rsid w:val="066426AB"/>
    <w:rsid w:val="06AE7ADB"/>
    <w:rsid w:val="06CE7C54"/>
    <w:rsid w:val="0722284A"/>
    <w:rsid w:val="07A05F2C"/>
    <w:rsid w:val="08403A7A"/>
    <w:rsid w:val="085546C8"/>
    <w:rsid w:val="09181A0E"/>
    <w:rsid w:val="09303623"/>
    <w:rsid w:val="09491AC5"/>
    <w:rsid w:val="096440B1"/>
    <w:rsid w:val="09FA4319"/>
    <w:rsid w:val="0A243FBF"/>
    <w:rsid w:val="0A263C68"/>
    <w:rsid w:val="0A5667CD"/>
    <w:rsid w:val="0B0954D3"/>
    <w:rsid w:val="0B3A73A1"/>
    <w:rsid w:val="0B4A6058"/>
    <w:rsid w:val="0B53018B"/>
    <w:rsid w:val="0B9510F4"/>
    <w:rsid w:val="0BA13F3D"/>
    <w:rsid w:val="0BE95409"/>
    <w:rsid w:val="0C70073F"/>
    <w:rsid w:val="0C9B1CCF"/>
    <w:rsid w:val="0CB1143F"/>
    <w:rsid w:val="0CCE2622"/>
    <w:rsid w:val="0E085C48"/>
    <w:rsid w:val="0E1034F8"/>
    <w:rsid w:val="0EBB3AA4"/>
    <w:rsid w:val="0F624133"/>
    <w:rsid w:val="0FAD08ED"/>
    <w:rsid w:val="0FCE2E27"/>
    <w:rsid w:val="100D0676"/>
    <w:rsid w:val="10A23C41"/>
    <w:rsid w:val="113373E5"/>
    <w:rsid w:val="11506E7F"/>
    <w:rsid w:val="12046FD4"/>
    <w:rsid w:val="12B1205F"/>
    <w:rsid w:val="13B44A8A"/>
    <w:rsid w:val="14175BB0"/>
    <w:rsid w:val="147902B3"/>
    <w:rsid w:val="148A7D85"/>
    <w:rsid w:val="14922FE9"/>
    <w:rsid w:val="14EE3866"/>
    <w:rsid w:val="14FE3EF6"/>
    <w:rsid w:val="150C1BA5"/>
    <w:rsid w:val="15180BA4"/>
    <w:rsid w:val="152E1EA0"/>
    <w:rsid w:val="15420113"/>
    <w:rsid w:val="15DC43E5"/>
    <w:rsid w:val="163C1E40"/>
    <w:rsid w:val="16503E5D"/>
    <w:rsid w:val="166251BB"/>
    <w:rsid w:val="16714F7E"/>
    <w:rsid w:val="16822017"/>
    <w:rsid w:val="16F05D79"/>
    <w:rsid w:val="171A032B"/>
    <w:rsid w:val="17324FA7"/>
    <w:rsid w:val="17B60E7C"/>
    <w:rsid w:val="18510A99"/>
    <w:rsid w:val="188340A0"/>
    <w:rsid w:val="18B35F28"/>
    <w:rsid w:val="18B64F48"/>
    <w:rsid w:val="18C84236"/>
    <w:rsid w:val="190B1E92"/>
    <w:rsid w:val="19285BF1"/>
    <w:rsid w:val="193D15C5"/>
    <w:rsid w:val="19A23C56"/>
    <w:rsid w:val="1A845156"/>
    <w:rsid w:val="1AF94279"/>
    <w:rsid w:val="1B0E2C71"/>
    <w:rsid w:val="1B207E01"/>
    <w:rsid w:val="1B51155A"/>
    <w:rsid w:val="1BE14C7B"/>
    <w:rsid w:val="1BF81957"/>
    <w:rsid w:val="1C142509"/>
    <w:rsid w:val="1C6360EC"/>
    <w:rsid w:val="1D122527"/>
    <w:rsid w:val="1D125787"/>
    <w:rsid w:val="1D471F18"/>
    <w:rsid w:val="1DA430AA"/>
    <w:rsid w:val="1E141DF9"/>
    <w:rsid w:val="1E512D0B"/>
    <w:rsid w:val="1EAB60A6"/>
    <w:rsid w:val="1EAE474B"/>
    <w:rsid w:val="1F1B41F1"/>
    <w:rsid w:val="1F9F0833"/>
    <w:rsid w:val="1FB5190D"/>
    <w:rsid w:val="1FEE599A"/>
    <w:rsid w:val="1FFB05D4"/>
    <w:rsid w:val="20B25CBE"/>
    <w:rsid w:val="20D81D57"/>
    <w:rsid w:val="20E26732"/>
    <w:rsid w:val="21951A7A"/>
    <w:rsid w:val="21DC5877"/>
    <w:rsid w:val="21EF69DC"/>
    <w:rsid w:val="21F26E49"/>
    <w:rsid w:val="227616EA"/>
    <w:rsid w:val="22A95763"/>
    <w:rsid w:val="23B4085A"/>
    <w:rsid w:val="249E5BD9"/>
    <w:rsid w:val="24B05A43"/>
    <w:rsid w:val="25335A76"/>
    <w:rsid w:val="257965BE"/>
    <w:rsid w:val="25897742"/>
    <w:rsid w:val="25DC0BEB"/>
    <w:rsid w:val="26013AFE"/>
    <w:rsid w:val="266F0A28"/>
    <w:rsid w:val="2677791D"/>
    <w:rsid w:val="268A42C5"/>
    <w:rsid w:val="26BE6F37"/>
    <w:rsid w:val="27AB0837"/>
    <w:rsid w:val="27BF157B"/>
    <w:rsid w:val="281B3EE1"/>
    <w:rsid w:val="28701645"/>
    <w:rsid w:val="28AF7CCD"/>
    <w:rsid w:val="28BB6273"/>
    <w:rsid w:val="2955346A"/>
    <w:rsid w:val="29993F11"/>
    <w:rsid w:val="29B33674"/>
    <w:rsid w:val="29DD3B12"/>
    <w:rsid w:val="2A29419B"/>
    <w:rsid w:val="2A7D4161"/>
    <w:rsid w:val="2B737933"/>
    <w:rsid w:val="2BBE4A09"/>
    <w:rsid w:val="2CED6B8B"/>
    <w:rsid w:val="2D2325AC"/>
    <w:rsid w:val="2D81021F"/>
    <w:rsid w:val="2DF5037E"/>
    <w:rsid w:val="2E8E05B5"/>
    <w:rsid w:val="2EBE628C"/>
    <w:rsid w:val="2EC151A8"/>
    <w:rsid w:val="2FA22E86"/>
    <w:rsid w:val="307D0DF5"/>
    <w:rsid w:val="30DF10B2"/>
    <w:rsid w:val="310D5099"/>
    <w:rsid w:val="31E542D4"/>
    <w:rsid w:val="31EE248D"/>
    <w:rsid w:val="327630C1"/>
    <w:rsid w:val="33097BA0"/>
    <w:rsid w:val="340B487E"/>
    <w:rsid w:val="34627E5E"/>
    <w:rsid w:val="34876E3B"/>
    <w:rsid w:val="34D53509"/>
    <w:rsid w:val="355A337B"/>
    <w:rsid w:val="35B423F0"/>
    <w:rsid w:val="362F5B1E"/>
    <w:rsid w:val="36607729"/>
    <w:rsid w:val="36DB2EFD"/>
    <w:rsid w:val="36E3525D"/>
    <w:rsid w:val="36F63881"/>
    <w:rsid w:val="37295B73"/>
    <w:rsid w:val="373777F1"/>
    <w:rsid w:val="373E02C1"/>
    <w:rsid w:val="37B27395"/>
    <w:rsid w:val="37DF4753"/>
    <w:rsid w:val="37F44B96"/>
    <w:rsid w:val="38273E27"/>
    <w:rsid w:val="386550F4"/>
    <w:rsid w:val="38877E93"/>
    <w:rsid w:val="38AA4085"/>
    <w:rsid w:val="38E069CE"/>
    <w:rsid w:val="399D0437"/>
    <w:rsid w:val="3A0379ED"/>
    <w:rsid w:val="3A257964"/>
    <w:rsid w:val="3A4A0C98"/>
    <w:rsid w:val="3A736BBC"/>
    <w:rsid w:val="3AA52CC3"/>
    <w:rsid w:val="3AAC249A"/>
    <w:rsid w:val="3AB504FA"/>
    <w:rsid w:val="3B7E6DB2"/>
    <w:rsid w:val="3B83690E"/>
    <w:rsid w:val="3BFC2946"/>
    <w:rsid w:val="3C355E58"/>
    <w:rsid w:val="3CFF2D9A"/>
    <w:rsid w:val="3D0D4208"/>
    <w:rsid w:val="3D186F6A"/>
    <w:rsid w:val="3D22593A"/>
    <w:rsid w:val="3D5460D2"/>
    <w:rsid w:val="3DCA484B"/>
    <w:rsid w:val="3DEB2C72"/>
    <w:rsid w:val="3DFD6502"/>
    <w:rsid w:val="3E4D1237"/>
    <w:rsid w:val="3E9F68DA"/>
    <w:rsid w:val="3EA77264"/>
    <w:rsid w:val="3F446ADE"/>
    <w:rsid w:val="3FED5CCD"/>
    <w:rsid w:val="400D4BB3"/>
    <w:rsid w:val="40251D40"/>
    <w:rsid w:val="4091460B"/>
    <w:rsid w:val="40CF687B"/>
    <w:rsid w:val="416D6A0E"/>
    <w:rsid w:val="4175600C"/>
    <w:rsid w:val="417D1DC2"/>
    <w:rsid w:val="41B9629C"/>
    <w:rsid w:val="41D624AB"/>
    <w:rsid w:val="43301127"/>
    <w:rsid w:val="4413082D"/>
    <w:rsid w:val="44687A85"/>
    <w:rsid w:val="446B68BB"/>
    <w:rsid w:val="44E42F3B"/>
    <w:rsid w:val="450046E2"/>
    <w:rsid w:val="456B1659"/>
    <w:rsid w:val="45C06792"/>
    <w:rsid w:val="45D43FEC"/>
    <w:rsid w:val="45F33725"/>
    <w:rsid w:val="46756E72"/>
    <w:rsid w:val="46813D02"/>
    <w:rsid w:val="473A07C7"/>
    <w:rsid w:val="474A1318"/>
    <w:rsid w:val="4760687D"/>
    <w:rsid w:val="4810218B"/>
    <w:rsid w:val="48E05E43"/>
    <w:rsid w:val="494A2E38"/>
    <w:rsid w:val="498F35C1"/>
    <w:rsid w:val="49BD05D0"/>
    <w:rsid w:val="4A0A5CC7"/>
    <w:rsid w:val="4A11580F"/>
    <w:rsid w:val="4A307253"/>
    <w:rsid w:val="4A51660C"/>
    <w:rsid w:val="4A6C0158"/>
    <w:rsid w:val="4AB41B33"/>
    <w:rsid w:val="4B110BE1"/>
    <w:rsid w:val="4B2A4158"/>
    <w:rsid w:val="4B6824FD"/>
    <w:rsid w:val="4B9761E7"/>
    <w:rsid w:val="4BDF11B3"/>
    <w:rsid w:val="4CBB3066"/>
    <w:rsid w:val="4CBE5242"/>
    <w:rsid w:val="4CD51A8F"/>
    <w:rsid w:val="4CEB6A0D"/>
    <w:rsid w:val="4D473FEB"/>
    <w:rsid w:val="4D5048A0"/>
    <w:rsid w:val="4DBA7F6B"/>
    <w:rsid w:val="4E310299"/>
    <w:rsid w:val="4E3E74CF"/>
    <w:rsid w:val="4E4F6905"/>
    <w:rsid w:val="4E805282"/>
    <w:rsid w:val="4EF852D8"/>
    <w:rsid w:val="4F012557"/>
    <w:rsid w:val="4FDF1192"/>
    <w:rsid w:val="50453910"/>
    <w:rsid w:val="505226DD"/>
    <w:rsid w:val="50637FC5"/>
    <w:rsid w:val="5080549C"/>
    <w:rsid w:val="50BC39B4"/>
    <w:rsid w:val="50C56D57"/>
    <w:rsid w:val="51316A2D"/>
    <w:rsid w:val="5152767A"/>
    <w:rsid w:val="519A258E"/>
    <w:rsid w:val="522B3C43"/>
    <w:rsid w:val="52770955"/>
    <w:rsid w:val="52EB37B7"/>
    <w:rsid w:val="53281FE3"/>
    <w:rsid w:val="532D1418"/>
    <w:rsid w:val="5359798D"/>
    <w:rsid w:val="53607807"/>
    <w:rsid w:val="53844041"/>
    <w:rsid w:val="53A16DA2"/>
    <w:rsid w:val="55631BDD"/>
    <w:rsid w:val="5577489C"/>
    <w:rsid w:val="55BA07E5"/>
    <w:rsid w:val="56186177"/>
    <w:rsid w:val="56584D0B"/>
    <w:rsid w:val="56C45EB3"/>
    <w:rsid w:val="57177BE7"/>
    <w:rsid w:val="573E4B0A"/>
    <w:rsid w:val="577E687E"/>
    <w:rsid w:val="57E119D2"/>
    <w:rsid w:val="57ED67F5"/>
    <w:rsid w:val="588D13BE"/>
    <w:rsid w:val="58A9057F"/>
    <w:rsid w:val="58FE1654"/>
    <w:rsid w:val="592E63F2"/>
    <w:rsid w:val="59462FFB"/>
    <w:rsid w:val="59AB76A3"/>
    <w:rsid w:val="59F6057D"/>
    <w:rsid w:val="5A292701"/>
    <w:rsid w:val="5AC3366B"/>
    <w:rsid w:val="5AFB10E6"/>
    <w:rsid w:val="5C052CF9"/>
    <w:rsid w:val="5C5E62C9"/>
    <w:rsid w:val="5C637545"/>
    <w:rsid w:val="5CC32BAF"/>
    <w:rsid w:val="5D7958CB"/>
    <w:rsid w:val="5DB9023F"/>
    <w:rsid w:val="5E2C0A11"/>
    <w:rsid w:val="5EB034DE"/>
    <w:rsid w:val="5EBB5573"/>
    <w:rsid w:val="5EC15AC0"/>
    <w:rsid w:val="5ECA1FD8"/>
    <w:rsid w:val="5ED13367"/>
    <w:rsid w:val="5ED7545C"/>
    <w:rsid w:val="5EED3477"/>
    <w:rsid w:val="5F1017E6"/>
    <w:rsid w:val="5F5C70D4"/>
    <w:rsid w:val="5F77638B"/>
    <w:rsid w:val="5FDB06E4"/>
    <w:rsid w:val="60657694"/>
    <w:rsid w:val="60AC7DBB"/>
    <w:rsid w:val="60C42704"/>
    <w:rsid w:val="60D77105"/>
    <w:rsid w:val="60FE4811"/>
    <w:rsid w:val="61DB5207"/>
    <w:rsid w:val="625B3C89"/>
    <w:rsid w:val="627B3857"/>
    <w:rsid w:val="62EF4D77"/>
    <w:rsid w:val="63147DC8"/>
    <w:rsid w:val="63195E00"/>
    <w:rsid w:val="6344708E"/>
    <w:rsid w:val="63473B35"/>
    <w:rsid w:val="63767E47"/>
    <w:rsid w:val="638A1A0D"/>
    <w:rsid w:val="64507CAB"/>
    <w:rsid w:val="64944DCB"/>
    <w:rsid w:val="64D91F61"/>
    <w:rsid w:val="651915C4"/>
    <w:rsid w:val="65F00D0C"/>
    <w:rsid w:val="660A4DD7"/>
    <w:rsid w:val="665713E0"/>
    <w:rsid w:val="66C33EDD"/>
    <w:rsid w:val="67714DB8"/>
    <w:rsid w:val="67787E6E"/>
    <w:rsid w:val="677E3D99"/>
    <w:rsid w:val="67BA3663"/>
    <w:rsid w:val="67DB0DB2"/>
    <w:rsid w:val="682503E0"/>
    <w:rsid w:val="688D5796"/>
    <w:rsid w:val="68B50C53"/>
    <w:rsid w:val="68C65138"/>
    <w:rsid w:val="68E5013A"/>
    <w:rsid w:val="693D39ED"/>
    <w:rsid w:val="696B473F"/>
    <w:rsid w:val="69E421A0"/>
    <w:rsid w:val="69F6673E"/>
    <w:rsid w:val="6A480FCB"/>
    <w:rsid w:val="6B99622E"/>
    <w:rsid w:val="6BCF7654"/>
    <w:rsid w:val="6C1F1AD0"/>
    <w:rsid w:val="6C3111FA"/>
    <w:rsid w:val="6CC61070"/>
    <w:rsid w:val="6CE25242"/>
    <w:rsid w:val="6D1B7EE2"/>
    <w:rsid w:val="6D4653C0"/>
    <w:rsid w:val="6DAD31F1"/>
    <w:rsid w:val="6DC009DD"/>
    <w:rsid w:val="6E082969"/>
    <w:rsid w:val="6E283FD4"/>
    <w:rsid w:val="6E4C1730"/>
    <w:rsid w:val="6E5B59D0"/>
    <w:rsid w:val="6E8E69EC"/>
    <w:rsid w:val="6E9758D2"/>
    <w:rsid w:val="6F236DB5"/>
    <w:rsid w:val="6F751AEC"/>
    <w:rsid w:val="70127ACB"/>
    <w:rsid w:val="70380052"/>
    <w:rsid w:val="70827584"/>
    <w:rsid w:val="710D3D1B"/>
    <w:rsid w:val="713734FD"/>
    <w:rsid w:val="71BB14B3"/>
    <w:rsid w:val="72691DDC"/>
    <w:rsid w:val="72C93C83"/>
    <w:rsid w:val="73B56776"/>
    <w:rsid w:val="74333BE9"/>
    <w:rsid w:val="74727859"/>
    <w:rsid w:val="74766D2B"/>
    <w:rsid w:val="74B925FE"/>
    <w:rsid w:val="74BB4498"/>
    <w:rsid w:val="74E7523A"/>
    <w:rsid w:val="753F5076"/>
    <w:rsid w:val="7542758E"/>
    <w:rsid w:val="75886FA4"/>
    <w:rsid w:val="758919A7"/>
    <w:rsid w:val="75AD3D2D"/>
    <w:rsid w:val="76B73EBA"/>
    <w:rsid w:val="76C45185"/>
    <w:rsid w:val="77A13DC6"/>
    <w:rsid w:val="77BF58CF"/>
    <w:rsid w:val="784D29BC"/>
    <w:rsid w:val="78562547"/>
    <w:rsid w:val="78703C0D"/>
    <w:rsid w:val="78D94334"/>
    <w:rsid w:val="79845204"/>
    <w:rsid w:val="79940985"/>
    <w:rsid w:val="79DE04A6"/>
    <w:rsid w:val="79E629C5"/>
    <w:rsid w:val="7A122D59"/>
    <w:rsid w:val="7A5B35CF"/>
    <w:rsid w:val="7A6056B2"/>
    <w:rsid w:val="7A993117"/>
    <w:rsid w:val="7A9D4552"/>
    <w:rsid w:val="7BF37F79"/>
    <w:rsid w:val="7C850E39"/>
    <w:rsid w:val="7CA36E25"/>
    <w:rsid w:val="7CD30F7E"/>
    <w:rsid w:val="7D9628D3"/>
    <w:rsid w:val="7E5337D1"/>
    <w:rsid w:val="7EFD2FAF"/>
    <w:rsid w:val="7F5C008E"/>
    <w:rsid w:val="7F617B4A"/>
    <w:rsid w:val="7F8C3E0B"/>
    <w:rsid w:val="7F965C60"/>
    <w:rsid w:val="7F9E2F7D"/>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81">
    <w:name w:val="Table Normal"/>
    <w:semiHidden/>
    <w:unhideWhenUsed/>
    <w:qFormat/>
    <w:uiPriority w:val="0"/>
    <w:tblPr>
      <w:tblCellMar>
        <w:top w:w="0" w:type="dxa"/>
        <w:left w:w="0" w:type="dxa"/>
        <w:bottom w:w="0" w:type="dxa"/>
        <w:right w:w="0" w:type="dxa"/>
      </w:tblCellMar>
    </w:tblPr>
  </w:style>
  <w:style w:type="character" w:customStyle="1" w:styleId="82">
    <w:name w:val="font31"/>
    <w:basedOn w:val="31"/>
    <w:qFormat/>
    <w:uiPriority w:val="0"/>
    <w:rPr>
      <w:rFonts w:hint="eastAsia" w:ascii="宋体" w:hAnsi="宋体" w:eastAsia="宋体" w:cs="宋体"/>
      <w:color w:val="000000"/>
      <w:sz w:val="22"/>
      <w:szCs w:val="22"/>
      <w:u w:val="none"/>
    </w:rPr>
  </w:style>
  <w:style w:type="character" w:customStyle="1" w:styleId="83">
    <w:name w:val="font41"/>
    <w:basedOn w:val="31"/>
    <w:qFormat/>
    <w:uiPriority w:val="0"/>
    <w:rPr>
      <w:rFonts w:hint="eastAsia" w:ascii="宋体" w:hAnsi="宋体" w:eastAsia="宋体" w:cs="宋体"/>
      <w:color w:val="000000"/>
      <w:sz w:val="22"/>
      <w:szCs w:val="22"/>
      <w:u w:val="none"/>
    </w:rPr>
  </w:style>
  <w:style w:type="character" w:customStyle="1" w:styleId="84">
    <w:name w:val="font01"/>
    <w:basedOn w:val="31"/>
    <w:qFormat/>
    <w:uiPriority w:val="0"/>
    <w:rPr>
      <w:rFonts w:hint="eastAsia" w:ascii="宋体" w:hAnsi="宋体" w:eastAsia="宋体" w:cs="宋体"/>
      <w:color w:val="000000"/>
      <w:sz w:val="22"/>
      <w:szCs w:val="22"/>
      <w:u w:val="none"/>
    </w:rPr>
  </w:style>
  <w:style w:type="character" w:customStyle="1" w:styleId="85">
    <w:name w:val="font61"/>
    <w:basedOn w:val="31"/>
    <w:qFormat/>
    <w:uiPriority w:val="0"/>
    <w:rPr>
      <w:rFonts w:hint="eastAsia" w:ascii="宋体" w:hAnsi="宋体" w:eastAsia="宋体" w:cs="宋体"/>
      <w:color w:val="000000"/>
      <w:sz w:val="22"/>
      <w:szCs w:val="22"/>
      <w:u w:val="none"/>
    </w:rPr>
  </w:style>
  <w:style w:type="character" w:customStyle="1" w:styleId="86">
    <w:name w:val="font71"/>
    <w:basedOn w:val="31"/>
    <w:qFormat/>
    <w:uiPriority w:val="0"/>
    <w:rPr>
      <w:rFonts w:hint="eastAsia" w:ascii="宋体" w:hAnsi="宋体" w:eastAsia="宋体" w:cs="宋体"/>
      <w:color w:val="000000"/>
      <w:sz w:val="22"/>
      <w:szCs w:val="22"/>
      <w:u w:val="none"/>
    </w:rPr>
  </w:style>
  <w:style w:type="character" w:customStyle="1" w:styleId="87">
    <w:name w:val="font51"/>
    <w:basedOn w:val="31"/>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48</Pages>
  <Words>10010</Words>
  <Characters>10956</Characters>
  <Lines>212</Lines>
  <Paragraphs>59</Paragraphs>
  <TotalTime>1</TotalTime>
  <ScaleCrop>false</ScaleCrop>
  <LinksUpToDate>false</LinksUpToDate>
  <CharactersWithSpaces>11058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2025-06-19T09:35:00Z</cp:lastPrinted>
  <dcterms:modified xsi:type="dcterms:W3CDTF">2026-01-12T03:39:41Z</dcterms:modified>
  <cp:revision>142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9D8AAC1F4C5A493096DB87552293E11E_13</vt:lpwstr>
  </property>
  <property fmtid="{D5CDD505-2E9C-101B-9397-08002B2CF9AE}" pid="4" name="KSOTemplateDocerSaveRecord">
    <vt:lpwstr>eyJoZGlkIjoiMTYzOTc0ZjU0NThhNjU0Y2ExMTNjNmE4Yzc0YjA3ZTAiLCJ1c2VySWQiOiIxMjM0Njk1MzQ0In0=</vt:lpwstr>
  </property>
</Properties>
</file>