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77"/>
        <w:gridCol w:w="2389"/>
        <w:gridCol w:w="3484"/>
        <w:gridCol w:w="2257"/>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38</w:t>
            </w:r>
            <w:r>
              <w:rPr>
                <w:rFonts w:hint="eastAsia" w:eastAsia="宋体"/>
                <w:b/>
                <w:color w:val="000000"/>
                <w:sz w:val="30"/>
                <w:szCs w:val="30"/>
              </w:rPr>
              <w:t>期医用</w:t>
            </w:r>
            <w:r>
              <w:rPr>
                <w:rFonts w:hint="eastAsia" w:eastAsia="宋体"/>
                <w:b/>
                <w:color w:val="000000"/>
                <w:sz w:val="30"/>
                <w:szCs w:val="30"/>
                <w:lang w:val="en-US" w:eastAsia="zh-CN"/>
              </w:rPr>
              <w:t>试剂</w:t>
            </w:r>
          </w:p>
        </w:tc>
      </w:tr>
      <w:tr w14:paraId="2B542E9B">
        <w:tblPrEx>
          <w:tblCellMar>
            <w:top w:w="0" w:type="dxa"/>
            <w:left w:w="108" w:type="dxa"/>
            <w:bottom w:w="0" w:type="dxa"/>
            <w:right w:w="108" w:type="dxa"/>
          </w:tblCellMar>
        </w:tblPrEx>
        <w:trPr>
          <w:trHeight w:val="353"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1"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7CAB46FE">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0B55E920">
            <w:pPr>
              <w:widowControl/>
              <w:jc w:val="center"/>
              <w:textAlignment w:val="center"/>
              <w:rPr>
                <w:rFonts w:hint="default" w:eastAsia="宋体"/>
                <w:color w:val="000000"/>
                <w:kern w:val="0"/>
                <w:sz w:val="22"/>
                <w:szCs w:val="22"/>
                <w:highlight w:val="red"/>
                <w:lang w:val="en-US"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258</w:t>
            </w:r>
          </w:p>
        </w:tc>
        <w:tc>
          <w:tcPr>
            <w:tcW w:w="1934" w:type="pct"/>
            <w:tcBorders>
              <w:top w:val="single" w:color="auto" w:sz="4" w:space="0"/>
              <w:left w:val="nil"/>
              <w:bottom w:val="single" w:color="auto" w:sz="4" w:space="0"/>
              <w:right w:val="single" w:color="auto" w:sz="4" w:space="0"/>
            </w:tcBorders>
            <w:shd w:val="clear" w:color="auto" w:fill="auto"/>
            <w:vAlign w:val="center"/>
          </w:tcPr>
          <w:p w14:paraId="79A15B70">
            <w:pPr>
              <w:widowControl/>
              <w:jc w:val="center"/>
              <w:textAlignment w:val="center"/>
              <w:rPr>
                <w:rFonts w:hint="eastAsia" w:asciiTheme="minorHAnsi" w:hAnsiTheme="minorHAnsi" w:eastAsiaTheme="minorEastAsia" w:cstheme="minorBidi"/>
                <w:color w:val="000000"/>
                <w:kern w:val="2"/>
                <w:sz w:val="22"/>
                <w:szCs w:val="22"/>
                <w:highlight w:val="red"/>
                <w:lang w:val="en-US" w:eastAsia="zh-CN" w:bidi="ar-SA"/>
              </w:rPr>
            </w:pPr>
            <w:r>
              <w:rPr>
                <w:rFonts w:hint="eastAsia" w:ascii="宋体" w:hAnsi="宋体" w:eastAsia="宋体" w:cs="宋体"/>
                <w:b w:val="0"/>
                <w:bCs w:val="0"/>
                <w:color w:val="000000"/>
                <w:kern w:val="0"/>
                <w:sz w:val="20"/>
                <w:szCs w:val="20"/>
                <w:highlight w:val="none"/>
                <w:u w:val="none"/>
                <w:lang w:val="en-US" w:eastAsia="zh-CN"/>
              </w:rPr>
              <w:t>药敏试条共50种（其中6种）</w:t>
            </w:r>
          </w:p>
        </w:tc>
        <w:tc>
          <w:tcPr>
            <w:tcW w:w="1251" w:type="pct"/>
            <w:tcBorders>
              <w:top w:val="single" w:color="auto" w:sz="4" w:space="0"/>
              <w:left w:val="nil"/>
              <w:bottom w:val="single" w:color="auto" w:sz="4" w:space="0"/>
              <w:right w:val="single" w:color="auto" w:sz="4" w:space="0"/>
            </w:tcBorders>
            <w:shd w:val="clear" w:color="auto" w:fill="auto"/>
            <w:vAlign w:val="center"/>
          </w:tcPr>
          <w:p w14:paraId="1A8AEDBE">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221EE909">
      <w:pPr>
        <w:pStyle w:val="11"/>
        <w:spacing w:line="360" w:lineRule="auto"/>
        <w:rPr>
          <w:rFonts w:ascii="黑体" w:hAnsi="黑体" w:eastAsia="黑体" w:cs="黑体"/>
          <w:b/>
          <w:sz w:val="32"/>
        </w:rPr>
      </w:pP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38</w:t>
      </w:r>
      <w:r>
        <w:rPr>
          <w:rFonts w:hint="eastAsia" w:ascii="方正小标宋简体" w:hAnsi="方正小标宋简体" w:eastAsia="方正小标宋简体" w:cs="方正小标宋简体"/>
          <w:bCs w:val="0"/>
          <w:sz w:val="44"/>
          <w:szCs w:val="44"/>
        </w:rPr>
        <w:t>期医用</w:t>
      </w:r>
      <w:r>
        <w:rPr>
          <w:rFonts w:hint="eastAsia" w:ascii="方正小标宋简体" w:hAnsi="方正小标宋简体" w:eastAsia="方正小标宋简体" w:cs="方正小标宋简体"/>
          <w:bCs w:val="0"/>
          <w:sz w:val="44"/>
          <w:szCs w:val="44"/>
          <w:lang w:val="en-US" w:eastAsia="zh-CN"/>
        </w:rPr>
        <w:t>试剂</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w:t>
      </w:r>
      <w:r>
        <w:rPr>
          <w:rFonts w:hint="eastAsia"/>
          <w:szCs w:val="21"/>
          <w:lang w:val="en-US" w:eastAsia="zh-CN"/>
        </w:rPr>
        <w:t>试剂</w:t>
      </w:r>
      <w:r>
        <w:rPr>
          <w:rFonts w:hint="eastAsia"/>
          <w:szCs w:val="21"/>
        </w:rPr>
        <w:t>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38</w:t>
      </w:r>
      <w:r>
        <w:rPr>
          <w:rFonts w:hint="eastAsia" w:ascii="Tahoma" w:hAnsi="Tahoma" w:cs="宋体"/>
          <w:kern w:val="0"/>
          <w:szCs w:val="21"/>
        </w:rPr>
        <w:t>期医用</w:t>
      </w:r>
      <w:r>
        <w:rPr>
          <w:rFonts w:hint="eastAsia" w:ascii="Tahoma" w:hAnsi="Tahoma" w:cs="宋体"/>
          <w:kern w:val="0"/>
          <w:szCs w:val="21"/>
          <w:lang w:val="en-US" w:eastAsia="zh-CN"/>
        </w:rPr>
        <w:t>试剂</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14</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陈老师23608005（上班时间8:00-12:00；14:00-17:00）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1141" w:tblpY="618"/>
        <w:tblOverlap w:val="never"/>
        <w:tblW w:w="9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855"/>
        <w:gridCol w:w="2570"/>
        <w:gridCol w:w="1320"/>
        <w:gridCol w:w="583"/>
        <w:gridCol w:w="1015"/>
        <w:gridCol w:w="723"/>
      </w:tblGrid>
      <w:tr w14:paraId="0D65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trPr>
        <w:tc>
          <w:tcPr>
            <w:tcW w:w="375" w:type="dxa"/>
            <w:vAlign w:val="center"/>
          </w:tcPr>
          <w:p w14:paraId="40412A93">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3622820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55" w:type="dxa"/>
            <w:vAlign w:val="center"/>
          </w:tcPr>
          <w:p w14:paraId="596F977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570" w:type="dxa"/>
            <w:vAlign w:val="center"/>
          </w:tcPr>
          <w:p w14:paraId="2CF4DF29">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62609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69E891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583" w:type="dxa"/>
            <w:vAlign w:val="center"/>
          </w:tcPr>
          <w:p w14:paraId="722AE516">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1015" w:type="dxa"/>
            <w:vAlign w:val="center"/>
          </w:tcPr>
          <w:p w14:paraId="55104A76">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3CE95150">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0554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1210C6A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1281" w:type="dxa"/>
            <w:shd w:val="clear" w:color="000000" w:fill="FFFFFF"/>
            <w:noWrap/>
            <w:vAlign w:val="center"/>
          </w:tcPr>
          <w:p w14:paraId="1CE9C8F1">
            <w:pPr>
              <w:widowControl/>
              <w:jc w:val="center"/>
              <w:textAlignment w:val="center"/>
              <w:rPr>
                <w:rFonts w:hint="default" w:ascii="Times New Roman" w:hAnsi="Times New Roman" w:eastAsia="宋体" w:cs="Times New Roman"/>
                <w:color w:val="000000"/>
                <w:kern w:val="0"/>
                <w:sz w:val="21"/>
                <w:szCs w:val="22"/>
                <w:lang w:val="en-US" w:eastAsia="zh-CN"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258</w:t>
            </w:r>
          </w:p>
        </w:tc>
        <w:tc>
          <w:tcPr>
            <w:tcW w:w="1855" w:type="dxa"/>
            <w:shd w:val="clear" w:color="auto" w:fill="auto"/>
            <w:vAlign w:val="center"/>
          </w:tcPr>
          <w:p w14:paraId="6C3AB174">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药敏试条共50种（其中6种）</w:t>
            </w:r>
          </w:p>
        </w:tc>
        <w:tc>
          <w:tcPr>
            <w:tcW w:w="2570" w:type="dxa"/>
            <w:shd w:val="clear" w:color="auto" w:fill="auto"/>
            <w:vAlign w:val="center"/>
          </w:tcPr>
          <w:p w14:paraId="4AFD60C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shd w:val="clear" w:color="auto" w:fill="auto"/>
            <w:vAlign w:val="center"/>
          </w:tcPr>
          <w:p w14:paraId="66D752CE">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1DE0704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5BC6AF31">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c>
          <w:tcPr>
            <w:tcW w:w="723" w:type="dxa"/>
            <w:shd w:val="clear" w:color="auto" w:fill="auto"/>
            <w:vAlign w:val="center"/>
          </w:tcPr>
          <w:p w14:paraId="00944004">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bl>
    <w:p w14:paraId="03AC5B1D">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16BD26AE">
      <w:pPr>
        <w:pStyle w:val="36"/>
        <w:ind w:firstLine="0" w:firstLineChars="0"/>
        <w:rPr>
          <w:rFonts w:hint="eastAsia"/>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cs="Arial Unicode MS" w:eastAsiaTheme="minorEastAsia"/>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1</w:t>
      </w:r>
      <w:r>
        <w:rPr>
          <w:rFonts w:hint="eastAsia" w:ascii="Tahoma" w:hAnsi="Tahoma" w:cs="Tahoma"/>
          <w:color w:val="FF0000"/>
          <w:kern w:val="0"/>
          <w:szCs w:val="21"/>
        </w:rPr>
        <w:t>月</w:t>
      </w:r>
      <w:r>
        <w:rPr>
          <w:rFonts w:hint="eastAsia" w:ascii="Tahoma" w:hAnsi="Tahoma" w:cs="Tahoma"/>
          <w:color w:val="FF0000"/>
          <w:kern w:val="0"/>
          <w:szCs w:val="21"/>
          <w:lang w:val="en-US" w:eastAsia="zh-CN"/>
        </w:rPr>
        <w:t>13日</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szCs w:val="22"/>
          <w:lang w:val="en-US" w:eastAsia="zh-CN" w:bidi="ar-SA"/>
          <w14:textFill>
            <w14:solidFill>
              <w14:schemeClr w14:val="tx1"/>
            </w14:solidFill>
          </w14:textFill>
        </w:rPr>
        <w:t>2025年院办通685号</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对协议到期医用试剂项目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1141" w:tblpY="618"/>
        <w:tblOverlap w:val="never"/>
        <w:tblW w:w="9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855"/>
        <w:gridCol w:w="2570"/>
        <w:gridCol w:w="1320"/>
        <w:gridCol w:w="583"/>
        <w:gridCol w:w="1015"/>
        <w:gridCol w:w="723"/>
      </w:tblGrid>
      <w:tr w14:paraId="6B68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trPr>
        <w:tc>
          <w:tcPr>
            <w:tcW w:w="375" w:type="dxa"/>
            <w:vAlign w:val="center"/>
          </w:tcPr>
          <w:p w14:paraId="6FFA0006">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74649276">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855" w:type="dxa"/>
            <w:vAlign w:val="center"/>
          </w:tcPr>
          <w:p w14:paraId="67F9D696">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570" w:type="dxa"/>
            <w:vAlign w:val="center"/>
          </w:tcPr>
          <w:p w14:paraId="5A714751">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5CBA69E">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429E9535">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583" w:type="dxa"/>
            <w:vAlign w:val="center"/>
          </w:tcPr>
          <w:p w14:paraId="5C3963D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1015" w:type="dxa"/>
            <w:vAlign w:val="center"/>
          </w:tcPr>
          <w:p w14:paraId="5052406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7D55D226">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E05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rPr>
        <w:tc>
          <w:tcPr>
            <w:tcW w:w="375" w:type="dxa"/>
            <w:shd w:val="clear" w:color="000000" w:fill="FFFFFF"/>
            <w:vAlign w:val="center"/>
          </w:tcPr>
          <w:p w14:paraId="729AC79A">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1281" w:type="dxa"/>
            <w:shd w:val="clear" w:color="000000" w:fill="FFFFFF"/>
            <w:noWrap/>
            <w:vAlign w:val="center"/>
          </w:tcPr>
          <w:p w14:paraId="51406142">
            <w:pPr>
              <w:widowControl/>
              <w:jc w:val="center"/>
              <w:textAlignment w:val="center"/>
              <w:rPr>
                <w:rFonts w:hint="default" w:ascii="Times New Roman" w:hAnsi="Times New Roman" w:eastAsia="宋体" w:cs="Times New Roman"/>
                <w:color w:val="000000"/>
                <w:kern w:val="0"/>
                <w:sz w:val="21"/>
                <w:szCs w:val="22"/>
                <w:lang w:val="en-US" w:eastAsia="zh-CN" w:bidi="ar"/>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38</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258</w:t>
            </w:r>
          </w:p>
        </w:tc>
        <w:tc>
          <w:tcPr>
            <w:tcW w:w="1855" w:type="dxa"/>
            <w:shd w:val="clear" w:color="auto" w:fill="auto"/>
            <w:vAlign w:val="center"/>
          </w:tcPr>
          <w:p w14:paraId="78F3CB68">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药敏试条共50种（其中6种）</w:t>
            </w:r>
          </w:p>
        </w:tc>
        <w:tc>
          <w:tcPr>
            <w:tcW w:w="2570" w:type="dxa"/>
            <w:shd w:val="clear" w:color="auto" w:fill="auto"/>
            <w:vAlign w:val="center"/>
          </w:tcPr>
          <w:p w14:paraId="1FFB3AD8">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320" w:type="dxa"/>
            <w:shd w:val="clear" w:color="auto" w:fill="auto"/>
            <w:vAlign w:val="center"/>
          </w:tcPr>
          <w:p w14:paraId="522A0BA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583" w:type="dxa"/>
            <w:shd w:val="clear" w:color="auto" w:fill="auto"/>
            <w:vAlign w:val="center"/>
          </w:tcPr>
          <w:p w14:paraId="2C5B52A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1015" w:type="dxa"/>
            <w:shd w:val="clear" w:color="auto" w:fill="auto"/>
            <w:vAlign w:val="center"/>
          </w:tcPr>
          <w:p w14:paraId="481ACF9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c>
          <w:tcPr>
            <w:tcW w:w="723" w:type="dxa"/>
            <w:shd w:val="clear" w:color="auto" w:fill="auto"/>
            <w:vAlign w:val="center"/>
          </w:tcPr>
          <w:p w14:paraId="484C13AB">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bl>
    <w:p w14:paraId="3B3F112F">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bookmarkStart w:id="31" w:name="_GoBack"/>
      <w:bookmarkEnd w:id="31"/>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586"/>
      <w:bookmarkStart w:id="12" w:name="_Toc73521674"/>
      <w:bookmarkStart w:id="13" w:name="_Toc73518157"/>
      <w:bookmarkStart w:id="14" w:name="_Toc73517679"/>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8158"/>
      <w:bookmarkStart w:id="18" w:name="_Toc73521675"/>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7682"/>
      <w:bookmarkStart w:id="23" w:name="_Toc73521589"/>
      <w:bookmarkStart w:id="24" w:name="_Toc73518160"/>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4359A92E">
      <w:pPr>
        <w:pStyle w:val="43"/>
        <w:numPr>
          <w:ilvl w:val="0"/>
          <w:numId w:val="0"/>
        </w:numPr>
        <w:adjustRightInd w:val="0"/>
        <w:snapToGrid w:val="0"/>
        <w:spacing w:line="480" w:lineRule="exact"/>
        <w:ind w:left="142" w:leftChars="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B049D">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276" w:tblpY="789"/>
        <w:tblOverlap w:val="never"/>
        <w:tblW w:w="6012" w:type="pct"/>
        <w:tblInd w:w="0" w:type="dxa"/>
        <w:tblLayout w:type="fixed"/>
        <w:tblCellMar>
          <w:top w:w="0" w:type="dxa"/>
          <w:left w:w="108" w:type="dxa"/>
          <w:bottom w:w="0" w:type="dxa"/>
          <w:right w:w="108" w:type="dxa"/>
        </w:tblCellMar>
      </w:tblPr>
      <w:tblGrid>
        <w:gridCol w:w="354"/>
        <w:gridCol w:w="772"/>
        <w:gridCol w:w="950"/>
        <w:gridCol w:w="856"/>
        <w:gridCol w:w="609"/>
        <w:gridCol w:w="726"/>
        <w:gridCol w:w="1017"/>
        <w:gridCol w:w="739"/>
        <w:gridCol w:w="679"/>
        <w:gridCol w:w="506"/>
        <w:gridCol w:w="574"/>
        <w:gridCol w:w="574"/>
        <w:gridCol w:w="574"/>
        <w:gridCol w:w="577"/>
        <w:gridCol w:w="607"/>
        <w:gridCol w:w="785"/>
        <w:gridCol w:w="972"/>
        <w:gridCol w:w="876"/>
        <w:gridCol w:w="1089"/>
        <w:gridCol w:w="1346"/>
        <w:gridCol w:w="1234"/>
      </w:tblGrid>
      <w:tr w14:paraId="4CA7C9E4">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18C9B4B4">
            <w:pPr>
              <w:widowControl/>
              <w:jc w:val="center"/>
              <w:rPr>
                <w:b/>
                <w:sz w:val="28"/>
                <w:szCs w:val="28"/>
              </w:rPr>
            </w:pPr>
            <w:bookmarkStart w:id="26"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507E1D3A">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18DBB672">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7708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2804B0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1D567675">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7B45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240F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4" w:type="pct"/>
            <w:vMerge w:val="restart"/>
            <w:tcBorders>
              <w:top w:val="single" w:color="auto" w:sz="4" w:space="0"/>
              <w:left w:val="single" w:color="auto" w:sz="4" w:space="0"/>
              <w:right w:val="single" w:color="auto" w:sz="4" w:space="0"/>
            </w:tcBorders>
            <w:shd w:val="clear" w:color="auto" w:fill="auto"/>
            <w:vAlign w:val="center"/>
          </w:tcPr>
          <w:p w14:paraId="2BEF18D4">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801EE91">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E89AE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5EA4F7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36FA121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5098A216">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08E6AD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364072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55C907D">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63B8EDE5">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13285804">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485FC2CE">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D343F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765D54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1FD36F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w:t>
            </w:r>
            <w:r>
              <w:rPr>
                <w:rFonts w:hint="eastAsia" w:ascii="宋体" w:hAnsi="宋体" w:eastAsia="宋体" w:cs="宋体"/>
                <w:b/>
                <w:bCs/>
                <w:kern w:val="0"/>
                <w:sz w:val="20"/>
                <w:szCs w:val="20"/>
                <w:lang w:val="en-US" w:eastAsia="zh-CN"/>
              </w:rPr>
              <w:t>型号</w:t>
            </w:r>
            <w:r>
              <w:rPr>
                <w:rFonts w:hint="eastAsia" w:ascii="宋体" w:hAnsi="宋体" w:eastAsia="宋体" w:cs="宋体"/>
                <w:b/>
                <w:bCs/>
                <w:kern w:val="0"/>
                <w:sz w:val="20"/>
                <w:szCs w:val="20"/>
              </w:rPr>
              <w:t>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78BC83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009AEE0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0220FFFA">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41F4198F">
            <w:pPr>
              <w:widowControl/>
              <w:jc w:val="left"/>
              <w:rPr>
                <w:rFonts w:ascii="宋体" w:hAnsi="宋体" w:eastAsia="宋体" w:cs="宋体"/>
                <w:b/>
                <w:bCs/>
                <w:kern w:val="0"/>
                <w:sz w:val="20"/>
                <w:szCs w:val="20"/>
              </w:rPr>
            </w:pPr>
          </w:p>
        </w:tc>
        <w:tc>
          <w:tcPr>
            <w:tcW w:w="154" w:type="pct"/>
            <w:vMerge w:val="continue"/>
            <w:tcBorders>
              <w:left w:val="single" w:color="auto" w:sz="4" w:space="0"/>
              <w:bottom w:val="single" w:color="000000" w:sz="4" w:space="0"/>
              <w:right w:val="single" w:color="auto" w:sz="4" w:space="0"/>
            </w:tcBorders>
            <w:vAlign w:val="center"/>
          </w:tcPr>
          <w:p w14:paraId="5FC44D5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4AFA1DF">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51AFFCD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3A85AEE">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2784A5FC">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8A8B3C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22B077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66C169D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498315E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4D99D7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158906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7E13C554">
            <w:pPr>
              <w:widowControl/>
              <w:jc w:val="left"/>
              <w:rPr>
                <w:rFonts w:ascii="宋体" w:hAnsi="宋体" w:eastAsia="宋体" w:cs="宋体"/>
                <w:color w:val="000000"/>
                <w:kern w:val="0"/>
                <w:sz w:val="22"/>
                <w:szCs w:val="22"/>
              </w:rPr>
            </w:pPr>
          </w:p>
        </w:tc>
      </w:tr>
      <w:tr w14:paraId="73C61872">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759D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1B9BFCEB">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126A78BD">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4E1BE9AB">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0F43CDE6">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7A25AE81">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0DFE166">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6791B4F5">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23EECE2B">
            <w:pPr>
              <w:widowControl/>
              <w:rPr>
                <w:rFonts w:ascii="宋体" w:hAnsi="宋体" w:eastAsia="宋体" w:cs="宋体"/>
                <w:color w:val="FF0000"/>
                <w:kern w:val="0"/>
                <w:sz w:val="20"/>
                <w:szCs w:val="20"/>
              </w:rPr>
            </w:pPr>
          </w:p>
        </w:tc>
        <w:tc>
          <w:tcPr>
            <w:tcW w:w="154" w:type="pct"/>
            <w:tcBorders>
              <w:top w:val="nil"/>
              <w:left w:val="nil"/>
              <w:bottom w:val="single" w:color="auto" w:sz="4" w:space="0"/>
              <w:right w:val="single" w:color="auto" w:sz="4" w:space="0"/>
            </w:tcBorders>
            <w:shd w:val="clear" w:color="auto" w:fill="auto"/>
            <w:noWrap/>
            <w:vAlign w:val="center"/>
          </w:tcPr>
          <w:p w14:paraId="1FB24E80">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FD2863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1B2DA6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68D3D9B9">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4DBD533">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28605B0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567C6D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D0718F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5F4542B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3998C502">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B681CCE">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A0C427A">
            <w:pPr>
              <w:widowControl/>
              <w:jc w:val="left"/>
              <w:rPr>
                <w:rFonts w:ascii="宋体" w:hAnsi="宋体" w:eastAsia="宋体" w:cs="宋体"/>
                <w:color w:val="000000"/>
                <w:kern w:val="0"/>
                <w:sz w:val="22"/>
                <w:szCs w:val="22"/>
              </w:rPr>
            </w:pPr>
          </w:p>
        </w:tc>
      </w:tr>
      <w:tr w14:paraId="3D1331B3">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562BC0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5FEABA2B">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11BE99B6">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2C40E80">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5BD4BB6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9EECB8">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455E2411">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71F21ED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0F29DEE3">
            <w:pPr>
              <w:widowControl/>
              <w:jc w:val="left"/>
              <w:rPr>
                <w:rFonts w:ascii="宋体" w:hAnsi="宋体" w:eastAsia="宋体" w:cs="宋体"/>
                <w:color w:val="000000"/>
                <w:kern w:val="0"/>
                <w:sz w:val="22"/>
                <w:szCs w:val="22"/>
              </w:rPr>
            </w:pPr>
          </w:p>
        </w:tc>
        <w:tc>
          <w:tcPr>
            <w:tcW w:w="154" w:type="pct"/>
            <w:tcBorders>
              <w:top w:val="nil"/>
              <w:left w:val="nil"/>
              <w:bottom w:val="single" w:color="auto" w:sz="4" w:space="0"/>
              <w:right w:val="single" w:color="auto" w:sz="4" w:space="0"/>
            </w:tcBorders>
            <w:shd w:val="clear" w:color="000000" w:fill="FFFFFF"/>
            <w:vAlign w:val="center"/>
          </w:tcPr>
          <w:p w14:paraId="7683A74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4BC74FA">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034D60F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54B5E39">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4B865676">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2E81FC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11EF80E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0FE8C4F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34800F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5B4B1C6A">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2442EA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712F81A8">
            <w:pPr>
              <w:widowControl/>
              <w:jc w:val="left"/>
              <w:rPr>
                <w:rFonts w:ascii="宋体" w:hAnsi="宋体" w:eastAsia="宋体" w:cs="宋体"/>
                <w:color w:val="000000"/>
                <w:kern w:val="0"/>
                <w:sz w:val="22"/>
                <w:szCs w:val="22"/>
              </w:rPr>
            </w:pPr>
          </w:p>
        </w:tc>
      </w:tr>
      <w:tr w14:paraId="21D8D1B0">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0263A058">
            <w:pPr>
              <w:spacing w:line="360" w:lineRule="auto"/>
              <w:ind w:firstLine="220"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p>
          <w:p w14:paraId="004140DD">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BCEBCF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D8A33E9">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6"/>
    </w:tbl>
    <w:p w14:paraId="48F235BC">
      <w:pPr>
        <w:pStyle w:val="36"/>
        <w:ind w:firstLine="420"/>
      </w:pPr>
    </w:p>
    <w:p w14:paraId="49A8928D">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7"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7"/>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8" w:name="_Toc14534"/>
      <w:r>
        <w:rPr>
          <w:rFonts w:hint="eastAsia" w:eastAsia="宋体" w:cstheme="majorBidi"/>
          <w:b/>
          <w:bCs/>
          <w:sz w:val="28"/>
          <w:szCs w:val="28"/>
        </w:rPr>
        <w:t>（七）</w:t>
      </w:r>
      <w:bookmarkEnd w:id="28"/>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9" w:name="_Hlk126044986"/>
      <w:bookmarkStart w:id="30"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9"/>
    <w:bookmarkEnd w:id="30"/>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069E6169">
      <w:pPr>
        <w:widowControl/>
        <w:jc w:val="left"/>
      </w:pPr>
    </w:p>
    <w:p w14:paraId="2C77E276">
      <w:pPr>
        <w:widowControl/>
        <w:jc w:val="left"/>
      </w:pPr>
    </w:p>
    <w:p w14:paraId="3576981A">
      <w:pPr>
        <w:widowControl/>
        <w:jc w:val="left"/>
      </w:pPr>
    </w:p>
    <w:p w14:paraId="5A70CD47">
      <w:pPr>
        <w:widowControl/>
        <w:jc w:val="left"/>
      </w:pPr>
    </w:p>
    <w:p w14:paraId="6E45EB0A">
      <w:pPr>
        <w:widowControl/>
        <w:jc w:val="left"/>
      </w:pPr>
    </w:p>
    <w:p w14:paraId="0228EE55">
      <w:pPr>
        <w:widowControl/>
        <w:jc w:val="left"/>
      </w:pPr>
    </w:p>
    <w:p w14:paraId="1A06F7E7">
      <w:pPr>
        <w:widowControl/>
        <w:jc w:val="left"/>
      </w:pPr>
    </w:p>
    <w:p w14:paraId="7A8AEC79">
      <w:pPr>
        <w:widowControl/>
        <w:jc w:val="left"/>
      </w:pPr>
    </w:p>
    <w:p w14:paraId="188B9DC5">
      <w:pPr>
        <w:widowControl/>
        <w:jc w:val="left"/>
      </w:pPr>
    </w:p>
    <w:p w14:paraId="19DF8A9B">
      <w:pPr>
        <w:widowControl/>
        <w:jc w:val="left"/>
      </w:pPr>
    </w:p>
    <w:p w14:paraId="3199E93D">
      <w:pPr>
        <w:widowControl/>
        <w:jc w:val="left"/>
      </w:pPr>
    </w:p>
    <w:p w14:paraId="29EDC926">
      <w:pPr>
        <w:widowControl/>
        <w:jc w:val="left"/>
      </w:pPr>
    </w:p>
    <w:p w14:paraId="6D4B0106">
      <w:pPr>
        <w:widowControl/>
        <w:jc w:val="left"/>
      </w:pPr>
    </w:p>
    <w:p w14:paraId="1E481DF6">
      <w:pPr>
        <w:widowControl/>
        <w:jc w:val="left"/>
      </w:pPr>
    </w:p>
    <w:p w14:paraId="611FA3A6">
      <w:pPr>
        <w:widowControl/>
        <w:jc w:val="left"/>
      </w:pPr>
    </w:p>
    <w:p w14:paraId="2D82F8CD">
      <w:pPr>
        <w:widowControl/>
        <w:jc w:val="left"/>
      </w:pPr>
    </w:p>
    <w:p w14:paraId="75E07C67">
      <w:pPr>
        <w:widowControl/>
        <w:jc w:val="left"/>
      </w:pPr>
    </w:p>
    <w:p w14:paraId="1F07A2E4">
      <w:pPr>
        <w:widowControl/>
        <w:jc w:val="left"/>
      </w:pPr>
    </w:p>
    <w:p w14:paraId="1F4EFE93">
      <w:pPr>
        <w:widowControl/>
        <w:jc w:val="left"/>
      </w:pPr>
    </w:p>
    <w:p w14:paraId="6C691331">
      <w:pPr>
        <w:widowControl/>
        <w:jc w:val="left"/>
      </w:pPr>
    </w:p>
    <w:p w14:paraId="24916875">
      <w:pPr>
        <w:widowControl/>
        <w:jc w:val="left"/>
      </w:pPr>
    </w:p>
    <w:p w14:paraId="7A3A1D89">
      <w:pPr>
        <w:widowControl/>
        <w:jc w:val="left"/>
      </w:pPr>
    </w:p>
    <w:p w14:paraId="193D22D7">
      <w:pPr>
        <w:widowControl/>
        <w:jc w:val="left"/>
      </w:pPr>
    </w:p>
    <w:p w14:paraId="543BFB93">
      <w:pPr>
        <w:widowControl/>
        <w:jc w:val="left"/>
      </w:pPr>
    </w:p>
    <w:p w14:paraId="4BA23E0F">
      <w:pPr>
        <w:widowControl/>
        <w:jc w:val="left"/>
      </w:pPr>
    </w:p>
    <w:p w14:paraId="3DAAC9A7">
      <w:pPr>
        <w:widowControl/>
        <w:jc w:val="left"/>
      </w:pPr>
    </w:p>
    <w:p w14:paraId="5A2EF12F">
      <w:pPr>
        <w:widowControl/>
        <w:jc w:val="left"/>
      </w:pPr>
    </w:p>
    <w:p w14:paraId="1DB7DDCA">
      <w:pPr>
        <w:pStyle w:val="43"/>
        <w:numPr>
          <w:ilvl w:val="0"/>
          <w:numId w:val="0"/>
        </w:numPr>
        <w:adjustRightInd w:val="0"/>
        <w:snapToGrid w:val="0"/>
        <w:spacing w:line="480" w:lineRule="exact"/>
        <w:ind w:leftChars="100" w:firstLine="840" w:firstLineChars="30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4CBAE">
      <w:pPr>
        <w:widowControl/>
        <w:jc w:val="left"/>
      </w:pPr>
    </w:p>
    <w:p w14:paraId="3CA14DDA">
      <w:pPr>
        <w:widowControl/>
        <w:jc w:val="left"/>
      </w:pPr>
    </w:p>
    <w:p w14:paraId="3793A437">
      <w:pPr>
        <w:widowControl/>
        <w:jc w:val="left"/>
      </w:pPr>
    </w:p>
    <w:p w14:paraId="25C8C111">
      <w:pPr>
        <w:widowControl/>
        <w:jc w:val="left"/>
      </w:pPr>
    </w:p>
    <w:p w14:paraId="282D5F9B">
      <w:pPr>
        <w:widowControl/>
        <w:jc w:val="left"/>
      </w:pPr>
    </w:p>
    <w:p w14:paraId="169A47C2">
      <w:pPr>
        <w:widowControl/>
        <w:jc w:val="left"/>
      </w:pPr>
    </w:p>
    <w:p w14:paraId="7D46619E">
      <w:pPr>
        <w:widowControl/>
        <w:jc w:val="left"/>
      </w:pPr>
    </w:p>
    <w:p w14:paraId="6FA39738">
      <w:pPr>
        <w:widowControl/>
        <w:jc w:val="left"/>
      </w:pPr>
    </w:p>
    <w:p w14:paraId="2828FAF9">
      <w:pPr>
        <w:widowControl/>
        <w:jc w:val="left"/>
      </w:pPr>
    </w:p>
    <w:p w14:paraId="6EB4665C">
      <w:pPr>
        <w:widowControl/>
        <w:jc w:val="left"/>
      </w:pPr>
    </w:p>
    <w:p w14:paraId="7098C79B">
      <w:pPr>
        <w:widowControl/>
        <w:jc w:val="left"/>
      </w:pPr>
    </w:p>
    <w:p w14:paraId="50EEA4FB">
      <w:pPr>
        <w:widowControl/>
        <w:jc w:val="left"/>
      </w:pPr>
    </w:p>
    <w:p w14:paraId="0E9C13CD">
      <w:pPr>
        <w:widowControl/>
        <w:jc w:val="left"/>
      </w:pPr>
    </w:p>
    <w:p w14:paraId="3BBC7DB7">
      <w:pPr>
        <w:widowControl/>
        <w:jc w:val="left"/>
      </w:pPr>
    </w:p>
    <w:p w14:paraId="2970CECA">
      <w:pPr>
        <w:widowControl/>
        <w:jc w:val="left"/>
      </w:pPr>
    </w:p>
    <w:p w14:paraId="4834F17E">
      <w:pPr>
        <w:widowControl/>
        <w:jc w:val="left"/>
      </w:pPr>
    </w:p>
    <w:p w14:paraId="5B71065C">
      <w:pPr>
        <w:widowControl/>
        <w:jc w:val="left"/>
      </w:pPr>
    </w:p>
    <w:p w14:paraId="76133B6F">
      <w:pPr>
        <w:widowControl/>
        <w:jc w:val="left"/>
      </w:pPr>
    </w:p>
    <w:p w14:paraId="40F05B45">
      <w:pPr>
        <w:widowControl/>
        <w:jc w:val="left"/>
      </w:pPr>
    </w:p>
    <w:p w14:paraId="7D511E2F">
      <w:pPr>
        <w:widowControl/>
        <w:jc w:val="left"/>
      </w:pPr>
    </w:p>
    <w:p w14:paraId="4B6C728F">
      <w:pPr>
        <w:widowControl/>
        <w:jc w:val="left"/>
      </w:pPr>
    </w:p>
    <w:p w14:paraId="5F000FA1">
      <w:pPr>
        <w:widowControl/>
        <w:jc w:val="left"/>
      </w:pPr>
    </w:p>
    <w:p w14:paraId="32396FFD">
      <w:pPr>
        <w:widowControl/>
        <w:jc w:val="left"/>
      </w:pPr>
    </w:p>
    <w:p w14:paraId="5480CD1E">
      <w:pPr>
        <w:widowControl/>
        <w:jc w:val="left"/>
      </w:pPr>
    </w:p>
    <w:p w14:paraId="16C2401F">
      <w:pPr>
        <w:widowControl/>
        <w:jc w:val="left"/>
      </w:pPr>
    </w:p>
    <w:p w14:paraId="472D8CCE">
      <w:pPr>
        <w:widowControl/>
        <w:jc w:val="left"/>
      </w:pPr>
    </w:p>
    <w:p w14:paraId="5B30764B">
      <w:pPr>
        <w:widowControl/>
        <w:jc w:val="left"/>
      </w:pPr>
    </w:p>
    <w:p w14:paraId="1CC40B57">
      <w:pPr>
        <w:widowControl/>
        <w:jc w:val="left"/>
      </w:pPr>
    </w:p>
    <w:p w14:paraId="07E605EB">
      <w:pPr>
        <w:widowControl/>
        <w:jc w:val="left"/>
      </w:pPr>
    </w:p>
    <w:p w14:paraId="0DF0062C">
      <w:pPr>
        <w:widowControl/>
        <w:jc w:val="left"/>
      </w:pPr>
    </w:p>
    <w:p w14:paraId="012374CE">
      <w:pPr>
        <w:widowControl/>
        <w:jc w:val="left"/>
      </w:pPr>
    </w:p>
    <w:p w14:paraId="37F3E85F">
      <w:pPr>
        <w:widowControl/>
        <w:jc w:val="left"/>
      </w:pPr>
    </w:p>
    <w:p w14:paraId="58418F74">
      <w:pPr>
        <w:widowControl/>
        <w:jc w:val="left"/>
      </w:pPr>
    </w:p>
    <w:p w14:paraId="43090794">
      <w:pPr>
        <w:widowControl/>
        <w:jc w:val="left"/>
      </w:pPr>
    </w:p>
    <w:p w14:paraId="4545AABA">
      <w:pPr>
        <w:widowControl/>
        <w:jc w:val="left"/>
      </w:pPr>
    </w:p>
    <w:p w14:paraId="13905B1C">
      <w:pPr>
        <w:widowControl/>
        <w:jc w:val="left"/>
      </w:pPr>
    </w:p>
    <w:p w14:paraId="352188DF">
      <w:pPr>
        <w:widowControl/>
        <w:jc w:val="left"/>
      </w:pPr>
    </w:p>
    <w:p w14:paraId="34CD5A82">
      <w:pPr>
        <w:widowControl/>
        <w:jc w:val="left"/>
      </w:pPr>
    </w:p>
    <w:p w14:paraId="70F8A3EF">
      <w:pPr>
        <w:widowControl/>
        <w:jc w:val="left"/>
      </w:pPr>
    </w:p>
    <w:p w14:paraId="3AB0288D">
      <w:pPr>
        <w:widowControl/>
        <w:jc w:val="left"/>
      </w:pPr>
    </w:p>
    <w:p w14:paraId="448ADB62">
      <w:pPr>
        <w:widowControl/>
        <w:jc w:val="left"/>
      </w:pPr>
    </w:p>
    <w:p w14:paraId="69288410">
      <w:pPr>
        <w:widowControl/>
        <w:jc w:val="left"/>
      </w:pPr>
    </w:p>
    <w:p w14:paraId="68691662">
      <w:pPr>
        <w:widowControl/>
        <w:jc w:val="left"/>
      </w:pPr>
    </w:p>
    <w:p w14:paraId="3C110863">
      <w:pPr>
        <w:widowControl/>
        <w:jc w:val="left"/>
      </w:pPr>
    </w:p>
    <w:p w14:paraId="1B64985E">
      <w:pPr>
        <w:widowControl/>
        <w:jc w:val="left"/>
      </w:pPr>
    </w:p>
    <w:p w14:paraId="4FE6C150">
      <w:pPr>
        <w:widowControl/>
        <w:jc w:val="left"/>
      </w:pPr>
    </w:p>
    <w:p w14:paraId="6CE3EA8E">
      <w:pPr>
        <w:widowControl/>
        <w:jc w:val="left"/>
      </w:pPr>
    </w:p>
    <w:p w14:paraId="1587B7B9">
      <w:pPr>
        <w:widowControl/>
        <w:jc w:val="left"/>
      </w:pPr>
    </w:p>
    <w:p w14:paraId="4E66BD15">
      <w:pPr>
        <w:widowControl/>
        <w:jc w:val="left"/>
      </w:pPr>
    </w:p>
    <w:p w14:paraId="13751B83">
      <w:pPr>
        <w:widowControl/>
        <w:jc w:val="left"/>
      </w:pPr>
    </w:p>
    <w:p w14:paraId="0FC9FD71">
      <w:pPr>
        <w:widowControl/>
        <w:jc w:val="left"/>
      </w:pPr>
    </w:p>
    <w:p w14:paraId="73AA8027">
      <w:pPr>
        <w:widowControl/>
        <w:jc w:val="left"/>
      </w:pPr>
    </w:p>
    <w:p w14:paraId="4593268F">
      <w:pPr>
        <w:pStyle w:val="43"/>
        <w:numPr>
          <w:ilvl w:val="0"/>
          <w:numId w:val="0"/>
        </w:numPr>
        <w:adjustRightInd w:val="0"/>
        <w:snapToGrid w:val="0"/>
        <w:spacing w:line="480" w:lineRule="exact"/>
        <w:ind w:left="142" w:leftChars="0" w:firstLine="280" w:firstLineChars="100"/>
        <w:rPr>
          <w:rFonts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7DBDCFB2">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29283D5-1580-4A9B-8495-BC7BE9826814}"/>
  </w:font>
  <w:font w:name="黑体">
    <w:panose1 w:val="02010609060101010101"/>
    <w:charset w:val="86"/>
    <w:family w:val="auto"/>
    <w:pitch w:val="default"/>
    <w:sig w:usb0="800002BF" w:usb1="38CF7CFA" w:usb2="00000016" w:usb3="00000000" w:csb0="00040001" w:csb1="00000000"/>
    <w:embedRegular r:id="rId2" w:fontKey="{1BCF79A2-745C-429C-8189-AC81BF4E580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5F41422-59AD-41D4-95C1-A1F15D2D788C}"/>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2A0758FE-E7C6-4EBC-917D-75982D249C51}"/>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762805DD-0C7D-434F-887E-5015F3F3A857}"/>
  </w:font>
  <w:font w:name="华文中宋">
    <w:panose1 w:val="02010600040101010101"/>
    <w:charset w:val="86"/>
    <w:family w:val="auto"/>
    <w:pitch w:val="default"/>
    <w:sig w:usb0="00000287" w:usb1="080F0000" w:usb2="00000000" w:usb3="00000000" w:csb0="0004009F" w:csb1="DFD70000"/>
    <w:embedRegular r:id="rId6" w:fontKey="{66091AFF-84B2-46C6-AC45-DBA0A6D0F4F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AD3BA66C-C91F-4AE3-A463-423B14E0A529}"/>
  </w:font>
  <w:font w:name="Arial Unicode MS">
    <w:panose1 w:val="020B0604020202020204"/>
    <w:charset w:val="86"/>
    <w:family w:val="auto"/>
    <w:pitch w:val="default"/>
    <w:sig w:usb0="FFFFFFFF" w:usb1="E9FFFFFF" w:usb2="0000003F" w:usb3="00000000" w:csb0="603F01FF" w:csb1="FFFF0000"/>
    <w:embedRegular r:id="rId8" w:fontKey="{78C9C841-DF17-4A82-B930-7FE18DA32C22}"/>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EB1F1A6E-7671-406A-98C5-8C3B391F6E0C}"/>
  </w:font>
  <w:font w:name="方正小标宋_GBK">
    <w:panose1 w:val="02000000000000000000"/>
    <w:charset w:val="86"/>
    <w:family w:val="script"/>
    <w:pitch w:val="default"/>
    <w:sig w:usb0="A00002BF" w:usb1="38CF7CFA" w:usb2="00082016" w:usb3="00000000" w:csb0="00040001" w:csb1="00000000"/>
    <w:embedRegular r:id="rId10" w:fontKey="{5C4B4616-1748-4CC3-82B6-1A7881F1AC1C}"/>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A0877"/>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17FC2"/>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624133"/>
    <w:rsid w:val="0FAD08ED"/>
    <w:rsid w:val="0FCE2E27"/>
    <w:rsid w:val="100D0676"/>
    <w:rsid w:val="10A23C41"/>
    <w:rsid w:val="113373E5"/>
    <w:rsid w:val="11506E7F"/>
    <w:rsid w:val="12046FD4"/>
    <w:rsid w:val="12B1205F"/>
    <w:rsid w:val="13B44A8A"/>
    <w:rsid w:val="14175BB0"/>
    <w:rsid w:val="14251E71"/>
    <w:rsid w:val="147902B3"/>
    <w:rsid w:val="148A7D85"/>
    <w:rsid w:val="14922FE9"/>
    <w:rsid w:val="14EE3866"/>
    <w:rsid w:val="14FE3EF6"/>
    <w:rsid w:val="150C1BA5"/>
    <w:rsid w:val="15180BA4"/>
    <w:rsid w:val="152E1EA0"/>
    <w:rsid w:val="15420113"/>
    <w:rsid w:val="15DC43E5"/>
    <w:rsid w:val="16503E5D"/>
    <w:rsid w:val="166251BB"/>
    <w:rsid w:val="16714F7E"/>
    <w:rsid w:val="16822017"/>
    <w:rsid w:val="16F05D79"/>
    <w:rsid w:val="171A032B"/>
    <w:rsid w:val="17324FA7"/>
    <w:rsid w:val="17B60E7C"/>
    <w:rsid w:val="18510A99"/>
    <w:rsid w:val="188340A0"/>
    <w:rsid w:val="18B35F28"/>
    <w:rsid w:val="18B64F4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2A95763"/>
    <w:rsid w:val="22E743E9"/>
    <w:rsid w:val="23B4085A"/>
    <w:rsid w:val="249E5BD9"/>
    <w:rsid w:val="24B05A43"/>
    <w:rsid w:val="25335A76"/>
    <w:rsid w:val="257965BE"/>
    <w:rsid w:val="25897742"/>
    <w:rsid w:val="25DC0BEB"/>
    <w:rsid w:val="26013AFE"/>
    <w:rsid w:val="266F0A28"/>
    <w:rsid w:val="2677791D"/>
    <w:rsid w:val="268A42C5"/>
    <w:rsid w:val="26BE6F37"/>
    <w:rsid w:val="27AB0837"/>
    <w:rsid w:val="27BF157B"/>
    <w:rsid w:val="280F281E"/>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8E05B5"/>
    <w:rsid w:val="2EBE628C"/>
    <w:rsid w:val="2EC151A8"/>
    <w:rsid w:val="2F7B047E"/>
    <w:rsid w:val="2FA22E86"/>
    <w:rsid w:val="307D0DF5"/>
    <w:rsid w:val="30DF10B2"/>
    <w:rsid w:val="310D5099"/>
    <w:rsid w:val="31E542D4"/>
    <w:rsid w:val="31EE248D"/>
    <w:rsid w:val="327630C1"/>
    <w:rsid w:val="33097BA0"/>
    <w:rsid w:val="340B487E"/>
    <w:rsid w:val="34627E5E"/>
    <w:rsid w:val="34876E3B"/>
    <w:rsid w:val="34D53509"/>
    <w:rsid w:val="355A337B"/>
    <w:rsid w:val="35B423F0"/>
    <w:rsid w:val="35E825E5"/>
    <w:rsid w:val="362F5B1E"/>
    <w:rsid w:val="36607729"/>
    <w:rsid w:val="36DB2EFD"/>
    <w:rsid w:val="36E3525D"/>
    <w:rsid w:val="36F63881"/>
    <w:rsid w:val="37295B73"/>
    <w:rsid w:val="373777F1"/>
    <w:rsid w:val="373A5313"/>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B9629C"/>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A9057F"/>
    <w:rsid w:val="58FE1654"/>
    <w:rsid w:val="592E63F2"/>
    <w:rsid w:val="59462FFB"/>
    <w:rsid w:val="59AB76A3"/>
    <w:rsid w:val="59F6057D"/>
    <w:rsid w:val="5A292701"/>
    <w:rsid w:val="5AC3366B"/>
    <w:rsid w:val="5AFB10E6"/>
    <w:rsid w:val="5B2B06FA"/>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5C70D4"/>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B99622E"/>
    <w:rsid w:val="6BCF7654"/>
    <w:rsid w:val="6C1F1AD0"/>
    <w:rsid w:val="6C3111FA"/>
    <w:rsid w:val="6CC61070"/>
    <w:rsid w:val="6CE25242"/>
    <w:rsid w:val="6D1B7EE2"/>
    <w:rsid w:val="6D4653C0"/>
    <w:rsid w:val="6D8C32EF"/>
    <w:rsid w:val="6DAD31F1"/>
    <w:rsid w:val="6DC009DD"/>
    <w:rsid w:val="6E082969"/>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B56776"/>
    <w:rsid w:val="74333BE9"/>
    <w:rsid w:val="7472785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12857</Words>
  <Characters>13792</Characters>
  <Lines>212</Lines>
  <Paragraphs>59</Paragraphs>
  <TotalTime>1</TotalTime>
  <ScaleCrop>false</ScaleCrop>
  <LinksUpToDate>false</LinksUpToDate>
  <CharactersWithSpaces>13967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2026-01-12T06:23:32Z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9D8AAC1F4C5A493096DB87552293E11E_13</vt:lpwstr>
  </property>
  <property fmtid="{D5CDD505-2E9C-101B-9397-08002B2CF9AE}" pid="4" name="KSOTemplateDocerSaveRecord">
    <vt:lpwstr>eyJoZGlkIjoiMTYzOTc0ZjU0NThhNjU0Y2ExMTNjNmE4Yzc0YjA3ZTAiLCJ1c2VySWQiOiIxMjM0Njk1MzQ0In0=</vt:lpwstr>
  </property>
</Properties>
</file>