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6561">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1807BDF6">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5CEF3C0B">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5468971">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526DD1A5">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1CB414AD">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申请科室：急诊科               </w:t>
      </w:r>
      <w:r>
        <w:rPr>
          <w:rFonts w:hint="eastAsia" w:cs="宋体" w:asciiTheme="majorEastAsia" w:hAnsiTheme="majorEastAsia" w:eastAsiaTheme="majorEastAsia"/>
          <w:b/>
          <w:color w:val="000000"/>
          <w:sz w:val="24"/>
          <w:szCs w:val="21"/>
        </w:rPr>
        <w:t>负责人姓名：</w:t>
      </w:r>
      <w:r>
        <w:rPr>
          <w:rFonts w:hint="eastAsia" w:cs="宋体" w:asciiTheme="majorEastAsia" w:hAnsiTheme="majorEastAsia" w:eastAsiaTheme="majorEastAsia"/>
          <w:b/>
          <w:color w:val="000000"/>
          <w:sz w:val="24"/>
          <w:szCs w:val="21"/>
          <w:lang w:val="en-US" w:eastAsia="zh-CN"/>
        </w:rPr>
        <w:t xml:space="preserve"> </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r>
        <w:rPr>
          <w:rFonts w:hint="eastAsia" w:cs="宋体" w:asciiTheme="majorEastAsia" w:hAnsiTheme="majorEastAsia" w:eastAsiaTheme="majorEastAsia"/>
          <w:b/>
          <w:color w:val="000000"/>
          <w:sz w:val="24"/>
          <w:szCs w:val="21"/>
          <w:lang w:val="en-US" w:eastAsia="zh-CN"/>
        </w:rPr>
        <w:t xml:space="preserve">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145"/>
        <w:gridCol w:w="1328"/>
        <w:gridCol w:w="503"/>
        <w:gridCol w:w="64"/>
        <w:gridCol w:w="567"/>
        <w:gridCol w:w="503"/>
        <w:gridCol w:w="348"/>
        <w:gridCol w:w="567"/>
        <w:gridCol w:w="567"/>
        <w:gridCol w:w="1417"/>
        <w:gridCol w:w="993"/>
        <w:gridCol w:w="1062"/>
      </w:tblGrid>
      <w:tr w14:paraId="47BE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98" w:type="dxa"/>
            <w:gridSpan w:val="3"/>
          </w:tcPr>
          <w:p w14:paraId="7318ACB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831" w:type="dxa"/>
            <w:gridSpan w:val="2"/>
          </w:tcPr>
          <w:p w14:paraId="5026DDB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141934F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705B43E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6F2E121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4832E0C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619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98" w:type="dxa"/>
            <w:gridSpan w:val="3"/>
            <w:vAlign w:val="center"/>
          </w:tcPr>
          <w:p w14:paraId="0EBFEB4A">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洗胃机</w:t>
            </w:r>
          </w:p>
        </w:tc>
        <w:tc>
          <w:tcPr>
            <w:tcW w:w="1831" w:type="dxa"/>
            <w:gridSpan w:val="2"/>
            <w:vAlign w:val="center"/>
          </w:tcPr>
          <w:p w14:paraId="1AA31D88">
            <w:pPr>
              <w:jc w:val="center"/>
              <w:rPr>
                <w:rFonts w:asciiTheme="majorEastAsia" w:hAnsiTheme="majorEastAsia" w:eastAsiaTheme="majorEastAsia"/>
                <w:sz w:val="24"/>
                <w:szCs w:val="21"/>
              </w:rPr>
            </w:pPr>
            <w:r>
              <w:rPr>
                <w:rFonts w:hint="eastAsia" w:asciiTheme="majorEastAsia" w:hAnsiTheme="majorEastAsia" w:eastAsiaTheme="majorEastAsia"/>
                <w:b/>
                <w:sz w:val="24"/>
                <w:szCs w:val="21"/>
              </w:rPr>
              <w:t>国产</w:t>
            </w:r>
          </w:p>
        </w:tc>
        <w:tc>
          <w:tcPr>
            <w:tcW w:w="1134" w:type="dxa"/>
            <w:gridSpan w:val="3"/>
            <w:vAlign w:val="center"/>
          </w:tcPr>
          <w:p w14:paraId="5FCB476C">
            <w:pPr>
              <w:jc w:val="center"/>
              <w:rPr>
                <w:rFonts w:asciiTheme="majorEastAsia" w:hAnsiTheme="majorEastAsia" w:eastAsiaTheme="majorEastAsia"/>
                <w:sz w:val="24"/>
                <w:szCs w:val="21"/>
              </w:rPr>
            </w:pPr>
            <w:r>
              <w:rPr>
                <w:rFonts w:asciiTheme="majorEastAsia" w:hAnsiTheme="majorEastAsia" w:eastAsiaTheme="majorEastAsia"/>
                <w:sz w:val="24"/>
                <w:szCs w:val="21"/>
              </w:rPr>
              <w:t>2</w:t>
            </w:r>
          </w:p>
        </w:tc>
        <w:tc>
          <w:tcPr>
            <w:tcW w:w="915" w:type="dxa"/>
            <w:gridSpan w:val="2"/>
            <w:vAlign w:val="center"/>
          </w:tcPr>
          <w:p w14:paraId="534E3C5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tcPr>
          <w:p w14:paraId="40611A6D">
            <w:pPr>
              <w:jc w:val="center"/>
              <w:rPr>
                <w:rFonts w:asciiTheme="majorEastAsia" w:hAnsiTheme="majorEastAsia" w:eastAsiaTheme="majorEastAsia"/>
                <w:sz w:val="24"/>
                <w:szCs w:val="21"/>
              </w:rPr>
            </w:pPr>
            <w:r>
              <w:rPr>
                <w:rFonts w:asciiTheme="majorEastAsia" w:hAnsiTheme="majorEastAsia" w:eastAsiaTheme="majorEastAsia"/>
                <w:sz w:val="24"/>
                <w:szCs w:val="21"/>
              </w:rPr>
              <w:t>1.5</w:t>
            </w:r>
          </w:p>
        </w:tc>
        <w:tc>
          <w:tcPr>
            <w:tcW w:w="2055" w:type="dxa"/>
            <w:gridSpan w:val="2"/>
            <w:vAlign w:val="center"/>
          </w:tcPr>
          <w:p w14:paraId="3ED5D5A9">
            <w:pPr>
              <w:jc w:val="center"/>
              <w:rPr>
                <w:rFonts w:asciiTheme="majorEastAsia" w:hAnsiTheme="majorEastAsia" w:eastAsiaTheme="majorEastAsia"/>
                <w:sz w:val="24"/>
                <w:szCs w:val="21"/>
              </w:rPr>
            </w:pPr>
            <w:r>
              <w:rPr>
                <w:rFonts w:asciiTheme="majorEastAsia" w:hAnsiTheme="majorEastAsia" w:eastAsiaTheme="majorEastAsia"/>
                <w:sz w:val="24"/>
                <w:szCs w:val="21"/>
              </w:rPr>
              <w:t>3</w:t>
            </w:r>
          </w:p>
        </w:tc>
      </w:tr>
      <w:tr w14:paraId="31C6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49DA3D2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2"/>
          </w:tcPr>
          <w:p w14:paraId="4A6B5B98">
            <w:pPr>
              <w:rPr>
                <w:rFonts w:asciiTheme="majorEastAsia" w:hAnsiTheme="majorEastAsia" w:eastAsiaTheme="majorEastAsia"/>
                <w:sz w:val="24"/>
                <w:szCs w:val="21"/>
              </w:rPr>
            </w:pPr>
          </w:p>
          <w:p w14:paraId="124B2CA0">
            <w:pPr>
              <w:rPr>
                <w:rFonts w:asciiTheme="majorEastAsia" w:hAnsiTheme="majorEastAsia" w:eastAsiaTheme="majorEastAsia"/>
                <w:sz w:val="24"/>
                <w:szCs w:val="21"/>
              </w:rPr>
            </w:pPr>
            <w:r>
              <w:rPr>
                <w:rFonts w:hint="eastAsia" w:asciiTheme="majorEastAsia" w:hAnsiTheme="majorEastAsia" w:eastAsiaTheme="majorEastAsia"/>
                <w:sz w:val="24"/>
                <w:szCs w:val="21"/>
              </w:rPr>
              <w:t>原有设备使用寿命已经达到五年，不符合使用标准</w:t>
            </w:r>
          </w:p>
          <w:p w14:paraId="5C9AED64">
            <w:pPr>
              <w:rPr>
                <w:rFonts w:asciiTheme="majorEastAsia" w:hAnsiTheme="majorEastAsia" w:eastAsiaTheme="majorEastAsia"/>
                <w:sz w:val="24"/>
                <w:szCs w:val="21"/>
              </w:rPr>
            </w:pPr>
          </w:p>
        </w:tc>
      </w:tr>
      <w:tr w14:paraId="6102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4"/>
          </w:tcPr>
          <w:p w14:paraId="42C555E1">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002D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0A545D4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367" w:type="dxa"/>
            <w:gridSpan w:val="2"/>
            <w:vAlign w:val="center"/>
          </w:tcPr>
          <w:p w14:paraId="1BB354B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1328" w:type="dxa"/>
            <w:vAlign w:val="center"/>
          </w:tcPr>
          <w:p w14:paraId="6864B3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vAlign w:val="center"/>
          </w:tcPr>
          <w:p w14:paraId="25D4A35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vAlign w:val="center"/>
          </w:tcPr>
          <w:p w14:paraId="41CECB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vAlign w:val="center"/>
          </w:tcPr>
          <w:p w14:paraId="06328D0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11633AD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7BDFEBA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563FC96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6D1EC0D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44C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1" w:type="dxa"/>
            <w:vAlign w:val="center"/>
          </w:tcPr>
          <w:p w14:paraId="69660401">
            <w:pP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2367" w:type="dxa"/>
            <w:gridSpan w:val="2"/>
            <w:vAlign w:val="center"/>
          </w:tcPr>
          <w:p w14:paraId="48FC2CE0">
            <w:pPr>
              <w:ind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自动洗胃机主机</w:t>
            </w:r>
          </w:p>
        </w:tc>
        <w:tc>
          <w:tcPr>
            <w:tcW w:w="1328" w:type="dxa"/>
            <w:vAlign w:val="center"/>
          </w:tcPr>
          <w:p w14:paraId="33DB9357">
            <w:pPr>
              <w:ind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567" w:type="dxa"/>
            <w:gridSpan w:val="2"/>
            <w:vAlign w:val="center"/>
          </w:tcPr>
          <w:p w14:paraId="17C9386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2</w:t>
            </w:r>
          </w:p>
        </w:tc>
        <w:tc>
          <w:tcPr>
            <w:tcW w:w="567" w:type="dxa"/>
            <w:vAlign w:val="center"/>
          </w:tcPr>
          <w:p w14:paraId="2357A7CA">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851" w:type="dxa"/>
            <w:gridSpan w:val="2"/>
            <w:vAlign w:val="center"/>
          </w:tcPr>
          <w:p w14:paraId="7B0FCFD2">
            <w:pPr>
              <w:jc w:val="center"/>
              <w:rPr>
                <w:rFonts w:asciiTheme="majorEastAsia" w:hAnsiTheme="majorEastAsia" w:eastAsiaTheme="majorEastAsia"/>
                <w:sz w:val="24"/>
                <w:szCs w:val="21"/>
              </w:rPr>
            </w:pPr>
            <w:r>
              <w:rPr>
                <w:rFonts w:asciiTheme="majorEastAsia" w:hAnsiTheme="majorEastAsia" w:eastAsiaTheme="majorEastAsia"/>
                <w:sz w:val="24"/>
                <w:szCs w:val="21"/>
              </w:rPr>
              <w:t>1.5</w:t>
            </w:r>
          </w:p>
        </w:tc>
        <w:tc>
          <w:tcPr>
            <w:tcW w:w="1134" w:type="dxa"/>
            <w:gridSpan w:val="2"/>
            <w:vAlign w:val="center"/>
          </w:tcPr>
          <w:p w14:paraId="0A62EA2F">
            <w:pPr>
              <w:jc w:val="center"/>
              <w:rPr>
                <w:rFonts w:asciiTheme="majorEastAsia" w:hAnsiTheme="majorEastAsia" w:eastAsiaTheme="majorEastAsia"/>
                <w:sz w:val="24"/>
                <w:szCs w:val="21"/>
              </w:rPr>
            </w:pPr>
            <w:r>
              <w:rPr>
                <w:rFonts w:asciiTheme="majorEastAsia" w:hAnsiTheme="majorEastAsia" w:eastAsiaTheme="majorEastAsia"/>
                <w:sz w:val="24"/>
                <w:szCs w:val="21"/>
              </w:rPr>
              <w:t>3</w:t>
            </w:r>
          </w:p>
        </w:tc>
        <w:tc>
          <w:tcPr>
            <w:tcW w:w="1417" w:type="dxa"/>
            <w:vAlign w:val="center"/>
          </w:tcPr>
          <w:p w14:paraId="6AC185BD">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c>
          <w:tcPr>
            <w:tcW w:w="993" w:type="dxa"/>
            <w:vAlign w:val="center"/>
          </w:tcPr>
          <w:p w14:paraId="6C9A179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否</w:t>
            </w:r>
          </w:p>
        </w:tc>
        <w:tc>
          <w:tcPr>
            <w:tcW w:w="1062" w:type="dxa"/>
            <w:vAlign w:val="center"/>
          </w:tcPr>
          <w:p w14:paraId="30C0781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r>
      <w:tr w14:paraId="7603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1" w:type="dxa"/>
            <w:vAlign w:val="center"/>
          </w:tcPr>
          <w:p w14:paraId="3598D175">
            <w:pPr>
              <w:rPr>
                <w:rFonts w:asciiTheme="majorEastAsia" w:hAnsiTheme="majorEastAsia" w:eastAsiaTheme="majorEastAsia"/>
                <w:sz w:val="24"/>
                <w:szCs w:val="21"/>
              </w:rPr>
            </w:pPr>
            <w:r>
              <w:rPr>
                <w:rFonts w:hint="eastAsia" w:asciiTheme="majorEastAsia" w:hAnsiTheme="majorEastAsia" w:eastAsiaTheme="majorEastAsia"/>
                <w:sz w:val="24"/>
                <w:szCs w:val="21"/>
              </w:rPr>
              <w:t>2</w:t>
            </w:r>
          </w:p>
        </w:tc>
        <w:tc>
          <w:tcPr>
            <w:tcW w:w="2367" w:type="dxa"/>
            <w:gridSpan w:val="2"/>
            <w:vAlign w:val="center"/>
          </w:tcPr>
          <w:p w14:paraId="44F881DE">
            <w:pPr>
              <w:ind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一次性吸引管</w:t>
            </w:r>
          </w:p>
        </w:tc>
        <w:tc>
          <w:tcPr>
            <w:tcW w:w="1328" w:type="dxa"/>
            <w:vAlign w:val="center"/>
          </w:tcPr>
          <w:p w14:paraId="7C76F67D">
            <w:pPr>
              <w:ind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567" w:type="dxa"/>
            <w:gridSpan w:val="2"/>
            <w:vAlign w:val="center"/>
          </w:tcPr>
          <w:p w14:paraId="6293CA0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6</w:t>
            </w:r>
          </w:p>
        </w:tc>
        <w:tc>
          <w:tcPr>
            <w:tcW w:w="567" w:type="dxa"/>
            <w:vAlign w:val="center"/>
          </w:tcPr>
          <w:p w14:paraId="14A38333">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套</w:t>
            </w:r>
          </w:p>
        </w:tc>
        <w:tc>
          <w:tcPr>
            <w:tcW w:w="851" w:type="dxa"/>
            <w:gridSpan w:val="2"/>
            <w:vAlign w:val="center"/>
          </w:tcPr>
          <w:p w14:paraId="2F0BDC47">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134" w:type="dxa"/>
            <w:gridSpan w:val="2"/>
            <w:vAlign w:val="center"/>
          </w:tcPr>
          <w:p w14:paraId="7701DA2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417" w:type="dxa"/>
            <w:vAlign w:val="center"/>
          </w:tcPr>
          <w:p w14:paraId="72BB15DA">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 xml:space="preserve">是 </w:t>
            </w:r>
          </w:p>
        </w:tc>
        <w:tc>
          <w:tcPr>
            <w:tcW w:w="993" w:type="dxa"/>
            <w:vAlign w:val="center"/>
          </w:tcPr>
          <w:p w14:paraId="668B9C9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c>
          <w:tcPr>
            <w:tcW w:w="1062" w:type="dxa"/>
            <w:vAlign w:val="center"/>
          </w:tcPr>
          <w:p w14:paraId="35038F6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否</w:t>
            </w:r>
          </w:p>
        </w:tc>
      </w:tr>
      <w:tr w14:paraId="70C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31" w:type="dxa"/>
            <w:vAlign w:val="center"/>
          </w:tcPr>
          <w:p w14:paraId="6F89926B">
            <w:pPr>
              <w:rPr>
                <w:rFonts w:asciiTheme="majorEastAsia" w:hAnsiTheme="majorEastAsia" w:eastAsiaTheme="majorEastAsia"/>
                <w:sz w:val="24"/>
                <w:szCs w:val="21"/>
              </w:rPr>
            </w:pPr>
            <w:r>
              <w:rPr>
                <w:rFonts w:hint="eastAsia" w:asciiTheme="majorEastAsia" w:hAnsiTheme="majorEastAsia" w:eastAsiaTheme="majorEastAsia"/>
                <w:sz w:val="24"/>
                <w:szCs w:val="21"/>
              </w:rPr>
              <w:t>3</w:t>
            </w:r>
          </w:p>
        </w:tc>
        <w:tc>
          <w:tcPr>
            <w:tcW w:w="2367" w:type="dxa"/>
            <w:gridSpan w:val="2"/>
            <w:vAlign w:val="center"/>
          </w:tcPr>
          <w:p w14:paraId="1B2F2111">
            <w:pPr>
              <w:ind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一次性使用胃管</w:t>
            </w:r>
          </w:p>
        </w:tc>
        <w:tc>
          <w:tcPr>
            <w:tcW w:w="1328" w:type="dxa"/>
            <w:vAlign w:val="center"/>
          </w:tcPr>
          <w:p w14:paraId="2E8EDE94">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567" w:type="dxa"/>
            <w:gridSpan w:val="2"/>
            <w:vAlign w:val="center"/>
          </w:tcPr>
          <w:p w14:paraId="282DE2D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6</w:t>
            </w:r>
          </w:p>
        </w:tc>
        <w:tc>
          <w:tcPr>
            <w:tcW w:w="567" w:type="dxa"/>
            <w:vAlign w:val="center"/>
          </w:tcPr>
          <w:p w14:paraId="3F81594F">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根</w:t>
            </w:r>
          </w:p>
        </w:tc>
        <w:tc>
          <w:tcPr>
            <w:tcW w:w="851" w:type="dxa"/>
            <w:gridSpan w:val="2"/>
            <w:vAlign w:val="center"/>
          </w:tcPr>
          <w:p w14:paraId="22D011F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134" w:type="dxa"/>
            <w:gridSpan w:val="2"/>
            <w:vAlign w:val="center"/>
          </w:tcPr>
          <w:p w14:paraId="602F7AD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417" w:type="dxa"/>
            <w:vAlign w:val="center"/>
          </w:tcPr>
          <w:p w14:paraId="2FCF3187">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c>
          <w:tcPr>
            <w:tcW w:w="993" w:type="dxa"/>
            <w:vAlign w:val="center"/>
          </w:tcPr>
          <w:p w14:paraId="2B2D32CF">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是</w:t>
            </w:r>
          </w:p>
        </w:tc>
        <w:tc>
          <w:tcPr>
            <w:tcW w:w="1062" w:type="dxa"/>
            <w:vAlign w:val="center"/>
          </w:tcPr>
          <w:p w14:paraId="56A99AC7">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否</w:t>
            </w:r>
          </w:p>
        </w:tc>
      </w:tr>
      <w:tr w14:paraId="4B0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1C3B4DF">
            <w:pPr>
              <w:rPr>
                <w:rFonts w:asciiTheme="majorEastAsia" w:hAnsiTheme="majorEastAsia" w:eastAsiaTheme="majorEastAsia"/>
                <w:sz w:val="24"/>
                <w:szCs w:val="21"/>
              </w:rPr>
            </w:pPr>
            <w:r>
              <w:rPr>
                <w:rFonts w:hint="eastAsia" w:asciiTheme="majorEastAsia" w:hAnsiTheme="majorEastAsia" w:eastAsiaTheme="majorEastAsia"/>
                <w:sz w:val="24"/>
                <w:szCs w:val="21"/>
              </w:rPr>
              <w:t>4</w:t>
            </w:r>
          </w:p>
        </w:tc>
        <w:tc>
          <w:tcPr>
            <w:tcW w:w="2367" w:type="dxa"/>
            <w:gridSpan w:val="2"/>
            <w:vAlign w:val="center"/>
          </w:tcPr>
          <w:p w14:paraId="37054E0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防尘堵</w:t>
            </w:r>
          </w:p>
        </w:tc>
        <w:tc>
          <w:tcPr>
            <w:tcW w:w="1328" w:type="dxa"/>
            <w:vAlign w:val="center"/>
          </w:tcPr>
          <w:p w14:paraId="4D563FC3">
            <w:pPr>
              <w:rPr>
                <w:rFonts w:asciiTheme="majorEastAsia" w:hAnsiTheme="majorEastAsia" w:eastAsiaTheme="majorEastAsia"/>
                <w:sz w:val="24"/>
                <w:szCs w:val="21"/>
              </w:rPr>
            </w:pPr>
            <w:r>
              <w:rPr>
                <w:rFonts w:hint="eastAsia" w:asciiTheme="majorEastAsia" w:hAnsiTheme="majorEastAsia" w:eastAsiaTheme="majorEastAsia"/>
                <w:sz w:val="24"/>
                <w:szCs w:val="21"/>
              </w:rPr>
              <w:t xml:space="preserve">   国产</w:t>
            </w:r>
          </w:p>
        </w:tc>
        <w:tc>
          <w:tcPr>
            <w:tcW w:w="567" w:type="dxa"/>
            <w:gridSpan w:val="2"/>
            <w:vAlign w:val="center"/>
          </w:tcPr>
          <w:p w14:paraId="2FC8015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8</w:t>
            </w:r>
          </w:p>
        </w:tc>
        <w:tc>
          <w:tcPr>
            <w:tcW w:w="567" w:type="dxa"/>
            <w:vAlign w:val="center"/>
          </w:tcPr>
          <w:p w14:paraId="0344BF45">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个</w:t>
            </w:r>
          </w:p>
        </w:tc>
        <w:tc>
          <w:tcPr>
            <w:tcW w:w="851" w:type="dxa"/>
            <w:gridSpan w:val="2"/>
            <w:vAlign w:val="center"/>
          </w:tcPr>
          <w:p w14:paraId="7C20665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134" w:type="dxa"/>
            <w:gridSpan w:val="2"/>
            <w:vAlign w:val="center"/>
          </w:tcPr>
          <w:p w14:paraId="0042ACE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417" w:type="dxa"/>
            <w:vAlign w:val="center"/>
          </w:tcPr>
          <w:p w14:paraId="066BF965">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993" w:type="dxa"/>
            <w:vAlign w:val="center"/>
          </w:tcPr>
          <w:p w14:paraId="196AF29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062" w:type="dxa"/>
            <w:vAlign w:val="center"/>
          </w:tcPr>
          <w:p w14:paraId="631002DF">
            <w:pPr>
              <w:jc w:val="center"/>
              <w:rPr>
                <w:rFonts w:asciiTheme="majorEastAsia" w:hAnsiTheme="majorEastAsia" w:eastAsiaTheme="majorEastAsia"/>
                <w:sz w:val="24"/>
                <w:szCs w:val="21"/>
              </w:rPr>
            </w:pPr>
          </w:p>
        </w:tc>
      </w:tr>
      <w:tr w14:paraId="3E87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E87E7AC">
            <w:pPr>
              <w:rPr>
                <w:rFonts w:asciiTheme="majorEastAsia" w:hAnsiTheme="majorEastAsia" w:eastAsiaTheme="majorEastAsia"/>
                <w:sz w:val="24"/>
                <w:szCs w:val="21"/>
              </w:rPr>
            </w:pPr>
            <w:r>
              <w:rPr>
                <w:rFonts w:hint="eastAsia" w:asciiTheme="majorEastAsia" w:hAnsiTheme="majorEastAsia" w:eastAsiaTheme="majorEastAsia"/>
                <w:sz w:val="24"/>
                <w:szCs w:val="21"/>
              </w:rPr>
              <w:t>5</w:t>
            </w:r>
          </w:p>
        </w:tc>
        <w:tc>
          <w:tcPr>
            <w:tcW w:w="2367" w:type="dxa"/>
            <w:gridSpan w:val="2"/>
            <w:vAlign w:val="center"/>
          </w:tcPr>
          <w:p w14:paraId="26DF2AD5">
            <w:pPr>
              <w:ind w:left="425" w:firstLine="240" w:firstLineChars="100"/>
              <w:rPr>
                <w:rFonts w:asciiTheme="majorEastAsia" w:hAnsiTheme="majorEastAsia" w:eastAsiaTheme="majorEastAsia"/>
                <w:sz w:val="24"/>
                <w:szCs w:val="21"/>
              </w:rPr>
            </w:pPr>
            <w:r>
              <w:rPr>
                <w:rFonts w:hint="eastAsia" w:asciiTheme="majorEastAsia" w:hAnsiTheme="majorEastAsia" w:eastAsiaTheme="majorEastAsia"/>
                <w:sz w:val="24"/>
                <w:szCs w:val="21"/>
              </w:rPr>
              <w:t>保险管</w:t>
            </w:r>
          </w:p>
        </w:tc>
        <w:tc>
          <w:tcPr>
            <w:tcW w:w="1328" w:type="dxa"/>
            <w:vAlign w:val="center"/>
          </w:tcPr>
          <w:p w14:paraId="63C2AA4D">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567" w:type="dxa"/>
            <w:gridSpan w:val="2"/>
            <w:vAlign w:val="center"/>
          </w:tcPr>
          <w:p w14:paraId="77BB39F4">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4</w:t>
            </w:r>
          </w:p>
        </w:tc>
        <w:tc>
          <w:tcPr>
            <w:tcW w:w="567" w:type="dxa"/>
            <w:vAlign w:val="center"/>
          </w:tcPr>
          <w:p w14:paraId="0A2042C5">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个</w:t>
            </w:r>
          </w:p>
        </w:tc>
        <w:tc>
          <w:tcPr>
            <w:tcW w:w="851" w:type="dxa"/>
            <w:gridSpan w:val="2"/>
            <w:vAlign w:val="center"/>
          </w:tcPr>
          <w:p w14:paraId="209BF9BF">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134" w:type="dxa"/>
            <w:gridSpan w:val="2"/>
            <w:vAlign w:val="center"/>
          </w:tcPr>
          <w:p w14:paraId="334E5FA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417" w:type="dxa"/>
            <w:vAlign w:val="center"/>
          </w:tcPr>
          <w:p w14:paraId="5D4CA454">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993" w:type="dxa"/>
            <w:vAlign w:val="center"/>
          </w:tcPr>
          <w:p w14:paraId="7B45128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w:t>
            </w:r>
          </w:p>
        </w:tc>
        <w:tc>
          <w:tcPr>
            <w:tcW w:w="1062" w:type="dxa"/>
            <w:vAlign w:val="center"/>
          </w:tcPr>
          <w:p w14:paraId="29F0D5E1">
            <w:pPr>
              <w:jc w:val="center"/>
              <w:rPr>
                <w:rFonts w:asciiTheme="majorEastAsia" w:hAnsiTheme="majorEastAsia" w:eastAsiaTheme="majorEastAsia"/>
                <w:sz w:val="24"/>
                <w:szCs w:val="21"/>
              </w:rPr>
            </w:pPr>
          </w:p>
        </w:tc>
      </w:tr>
    </w:tbl>
    <w:p w14:paraId="2209390C">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540DA7D0">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75EBA3E1">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1B65718E">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11D1493E">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1C07422B">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0E41BB3">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p w14:paraId="05BED3EA">
      <w:pPr>
        <w:ind w:firstLine="201" w:firstLineChars="100"/>
        <w:rPr>
          <w:rFonts w:cs="方正小标宋简体" w:asciiTheme="majorEastAsia" w:hAnsiTheme="majorEastAsia" w:eastAsiaTheme="majorEastAsia"/>
          <w:b/>
          <w:sz w:val="20"/>
          <w:szCs w:val="20"/>
        </w:rPr>
      </w:pPr>
    </w:p>
    <w:p w14:paraId="49BA68B3">
      <w:pPr>
        <w:ind w:firstLine="201" w:firstLineChars="100"/>
        <w:rPr>
          <w:rFonts w:cs="方正小标宋简体" w:asciiTheme="majorEastAsia" w:hAnsiTheme="majorEastAsia" w:eastAsiaTheme="majorEastAsia"/>
          <w:b/>
          <w:sz w:val="20"/>
          <w:szCs w:val="20"/>
        </w:rPr>
      </w:pPr>
    </w:p>
    <w:p w14:paraId="58A0EA0C">
      <w:pPr>
        <w:ind w:firstLine="201" w:firstLineChars="100"/>
        <w:rPr>
          <w:rFonts w:cs="方正小标宋简体" w:asciiTheme="majorEastAsia" w:hAnsiTheme="majorEastAsia" w:eastAsiaTheme="majorEastAsia"/>
          <w:b/>
          <w:sz w:val="20"/>
          <w:szCs w:val="20"/>
        </w:rPr>
      </w:pP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227C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12184FE2">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11B6478B">
            <w:pPr>
              <w:adjustRightInd w:val="0"/>
              <w:snapToGrid w:val="0"/>
              <w:jc w:val="center"/>
              <w:rPr>
                <w:rFonts w:asciiTheme="majorEastAsia" w:hAnsiTheme="majorEastAsia" w:eastAsiaTheme="majorEastAsia"/>
                <w:b/>
                <w:sz w:val="24"/>
                <w:szCs w:val="21"/>
              </w:rPr>
            </w:pPr>
          </w:p>
        </w:tc>
      </w:tr>
      <w:tr w14:paraId="749E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4BC09BA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134358E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6CE4300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7476059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41A9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5B1DD55C">
            <w:pPr>
              <w:adjustRightInd w:val="0"/>
              <w:snapToGrid w:val="0"/>
              <w:rPr>
                <w:rFonts w:asciiTheme="minorEastAsia" w:hAnsiTheme="minorEastAsia" w:eastAsiaTheme="minorEastAsia"/>
                <w:b/>
                <w:sz w:val="24"/>
              </w:rPr>
            </w:pPr>
            <w:r>
              <w:rPr>
                <w:rFonts w:hint="eastAsia" w:asciiTheme="minorEastAsia" w:hAnsiTheme="minorEastAsia" w:eastAsiaTheme="minorEastAsia"/>
                <w:b/>
                <w:sz w:val="24"/>
              </w:rPr>
              <w:t>1</w:t>
            </w:r>
          </w:p>
        </w:tc>
        <w:tc>
          <w:tcPr>
            <w:tcW w:w="935" w:type="dxa"/>
            <w:vMerge w:val="restart"/>
          </w:tcPr>
          <w:p w14:paraId="10DA6511">
            <w:pPr>
              <w:adjustRightInd w:val="0"/>
              <w:snapToGrid w:val="0"/>
              <w:rPr>
                <w:rFonts w:asciiTheme="minorEastAsia" w:hAnsiTheme="minorEastAsia" w:eastAsiaTheme="minorEastAsia"/>
                <w:bCs/>
                <w:sz w:val="24"/>
              </w:rPr>
            </w:pPr>
            <w:r>
              <w:rPr>
                <w:rFonts w:hint="eastAsia" w:asciiTheme="minorEastAsia" w:hAnsiTheme="minorEastAsia" w:eastAsiaTheme="minorEastAsia"/>
                <w:bCs/>
                <w:sz w:val="24"/>
              </w:rPr>
              <w:t>洗胃机</w:t>
            </w:r>
          </w:p>
        </w:tc>
        <w:tc>
          <w:tcPr>
            <w:tcW w:w="7564" w:type="dxa"/>
            <w:gridSpan w:val="2"/>
            <w:vAlign w:val="center"/>
          </w:tcPr>
          <w:p w14:paraId="13F556AD">
            <w:pP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1采用</w:t>
            </w:r>
            <w:r>
              <w:rPr>
                <w:rFonts w:hint="eastAsia" w:asciiTheme="minorEastAsia" w:hAnsiTheme="minorEastAsia" w:eastAsiaTheme="minorEastAsia"/>
                <w:bCs/>
                <w:sz w:val="24"/>
              </w:rPr>
              <w:t>无油膜式泵</w:t>
            </w:r>
          </w:p>
        </w:tc>
        <w:tc>
          <w:tcPr>
            <w:tcW w:w="817" w:type="dxa"/>
          </w:tcPr>
          <w:p w14:paraId="2EB82164">
            <w:pPr>
              <w:adjustRightInd w:val="0"/>
              <w:snapToGrid w:val="0"/>
              <w:rPr>
                <w:rFonts w:asciiTheme="minorEastAsia" w:hAnsiTheme="minorEastAsia" w:eastAsiaTheme="minorEastAsia"/>
                <w:bCs/>
                <w:sz w:val="24"/>
              </w:rPr>
            </w:pPr>
          </w:p>
        </w:tc>
      </w:tr>
      <w:tr w14:paraId="7E26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9AD642B">
            <w:pPr>
              <w:adjustRightInd w:val="0"/>
              <w:snapToGrid w:val="0"/>
              <w:rPr>
                <w:rFonts w:asciiTheme="minorEastAsia" w:hAnsiTheme="minorEastAsia" w:eastAsiaTheme="minorEastAsia"/>
                <w:b/>
                <w:sz w:val="24"/>
              </w:rPr>
            </w:pPr>
          </w:p>
        </w:tc>
        <w:tc>
          <w:tcPr>
            <w:tcW w:w="935" w:type="dxa"/>
            <w:vMerge w:val="continue"/>
          </w:tcPr>
          <w:p w14:paraId="53D1D618">
            <w:pPr>
              <w:adjustRightInd w:val="0"/>
              <w:snapToGrid w:val="0"/>
              <w:rPr>
                <w:rFonts w:asciiTheme="minorEastAsia" w:hAnsiTheme="minorEastAsia" w:eastAsiaTheme="minorEastAsia"/>
                <w:bCs/>
                <w:sz w:val="24"/>
              </w:rPr>
            </w:pPr>
          </w:p>
        </w:tc>
        <w:tc>
          <w:tcPr>
            <w:tcW w:w="7564" w:type="dxa"/>
            <w:gridSpan w:val="2"/>
            <w:vAlign w:val="center"/>
          </w:tcPr>
          <w:p w14:paraId="12B31357">
            <w:pPr>
              <w:widowControl/>
              <w:jc w:val="left"/>
              <w:textAlignment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2具有</w:t>
            </w:r>
            <w:r>
              <w:rPr>
                <w:rFonts w:hint="eastAsia" w:asciiTheme="minorEastAsia" w:hAnsiTheme="minorEastAsia" w:eastAsiaTheme="minorEastAsia"/>
                <w:bCs/>
                <w:sz w:val="24"/>
              </w:rPr>
              <w:t>自动压力反馈控制系统</w:t>
            </w:r>
          </w:p>
        </w:tc>
        <w:tc>
          <w:tcPr>
            <w:tcW w:w="817" w:type="dxa"/>
          </w:tcPr>
          <w:p w14:paraId="52F2D49F">
            <w:pPr>
              <w:adjustRightInd w:val="0"/>
              <w:snapToGrid w:val="0"/>
              <w:rPr>
                <w:rFonts w:asciiTheme="minorEastAsia" w:hAnsiTheme="minorEastAsia" w:eastAsiaTheme="minorEastAsia"/>
                <w:bCs/>
                <w:sz w:val="24"/>
              </w:rPr>
            </w:pPr>
          </w:p>
        </w:tc>
      </w:tr>
      <w:tr w14:paraId="3B4B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252913A">
            <w:pPr>
              <w:adjustRightInd w:val="0"/>
              <w:snapToGrid w:val="0"/>
              <w:rPr>
                <w:rFonts w:asciiTheme="minorEastAsia" w:hAnsiTheme="minorEastAsia" w:eastAsiaTheme="minorEastAsia"/>
                <w:b/>
                <w:sz w:val="24"/>
              </w:rPr>
            </w:pPr>
          </w:p>
        </w:tc>
        <w:tc>
          <w:tcPr>
            <w:tcW w:w="935" w:type="dxa"/>
            <w:vMerge w:val="continue"/>
          </w:tcPr>
          <w:p w14:paraId="55092A83">
            <w:pPr>
              <w:adjustRightInd w:val="0"/>
              <w:snapToGrid w:val="0"/>
              <w:rPr>
                <w:rFonts w:asciiTheme="minorEastAsia" w:hAnsiTheme="minorEastAsia" w:eastAsiaTheme="minorEastAsia"/>
                <w:bCs/>
                <w:sz w:val="24"/>
              </w:rPr>
            </w:pPr>
          </w:p>
        </w:tc>
        <w:tc>
          <w:tcPr>
            <w:tcW w:w="7564" w:type="dxa"/>
            <w:gridSpan w:val="2"/>
            <w:vAlign w:val="center"/>
          </w:tcPr>
          <w:p w14:paraId="2C9FDAA0">
            <w:pPr>
              <w:widowControl/>
              <w:jc w:val="left"/>
              <w:textAlignment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w:t>
            </w:r>
            <w:r>
              <w:rPr>
                <w:rFonts w:hint="eastAsia" w:cs="宋体" w:asciiTheme="minorEastAsia" w:hAnsiTheme="minorEastAsia" w:eastAsiaTheme="minorEastAsia"/>
                <w:bCs/>
                <w:color w:val="000000" w:themeColor="text1"/>
                <w:sz w:val="24"/>
                <w:lang w:val="en-US" w:eastAsia="zh-CN"/>
                <w14:textFill>
                  <w14:solidFill>
                    <w14:schemeClr w14:val="tx1"/>
                  </w14:solidFill>
                </w14:textFill>
              </w:rPr>
              <w:t xml:space="preserve"> 需具备防堵功能</w:t>
            </w:r>
          </w:p>
        </w:tc>
        <w:tc>
          <w:tcPr>
            <w:tcW w:w="817" w:type="dxa"/>
          </w:tcPr>
          <w:p w14:paraId="0EBCB485">
            <w:pPr>
              <w:adjustRightInd w:val="0"/>
              <w:snapToGrid w:val="0"/>
              <w:rPr>
                <w:rFonts w:asciiTheme="minorEastAsia" w:hAnsiTheme="minorEastAsia" w:eastAsiaTheme="minorEastAsia"/>
                <w:bCs/>
                <w:sz w:val="24"/>
              </w:rPr>
            </w:pPr>
          </w:p>
        </w:tc>
      </w:tr>
      <w:tr w14:paraId="522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AF345B7">
            <w:pPr>
              <w:adjustRightInd w:val="0"/>
              <w:snapToGrid w:val="0"/>
              <w:rPr>
                <w:rFonts w:asciiTheme="minorEastAsia" w:hAnsiTheme="minorEastAsia" w:eastAsiaTheme="minorEastAsia"/>
                <w:b/>
                <w:sz w:val="24"/>
              </w:rPr>
            </w:pPr>
          </w:p>
        </w:tc>
        <w:tc>
          <w:tcPr>
            <w:tcW w:w="935" w:type="dxa"/>
            <w:vMerge w:val="continue"/>
          </w:tcPr>
          <w:p w14:paraId="74706EB3">
            <w:pPr>
              <w:adjustRightInd w:val="0"/>
              <w:snapToGrid w:val="0"/>
              <w:rPr>
                <w:rFonts w:asciiTheme="minorEastAsia" w:hAnsiTheme="minorEastAsia" w:eastAsiaTheme="minorEastAsia"/>
                <w:bCs/>
                <w:sz w:val="24"/>
              </w:rPr>
            </w:pPr>
          </w:p>
        </w:tc>
        <w:tc>
          <w:tcPr>
            <w:tcW w:w="7564" w:type="dxa"/>
            <w:gridSpan w:val="2"/>
            <w:vAlign w:val="center"/>
          </w:tcPr>
          <w:p w14:paraId="3ED1E80E">
            <w:pPr>
              <w:widowControl/>
              <w:jc w:val="left"/>
              <w:textAlignment w:val="center"/>
              <w:rPr>
                <w:rFonts w:cs="宋体" w:asciiTheme="minorEastAsia" w:hAnsiTheme="minorEastAsia" w:eastAsiaTheme="minorEastAsia"/>
                <w:bCs/>
                <w:color w:val="000000"/>
                <w:sz w:val="24"/>
              </w:rPr>
            </w:pPr>
            <w:r>
              <w:rPr>
                <w:rFonts w:hint="eastAsia" w:cs="宋体" w:asciiTheme="minorEastAsia" w:hAnsiTheme="minorEastAsia" w:eastAsiaTheme="minorEastAsia"/>
                <w:bCs/>
                <w:color w:val="000000"/>
                <w:sz w:val="24"/>
              </w:rPr>
              <w:t>4具有</w:t>
            </w:r>
            <w:r>
              <w:rPr>
                <w:rFonts w:hint="eastAsia" w:asciiTheme="minorEastAsia" w:hAnsiTheme="minorEastAsia" w:eastAsiaTheme="minorEastAsia"/>
                <w:bCs/>
                <w:sz w:val="24"/>
              </w:rPr>
              <w:t>压力液量双安全保护</w:t>
            </w:r>
          </w:p>
        </w:tc>
        <w:tc>
          <w:tcPr>
            <w:tcW w:w="817" w:type="dxa"/>
          </w:tcPr>
          <w:p w14:paraId="0CAD8BFC">
            <w:pPr>
              <w:adjustRightInd w:val="0"/>
              <w:snapToGrid w:val="0"/>
              <w:rPr>
                <w:rFonts w:asciiTheme="minorEastAsia" w:hAnsiTheme="minorEastAsia" w:eastAsiaTheme="minorEastAsia"/>
                <w:bCs/>
                <w:sz w:val="24"/>
              </w:rPr>
            </w:pPr>
          </w:p>
        </w:tc>
      </w:tr>
      <w:tr w14:paraId="4FF7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0EBA07A">
            <w:pPr>
              <w:adjustRightInd w:val="0"/>
              <w:snapToGrid w:val="0"/>
              <w:rPr>
                <w:rFonts w:asciiTheme="minorEastAsia" w:hAnsiTheme="minorEastAsia" w:eastAsiaTheme="minorEastAsia"/>
                <w:b/>
                <w:sz w:val="24"/>
              </w:rPr>
            </w:pPr>
          </w:p>
        </w:tc>
        <w:tc>
          <w:tcPr>
            <w:tcW w:w="935" w:type="dxa"/>
            <w:vMerge w:val="continue"/>
          </w:tcPr>
          <w:p w14:paraId="6FDE9ACF">
            <w:pPr>
              <w:adjustRightInd w:val="0"/>
              <w:snapToGrid w:val="0"/>
              <w:rPr>
                <w:rFonts w:asciiTheme="minorEastAsia" w:hAnsiTheme="minorEastAsia" w:eastAsiaTheme="minorEastAsia"/>
                <w:bCs/>
                <w:sz w:val="24"/>
              </w:rPr>
            </w:pPr>
          </w:p>
        </w:tc>
        <w:tc>
          <w:tcPr>
            <w:tcW w:w="7564" w:type="dxa"/>
            <w:gridSpan w:val="2"/>
            <w:vAlign w:val="center"/>
          </w:tcPr>
          <w:p w14:paraId="413B6E15">
            <w:pPr>
              <w:widowControl/>
              <w:jc w:val="left"/>
              <w:textAlignment w:val="center"/>
              <w:rPr>
                <w:rFonts w:hint="eastAsia" w:cs="宋体" w:asciiTheme="minorEastAsia" w:hAnsiTheme="minorEastAsia" w:eastAsiaTheme="minorEastAsia"/>
                <w:bCs/>
                <w:color w:val="000000"/>
                <w:sz w:val="24"/>
                <w:lang w:eastAsia="zh-CN"/>
              </w:rPr>
            </w:pPr>
            <w:r>
              <w:rPr>
                <w:rFonts w:hint="eastAsia" w:cs="宋体" w:asciiTheme="minorEastAsia" w:hAnsiTheme="minorEastAsia" w:eastAsiaTheme="minorEastAsia"/>
                <w:bCs/>
                <w:color w:val="000000"/>
                <w:sz w:val="24"/>
              </w:rPr>
              <w:t>5出胃液量：≤450ml/次</w:t>
            </w:r>
            <w:r>
              <w:rPr>
                <w:rFonts w:hint="eastAsia" w:cs="宋体" w:asciiTheme="minorEastAsia" w:hAnsiTheme="minorEastAsia" w:eastAsiaTheme="minorEastAsia"/>
                <w:bCs/>
                <w:color w:val="000000"/>
                <w:sz w:val="24"/>
                <w:lang w:eastAsia="zh-CN"/>
              </w:rPr>
              <w:t>；进胃液量：≤350ml/次（</w:t>
            </w:r>
            <w:r>
              <w:rPr>
                <w:rFonts w:hint="eastAsia" w:cs="宋体" w:asciiTheme="minorEastAsia" w:hAnsiTheme="minorEastAsia" w:eastAsiaTheme="minorEastAsia"/>
                <w:bCs/>
                <w:color w:val="000000"/>
                <w:sz w:val="24"/>
              </w:rPr>
              <w:t>具有</w:t>
            </w:r>
            <w:r>
              <w:rPr>
                <w:rFonts w:hint="eastAsia" w:asciiTheme="minorEastAsia" w:hAnsiTheme="minorEastAsia" w:eastAsiaTheme="minorEastAsia"/>
                <w:bCs/>
                <w:sz w:val="24"/>
              </w:rPr>
              <w:t>进出胃液量平衡控制功能</w:t>
            </w:r>
            <w:r>
              <w:rPr>
                <w:rFonts w:hint="eastAsia" w:asciiTheme="minorEastAsia" w:hAnsiTheme="minorEastAsia" w:eastAsiaTheme="minorEastAsia"/>
                <w:bCs/>
                <w:sz w:val="24"/>
                <w:lang w:eastAsia="zh-CN"/>
              </w:rPr>
              <w:t>）</w:t>
            </w:r>
          </w:p>
        </w:tc>
        <w:tc>
          <w:tcPr>
            <w:tcW w:w="817" w:type="dxa"/>
          </w:tcPr>
          <w:p w14:paraId="6E2D9029">
            <w:pPr>
              <w:adjustRightInd w:val="0"/>
              <w:snapToGrid w:val="0"/>
              <w:rPr>
                <w:rFonts w:asciiTheme="minorEastAsia" w:hAnsiTheme="minorEastAsia" w:eastAsiaTheme="minorEastAsia"/>
                <w:bCs/>
                <w:sz w:val="24"/>
              </w:rPr>
            </w:pPr>
          </w:p>
        </w:tc>
      </w:tr>
      <w:tr w14:paraId="67C9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D41BD37">
            <w:pPr>
              <w:adjustRightInd w:val="0"/>
              <w:snapToGrid w:val="0"/>
              <w:rPr>
                <w:rFonts w:asciiTheme="minorEastAsia" w:hAnsiTheme="minorEastAsia" w:eastAsiaTheme="minorEastAsia"/>
                <w:b/>
                <w:sz w:val="24"/>
              </w:rPr>
            </w:pPr>
          </w:p>
        </w:tc>
        <w:tc>
          <w:tcPr>
            <w:tcW w:w="935" w:type="dxa"/>
            <w:vMerge w:val="continue"/>
          </w:tcPr>
          <w:p w14:paraId="37AA52BF">
            <w:pPr>
              <w:adjustRightInd w:val="0"/>
              <w:snapToGrid w:val="0"/>
              <w:rPr>
                <w:rFonts w:asciiTheme="minorEastAsia" w:hAnsiTheme="minorEastAsia" w:eastAsiaTheme="minorEastAsia"/>
                <w:bCs/>
                <w:sz w:val="24"/>
              </w:rPr>
            </w:pPr>
          </w:p>
        </w:tc>
        <w:tc>
          <w:tcPr>
            <w:tcW w:w="7564" w:type="dxa"/>
            <w:gridSpan w:val="2"/>
            <w:vAlign w:val="center"/>
          </w:tcPr>
          <w:p w14:paraId="5ECEA397">
            <w:pPr>
              <w:widowControl/>
              <w:jc w:val="left"/>
              <w:textAlignment w:val="center"/>
              <w:rPr>
                <w:rFonts w:hint="eastAsia" w:cs="Times New Roman" w:asciiTheme="minorEastAsia" w:hAnsiTheme="minorEastAsia" w:eastAsiaTheme="minorEastAsia"/>
                <w:bCs/>
                <w:sz w:val="24"/>
              </w:rPr>
            </w:pPr>
            <w:r>
              <w:rPr>
                <w:rFonts w:hint="eastAsia" w:cs="Times New Roman" w:asciiTheme="minorEastAsia" w:hAnsiTheme="minorEastAsia" w:eastAsiaTheme="minorEastAsia"/>
                <w:bCs/>
                <w:sz w:val="24"/>
              </w:rPr>
              <w:t>6具备</w:t>
            </w:r>
            <w:r>
              <w:rPr>
                <w:rFonts w:hint="eastAsia" w:asciiTheme="minorEastAsia" w:hAnsiTheme="minorEastAsia" w:eastAsiaTheme="minorEastAsia"/>
                <w:bCs/>
                <w:sz w:val="24"/>
              </w:rPr>
              <w:t>进出胃液路分离控制结构。（配备进出胃液路分离控制结构，内外部管路、插口及连接管均独立设置</w:t>
            </w:r>
            <w:r>
              <w:rPr>
                <w:rFonts w:hint="eastAsia" w:asciiTheme="minorEastAsia" w:hAnsiTheme="minorEastAsia" w:eastAsiaTheme="minorEastAsia"/>
                <w:bCs/>
                <w:sz w:val="24"/>
                <w:lang w:eastAsia="zh-CN"/>
              </w:rPr>
              <w:t>）</w:t>
            </w:r>
          </w:p>
        </w:tc>
        <w:tc>
          <w:tcPr>
            <w:tcW w:w="817" w:type="dxa"/>
          </w:tcPr>
          <w:p w14:paraId="0F362C24">
            <w:pPr>
              <w:adjustRightInd w:val="0"/>
              <w:snapToGrid w:val="0"/>
              <w:rPr>
                <w:rFonts w:asciiTheme="minorEastAsia" w:hAnsiTheme="minorEastAsia" w:eastAsiaTheme="minorEastAsia"/>
                <w:bCs/>
                <w:sz w:val="24"/>
              </w:rPr>
            </w:pPr>
          </w:p>
        </w:tc>
      </w:tr>
      <w:tr w14:paraId="6514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B23A11C">
            <w:pPr>
              <w:adjustRightInd w:val="0"/>
              <w:snapToGrid w:val="0"/>
              <w:rPr>
                <w:rFonts w:asciiTheme="minorEastAsia" w:hAnsiTheme="minorEastAsia" w:eastAsiaTheme="minorEastAsia"/>
                <w:b/>
                <w:sz w:val="24"/>
              </w:rPr>
            </w:pPr>
          </w:p>
        </w:tc>
        <w:tc>
          <w:tcPr>
            <w:tcW w:w="935" w:type="dxa"/>
            <w:vMerge w:val="continue"/>
          </w:tcPr>
          <w:p w14:paraId="1760DCE5">
            <w:pPr>
              <w:adjustRightInd w:val="0"/>
              <w:snapToGrid w:val="0"/>
              <w:rPr>
                <w:rFonts w:asciiTheme="minorEastAsia" w:hAnsiTheme="minorEastAsia" w:eastAsiaTheme="minorEastAsia"/>
                <w:bCs/>
                <w:sz w:val="24"/>
              </w:rPr>
            </w:pPr>
          </w:p>
        </w:tc>
        <w:tc>
          <w:tcPr>
            <w:tcW w:w="7564" w:type="dxa"/>
            <w:gridSpan w:val="2"/>
          </w:tcPr>
          <w:p w14:paraId="5E959B6B">
            <w:pPr>
              <w:adjustRightInd w:val="0"/>
              <w:snapToGrid w:val="0"/>
              <w:rPr>
                <w:rFonts w:asciiTheme="minorEastAsia" w:hAnsiTheme="minorEastAsia" w:eastAsiaTheme="minorEastAsia"/>
                <w:bCs/>
                <w:sz w:val="24"/>
              </w:rPr>
            </w:pPr>
            <w:r>
              <w:rPr>
                <w:rFonts w:hint="eastAsia" w:asciiTheme="minorEastAsia" w:hAnsiTheme="minorEastAsia" w:eastAsiaTheme="minorEastAsia"/>
                <w:bCs/>
                <w:sz w:val="24"/>
              </w:rPr>
              <w:t>7实时数码自动显示洗胃压力与洗胃次数</w:t>
            </w:r>
          </w:p>
        </w:tc>
        <w:tc>
          <w:tcPr>
            <w:tcW w:w="817" w:type="dxa"/>
          </w:tcPr>
          <w:p w14:paraId="659E9806">
            <w:pPr>
              <w:adjustRightInd w:val="0"/>
              <w:snapToGrid w:val="0"/>
              <w:rPr>
                <w:rFonts w:asciiTheme="minorEastAsia" w:hAnsiTheme="minorEastAsia" w:eastAsiaTheme="minorEastAsia"/>
                <w:bCs/>
                <w:sz w:val="24"/>
              </w:rPr>
            </w:pPr>
          </w:p>
        </w:tc>
      </w:tr>
      <w:tr w14:paraId="052C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C939848">
            <w:pPr>
              <w:adjustRightInd w:val="0"/>
              <w:snapToGrid w:val="0"/>
              <w:rPr>
                <w:rFonts w:asciiTheme="minorEastAsia" w:hAnsiTheme="minorEastAsia" w:eastAsiaTheme="minorEastAsia"/>
                <w:b/>
                <w:sz w:val="24"/>
              </w:rPr>
            </w:pPr>
          </w:p>
        </w:tc>
        <w:tc>
          <w:tcPr>
            <w:tcW w:w="935" w:type="dxa"/>
            <w:vMerge w:val="continue"/>
          </w:tcPr>
          <w:p w14:paraId="0D82C5FD">
            <w:pPr>
              <w:adjustRightInd w:val="0"/>
              <w:snapToGrid w:val="0"/>
              <w:rPr>
                <w:rFonts w:asciiTheme="minorEastAsia" w:hAnsiTheme="minorEastAsia" w:eastAsiaTheme="minorEastAsia"/>
                <w:bCs/>
                <w:sz w:val="24"/>
              </w:rPr>
            </w:pPr>
          </w:p>
        </w:tc>
        <w:tc>
          <w:tcPr>
            <w:tcW w:w="7564" w:type="dxa"/>
            <w:gridSpan w:val="2"/>
          </w:tcPr>
          <w:p w14:paraId="4921246C">
            <w:pPr>
              <w:rPr>
                <w:rFonts w:asciiTheme="minorEastAsia" w:hAnsiTheme="minorEastAsia" w:eastAsiaTheme="minorEastAsia"/>
                <w:bCs/>
                <w:sz w:val="24"/>
              </w:rPr>
            </w:pPr>
            <w:r>
              <w:rPr>
                <w:rFonts w:hint="eastAsia" w:asciiTheme="minorEastAsia" w:hAnsiTheme="minorEastAsia" w:eastAsiaTheme="minorEastAsia"/>
                <w:bCs/>
                <w:sz w:val="24"/>
              </w:rPr>
              <w:t>8洗胃压力</w:t>
            </w:r>
            <w:r>
              <w:rPr>
                <w:rFonts w:hint="eastAsia" w:cs="宋体" w:asciiTheme="minorEastAsia" w:hAnsiTheme="minorEastAsia" w:eastAsiaTheme="minorEastAsia"/>
                <w:bCs/>
                <w:color w:val="000000"/>
                <w:sz w:val="24"/>
              </w:rPr>
              <w:t>：47kPa-67kPa（需包含此范围</w:t>
            </w:r>
            <w:r>
              <w:rPr>
                <w:rFonts w:hint="eastAsia" w:asciiTheme="minorEastAsia" w:hAnsiTheme="minorEastAsia" w:eastAsiaTheme="minorEastAsia"/>
                <w:bCs/>
                <w:sz w:val="24"/>
              </w:rPr>
              <w:t>）</w:t>
            </w:r>
          </w:p>
        </w:tc>
        <w:tc>
          <w:tcPr>
            <w:tcW w:w="817" w:type="dxa"/>
          </w:tcPr>
          <w:p w14:paraId="2CA7B4EB">
            <w:pPr>
              <w:adjustRightInd w:val="0"/>
              <w:snapToGrid w:val="0"/>
              <w:rPr>
                <w:rFonts w:asciiTheme="minorEastAsia" w:hAnsiTheme="minorEastAsia" w:eastAsiaTheme="minorEastAsia"/>
                <w:bCs/>
                <w:sz w:val="24"/>
              </w:rPr>
            </w:pPr>
            <w:r>
              <w:rPr>
                <w:rFonts w:hint="eastAsia" w:cs="宋体" w:asciiTheme="minorEastAsia" w:hAnsiTheme="minorEastAsia" w:eastAsiaTheme="minorEastAsia"/>
                <w:bCs/>
                <w:sz w:val="24"/>
              </w:rPr>
              <w:t>▲</w:t>
            </w:r>
          </w:p>
        </w:tc>
      </w:tr>
      <w:tr w14:paraId="34D3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25A227A">
            <w:pPr>
              <w:adjustRightInd w:val="0"/>
              <w:snapToGrid w:val="0"/>
              <w:rPr>
                <w:rFonts w:asciiTheme="minorEastAsia" w:hAnsiTheme="minorEastAsia" w:eastAsiaTheme="minorEastAsia"/>
                <w:b/>
                <w:sz w:val="24"/>
              </w:rPr>
            </w:pPr>
          </w:p>
        </w:tc>
        <w:tc>
          <w:tcPr>
            <w:tcW w:w="935" w:type="dxa"/>
            <w:vMerge w:val="continue"/>
          </w:tcPr>
          <w:p w14:paraId="622F1553">
            <w:pPr>
              <w:adjustRightInd w:val="0"/>
              <w:snapToGrid w:val="0"/>
              <w:rPr>
                <w:rFonts w:asciiTheme="minorEastAsia" w:hAnsiTheme="minorEastAsia" w:eastAsiaTheme="minorEastAsia"/>
                <w:bCs/>
                <w:sz w:val="24"/>
              </w:rPr>
            </w:pPr>
          </w:p>
        </w:tc>
        <w:tc>
          <w:tcPr>
            <w:tcW w:w="7564" w:type="dxa"/>
            <w:gridSpan w:val="2"/>
          </w:tcPr>
          <w:p w14:paraId="6A284AAC">
            <w:pPr>
              <w:adjustRightInd w:val="0"/>
              <w:snapToGrid w:val="0"/>
              <w:rPr>
                <w:rFonts w:asciiTheme="minorEastAsia" w:hAnsiTheme="minorEastAsia" w:eastAsiaTheme="minorEastAsia"/>
                <w:bCs/>
                <w:sz w:val="24"/>
              </w:rPr>
            </w:pPr>
            <w:r>
              <w:rPr>
                <w:rFonts w:hint="eastAsia" w:asciiTheme="minorEastAsia" w:hAnsiTheme="minorEastAsia" w:eastAsiaTheme="minorEastAsia"/>
                <w:bCs/>
                <w:sz w:val="24"/>
                <w:lang w:val="en-US" w:eastAsia="zh-CN"/>
              </w:rPr>
              <w:t>9</w:t>
            </w:r>
            <w:r>
              <w:rPr>
                <w:rFonts w:hint="eastAsia" w:asciiTheme="minorEastAsia" w:hAnsiTheme="minorEastAsia" w:eastAsiaTheme="minorEastAsia"/>
                <w:bCs/>
                <w:sz w:val="24"/>
              </w:rPr>
              <w:t>具备液量平衡功能</w:t>
            </w:r>
          </w:p>
        </w:tc>
        <w:tc>
          <w:tcPr>
            <w:tcW w:w="817" w:type="dxa"/>
          </w:tcPr>
          <w:p w14:paraId="4181117B">
            <w:pPr>
              <w:adjustRightInd w:val="0"/>
              <w:snapToGrid w:val="0"/>
              <w:rPr>
                <w:rFonts w:asciiTheme="minorEastAsia" w:hAnsiTheme="minorEastAsia" w:eastAsiaTheme="minorEastAsia"/>
                <w:bCs/>
                <w:sz w:val="24"/>
              </w:rPr>
            </w:pPr>
          </w:p>
        </w:tc>
      </w:tr>
      <w:tr w14:paraId="37A9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4BB77C3">
            <w:pPr>
              <w:adjustRightInd w:val="0"/>
              <w:snapToGrid w:val="0"/>
              <w:rPr>
                <w:rFonts w:asciiTheme="minorEastAsia" w:hAnsiTheme="minorEastAsia" w:eastAsiaTheme="minorEastAsia"/>
                <w:b/>
                <w:sz w:val="24"/>
              </w:rPr>
            </w:pPr>
          </w:p>
        </w:tc>
        <w:tc>
          <w:tcPr>
            <w:tcW w:w="935" w:type="dxa"/>
            <w:vMerge w:val="continue"/>
          </w:tcPr>
          <w:p w14:paraId="1DF582A0">
            <w:pPr>
              <w:adjustRightInd w:val="0"/>
              <w:snapToGrid w:val="0"/>
              <w:rPr>
                <w:rFonts w:asciiTheme="minorEastAsia" w:hAnsiTheme="minorEastAsia" w:eastAsiaTheme="minorEastAsia"/>
                <w:bCs/>
                <w:sz w:val="24"/>
              </w:rPr>
            </w:pPr>
          </w:p>
        </w:tc>
        <w:tc>
          <w:tcPr>
            <w:tcW w:w="7564" w:type="dxa"/>
            <w:gridSpan w:val="2"/>
          </w:tcPr>
          <w:p w14:paraId="38095C96">
            <w:pPr>
              <w:rPr>
                <w:rFonts w:asciiTheme="minorEastAsia" w:hAnsiTheme="minorEastAsia" w:eastAsiaTheme="minorEastAsia"/>
                <w:bCs/>
                <w:sz w:val="24"/>
              </w:rPr>
            </w:pPr>
            <w:r>
              <w:rPr>
                <w:rFonts w:hint="eastAsia" w:asciiTheme="minorEastAsia" w:hAnsiTheme="minorEastAsia" w:eastAsiaTheme="minorEastAsia"/>
                <w:bCs/>
                <w:sz w:val="24"/>
                <w:lang w:val="en-US" w:eastAsia="zh-CN"/>
              </w:rPr>
              <w:t>10</w:t>
            </w:r>
            <w:r>
              <w:rPr>
                <w:rFonts w:hint="eastAsia" w:asciiTheme="minorEastAsia" w:hAnsiTheme="minorEastAsia" w:eastAsiaTheme="minorEastAsia"/>
                <w:bCs/>
                <w:sz w:val="24"/>
              </w:rPr>
              <w:t>噪声：≤65dB(A)</w:t>
            </w:r>
          </w:p>
        </w:tc>
        <w:tc>
          <w:tcPr>
            <w:tcW w:w="817" w:type="dxa"/>
          </w:tcPr>
          <w:p w14:paraId="754B5932">
            <w:pPr>
              <w:adjustRightInd w:val="0"/>
              <w:snapToGrid w:val="0"/>
              <w:rPr>
                <w:rFonts w:asciiTheme="minorEastAsia" w:hAnsiTheme="minorEastAsia" w:eastAsiaTheme="minorEastAsia"/>
                <w:bCs/>
                <w:sz w:val="24"/>
              </w:rPr>
            </w:pPr>
          </w:p>
        </w:tc>
      </w:tr>
      <w:tr w14:paraId="522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7E17880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4777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45FEB2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5190D45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rPr>
              <w:t xml:space="preserve">   10  </w:t>
            </w:r>
            <w:r>
              <w:rPr>
                <w:rFonts w:hint="eastAsia" w:asciiTheme="majorEastAsia" w:hAnsiTheme="majorEastAsia" w:eastAsiaTheme="majorEastAsia"/>
                <w:b/>
                <w:sz w:val="24"/>
                <w:szCs w:val="21"/>
              </w:rPr>
              <w:t>日历日内。</w:t>
            </w:r>
          </w:p>
        </w:tc>
      </w:tr>
      <w:tr w14:paraId="6288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C1F7A0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1B0D169A">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28C9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408957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0F79A55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6820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1ECED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513890AC">
            <w:pPr>
              <w:adjustRightInd w:val="0"/>
              <w:snapToGrid w:val="0"/>
              <w:ind w:firstLine="0" w:firstLineChars="0"/>
              <w:rPr>
                <w:rFonts w:hint="default" w:asciiTheme="minorEastAsia" w:hAnsiTheme="minorEastAsia" w:eastAsiaTheme="minorEastAsia"/>
                <w:b/>
                <w:bCs w:val="0"/>
                <w:sz w:val="21"/>
                <w:szCs w:val="21"/>
              </w:rPr>
            </w:pPr>
            <w:r>
              <w:rPr>
                <w:rFonts w:hint="default" w:asciiTheme="minorEastAsia" w:hAnsiTheme="minorEastAsia" w:eastAsiaTheme="minorEastAsia"/>
                <w:b/>
                <w:bCs w:val="0"/>
                <w:sz w:val="21"/>
                <w:szCs w:val="21"/>
              </w:rPr>
              <w:t>合同总价≥3万付款方式：</w:t>
            </w:r>
          </w:p>
          <w:p w14:paraId="0212F62C">
            <w:pPr>
              <w:adjustRightInd w:val="0"/>
              <w:snapToGrid w:val="0"/>
              <w:ind w:firstLine="420" w:firstLineChars="200"/>
              <w:rPr>
                <w:rFonts w:hint="default" w:asciiTheme="minorEastAsia" w:hAnsiTheme="minorEastAsia" w:eastAsiaTheme="minorEastAsia"/>
                <w:b w:val="0"/>
                <w:bCs/>
                <w:sz w:val="21"/>
                <w:szCs w:val="21"/>
              </w:rPr>
            </w:pPr>
            <w:r>
              <w:rPr>
                <w:rFonts w:hint="default" w:asciiTheme="minorEastAsia" w:hAnsiTheme="minorEastAsia" w:eastAsiaTheme="minorEastAsia"/>
                <w:b w:val="0"/>
                <w:bCs/>
                <w:sz w:val="21"/>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2C7AA7BD">
            <w:pPr>
              <w:adjustRightInd w:val="0"/>
              <w:snapToGrid w:val="0"/>
              <w:ind w:firstLine="420" w:firstLineChars="200"/>
              <w:rPr>
                <w:rFonts w:hint="default" w:asciiTheme="minorEastAsia" w:hAnsiTheme="minorEastAsia" w:eastAsiaTheme="minorEastAsia"/>
                <w:b w:val="0"/>
                <w:bCs/>
                <w:sz w:val="21"/>
                <w:szCs w:val="21"/>
              </w:rPr>
            </w:pPr>
            <w:r>
              <w:rPr>
                <w:rFonts w:hint="default" w:asciiTheme="minorEastAsia" w:hAnsiTheme="minorEastAsia" w:eastAsiaTheme="minorEastAsia"/>
                <w:b w:val="0"/>
                <w:bCs/>
                <w:sz w:val="21"/>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7881C883">
            <w:pPr>
              <w:adjustRightInd w:val="0"/>
              <w:snapToGrid w:val="0"/>
              <w:ind w:firstLine="0" w:firstLineChars="0"/>
              <w:rPr>
                <w:rFonts w:hint="default" w:asciiTheme="minorEastAsia" w:hAnsiTheme="minorEastAsia" w:eastAsiaTheme="minorEastAsia"/>
                <w:b/>
                <w:bCs w:val="0"/>
                <w:sz w:val="21"/>
                <w:szCs w:val="21"/>
              </w:rPr>
            </w:pPr>
            <w:r>
              <w:rPr>
                <w:rFonts w:hint="default" w:asciiTheme="minorEastAsia" w:hAnsiTheme="minorEastAsia" w:eastAsiaTheme="minorEastAsia"/>
                <w:b/>
                <w:bCs w:val="0"/>
                <w:sz w:val="21"/>
                <w:szCs w:val="21"/>
              </w:rPr>
              <w:t>合同总价＜3万付款方式：</w:t>
            </w:r>
          </w:p>
          <w:p w14:paraId="4D137CC6">
            <w:pPr>
              <w:adjustRightInd w:val="0"/>
              <w:snapToGrid w:val="0"/>
              <w:ind w:firstLine="420" w:firstLineChars="200"/>
              <w:rPr>
                <w:rFonts w:asciiTheme="majorEastAsia" w:hAnsiTheme="majorEastAsia" w:eastAsiaTheme="majorEastAsia"/>
                <w:b/>
                <w:sz w:val="24"/>
                <w:szCs w:val="21"/>
              </w:rPr>
            </w:pPr>
            <w:r>
              <w:rPr>
                <w:rFonts w:hint="default" w:asciiTheme="minorEastAsia" w:hAnsiTheme="minorEastAsia" w:eastAsiaTheme="minorEastAsia"/>
                <w:b w:val="0"/>
                <w:bCs/>
                <w:sz w:val="21"/>
                <w:szCs w:val="21"/>
              </w:rPr>
              <w:t>货到清点、安装调试验收合格正常使用后，出具全额发票，采购人凭中标人提供的完整资料，自发票到达采购人财务之日起10个工作日内，支付100%合同货款到中标人指定账户。</w:t>
            </w:r>
          </w:p>
        </w:tc>
      </w:tr>
      <w:tr w14:paraId="4C10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CA15FA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7DF974A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09CD84B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235D857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D20CD6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1666D77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7A3C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4D9A79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4324522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150770C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00E7280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3A6F749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3F9234E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274EFA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4B7ECE0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16B6A72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BBF1E6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3044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F225BF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0A8EB057">
            <w:pPr>
              <w:adjustRightInd w:val="0"/>
              <w:snapToGrid w:val="0"/>
              <w:rPr>
                <w:rFonts w:asciiTheme="majorEastAsia" w:hAnsiTheme="majorEastAsia" w:eastAsiaTheme="majorEastAsia"/>
                <w:sz w:val="24"/>
                <w:szCs w:val="21"/>
              </w:rPr>
            </w:pPr>
          </w:p>
        </w:tc>
        <w:tc>
          <w:tcPr>
            <w:tcW w:w="8261" w:type="dxa"/>
            <w:gridSpan w:val="2"/>
          </w:tcPr>
          <w:p w14:paraId="0D5018F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u w:val="single"/>
                <w:lang w:val="en-US" w:eastAsia="zh-CN"/>
              </w:rPr>
              <w:t xml:space="preserve">  </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年（填写的数值≥3年）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14E9827B">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0EF7DA2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1EF34B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3FF7420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58EE01C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6C354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CB0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E4E804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567DFBA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383A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0E98E8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8D0FEA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6FFE6C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5523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67D96CB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48AE437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4F7AAE1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447705DA">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000C177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46B54879">
      <w:pPr>
        <w:spacing w:line="540" w:lineRule="exact"/>
        <w:ind w:left="400" w:firstLine="0" w:firstLineChars="0"/>
        <w:jc w:val="center"/>
        <w:rPr>
          <w:rFonts w:hint="eastAsia" w:cs="方正小标宋简体" w:asciiTheme="majorEastAsia" w:hAnsiTheme="majorEastAsia" w:eastAsiaTheme="majorEastAsia"/>
          <w:b/>
          <w:sz w:val="36"/>
          <w:szCs w:val="36"/>
        </w:rPr>
      </w:pPr>
    </w:p>
    <w:p w14:paraId="2C27D1B5">
      <w:pPr>
        <w:spacing w:line="540" w:lineRule="exact"/>
        <w:ind w:left="400" w:firstLine="0" w:firstLineChars="0"/>
        <w:jc w:val="center"/>
        <w:rPr>
          <w:rFonts w:hint="eastAsia"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 其他说明</w:t>
      </w:r>
    </w:p>
    <w:p w14:paraId="4AA6180E">
      <w:pPr>
        <w:pStyle w:val="3"/>
        <w:ind w:left="400"/>
        <w:rPr>
          <w:rFonts w:hint="eastAsia" w:cs="Times New Roman" w:asciiTheme="majorEastAsia" w:hAnsiTheme="majorEastAsia" w:eastAsiaTheme="majorEastAsia"/>
          <w:sz w:val="28"/>
          <w:szCs w:val="24"/>
        </w:rPr>
      </w:pPr>
      <w:r>
        <w:rPr>
          <w:rFonts w:hint="eastAsia" w:cs="Times New Roman" w:asciiTheme="majorEastAsia" w:hAnsiTheme="majorEastAsia" w:eastAsiaTheme="majorEastAsia"/>
          <w:sz w:val="28"/>
          <w:szCs w:val="24"/>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0C9D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5277337C">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有无配套耗材</w:t>
            </w:r>
          </w:p>
        </w:tc>
        <w:tc>
          <w:tcPr>
            <w:tcW w:w="7760" w:type="dxa"/>
            <w:vAlign w:val="center"/>
          </w:tcPr>
          <w:p w14:paraId="369DCF9E">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☑有配套耗材（是否专机专用：☑是 □否）（具体列明）：</w:t>
            </w:r>
            <w:bookmarkStart w:id="0" w:name="OLE_LINK1"/>
          </w:p>
          <w:p w14:paraId="7C029E23">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一次性吸引管</w:t>
            </w:r>
          </w:p>
          <w:bookmarkEnd w:id="0"/>
          <w:p w14:paraId="4D823F3C">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  是否有同类在库：□是 ☑否</w:t>
            </w:r>
          </w:p>
          <w:p w14:paraId="5A31B549">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一次性使用胃管</w:t>
            </w:r>
          </w:p>
          <w:p w14:paraId="71DAEC08">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 是否有同类在库：☑是 □否</w:t>
            </w:r>
            <w:bookmarkStart w:id="1" w:name="_GoBack"/>
            <w:bookmarkEnd w:id="1"/>
          </w:p>
          <w:p w14:paraId="53F9BC7D">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□无配套耗材 </w:t>
            </w:r>
          </w:p>
        </w:tc>
      </w:tr>
      <w:tr w14:paraId="76EA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9C8E7C0">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有无配套试剂</w:t>
            </w:r>
          </w:p>
        </w:tc>
        <w:tc>
          <w:tcPr>
            <w:tcW w:w="7760" w:type="dxa"/>
            <w:vAlign w:val="center"/>
          </w:tcPr>
          <w:p w14:paraId="36F1C082">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□有配套试剂（是否专机专用：□是 □否）（具体列明）：___________</w:t>
            </w:r>
          </w:p>
          <w:p w14:paraId="55596C17">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  是否有同类在库：□是 □否</w:t>
            </w:r>
          </w:p>
          <w:p w14:paraId="0BC61673">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☑无配套试剂 </w:t>
            </w:r>
          </w:p>
        </w:tc>
      </w:tr>
      <w:tr w14:paraId="0AD0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17C9740A">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安装场地特殊条件</w:t>
            </w:r>
          </w:p>
        </w:tc>
        <w:tc>
          <w:tcPr>
            <w:tcW w:w="7760" w:type="dxa"/>
            <w:vAlign w:val="center"/>
          </w:tcPr>
          <w:p w14:paraId="3E59680D">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□有（具体列明）：______________________</w:t>
            </w:r>
          </w:p>
          <w:p w14:paraId="2F8C7148">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☑无   </w:t>
            </w:r>
          </w:p>
        </w:tc>
      </w:tr>
      <w:tr w14:paraId="00A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11B828B4">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信息系统配套设施（接口费等）</w:t>
            </w:r>
          </w:p>
        </w:tc>
        <w:tc>
          <w:tcPr>
            <w:tcW w:w="7760" w:type="dxa"/>
            <w:vAlign w:val="center"/>
          </w:tcPr>
          <w:p w14:paraId="7A195176">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□有（具体列明）：______________________</w:t>
            </w:r>
          </w:p>
          <w:p w14:paraId="328E807C">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☑无   </w:t>
            </w:r>
          </w:p>
        </w:tc>
      </w:tr>
      <w:tr w14:paraId="099E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F1F426E">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是否三家以上生产厂家为中小微企业</w:t>
            </w:r>
          </w:p>
        </w:tc>
        <w:tc>
          <w:tcPr>
            <w:tcW w:w="7760" w:type="dxa"/>
            <w:vAlign w:val="center"/>
          </w:tcPr>
          <w:p w14:paraId="7AEFA83E">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☑是（具体列明）：□中型企业；☑小微企业</w:t>
            </w:r>
          </w:p>
          <w:p w14:paraId="68B2F6BF">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□否</w:t>
            </w:r>
          </w:p>
        </w:tc>
      </w:tr>
      <w:tr w14:paraId="759A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55431083">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设备使用年限</w:t>
            </w:r>
          </w:p>
        </w:tc>
        <w:tc>
          <w:tcPr>
            <w:tcW w:w="7760" w:type="dxa"/>
            <w:vAlign w:val="center"/>
          </w:tcPr>
          <w:p w14:paraId="5506BAA0">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  5年</w:t>
            </w:r>
          </w:p>
        </w:tc>
      </w:tr>
      <w:tr w14:paraId="559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7726FAC">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是否纳入医疗器械目录</w:t>
            </w:r>
          </w:p>
        </w:tc>
        <w:tc>
          <w:tcPr>
            <w:tcW w:w="7760" w:type="dxa"/>
            <w:vAlign w:val="center"/>
          </w:tcPr>
          <w:p w14:paraId="19B8AF26">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☑有（具体列明）：□一类  ☑二类   □三类   □至少为   类</w:t>
            </w:r>
          </w:p>
          <w:p w14:paraId="373495A8">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 xml:space="preserve">□无  </w:t>
            </w:r>
          </w:p>
        </w:tc>
      </w:tr>
      <w:tr w14:paraId="3195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2E0688A6">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其他设备特殊资格要求</w:t>
            </w:r>
          </w:p>
        </w:tc>
        <w:tc>
          <w:tcPr>
            <w:tcW w:w="7760" w:type="dxa"/>
            <w:vAlign w:val="center"/>
          </w:tcPr>
          <w:p w14:paraId="36AEDB63">
            <w:pPr>
              <w:adjustRightInd w:val="0"/>
              <w:snapToGrid w:val="0"/>
              <w:spacing w:line="240" w:lineRule="auto"/>
              <w:ind w:firstLine="0" w:firstLineChars="0"/>
              <w:rPr>
                <w:rFonts w:hint="eastAsia" w:cs="Times New Roman" w:asciiTheme="majorEastAsia" w:hAnsiTheme="majorEastAsia" w:eastAsiaTheme="majorEastAsia"/>
                <w:b/>
                <w:sz w:val="24"/>
                <w:szCs w:val="21"/>
              </w:rPr>
            </w:pPr>
            <w:r>
              <w:rPr>
                <w:rFonts w:hint="eastAsia" w:cs="Times New Roman" w:asciiTheme="majorEastAsia" w:hAnsiTheme="majorEastAsia" w:eastAsiaTheme="majorEastAsia"/>
                <w:b/>
                <w:sz w:val="24"/>
                <w:szCs w:val="21"/>
              </w:rPr>
              <w:t>无</w:t>
            </w:r>
          </w:p>
        </w:tc>
      </w:tr>
    </w:tbl>
    <w:p w14:paraId="53DFDC4F">
      <w:pPr>
        <w:spacing w:line="360" w:lineRule="auto"/>
        <w:ind w:firstLine="150" w:firstLineChars="100"/>
        <w:rPr>
          <w:rFonts w:cs="方正小标宋简体" w:asciiTheme="majorEastAsia" w:hAnsiTheme="majorEastAsia" w:eastAsiaTheme="majorEastAsia"/>
          <w:sz w:val="15"/>
          <w:szCs w:val="15"/>
        </w:rPr>
      </w:pPr>
    </w:p>
    <w:tbl>
      <w:tblPr>
        <w:tblStyle w:val="9"/>
        <w:tblW w:w="1038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540"/>
        <w:gridCol w:w="2860"/>
        <w:gridCol w:w="1120"/>
        <w:gridCol w:w="867"/>
        <w:gridCol w:w="760"/>
        <w:gridCol w:w="1587"/>
        <w:gridCol w:w="771"/>
      </w:tblGrid>
      <w:tr w14:paraId="6615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80" w:type="dxa"/>
            <w:shd w:val="clear" w:color="auto" w:fill="auto"/>
            <w:noWrap/>
            <w:vAlign w:val="center"/>
          </w:tcPr>
          <w:p w14:paraId="1635338C">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项目</w:t>
            </w:r>
          </w:p>
          <w:p w14:paraId="3099303D">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序号</w:t>
            </w:r>
          </w:p>
        </w:tc>
        <w:tc>
          <w:tcPr>
            <w:tcW w:w="1540" w:type="dxa"/>
            <w:shd w:val="clear" w:color="auto" w:fill="auto"/>
            <w:vAlign w:val="center"/>
          </w:tcPr>
          <w:p w14:paraId="33C4F9DD">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2860" w:type="dxa"/>
            <w:shd w:val="clear" w:color="auto" w:fill="auto"/>
            <w:vAlign w:val="center"/>
          </w:tcPr>
          <w:p w14:paraId="2161D98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产品名称(参考型号规格)</w:t>
            </w:r>
          </w:p>
        </w:tc>
        <w:tc>
          <w:tcPr>
            <w:tcW w:w="1120" w:type="dxa"/>
            <w:shd w:val="clear" w:color="auto" w:fill="auto"/>
            <w:vAlign w:val="center"/>
          </w:tcPr>
          <w:p w14:paraId="51602878">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867" w:type="dxa"/>
            <w:shd w:val="clear" w:color="auto" w:fill="auto"/>
            <w:vAlign w:val="center"/>
          </w:tcPr>
          <w:p w14:paraId="4D4F08DB">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760" w:type="dxa"/>
            <w:shd w:val="clear" w:color="auto" w:fill="auto"/>
            <w:vAlign w:val="center"/>
          </w:tcPr>
          <w:p w14:paraId="674C7B0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587" w:type="dxa"/>
            <w:shd w:val="clear" w:color="auto" w:fill="auto"/>
            <w:vAlign w:val="center"/>
          </w:tcPr>
          <w:p w14:paraId="77B97C4B">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771" w:type="dxa"/>
            <w:shd w:val="clear" w:color="auto" w:fill="auto"/>
            <w:vAlign w:val="center"/>
          </w:tcPr>
          <w:p w14:paraId="2A3F330E">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2FCC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0" w:type="dxa"/>
            <w:shd w:val="clear" w:color="auto" w:fill="auto"/>
            <w:vAlign w:val="center"/>
          </w:tcPr>
          <w:p w14:paraId="24ED7A1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540" w:type="dxa"/>
            <w:shd w:val="clear" w:color="auto" w:fill="auto"/>
            <w:vAlign w:val="center"/>
          </w:tcPr>
          <w:p w14:paraId="6B6AC3F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2860" w:type="dxa"/>
            <w:shd w:val="clear" w:color="auto" w:fill="auto"/>
            <w:vAlign w:val="center"/>
          </w:tcPr>
          <w:p w14:paraId="5606E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一次性吸引管</w:t>
            </w:r>
          </w:p>
        </w:tc>
        <w:tc>
          <w:tcPr>
            <w:tcW w:w="1120" w:type="dxa"/>
            <w:shd w:val="clear" w:color="auto" w:fill="auto"/>
            <w:vAlign w:val="center"/>
          </w:tcPr>
          <w:p w14:paraId="6DA70F5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67" w:type="dxa"/>
            <w:shd w:val="clear" w:color="auto" w:fill="auto"/>
            <w:vAlign w:val="center"/>
          </w:tcPr>
          <w:p w14:paraId="72A2EC6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60" w:type="dxa"/>
            <w:shd w:val="clear" w:color="auto" w:fill="auto"/>
            <w:vAlign w:val="center"/>
          </w:tcPr>
          <w:p w14:paraId="09F4526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p>
        </w:tc>
        <w:tc>
          <w:tcPr>
            <w:tcW w:w="1587" w:type="dxa"/>
            <w:shd w:val="clear" w:color="auto" w:fill="auto"/>
            <w:vAlign w:val="center"/>
          </w:tcPr>
          <w:p w14:paraId="03E63819">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w:t>
            </w:r>
            <w:r>
              <w:rPr>
                <w:rFonts w:hint="eastAsia" w:ascii="宋体" w:hAnsi="宋体" w:cs="宋体"/>
                <w:i w:val="0"/>
                <w:iCs w:val="0"/>
                <w:color w:val="000000"/>
                <w:kern w:val="0"/>
                <w:sz w:val="20"/>
                <w:szCs w:val="20"/>
                <w:highlight w:val="none"/>
                <w:u w:val="none"/>
                <w:lang w:val="en-US" w:eastAsia="zh-CN" w:bidi="ar"/>
              </w:rPr>
              <w:t>0</w:t>
            </w:r>
          </w:p>
        </w:tc>
        <w:tc>
          <w:tcPr>
            <w:tcW w:w="771" w:type="dxa"/>
            <w:shd w:val="clear" w:color="auto" w:fill="auto"/>
            <w:noWrap/>
            <w:vAlign w:val="center"/>
          </w:tcPr>
          <w:p w14:paraId="2275F8F1">
            <w:pPr>
              <w:keepNext w:val="0"/>
              <w:keepLines w:val="0"/>
              <w:widowControl/>
              <w:suppressLineNumbers w:val="0"/>
              <w:jc w:val="center"/>
              <w:textAlignment w:val="center"/>
              <w:rPr>
                <w:rFonts w:ascii="仿宋" w:hAnsi="仿宋" w:eastAsia="仿宋" w:cs="仿宋"/>
                <w:b w:val="0"/>
                <w:bCs w:val="0"/>
                <w:i w:val="0"/>
                <w:iCs w:val="0"/>
                <w:color w:val="000000"/>
                <w:sz w:val="18"/>
                <w:szCs w:val="18"/>
                <w:highlight w:val="none"/>
                <w:u w:val="none"/>
              </w:rPr>
            </w:pPr>
          </w:p>
        </w:tc>
      </w:tr>
      <w:tr w14:paraId="6FF4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0" w:type="dxa"/>
            <w:shd w:val="clear" w:color="auto" w:fill="auto"/>
            <w:vAlign w:val="center"/>
          </w:tcPr>
          <w:p w14:paraId="5BD9593F">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w:t>
            </w:r>
          </w:p>
        </w:tc>
        <w:tc>
          <w:tcPr>
            <w:tcW w:w="1540" w:type="dxa"/>
            <w:shd w:val="clear" w:color="auto" w:fill="auto"/>
            <w:vAlign w:val="center"/>
          </w:tcPr>
          <w:p w14:paraId="63444E4C">
            <w:pPr>
              <w:jc w:val="center"/>
              <w:rPr>
                <w:rFonts w:hint="eastAsia" w:ascii="宋体" w:hAnsi="宋体" w:eastAsia="宋体" w:cs="宋体"/>
                <w:b w:val="0"/>
                <w:bCs w:val="0"/>
                <w:i w:val="0"/>
                <w:iCs w:val="0"/>
                <w:color w:val="000000"/>
                <w:sz w:val="18"/>
                <w:szCs w:val="18"/>
                <w:u w:val="none"/>
              </w:rPr>
            </w:pPr>
          </w:p>
        </w:tc>
        <w:tc>
          <w:tcPr>
            <w:tcW w:w="2860" w:type="dxa"/>
            <w:shd w:val="clear" w:color="auto" w:fill="auto"/>
            <w:vAlign w:val="center"/>
          </w:tcPr>
          <w:p w14:paraId="34C9D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一次性使用胃管</w:t>
            </w:r>
          </w:p>
        </w:tc>
        <w:tc>
          <w:tcPr>
            <w:tcW w:w="1120" w:type="dxa"/>
            <w:shd w:val="clear" w:color="auto" w:fill="auto"/>
            <w:vAlign w:val="center"/>
          </w:tcPr>
          <w:p w14:paraId="7EC71F9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67" w:type="dxa"/>
            <w:shd w:val="clear" w:color="auto" w:fill="auto"/>
            <w:vAlign w:val="center"/>
          </w:tcPr>
          <w:p w14:paraId="600754E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60" w:type="dxa"/>
            <w:shd w:val="clear" w:color="auto" w:fill="auto"/>
            <w:vAlign w:val="center"/>
          </w:tcPr>
          <w:p w14:paraId="6ECF18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p>
        </w:tc>
        <w:tc>
          <w:tcPr>
            <w:tcW w:w="1587" w:type="dxa"/>
            <w:shd w:val="clear" w:color="auto" w:fill="auto"/>
            <w:vAlign w:val="center"/>
          </w:tcPr>
          <w:p w14:paraId="1401C63E">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1350-3500</w:t>
            </w:r>
          </w:p>
        </w:tc>
        <w:tc>
          <w:tcPr>
            <w:tcW w:w="771" w:type="dxa"/>
            <w:shd w:val="clear" w:color="auto" w:fill="auto"/>
            <w:noWrap/>
            <w:vAlign w:val="center"/>
          </w:tcPr>
          <w:p w14:paraId="2715B4A2">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highlight w:val="none"/>
                <w:u w:val="none"/>
              </w:rPr>
            </w:pPr>
          </w:p>
        </w:tc>
      </w:tr>
    </w:tbl>
    <w:p w14:paraId="4D4D01C1">
      <w:pPr>
        <w:spacing w:line="360" w:lineRule="auto"/>
        <w:ind w:firstLine="150" w:firstLineChars="100"/>
        <w:rPr>
          <w:rFonts w:cs="方正小标宋简体" w:asciiTheme="majorEastAsia" w:hAnsiTheme="majorEastAsia" w:eastAsiaTheme="majorEastAsia"/>
          <w:sz w:val="15"/>
          <w:szCs w:val="15"/>
        </w:rPr>
      </w:pPr>
    </w:p>
    <w:p w14:paraId="286C65CA">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val="en-US" w:eastAsia="zh-CN"/>
        </w:rPr>
        <w:t>四</w:t>
      </w:r>
      <w:r>
        <w:rPr>
          <w:rFonts w:hint="eastAsia" w:cs="方正小标宋简体" w:asciiTheme="majorEastAsia" w:hAnsiTheme="majorEastAsia" w:eastAsiaTheme="majorEastAsia"/>
          <w:b/>
          <w:sz w:val="36"/>
          <w:szCs w:val="36"/>
        </w:rPr>
        <w:t>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3E4E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C6D4133">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4B59078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1F2E70D4">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3FD83DBB">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6B0C952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0AAA7ED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E4A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65877F7B">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274054FD">
            <w:pPr>
              <w:widowControl/>
              <w:adjustRightInd w:val="0"/>
              <w:snapToGrid w:val="0"/>
              <w:rPr>
                <w:rFonts w:cs="方正小标宋简体" w:asciiTheme="majorEastAsia" w:hAnsiTheme="majorEastAsia" w:eastAsiaTheme="majorEastAsia"/>
                <w:sz w:val="18"/>
                <w:szCs w:val="18"/>
              </w:rPr>
            </w:pPr>
            <w:r>
              <w:rPr>
                <w:rFonts w:hint="eastAsia" w:cs="方正小标宋简体" w:asciiTheme="majorEastAsia" w:hAnsiTheme="majorEastAsia" w:eastAsiaTheme="majorEastAsia"/>
                <w:sz w:val="18"/>
                <w:szCs w:val="18"/>
              </w:rPr>
              <w:t>洗胃机前罐皮膜</w:t>
            </w:r>
          </w:p>
        </w:tc>
        <w:tc>
          <w:tcPr>
            <w:tcW w:w="2005" w:type="dxa"/>
          </w:tcPr>
          <w:p w14:paraId="29935BF4">
            <w:pPr>
              <w:widowControl/>
              <w:adjustRightInd w:val="0"/>
              <w:snapToGrid w:val="0"/>
              <w:rPr>
                <w:rFonts w:cs="方正小标宋简体" w:asciiTheme="majorEastAsia" w:hAnsiTheme="majorEastAsia" w:eastAsiaTheme="majorEastAsia"/>
                <w:sz w:val="18"/>
                <w:szCs w:val="18"/>
              </w:rPr>
            </w:pPr>
          </w:p>
        </w:tc>
        <w:tc>
          <w:tcPr>
            <w:tcW w:w="1843" w:type="dxa"/>
          </w:tcPr>
          <w:p w14:paraId="30BDECEA">
            <w:pPr>
              <w:widowControl/>
              <w:adjustRightInd w:val="0"/>
              <w:snapToGrid w:val="0"/>
              <w:rPr>
                <w:rFonts w:cs="方正小标宋简体" w:asciiTheme="majorEastAsia" w:hAnsiTheme="majorEastAsia" w:eastAsiaTheme="majorEastAsia"/>
                <w:sz w:val="18"/>
                <w:szCs w:val="18"/>
              </w:rPr>
            </w:pPr>
          </w:p>
        </w:tc>
        <w:tc>
          <w:tcPr>
            <w:tcW w:w="1417" w:type="dxa"/>
          </w:tcPr>
          <w:p w14:paraId="57DCEA48">
            <w:pPr>
              <w:widowControl/>
              <w:adjustRightInd w:val="0"/>
              <w:snapToGrid w:val="0"/>
              <w:rPr>
                <w:rFonts w:cs="方正小标宋简体" w:asciiTheme="majorEastAsia" w:hAnsiTheme="majorEastAsia" w:eastAsiaTheme="majorEastAsia"/>
                <w:sz w:val="18"/>
                <w:szCs w:val="18"/>
              </w:rPr>
            </w:pPr>
          </w:p>
        </w:tc>
        <w:tc>
          <w:tcPr>
            <w:tcW w:w="1560" w:type="dxa"/>
          </w:tcPr>
          <w:p w14:paraId="7F897D9B">
            <w:pPr>
              <w:widowControl/>
              <w:adjustRightInd w:val="0"/>
              <w:snapToGrid w:val="0"/>
              <w:rPr>
                <w:rFonts w:cs="方正小标宋简体" w:asciiTheme="majorEastAsia" w:hAnsiTheme="majorEastAsia" w:eastAsiaTheme="majorEastAsia"/>
                <w:sz w:val="18"/>
                <w:szCs w:val="18"/>
              </w:rPr>
            </w:pPr>
          </w:p>
        </w:tc>
      </w:tr>
      <w:tr w14:paraId="02AC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11E741CD">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tcPr>
          <w:p w14:paraId="0B356B63">
            <w:pPr>
              <w:widowControl/>
              <w:adjustRightInd w:val="0"/>
              <w:snapToGrid w:val="0"/>
              <w:rPr>
                <w:rFonts w:cs="方正小标宋简体" w:asciiTheme="majorEastAsia" w:hAnsiTheme="majorEastAsia" w:eastAsiaTheme="majorEastAsia"/>
                <w:sz w:val="18"/>
                <w:szCs w:val="18"/>
              </w:rPr>
            </w:pPr>
            <w:r>
              <w:rPr>
                <w:rFonts w:hint="eastAsia" w:cs="方正小标宋简体" w:asciiTheme="majorEastAsia" w:hAnsiTheme="majorEastAsia" w:eastAsiaTheme="majorEastAsia"/>
                <w:sz w:val="18"/>
                <w:szCs w:val="18"/>
              </w:rPr>
              <w:t>洗胃机后罐皮膜</w:t>
            </w:r>
          </w:p>
        </w:tc>
        <w:tc>
          <w:tcPr>
            <w:tcW w:w="2005" w:type="dxa"/>
          </w:tcPr>
          <w:p w14:paraId="0CB8E467">
            <w:pPr>
              <w:widowControl/>
              <w:adjustRightInd w:val="0"/>
              <w:snapToGrid w:val="0"/>
              <w:rPr>
                <w:rFonts w:cs="方正小标宋简体" w:asciiTheme="majorEastAsia" w:hAnsiTheme="majorEastAsia" w:eastAsiaTheme="majorEastAsia"/>
                <w:sz w:val="18"/>
                <w:szCs w:val="18"/>
              </w:rPr>
            </w:pPr>
          </w:p>
        </w:tc>
        <w:tc>
          <w:tcPr>
            <w:tcW w:w="1843" w:type="dxa"/>
          </w:tcPr>
          <w:p w14:paraId="2473ADA9">
            <w:pPr>
              <w:widowControl/>
              <w:adjustRightInd w:val="0"/>
              <w:snapToGrid w:val="0"/>
              <w:rPr>
                <w:rFonts w:cs="方正小标宋简体" w:asciiTheme="majorEastAsia" w:hAnsiTheme="majorEastAsia" w:eastAsiaTheme="majorEastAsia"/>
                <w:sz w:val="18"/>
                <w:szCs w:val="18"/>
              </w:rPr>
            </w:pPr>
          </w:p>
        </w:tc>
        <w:tc>
          <w:tcPr>
            <w:tcW w:w="1417" w:type="dxa"/>
          </w:tcPr>
          <w:p w14:paraId="2BA0E5D6">
            <w:pPr>
              <w:widowControl/>
              <w:adjustRightInd w:val="0"/>
              <w:snapToGrid w:val="0"/>
              <w:rPr>
                <w:rFonts w:cs="方正小标宋简体" w:asciiTheme="majorEastAsia" w:hAnsiTheme="majorEastAsia" w:eastAsiaTheme="majorEastAsia"/>
                <w:sz w:val="18"/>
                <w:szCs w:val="18"/>
              </w:rPr>
            </w:pPr>
          </w:p>
        </w:tc>
        <w:tc>
          <w:tcPr>
            <w:tcW w:w="1560" w:type="dxa"/>
          </w:tcPr>
          <w:p w14:paraId="1AE6626F">
            <w:pPr>
              <w:widowControl/>
              <w:adjustRightInd w:val="0"/>
              <w:snapToGrid w:val="0"/>
              <w:rPr>
                <w:rFonts w:cs="方正小标宋简体" w:asciiTheme="majorEastAsia" w:hAnsiTheme="majorEastAsia" w:eastAsiaTheme="majorEastAsia"/>
                <w:sz w:val="18"/>
                <w:szCs w:val="18"/>
              </w:rPr>
            </w:pPr>
          </w:p>
        </w:tc>
      </w:tr>
      <w:tr w14:paraId="4D98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4A58349C">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tcPr>
          <w:p w14:paraId="184FE62D">
            <w:pPr>
              <w:widowControl/>
              <w:adjustRightInd w:val="0"/>
              <w:snapToGrid w:val="0"/>
              <w:rPr>
                <w:rFonts w:cs="方正小标宋简体" w:asciiTheme="majorEastAsia" w:hAnsiTheme="majorEastAsia" w:eastAsiaTheme="majorEastAsia"/>
                <w:sz w:val="18"/>
                <w:szCs w:val="18"/>
              </w:rPr>
            </w:pPr>
            <w:r>
              <w:rPr>
                <w:rFonts w:hint="eastAsia" w:cs="方正小标宋简体" w:asciiTheme="majorEastAsia" w:hAnsiTheme="majorEastAsia" w:eastAsiaTheme="majorEastAsia"/>
                <w:sz w:val="18"/>
                <w:szCs w:val="18"/>
              </w:rPr>
              <w:t>电磁阀组</w:t>
            </w:r>
          </w:p>
        </w:tc>
        <w:tc>
          <w:tcPr>
            <w:tcW w:w="2005" w:type="dxa"/>
          </w:tcPr>
          <w:p w14:paraId="2CA96F4B">
            <w:pPr>
              <w:widowControl/>
              <w:adjustRightInd w:val="0"/>
              <w:snapToGrid w:val="0"/>
              <w:rPr>
                <w:rFonts w:cs="方正小标宋简体" w:asciiTheme="majorEastAsia" w:hAnsiTheme="majorEastAsia" w:eastAsiaTheme="majorEastAsia"/>
                <w:sz w:val="18"/>
                <w:szCs w:val="18"/>
              </w:rPr>
            </w:pPr>
          </w:p>
        </w:tc>
        <w:tc>
          <w:tcPr>
            <w:tcW w:w="1843" w:type="dxa"/>
          </w:tcPr>
          <w:p w14:paraId="52319907">
            <w:pPr>
              <w:widowControl/>
              <w:adjustRightInd w:val="0"/>
              <w:snapToGrid w:val="0"/>
              <w:rPr>
                <w:rFonts w:cs="方正小标宋简体" w:asciiTheme="majorEastAsia" w:hAnsiTheme="majorEastAsia" w:eastAsiaTheme="majorEastAsia"/>
                <w:sz w:val="18"/>
                <w:szCs w:val="18"/>
              </w:rPr>
            </w:pPr>
          </w:p>
        </w:tc>
        <w:tc>
          <w:tcPr>
            <w:tcW w:w="1417" w:type="dxa"/>
          </w:tcPr>
          <w:p w14:paraId="13B368DD">
            <w:pPr>
              <w:widowControl/>
              <w:adjustRightInd w:val="0"/>
              <w:snapToGrid w:val="0"/>
              <w:rPr>
                <w:rFonts w:cs="方正小标宋简体" w:asciiTheme="majorEastAsia" w:hAnsiTheme="majorEastAsia" w:eastAsiaTheme="majorEastAsia"/>
                <w:sz w:val="18"/>
                <w:szCs w:val="18"/>
              </w:rPr>
            </w:pPr>
          </w:p>
        </w:tc>
        <w:tc>
          <w:tcPr>
            <w:tcW w:w="1560" w:type="dxa"/>
          </w:tcPr>
          <w:p w14:paraId="1DE2513D">
            <w:pPr>
              <w:widowControl/>
              <w:adjustRightInd w:val="0"/>
              <w:snapToGrid w:val="0"/>
              <w:rPr>
                <w:rFonts w:cs="方正小标宋简体" w:asciiTheme="majorEastAsia" w:hAnsiTheme="majorEastAsia" w:eastAsiaTheme="majorEastAsia"/>
                <w:sz w:val="18"/>
                <w:szCs w:val="18"/>
              </w:rPr>
            </w:pPr>
          </w:p>
        </w:tc>
      </w:tr>
    </w:tbl>
    <w:p w14:paraId="2C8F1657">
      <w:pPr>
        <w:adjustRightInd w:val="0"/>
        <w:snapToGrid w:val="0"/>
        <w:spacing w:line="300" w:lineRule="auto"/>
        <w:jc w:val="center"/>
        <w:rPr>
          <w:rFonts w:asciiTheme="majorEastAsia" w:hAnsiTheme="majorEastAsia" w:eastAsiaTheme="majorEastAsia"/>
          <w:b/>
          <w:sz w:val="24"/>
          <w:szCs w:val="21"/>
        </w:rPr>
      </w:pPr>
    </w:p>
    <w:p w14:paraId="5C7E13A2">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100886AB">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4E1275E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2124"/>
    <w:rsid w:val="00005907"/>
    <w:rsid w:val="00007F09"/>
    <w:rsid w:val="00014A66"/>
    <w:rsid w:val="000170C1"/>
    <w:rsid w:val="00021B63"/>
    <w:rsid w:val="00022431"/>
    <w:rsid w:val="00024E35"/>
    <w:rsid w:val="00027536"/>
    <w:rsid w:val="00027A10"/>
    <w:rsid w:val="0003257D"/>
    <w:rsid w:val="00047765"/>
    <w:rsid w:val="00056650"/>
    <w:rsid w:val="00077137"/>
    <w:rsid w:val="000910F0"/>
    <w:rsid w:val="00091320"/>
    <w:rsid w:val="00094A8A"/>
    <w:rsid w:val="00094BE5"/>
    <w:rsid w:val="000B173B"/>
    <w:rsid w:val="000C2EB1"/>
    <w:rsid w:val="000D332B"/>
    <w:rsid w:val="000D486B"/>
    <w:rsid w:val="000D528A"/>
    <w:rsid w:val="000E2EEF"/>
    <w:rsid w:val="000E6D84"/>
    <w:rsid w:val="00100E5F"/>
    <w:rsid w:val="0011470C"/>
    <w:rsid w:val="00114A9B"/>
    <w:rsid w:val="00117159"/>
    <w:rsid w:val="00117B29"/>
    <w:rsid w:val="00122AB5"/>
    <w:rsid w:val="00141F0D"/>
    <w:rsid w:val="00147AA8"/>
    <w:rsid w:val="00147DE0"/>
    <w:rsid w:val="00162C8C"/>
    <w:rsid w:val="00164210"/>
    <w:rsid w:val="0017347E"/>
    <w:rsid w:val="00173505"/>
    <w:rsid w:val="001755A1"/>
    <w:rsid w:val="001829E5"/>
    <w:rsid w:val="0018628F"/>
    <w:rsid w:val="001B112F"/>
    <w:rsid w:val="001B29FF"/>
    <w:rsid w:val="001B4308"/>
    <w:rsid w:val="001D318B"/>
    <w:rsid w:val="001E052F"/>
    <w:rsid w:val="001F45BE"/>
    <w:rsid w:val="001F5D4E"/>
    <w:rsid w:val="00201CE8"/>
    <w:rsid w:val="00202133"/>
    <w:rsid w:val="00204FD7"/>
    <w:rsid w:val="00207531"/>
    <w:rsid w:val="00213A4E"/>
    <w:rsid w:val="00214240"/>
    <w:rsid w:val="002157B8"/>
    <w:rsid w:val="0022066A"/>
    <w:rsid w:val="00223188"/>
    <w:rsid w:val="002243DF"/>
    <w:rsid w:val="0024191C"/>
    <w:rsid w:val="00244C7F"/>
    <w:rsid w:val="00254C20"/>
    <w:rsid w:val="00262E90"/>
    <w:rsid w:val="00284CF6"/>
    <w:rsid w:val="002850D0"/>
    <w:rsid w:val="00295041"/>
    <w:rsid w:val="002956A8"/>
    <w:rsid w:val="0029701C"/>
    <w:rsid w:val="00297C31"/>
    <w:rsid w:val="002B3785"/>
    <w:rsid w:val="002F5D5E"/>
    <w:rsid w:val="00307648"/>
    <w:rsid w:val="00307D4C"/>
    <w:rsid w:val="003213BB"/>
    <w:rsid w:val="00321F08"/>
    <w:rsid w:val="00322AE6"/>
    <w:rsid w:val="00326BC1"/>
    <w:rsid w:val="00334AA0"/>
    <w:rsid w:val="00346361"/>
    <w:rsid w:val="00352B55"/>
    <w:rsid w:val="00354F4C"/>
    <w:rsid w:val="00376AC2"/>
    <w:rsid w:val="003942D3"/>
    <w:rsid w:val="0039648A"/>
    <w:rsid w:val="003D442D"/>
    <w:rsid w:val="003D7EF0"/>
    <w:rsid w:val="004164F9"/>
    <w:rsid w:val="00423853"/>
    <w:rsid w:val="00423C2F"/>
    <w:rsid w:val="00435814"/>
    <w:rsid w:val="00440D0F"/>
    <w:rsid w:val="00446E5F"/>
    <w:rsid w:val="00455236"/>
    <w:rsid w:val="00456EA0"/>
    <w:rsid w:val="00462009"/>
    <w:rsid w:val="00465CFB"/>
    <w:rsid w:val="00465E46"/>
    <w:rsid w:val="00472034"/>
    <w:rsid w:val="00493385"/>
    <w:rsid w:val="00497BF4"/>
    <w:rsid w:val="004B1081"/>
    <w:rsid w:val="004B3240"/>
    <w:rsid w:val="004B3CFF"/>
    <w:rsid w:val="004C1160"/>
    <w:rsid w:val="004C74AE"/>
    <w:rsid w:val="004D0A11"/>
    <w:rsid w:val="004D213D"/>
    <w:rsid w:val="004E0D21"/>
    <w:rsid w:val="004F46AD"/>
    <w:rsid w:val="004F6661"/>
    <w:rsid w:val="00504B0F"/>
    <w:rsid w:val="00511DC2"/>
    <w:rsid w:val="00522A6D"/>
    <w:rsid w:val="00523CD5"/>
    <w:rsid w:val="005275A8"/>
    <w:rsid w:val="00535190"/>
    <w:rsid w:val="0053721B"/>
    <w:rsid w:val="00542363"/>
    <w:rsid w:val="00543959"/>
    <w:rsid w:val="0055112D"/>
    <w:rsid w:val="00553925"/>
    <w:rsid w:val="005666F4"/>
    <w:rsid w:val="005675B0"/>
    <w:rsid w:val="005772ED"/>
    <w:rsid w:val="00590721"/>
    <w:rsid w:val="00597CA2"/>
    <w:rsid w:val="005C1C86"/>
    <w:rsid w:val="005C211C"/>
    <w:rsid w:val="005C239D"/>
    <w:rsid w:val="005C57CC"/>
    <w:rsid w:val="005D1F81"/>
    <w:rsid w:val="005F495E"/>
    <w:rsid w:val="00603257"/>
    <w:rsid w:val="0060593D"/>
    <w:rsid w:val="006231CE"/>
    <w:rsid w:val="00624FB2"/>
    <w:rsid w:val="00651D42"/>
    <w:rsid w:val="00654133"/>
    <w:rsid w:val="00662021"/>
    <w:rsid w:val="00662B11"/>
    <w:rsid w:val="006C7CF0"/>
    <w:rsid w:val="006D3D0D"/>
    <w:rsid w:val="006D571D"/>
    <w:rsid w:val="007024B9"/>
    <w:rsid w:val="007130B5"/>
    <w:rsid w:val="00716C4F"/>
    <w:rsid w:val="007246DD"/>
    <w:rsid w:val="00734DF0"/>
    <w:rsid w:val="00750A3D"/>
    <w:rsid w:val="007554DF"/>
    <w:rsid w:val="007854F3"/>
    <w:rsid w:val="00793785"/>
    <w:rsid w:val="007A0C07"/>
    <w:rsid w:val="007A2E18"/>
    <w:rsid w:val="007A7BFE"/>
    <w:rsid w:val="007B1DF4"/>
    <w:rsid w:val="007C1B0E"/>
    <w:rsid w:val="007C4096"/>
    <w:rsid w:val="007D196F"/>
    <w:rsid w:val="007D4020"/>
    <w:rsid w:val="007D65D9"/>
    <w:rsid w:val="007E274A"/>
    <w:rsid w:val="0080050C"/>
    <w:rsid w:val="008120B0"/>
    <w:rsid w:val="00813523"/>
    <w:rsid w:val="00816949"/>
    <w:rsid w:val="00850754"/>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5EC1"/>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5F79"/>
    <w:rsid w:val="009E6FD2"/>
    <w:rsid w:val="009E7617"/>
    <w:rsid w:val="009F5BF6"/>
    <w:rsid w:val="00A043A8"/>
    <w:rsid w:val="00A0782D"/>
    <w:rsid w:val="00A17D1D"/>
    <w:rsid w:val="00A303A3"/>
    <w:rsid w:val="00A619BE"/>
    <w:rsid w:val="00A903C7"/>
    <w:rsid w:val="00AA4B4A"/>
    <w:rsid w:val="00AA6962"/>
    <w:rsid w:val="00AB2610"/>
    <w:rsid w:val="00AB37ED"/>
    <w:rsid w:val="00AF5FA9"/>
    <w:rsid w:val="00AF7A87"/>
    <w:rsid w:val="00B01564"/>
    <w:rsid w:val="00B06C01"/>
    <w:rsid w:val="00B15928"/>
    <w:rsid w:val="00B21F51"/>
    <w:rsid w:val="00B22795"/>
    <w:rsid w:val="00B25EF8"/>
    <w:rsid w:val="00B34FEF"/>
    <w:rsid w:val="00B63890"/>
    <w:rsid w:val="00B74119"/>
    <w:rsid w:val="00B82233"/>
    <w:rsid w:val="00BA17A1"/>
    <w:rsid w:val="00BA5B17"/>
    <w:rsid w:val="00BC4EC7"/>
    <w:rsid w:val="00BC5AE8"/>
    <w:rsid w:val="00BD06BF"/>
    <w:rsid w:val="00BD3FE5"/>
    <w:rsid w:val="00BF1CC2"/>
    <w:rsid w:val="00BF69AA"/>
    <w:rsid w:val="00C0026E"/>
    <w:rsid w:val="00C03748"/>
    <w:rsid w:val="00C05356"/>
    <w:rsid w:val="00C11198"/>
    <w:rsid w:val="00C13828"/>
    <w:rsid w:val="00C32BEC"/>
    <w:rsid w:val="00C35949"/>
    <w:rsid w:val="00C46532"/>
    <w:rsid w:val="00C52EBE"/>
    <w:rsid w:val="00C55020"/>
    <w:rsid w:val="00C619DD"/>
    <w:rsid w:val="00C67D6C"/>
    <w:rsid w:val="00C77FD8"/>
    <w:rsid w:val="00CA6696"/>
    <w:rsid w:val="00CF09E5"/>
    <w:rsid w:val="00D05083"/>
    <w:rsid w:val="00D467B4"/>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56008"/>
    <w:rsid w:val="00E60DB4"/>
    <w:rsid w:val="00E93F8F"/>
    <w:rsid w:val="00ED7224"/>
    <w:rsid w:val="00EF0BF4"/>
    <w:rsid w:val="00F0149B"/>
    <w:rsid w:val="00F07294"/>
    <w:rsid w:val="00F1549D"/>
    <w:rsid w:val="00F225D8"/>
    <w:rsid w:val="00F23DB0"/>
    <w:rsid w:val="00F30025"/>
    <w:rsid w:val="00F464BC"/>
    <w:rsid w:val="00F60CB5"/>
    <w:rsid w:val="00F65BCF"/>
    <w:rsid w:val="00F6788A"/>
    <w:rsid w:val="00F74E84"/>
    <w:rsid w:val="00F81403"/>
    <w:rsid w:val="00F83533"/>
    <w:rsid w:val="00F945B0"/>
    <w:rsid w:val="00FB421E"/>
    <w:rsid w:val="00FC40CA"/>
    <w:rsid w:val="00FD0656"/>
    <w:rsid w:val="00FD23ED"/>
    <w:rsid w:val="00FF30DB"/>
    <w:rsid w:val="0611217C"/>
    <w:rsid w:val="07AE3385"/>
    <w:rsid w:val="0F8E7447"/>
    <w:rsid w:val="119B6051"/>
    <w:rsid w:val="11B64681"/>
    <w:rsid w:val="12A25084"/>
    <w:rsid w:val="1344311B"/>
    <w:rsid w:val="142B2292"/>
    <w:rsid w:val="15FB47D0"/>
    <w:rsid w:val="16C72578"/>
    <w:rsid w:val="18D751D1"/>
    <w:rsid w:val="19A66D0D"/>
    <w:rsid w:val="1A385FE8"/>
    <w:rsid w:val="1E12700E"/>
    <w:rsid w:val="21971856"/>
    <w:rsid w:val="22E10C1D"/>
    <w:rsid w:val="24A81A41"/>
    <w:rsid w:val="2842532D"/>
    <w:rsid w:val="286B433D"/>
    <w:rsid w:val="2B252436"/>
    <w:rsid w:val="2DB7028E"/>
    <w:rsid w:val="359B56E2"/>
    <w:rsid w:val="35C560AA"/>
    <w:rsid w:val="366D6BB6"/>
    <w:rsid w:val="38A750AA"/>
    <w:rsid w:val="3EB2662C"/>
    <w:rsid w:val="42FB1662"/>
    <w:rsid w:val="445F60B6"/>
    <w:rsid w:val="46D13ECE"/>
    <w:rsid w:val="4BB5666E"/>
    <w:rsid w:val="4D0E4287"/>
    <w:rsid w:val="4E280CF3"/>
    <w:rsid w:val="566D4594"/>
    <w:rsid w:val="58242AE0"/>
    <w:rsid w:val="58AB396B"/>
    <w:rsid w:val="5BDE3A84"/>
    <w:rsid w:val="5C483C8E"/>
    <w:rsid w:val="627C58DB"/>
    <w:rsid w:val="663B31C1"/>
    <w:rsid w:val="66AC0259"/>
    <w:rsid w:val="6AFD60D5"/>
    <w:rsid w:val="6CFA60BD"/>
    <w:rsid w:val="6DCF3167"/>
    <w:rsid w:val="6F633413"/>
    <w:rsid w:val="6F9E571F"/>
    <w:rsid w:val="73374A1C"/>
    <w:rsid w:val="738F7392"/>
    <w:rsid w:val="762C283F"/>
    <w:rsid w:val="767D5D1E"/>
    <w:rsid w:val="76E03ABB"/>
    <w:rsid w:val="77E77321"/>
    <w:rsid w:val="7A6F030F"/>
    <w:rsid w:val="7A891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4707</Words>
  <Characters>4869</Characters>
  <Lines>38</Lines>
  <Paragraphs>10</Paragraphs>
  <TotalTime>14</TotalTime>
  <ScaleCrop>false</ScaleCrop>
  <LinksUpToDate>false</LinksUpToDate>
  <CharactersWithSpaces>4979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YU</cp:lastModifiedBy>
  <dcterms:modified xsi:type="dcterms:W3CDTF">2025-12-29T08:54:34Z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eyJoZGlkIjoiMmQ4OTUwZjJkODExY2E3NTUyYTgwNDhkMzNjYjZkNmYiLCJ1c2VySWQiOiI1NjcwNTQxMTcifQ==</vt:lpwstr>
  </property>
  <property fmtid="{D5CDD505-2E9C-101B-9397-08002B2CF9AE}" pid="4" name="ICV">
    <vt:lpwstr>D4E5C3CDF8604672A39BD334AB6340C7_13</vt:lpwstr>
  </property>
</Properties>
</file>