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1BAE68">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4B3E308C">
      <w:pPr>
        <w:spacing w:line="64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6FB54702">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0E6DBC37">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51E3DC73">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2AA39771">
      <w:pPr>
        <w:spacing w:before="100" w:beforeAutospacing="1" w:line="276" w:lineRule="auto"/>
        <w:ind w:firstLine="482" w:firstLineChars="200"/>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 xml:space="preserve">申请科室：耳鼻咽喉头颈外科      </w:t>
      </w:r>
      <w:r>
        <w:rPr>
          <w:rFonts w:hint="eastAsia" w:cs="宋体" w:asciiTheme="majorEastAsia" w:hAnsiTheme="majorEastAsia" w:eastAsiaTheme="majorEastAsia"/>
          <w:b/>
          <w:color w:val="000000"/>
          <w:sz w:val="24"/>
          <w:szCs w:val="21"/>
        </w:rPr>
        <w:t>负责人姓名：</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负责人电话：</w:t>
      </w:r>
    </w:p>
    <w:tbl>
      <w:tblPr>
        <w:tblStyle w:val="9"/>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206"/>
        <w:gridCol w:w="850"/>
        <w:gridCol w:w="503"/>
        <w:gridCol w:w="64"/>
        <w:gridCol w:w="567"/>
        <w:gridCol w:w="503"/>
        <w:gridCol w:w="348"/>
        <w:gridCol w:w="567"/>
        <w:gridCol w:w="567"/>
        <w:gridCol w:w="1417"/>
        <w:gridCol w:w="993"/>
        <w:gridCol w:w="1062"/>
      </w:tblGrid>
      <w:tr w14:paraId="533E8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3270" w:type="dxa"/>
            <w:gridSpan w:val="3"/>
            <w:vAlign w:val="center"/>
          </w:tcPr>
          <w:p w14:paraId="75D228F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3"/>
            <w:vAlign w:val="center"/>
          </w:tcPr>
          <w:p w14:paraId="72ACA0D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3"/>
            <w:vAlign w:val="center"/>
          </w:tcPr>
          <w:p w14:paraId="6DC0FF9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gridSpan w:val="2"/>
            <w:vAlign w:val="center"/>
          </w:tcPr>
          <w:p w14:paraId="1872D50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984" w:type="dxa"/>
            <w:gridSpan w:val="2"/>
            <w:vAlign w:val="center"/>
          </w:tcPr>
          <w:p w14:paraId="23D96F8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055" w:type="dxa"/>
            <w:gridSpan w:val="2"/>
            <w:vAlign w:val="center"/>
          </w:tcPr>
          <w:p w14:paraId="6630DA2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6260F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3270" w:type="dxa"/>
            <w:gridSpan w:val="3"/>
            <w:vAlign w:val="center"/>
          </w:tcPr>
          <w:p w14:paraId="06DD3E36">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动力刨削手柄及刀头配件</w:t>
            </w:r>
          </w:p>
        </w:tc>
        <w:tc>
          <w:tcPr>
            <w:tcW w:w="1559" w:type="dxa"/>
            <w:gridSpan w:val="3"/>
            <w:vAlign w:val="center"/>
          </w:tcPr>
          <w:p w14:paraId="27800DC0">
            <w:pPr>
              <w:jc w:val="center"/>
              <w:rPr>
                <w:rFonts w:asciiTheme="majorEastAsia" w:hAnsiTheme="majorEastAsia" w:eastAsiaTheme="majorEastAsia"/>
                <w:sz w:val="24"/>
                <w:szCs w:val="21"/>
              </w:rPr>
            </w:pPr>
            <w:r>
              <w:rPr>
                <w:rFonts w:hint="eastAsia" w:asciiTheme="majorEastAsia" w:hAnsiTheme="majorEastAsia" w:eastAsiaTheme="majorEastAsia"/>
                <w:sz w:val="24"/>
                <w:szCs w:val="21"/>
                <w:lang w:val="en-US" w:eastAsia="zh-CN"/>
              </w:rPr>
              <w:t>允许</w:t>
            </w:r>
            <w:r>
              <w:rPr>
                <w:rFonts w:hint="eastAsia" w:asciiTheme="majorEastAsia" w:hAnsiTheme="majorEastAsia" w:eastAsiaTheme="majorEastAsia"/>
                <w:sz w:val="24"/>
                <w:szCs w:val="21"/>
              </w:rPr>
              <w:t>进口</w:t>
            </w:r>
          </w:p>
        </w:tc>
        <w:tc>
          <w:tcPr>
            <w:tcW w:w="1134" w:type="dxa"/>
            <w:gridSpan w:val="3"/>
            <w:vAlign w:val="center"/>
          </w:tcPr>
          <w:p w14:paraId="6D6E9602">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1</w:t>
            </w:r>
          </w:p>
        </w:tc>
        <w:tc>
          <w:tcPr>
            <w:tcW w:w="915" w:type="dxa"/>
            <w:gridSpan w:val="2"/>
            <w:vAlign w:val="center"/>
          </w:tcPr>
          <w:p w14:paraId="660B18D1">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套</w:t>
            </w:r>
          </w:p>
        </w:tc>
        <w:tc>
          <w:tcPr>
            <w:tcW w:w="1984" w:type="dxa"/>
            <w:gridSpan w:val="2"/>
            <w:vAlign w:val="center"/>
          </w:tcPr>
          <w:p w14:paraId="28D7F724">
            <w:pPr>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19.6</w:t>
            </w:r>
          </w:p>
        </w:tc>
        <w:tc>
          <w:tcPr>
            <w:tcW w:w="2055" w:type="dxa"/>
            <w:gridSpan w:val="2"/>
            <w:vAlign w:val="center"/>
          </w:tcPr>
          <w:p w14:paraId="051CECDE">
            <w:pPr>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19.6</w:t>
            </w:r>
          </w:p>
        </w:tc>
      </w:tr>
      <w:tr w14:paraId="59E7D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53" w:type="dxa"/>
            <w:gridSpan w:val="2"/>
            <w:vAlign w:val="center"/>
          </w:tcPr>
          <w:p w14:paraId="1EFC5E7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3"/>
          </w:tcPr>
          <w:p w14:paraId="17C30E4F">
            <w:pPr>
              <w:ind w:firstLine="480" w:firstLineChars="200"/>
              <w:rPr>
                <w:rFonts w:asciiTheme="majorEastAsia" w:hAnsiTheme="majorEastAsia" w:eastAsiaTheme="majorEastAsia"/>
                <w:sz w:val="24"/>
                <w:szCs w:val="21"/>
              </w:rPr>
            </w:pPr>
          </w:p>
          <w:p w14:paraId="31DF6888">
            <w:pPr>
              <w:ind w:firstLine="480" w:firstLineChars="200"/>
              <w:rPr>
                <w:rFonts w:asciiTheme="majorEastAsia" w:hAnsiTheme="majorEastAsia" w:eastAsiaTheme="majorEastAsia"/>
                <w:sz w:val="24"/>
                <w:szCs w:val="21"/>
              </w:rPr>
            </w:pPr>
            <w:r>
              <w:rPr>
                <w:rFonts w:hint="eastAsia" w:asciiTheme="majorEastAsia" w:hAnsiTheme="majorEastAsia" w:eastAsiaTheme="majorEastAsia"/>
                <w:sz w:val="24"/>
                <w:szCs w:val="21"/>
              </w:rPr>
              <w:t>动力刨削手柄及刀头主要用于各类鼻窦炎、鼻息肉、病变鼻黏膜等软硬组织和骨组织的快速切割、刨削清除，有利于提高手术效率及手术质量，我科室鼻科手术量大，仅有一套此设备无法接台，此次申请为进口产品，配套我科现有耳鼻喉综合手术动力系统主机使用，满足现有手术需求。</w:t>
            </w:r>
          </w:p>
          <w:p w14:paraId="450D6517">
            <w:pPr>
              <w:ind w:firstLine="480" w:firstLineChars="200"/>
              <w:rPr>
                <w:rFonts w:asciiTheme="majorEastAsia" w:hAnsiTheme="majorEastAsia" w:eastAsiaTheme="majorEastAsia"/>
                <w:sz w:val="24"/>
                <w:szCs w:val="21"/>
              </w:rPr>
            </w:pPr>
          </w:p>
        </w:tc>
      </w:tr>
      <w:tr w14:paraId="34035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0917" w:type="dxa"/>
            <w:gridSpan w:val="15"/>
            <w:vAlign w:val="center"/>
          </w:tcPr>
          <w:p w14:paraId="551F5425">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0FF22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2D58AA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845" w:type="dxa"/>
            <w:gridSpan w:val="3"/>
            <w:vAlign w:val="center"/>
          </w:tcPr>
          <w:p w14:paraId="1694A6D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0" w:type="dxa"/>
            <w:vAlign w:val="center"/>
          </w:tcPr>
          <w:p w14:paraId="033887B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567" w:type="dxa"/>
            <w:gridSpan w:val="2"/>
            <w:vAlign w:val="center"/>
          </w:tcPr>
          <w:p w14:paraId="1D6C83D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567" w:type="dxa"/>
            <w:vAlign w:val="center"/>
          </w:tcPr>
          <w:p w14:paraId="158D2C2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851" w:type="dxa"/>
            <w:gridSpan w:val="2"/>
            <w:vAlign w:val="center"/>
          </w:tcPr>
          <w:p w14:paraId="638BBF1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134" w:type="dxa"/>
            <w:gridSpan w:val="2"/>
            <w:vAlign w:val="center"/>
          </w:tcPr>
          <w:p w14:paraId="042B939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417" w:type="dxa"/>
            <w:vAlign w:val="center"/>
          </w:tcPr>
          <w:p w14:paraId="62C6823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993" w:type="dxa"/>
            <w:vAlign w:val="center"/>
          </w:tcPr>
          <w:p w14:paraId="099EC03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062" w:type="dxa"/>
            <w:vAlign w:val="center"/>
          </w:tcPr>
          <w:p w14:paraId="07BB5B3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580A7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455121A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2845" w:type="dxa"/>
            <w:gridSpan w:val="3"/>
            <w:vAlign w:val="center"/>
          </w:tcPr>
          <w:p w14:paraId="0F1F246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刨削手柄</w:t>
            </w:r>
          </w:p>
        </w:tc>
        <w:tc>
          <w:tcPr>
            <w:tcW w:w="850" w:type="dxa"/>
            <w:vAlign w:val="center"/>
          </w:tcPr>
          <w:p w14:paraId="4CE4E8E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允许</w:t>
            </w:r>
            <w:r>
              <w:rPr>
                <w:rFonts w:hint="eastAsia" w:asciiTheme="majorEastAsia" w:hAnsiTheme="majorEastAsia" w:eastAsiaTheme="majorEastAsia"/>
                <w:b/>
                <w:sz w:val="24"/>
                <w:szCs w:val="21"/>
              </w:rPr>
              <w:t>进口</w:t>
            </w:r>
          </w:p>
        </w:tc>
        <w:tc>
          <w:tcPr>
            <w:tcW w:w="567" w:type="dxa"/>
            <w:gridSpan w:val="2"/>
            <w:vAlign w:val="center"/>
          </w:tcPr>
          <w:p w14:paraId="30370A9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567" w:type="dxa"/>
            <w:vAlign w:val="center"/>
          </w:tcPr>
          <w:p w14:paraId="5C31F81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个</w:t>
            </w:r>
          </w:p>
        </w:tc>
        <w:tc>
          <w:tcPr>
            <w:tcW w:w="851" w:type="dxa"/>
            <w:gridSpan w:val="2"/>
            <w:vMerge w:val="restart"/>
            <w:vAlign w:val="center"/>
          </w:tcPr>
          <w:p w14:paraId="325BBEC8">
            <w:pPr>
              <w:jc w:val="center"/>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highlight w:val="yellow"/>
              </w:rPr>
              <w:t>19.6</w:t>
            </w:r>
          </w:p>
        </w:tc>
        <w:tc>
          <w:tcPr>
            <w:tcW w:w="1134" w:type="dxa"/>
            <w:gridSpan w:val="2"/>
            <w:vMerge w:val="restart"/>
            <w:vAlign w:val="center"/>
          </w:tcPr>
          <w:p w14:paraId="681D8ADA">
            <w:pPr>
              <w:jc w:val="center"/>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highlight w:val="yellow"/>
              </w:rPr>
              <w:t>19.6</w:t>
            </w:r>
          </w:p>
        </w:tc>
        <w:tc>
          <w:tcPr>
            <w:tcW w:w="1417" w:type="dxa"/>
            <w:vAlign w:val="center"/>
          </w:tcPr>
          <w:p w14:paraId="3BCA5CC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993" w:type="dxa"/>
            <w:vAlign w:val="center"/>
          </w:tcPr>
          <w:p w14:paraId="5BCC3E9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1862467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r>
      <w:tr w14:paraId="1F8B4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F3366D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2845" w:type="dxa"/>
            <w:gridSpan w:val="3"/>
            <w:vAlign w:val="center"/>
          </w:tcPr>
          <w:p w14:paraId="239B7C6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0°刨削刀头</w:t>
            </w:r>
          </w:p>
        </w:tc>
        <w:tc>
          <w:tcPr>
            <w:tcW w:w="850" w:type="dxa"/>
            <w:vAlign w:val="center"/>
          </w:tcPr>
          <w:p w14:paraId="12081F1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允许</w:t>
            </w:r>
            <w:r>
              <w:rPr>
                <w:rFonts w:hint="eastAsia" w:asciiTheme="majorEastAsia" w:hAnsiTheme="majorEastAsia" w:eastAsiaTheme="majorEastAsia"/>
                <w:b/>
                <w:sz w:val="24"/>
                <w:szCs w:val="21"/>
              </w:rPr>
              <w:t>进口</w:t>
            </w:r>
          </w:p>
        </w:tc>
        <w:tc>
          <w:tcPr>
            <w:tcW w:w="567" w:type="dxa"/>
            <w:gridSpan w:val="2"/>
            <w:vAlign w:val="center"/>
          </w:tcPr>
          <w:p w14:paraId="639741C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highlight w:val="yellow"/>
              </w:rPr>
              <w:t>2</w:t>
            </w:r>
          </w:p>
        </w:tc>
        <w:tc>
          <w:tcPr>
            <w:tcW w:w="567" w:type="dxa"/>
            <w:vAlign w:val="center"/>
          </w:tcPr>
          <w:p w14:paraId="078031F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根</w:t>
            </w:r>
          </w:p>
        </w:tc>
        <w:tc>
          <w:tcPr>
            <w:tcW w:w="851" w:type="dxa"/>
            <w:gridSpan w:val="2"/>
            <w:vMerge w:val="continue"/>
            <w:vAlign w:val="center"/>
          </w:tcPr>
          <w:p w14:paraId="54EC2FD8">
            <w:pPr>
              <w:jc w:val="center"/>
              <w:rPr>
                <w:rFonts w:asciiTheme="majorEastAsia" w:hAnsiTheme="majorEastAsia" w:eastAsiaTheme="majorEastAsia"/>
                <w:b/>
                <w:sz w:val="24"/>
                <w:szCs w:val="21"/>
              </w:rPr>
            </w:pPr>
          </w:p>
        </w:tc>
        <w:tc>
          <w:tcPr>
            <w:tcW w:w="1134" w:type="dxa"/>
            <w:gridSpan w:val="2"/>
            <w:vMerge w:val="continue"/>
            <w:vAlign w:val="center"/>
          </w:tcPr>
          <w:p w14:paraId="6D44DE9F">
            <w:pPr>
              <w:jc w:val="center"/>
              <w:rPr>
                <w:rFonts w:asciiTheme="majorEastAsia" w:hAnsiTheme="majorEastAsia" w:eastAsiaTheme="majorEastAsia"/>
                <w:b/>
                <w:sz w:val="24"/>
                <w:szCs w:val="21"/>
              </w:rPr>
            </w:pPr>
          </w:p>
        </w:tc>
        <w:tc>
          <w:tcPr>
            <w:tcW w:w="1417" w:type="dxa"/>
            <w:vAlign w:val="center"/>
          </w:tcPr>
          <w:p w14:paraId="32A7D7D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993" w:type="dxa"/>
            <w:vAlign w:val="center"/>
          </w:tcPr>
          <w:p w14:paraId="7577F9A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1062" w:type="dxa"/>
            <w:vAlign w:val="center"/>
          </w:tcPr>
          <w:p w14:paraId="7E6E057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r>
      <w:tr w14:paraId="391FD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1E95CE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3</w:t>
            </w:r>
          </w:p>
        </w:tc>
        <w:tc>
          <w:tcPr>
            <w:tcW w:w="2845" w:type="dxa"/>
            <w:gridSpan w:val="3"/>
            <w:vAlign w:val="center"/>
          </w:tcPr>
          <w:p w14:paraId="3B1EE72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40°刨削刀头</w:t>
            </w:r>
          </w:p>
        </w:tc>
        <w:tc>
          <w:tcPr>
            <w:tcW w:w="850" w:type="dxa"/>
            <w:vAlign w:val="center"/>
          </w:tcPr>
          <w:p w14:paraId="2A667D0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允许</w:t>
            </w:r>
            <w:r>
              <w:rPr>
                <w:rFonts w:hint="eastAsia" w:asciiTheme="majorEastAsia" w:hAnsiTheme="majorEastAsia" w:eastAsiaTheme="majorEastAsia"/>
                <w:b/>
                <w:sz w:val="24"/>
                <w:szCs w:val="21"/>
              </w:rPr>
              <w:t>进口</w:t>
            </w:r>
          </w:p>
        </w:tc>
        <w:tc>
          <w:tcPr>
            <w:tcW w:w="567" w:type="dxa"/>
            <w:gridSpan w:val="2"/>
            <w:vAlign w:val="center"/>
          </w:tcPr>
          <w:p w14:paraId="38AAEDA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highlight w:val="yellow"/>
              </w:rPr>
              <w:t>6</w:t>
            </w:r>
          </w:p>
        </w:tc>
        <w:tc>
          <w:tcPr>
            <w:tcW w:w="567" w:type="dxa"/>
            <w:vAlign w:val="center"/>
          </w:tcPr>
          <w:p w14:paraId="0DE2B5E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根</w:t>
            </w:r>
          </w:p>
        </w:tc>
        <w:tc>
          <w:tcPr>
            <w:tcW w:w="851" w:type="dxa"/>
            <w:gridSpan w:val="2"/>
            <w:vMerge w:val="continue"/>
            <w:vAlign w:val="center"/>
          </w:tcPr>
          <w:p w14:paraId="55890C4E">
            <w:pPr>
              <w:jc w:val="center"/>
              <w:rPr>
                <w:rFonts w:asciiTheme="majorEastAsia" w:hAnsiTheme="majorEastAsia" w:eastAsiaTheme="majorEastAsia"/>
                <w:b/>
                <w:sz w:val="24"/>
                <w:szCs w:val="21"/>
              </w:rPr>
            </w:pPr>
          </w:p>
        </w:tc>
        <w:tc>
          <w:tcPr>
            <w:tcW w:w="1134" w:type="dxa"/>
            <w:gridSpan w:val="2"/>
            <w:vMerge w:val="continue"/>
            <w:vAlign w:val="center"/>
          </w:tcPr>
          <w:p w14:paraId="39C32F05">
            <w:pPr>
              <w:jc w:val="center"/>
              <w:rPr>
                <w:rFonts w:asciiTheme="majorEastAsia" w:hAnsiTheme="majorEastAsia" w:eastAsiaTheme="majorEastAsia"/>
                <w:b/>
                <w:sz w:val="24"/>
                <w:szCs w:val="21"/>
              </w:rPr>
            </w:pPr>
          </w:p>
        </w:tc>
        <w:tc>
          <w:tcPr>
            <w:tcW w:w="1417" w:type="dxa"/>
            <w:vAlign w:val="center"/>
          </w:tcPr>
          <w:p w14:paraId="01326BC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993" w:type="dxa"/>
            <w:shd w:val="clear" w:color="auto" w:fill="auto"/>
            <w:vAlign w:val="center"/>
          </w:tcPr>
          <w:p w14:paraId="529BF14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1062" w:type="dxa"/>
            <w:vAlign w:val="center"/>
          </w:tcPr>
          <w:p w14:paraId="487AE79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r>
    </w:tbl>
    <w:p w14:paraId="6298BDDB">
      <w:pPr>
        <w:spacing w:before="100" w:beforeAutospacing="1" w:after="240"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40095754">
      <w:pPr>
        <w:pStyle w:val="16"/>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2646237D">
      <w:pPr>
        <w:pStyle w:val="16"/>
        <w:numPr>
          <w:ilvl w:val="0"/>
          <w:numId w:val="1"/>
        </w:numPr>
        <w:adjustRightInd w:val="0"/>
        <w:snapToGrid w:val="0"/>
        <w:ind w:firstLine="480"/>
        <w:rPr>
          <w:rFonts w:hint="eastAsia"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62D56277">
      <w:pPr>
        <w:pStyle w:val="16"/>
        <w:numPr>
          <w:ilvl w:val="0"/>
          <w:numId w:val="1"/>
        </w:numPr>
        <w:adjustRightInd w:val="0"/>
        <w:snapToGrid w:val="0"/>
        <w:ind w:firstLine="480"/>
        <w:rPr>
          <w:rFonts w:hint="eastAsia" w:cs="宋体" w:asciiTheme="majorEastAsia" w:hAnsiTheme="majorEastAsia" w:eastAsiaTheme="majorEastAsia"/>
          <w:sz w:val="24"/>
        </w:rPr>
      </w:pPr>
      <w:r>
        <w:rPr>
          <w:rFonts w:hint="eastAsia" w:cs="宋体" w:asciiTheme="majorEastAsia" w:hAnsiTheme="majorEastAsia" w:eastAsiaTheme="majorEastAsia"/>
          <w:sz w:val="24"/>
        </w:rPr>
        <w:t>若所投产品为进口，供应商须为所投产品制造商或者合法代理商或合法代理商的授权商，供应商若为制造商，须提供制造商声明扫描件；供应商若为代理商，须提供有效的代理证明文件扫描件；供应商若为授权商，须提供有效的授权证明文件扫描件</w:t>
      </w:r>
      <w:r>
        <w:rPr>
          <w:rFonts w:hint="eastAsia" w:cs="宋体" w:asciiTheme="majorEastAsia" w:hAnsiTheme="majorEastAsia" w:eastAsiaTheme="majorEastAsia"/>
          <w:sz w:val="24"/>
          <w:lang w:eastAsia="zh-CN"/>
        </w:rPr>
        <w:t>。</w:t>
      </w:r>
    </w:p>
    <w:p w14:paraId="1863BDA8">
      <w:pPr>
        <w:numPr>
          <w:ilvl w:val="0"/>
          <w:numId w:val="2"/>
        </w:numPr>
        <w:spacing w:before="24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7F7A724F">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4F20191E">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65BAD82E">
      <w:pPr>
        <w:ind w:firstLine="201" w:firstLineChars="100"/>
        <w:rPr>
          <w:rFonts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6CC56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76FBB9B3">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46359AC0">
            <w:pPr>
              <w:adjustRightInd w:val="0"/>
              <w:snapToGrid w:val="0"/>
              <w:jc w:val="center"/>
              <w:rPr>
                <w:rFonts w:asciiTheme="majorEastAsia" w:hAnsiTheme="majorEastAsia" w:eastAsiaTheme="majorEastAsia"/>
                <w:b/>
                <w:sz w:val="24"/>
                <w:szCs w:val="21"/>
              </w:rPr>
            </w:pPr>
          </w:p>
        </w:tc>
      </w:tr>
      <w:tr w14:paraId="60CA7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65A595C4">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46319359">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5A621BF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569C7A3A">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6CB4D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tcPr>
          <w:p w14:paraId="3AC7376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935" w:type="dxa"/>
            <w:vMerge w:val="restart"/>
          </w:tcPr>
          <w:p w14:paraId="281E40B4">
            <w:pPr>
              <w:adjustRightInd/>
              <w:snapToGrid/>
              <w:spacing w:line="276" w:lineRule="auto"/>
              <w:rPr>
                <w:rFonts w:asciiTheme="majorEastAsia" w:hAnsiTheme="majorEastAsia" w:eastAsiaTheme="majorEastAsia"/>
                <w:b/>
                <w:sz w:val="24"/>
                <w:szCs w:val="21"/>
              </w:rPr>
            </w:pPr>
            <w:r>
              <w:rPr>
                <w:rFonts w:hint="eastAsia" w:asciiTheme="majorEastAsia" w:hAnsiTheme="majorEastAsia" w:eastAsiaTheme="majorEastAsia"/>
                <w:b/>
                <w:sz w:val="24"/>
                <w:szCs w:val="21"/>
              </w:rPr>
              <w:t>动力刨削手柄及刀头配件</w:t>
            </w:r>
          </w:p>
        </w:tc>
        <w:tc>
          <w:tcPr>
            <w:tcW w:w="7564" w:type="dxa"/>
            <w:gridSpan w:val="2"/>
          </w:tcPr>
          <w:p w14:paraId="0C2AF4EB">
            <w:pPr>
              <w:spacing w:line="276" w:lineRule="auto"/>
              <w:rPr>
                <w:rFonts w:asciiTheme="majorEastAsia" w:hAnsiTheme="majorEastAsia" w:eastAsiaTheme="majorEastAsia"/>
                <w:b/>
                <w:sz w:val="24"/>
                <w:szCs w:val="21"/>
              </w:rPr>
            </w:pPr>
            <w:r>
              <w:rPr>
                <w:rFonts w:hint="eastAsia" w:cs="Times New Roman" w:asciiTheme="majorEastAsia" w:hAnsiTheme="majorEastAsia" w:eastAsiaTheme="majorEastAsia"/>
                <w:b/>
                <w:sz w:val="24"/>
                <w:szCs w:val="21"/>
              </w:rPr>
              <w:t>1.刨削手柄</w:t>
            </w:r>
          </w:p>
        </w:tc>
        <w:tc>
          <w:tcPr>
            <w:tcW w:w="817" w:type="dxa"/>
          </w:tcPr>
          <w:p w14:paraId="0400873D">
            <w:pPr>
              <w:adjustRightInd w:val="0"/>
              <w:snapToGrid w:val="0"/>
              <w:rPr>
                <w:rFonts w:asciiTheme="majorEastAsia" w:hAnsiTheme="majorEastAsia" w:eastAsiaTheme="majorEastAsia"/>
                <w:b/>
                <w:sz w:val="24"/>
                <w:szCs w:val="21"/>
              </w:rPr>
            </w:pPr>
          </w:p>
        </w:tc>
      </w:tr>
      <w:tr w14:paraId="2303F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A3994DD">
            <w:pPr>
              <w:adjustRightInd w:val="0"/>
              <w:snapToGrid w:val="0"/>
              <w:rPr>
                <w:rFonts w:asciiTheme="majorEastAsia" w:hAnsiTheme="majorEastAsia" w:eastAsiaTheme="majorEastAsia"/>
                <w:b/>
                <w:sz w:val="24"/>
                <w:szCs w:val="21"/>
              </w:rPr>
            </w:pPr>
          </w:p>
        </w:tc>
        <w:tc>
          <w:tcPr>
            <w:tcW w:w="935" w:type="dxa"/>
            <w:vMerge w:val="continue"/>
          </w:tcPr>
          <w:p w14:paraId="201FADA5">
            <w:pPr>
              <w:adjustRightInd w:val="0"/>
              <w:snapToGrid w:val="0"/>
              <w:rPr>
                <w:rFonts w:asciiTheme="majorEastAsia" w:hAnsiTheme="majorEastAsia" w:eastAsiaTheme="majorEastAsia"/>
                <w:b/>
                <w:sz w:val="24"/>
                <w:szCs w:val="21"/>
              </w:rPr>
            </w:pPr>
          </w:p>
        </w:tc>
        <w:tc>
          <w:tcPr>
            <w:tcW w:w="7564" w:type="dxa"/>
            <w:gridSpan w:val="2"/>
            <w:vAlign w:val="center"/>
          </w:tcPr>
          <w:p w14:paraId="5AA217BD">
            <w:pPr>
              <w:widowControl/>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kern w:val="0"/>
                <w:szCs w:val="21"/>
              </w:rPr>
              <w:t>1.1 功能：集成鼻刨削 + 鼻钻双功能，适配多类鼻科手术；设计：人体工程学，支持枪式组合 / 直筒式拆分</w:t>
            </w:r>
          </w:p>
        </w:tc>
        <w:tc>
          <w:tcPr>
            <w:tcW w:w="817" w:type="dxa"/>
          </w:tcPr>
          <w:p w14:paraId="2A870E64">
            <w:pPr>
              <w:adjustRightInd w:val="0"/>
              <w:snapToGrid w:val="0"/>
              <w:rPr>
                <w:rFonts w:asciiTheme="majorEastAsia" w:hAnsiTheme="majorEastAsia" w:eastAsiaTheme="majorEastAsia"/>
                <w:b/>
                <w:sz w:val="24"/>
                <w:szCs w:val="21"/>
              </w:rPr>
            </w:pPr>
          </w:p>
        </w:tc>
      </w:tr>
      <w:tr w14:paraId="3E69D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4DB42FA">
            <w:pPr>
              <w:adjustRightInd w:val="0"/>
              <w:snapToGrid w:val="0"/>
              <w:rPr>
                <w:rFonts w:asciiTheme="majorEastAsia" w:hAnsiTheme="majorEastAsia" w:eastAsiaTheme="majorEastAsia"/>
                <w:b/>
                <w:sz w:val="24"/>
                <w:szCs w:val="21"/>
              </w:rPr>
            </w:pPr>
          </w:p>
        </w:tc>
        <w:tc>
          <w:tcPr>
            <w:tcW w:w="935" w:type="dxa"/>
            <w:vMerge w:val="continue"/>
          </w:tcPr>
          <w:p w14:paraId="05B9CAB8">
            <w:pPr>
              <w:adjustRightInd w:val="0"/>
              <w:snapToGrid w:val="0"/>
              <w:rPr>
                <w:rFonts w:asciiTheme="majorEastAsia" w:hAnsiTheme="majorEastAsia" w:eastAsiaTheme="majorEastAsia"/>
                <w:b/>
                <w:sz w:val="24"/>
                <w:szCs w:val="21"/>
              </w:rPr>
            </w:pPr>
          </w:p>
        </w:tc>
        <w:tc>
          <w:tcPr>
            <w:tcW w:w="7564" w:type="dxa"/>
            <w:gridSpan w:val="2"/>
            <w:vAlign w:val="center"/>
          </w:tcPr>
          <w:p w14:paraId="43B3514E">
            <w:pPr>
              <w:widowControl/>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kern w:val="0"/>
                <w:szCs w:val="21"/>
              </w:rPr>
              <w:t>1.2 手柄设计符合人体工程学</w:t>
            </w:r>
          </w:p>
        </w:tc>
        <w:tc>
          <w:tcPr>
            <w:tcW w:w="817" w:type="dxa"/>
          </w:tcPr>
          <w:p w14:paraId="2D776E73">
            <w:pPr>
              <w:adjustRightInd w:val="0"/>
              <w:snapToGrid w:val="0"/>
              <w:rPr>
                <w:rFonts w:asciiTheme="majorEastAsia" w:hAnsiTheme="majorEastAsia" w:eastAsiaTheme="majorEastAsia"/>
                <w:b/>
                <w:sz w:val="24"/>
                <w:szCs w:val="21"/>
              </w:rPr>
            </w:pPr>
          </w:p>
        </w:tc>
      </w:tr>
      <w:tr w14:paraId="28847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9F084E1">
            <w:pPr>
              <w:adjustRightInd w:val="0"/>
              <w:snapToGrid w:val="0"/>
              <w:rPr>
                <w:rFonts w:asciiTheme="majorEastAsia" w:hAnsiTheme="majorEastAsia" w:eastAsiaTheme="majorEastAsia"/>
                <w:b/>
                <w:sz w:val="24"/>
                <w:szCs w:val="21"/>
              </w:rPr>
            </w:pPr>
          </w:p>
        </w:tc>
        <w:tc>
          <w:tcPr>
            <w:tcW w:w="935" w:type="dxa"/>
            <w:vMerge w:val="continue"/>
          </w:tcPr>
          <w:p w14:paraId="331BC62A">
            <w:pPr>
              <w:adjustRightInd w:val="0"/>
              <w:snapToGrid w:val="0"/>
              <w:rPr>
                <w:rFonts w:asciiTheme="majorEastAsia" w:hAnsiTheme="majorEastAsia" w:eastAsiaTheme="majorEastAsia"/>
                <w:b/>
                <w:sz w:val="24"/>
                <w:szCs w:val="21"/>
              </w:rPr>
            </w:pPr>
          </w:p>
        </w:tc>
        <w:tc>
          <w:tcPr>
            <w:tcW w:w="7564" w:type="dxa"/>
            <w:gridSpan w:val="2"/>
            <w:vAlign w:val="center"/>
          </w:tcPr>
          <w:p w14:paraId="2450B845">
            <w:pPr>
              <w:widowControl/>
              <w:jc w:val="left"/>
              <w:textAlignment w:val="center"/>
              <w:rPr>
                <w:rFonts w:hint="eastAsia" w:ascii="宋体" w:hAnsi="宋体" w:eastAsia="宋体" w:cs="宋体"/>
                <w:b/>
                <w:color w:val="000000"/>
                <w:szCs w:val="21"/>
                <w:lang w:eastAsia="zh-CN"/>
              </w:rPr>
            </w:pPr>
            <w:r>
              <w:rPr>
                <w:rFonts w:hint="eastAsia" w:ascii="宋体" w:hAnsi="宋体" w:cs="宋体"/>
                <w:color w:val="000000"/>
                <w:kern w:val="0"/>
                <w:szCs w:val="21"/>
              </w:rPr>
              <w:t>1.3 最高刨削（往复）转速≥10000 rpm</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提供</w:t>
            </w:r>
            <w:r>
              <w:rPr>
                <w:rFonts w:hint="eastAsia" w:ascii="宋体" w:hAnsi="宋体" w:cs="宋体"/>
                <w:color w:val="000000"/>
                <w:kern w:val="0"/>
                <w:szCs w:val="21"/>
                <w:lang w:eastAsia="zh-CN"/>
              </w:rPr>
              <w:t>彩页或者产品说明书）</w:t>
            </w:r>
          </w:p>
        </w:tc>
        <w:tc>
          <w:tcPr>
            <w:tcW w:w="817" w:type="dxa"/>
            <w:vAlign w:val="center"/>
          </w:tcPr>
          <w:p w14:paraId="02602113">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r>
      <w:tr w14:paraId="047A1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B8D292A">
            <w:pPr>
              <w:adjustRightInd w:val="0"/>
              <w:snapToGrid w:val="0"/>
              <w:rPr>
                <w:rFonts w:asciiTheme="majorEastAsia" w:hAnsiTheme="majorEastAsia" w:eastAsiaTheme="majorEastAsia"/>
                <w:b/>
                <w:sz w:val="24"/>
                <w:szCs w:val="21"/>
              </w:rPr>
            </w:pPr>
          </w:p>
        </w:tc>
        <w:tc>
          <w:tcPr>
            <w:tcW w:w="935" w:type="dxa"/>
            <w:vMerge w:val="continue"/>
          </w:tcPr>
          <w:p w14:paraId="2E825A0B">
            <w:pPr>
              <w:adjustRightInd w:val="0"/>
              <w:snapToGrid w:val="0"/>
              <w:rPr>
                <w:rFonts w:asciiTheme="majorEastAsia" w:hAnsiTheme="majorEastAsia" w:eastAsiaTheme="majorEastAsia"/>
                <w:b/>
                <w:sz w:val="24"/>
                <w:szCs w:val="21"/>
              </w:rPr>
            </w:pPr>
          </w:p>
        </w:tc>
        <w:tc>
          <w:tcPr>
            <w:tcW w:w="7564" w:type="dxa"/>
            <w:gridSpan w:val="2"/>
            <w:vAlign w:val="center"/>
          </w:tcPr>
          <w:p w14:paraId="5DABF734">
            <w:pPr>
              <w:widowControl/>
              <w:jc w:val="left"/>
              <w:textAlignment w:val="center"/>
              <w:rPr>
                <w:rFonts w:ascii="宋体" w:hAnsi="宋体" w:cs="宋体"/>
                <w:color w:val="000000"/>
                <w:szCs w:val="21"/>
              </w:rPr>
            </w:pPr>
            <w:r>
              <w:rPr>
                <w:rFonts w:hint="eastAsia" w:ascii="宋体" w:hAnsi="宋体" w:cs="宋体"/>
                <w:color w:val="000000"/>
                <w:kern w:val="0"/>
                <w:szCs w:val="21"/>
              </w:rPr>
              <w:t>1.4 最高鼻钻（单向）转速≥12000 rpm</w:t>
            </w:r>
          </w:p>
        </w:tc>
        <w:tc>
          <w:tcPr>
            <w:tcW w:w="817" w:type="dxa"/>
            <w:vAlign w:val="center"/>
          </w:tcPr>
          <w:p w14:paraId="12725F6C">
            <w:pPr>
              <w:adjustRightInd w:val="0"/>
              <w:snapToGrid w:val="0"/>
              <w:jc w:val="center"/>
              <w:rPr>
                <w:rFonts w:asciiTheme="majorEastAsia" w:hAnsiTheme="majorEastAsia" w:eastAsiaTheme="majorEastAsia"/>
                <w:b/>
                <w:sz w:val="24"/>
                <w:szCs w:val="21"/>
              </w:rPr>
            </w:pPr>
          </w:p>
        </w:tc>
      </w:tr>
      <w:tr w14:paraId="29AAE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7613E96">
            <w:pPr>
              <w:adjustRightInd w:val="0"/>
              <w:snapToGrid w:val="0"/>
              <w:rPr>
                <w:rFonts w:asciiTheme="majorEastAsia" w:hAnsiTheme="majorEastAsia" w:eastAsiaTheme="majorEastAsia"/>
                <w:b/>
                <w:sz w:val="24"/>
                <w:szCs w:val="21"/>
              </w:rPr>
            </w:pPr>
          </w:p>
        </w:tc>
        <w:tc>
          <w:tcPr>
            <w:tcW w:w="935" w:type="dxa"/>
            <w:vMerge w:val="continue"/>
          </w:tcPr>
          <w:p w14:paraId="1F103418">
            <w:pPr>
              <w:adjustRightInd w:val="0"/>
              <w:snapToGrid w:val="0"/>
              <w:rPr>
                <w:rFonts w:asciiTheme="majorEastAsia" w:hAnsiTheme="majorEastAsia" w:eastAsiaTheme="majorEastAsia"/>
                <w:b/>
                <w:sz w:val="24"/>
                <w:szCs w:val="21"/>
              </w:rPr>
            </w:pPr>
          </w:p>
        </w:tc>
        <w:tc>
          <w:tcPr>
            <w:tcW w:w="7564" w:type="dxa"/>
            <w:gridSpan w:val="2"/>
            <w:vAlign w:val="center"/>
          </w:tcPr>
          <w:p w14:paraId="56C1E9C6">
            <w:pPr>
              <w:widowControl/>
              <w:jc w:val="left"/>
              <w:textAlignment w:val="center"/>
              <w:rPr>
                <w:rFonts w:ascii="宋体" w:hAnsi="宋体" w:cs="宋体"/>
                <w:color w:val="000000"/>
                <w:szCs w:val="21"/>
              </w:rPr>
            </w:pPr>
            <w:r>
              <w:rPr>
                <w:rFonts w:hint="eastAsia" w:ascii="宋体" w:hAnsi="宋体" w:cs="宋体"/>
                <w:color w:val="000000"/>
                <w:kern w:val="0"/>
                <w:szCs w:val="21"/>
              </w:rPr>
              <w:t>1.5 直排吸引通道</w:t>
            </w:r>
          </w:p>
        </w:tc>
        <w:tc>
          <w:tcPr>
            <w:tcW w:w="817" w:type="dxa"/>
            <w:vAlign w:val="center"/>
          </w:tcPr>
          <w:p w14:paraId="21442448">
            <w:pPr>
              <w:adjustRightInd w:val="0"/>
              <w:snapToGrid w:val="0"/>
              <w:jc w:val="center"/>
              <w:rPr>
                <w:rFonts w:asciiTheme="majorEastAsia" w:hAnsiTheme="majorEastAsia" w:eastAsiaTheme="majorEastAsia"/>
                <w:b/>
                <w:sz w:val="24"/>
                <w:szCs w:val="21"/>
              </w:rPr>
            </w:pPr>
          </w:p>
        </w:tc>
      </w:tr>
      <w:tr w14:paraId="76476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F549F3D">
            <w:pPr>
              <w:adjustRightInd w:val="0"/>
              <w:snapToGrid w:val="0"/>
              <w:rPr>
                <w:rFonts w:asciiTheme="majorEastAsia" w:hAnsiTheme="majorEastAsia" w:eastAsiaTheme="majorEastAsia"/>
                <w:b/>
                <w:sz w:val="24"/>
                <w:szCs w:val="21"/>
              </w:rPr>
            </w:pPr>
          </w:p>
        </w:tc>
        <w:tc>
          <w:tcPr>
            <w:tcW w:w="935" w:type="dxa"/>
            <w:vMerge w:val="continue"/>
          </w:tcPr>
          <w:p w14:paraId="1AE52111">
            <w:pPr>
              <w:adjustRightInd w:val="0"/>
              <w:snapToGrid w:val="0"/>
              <w:rPr>
                <w:rFonts w:asciiTheme="majorEastAsia" w:hAnsiTheme="majorEastAsia" w:eastAsiaTheme="majorEastAsia"/>
                <w:b/>
                <w:sz w:val="24"/>
                <w:szCs w:val="21"/>
              </w:rPr>
            </w:pPr>
          </w:p>
        </w:tc>
        <w:tc>
          <w:tcPr>
            <w:tcW w:w="7564" w:type="dxa"/>
            <w:gridSpan w:val="2"/>
          </w:tcPr>
          <w:p w14:paraId="69F0D3C6">
            <w:pPr>
              <w:spacing w:line="276" w:lineRule="auto"/>
              <w:rPr>
                <w:rFonts w:asciiTheme="majorEastAsia" w:hAnsiTheme="majorEastAsia" w:eastAsiaTheme="majorEastAsia"/>
                <w:b/>
                <w:sz w:val="24"/>
                <w:szCs w:val="21"/>
              </w:rPr>
            </w:pPr>
            <w:r>
              <w:rPr>
                <w:rFonts w:hint="eastAsia" w:asciiTheme="majorEastAsia" w:hAnsiTheme="majorEastAsia" w:eastAsiaTheme="majorEastAsia"/>
                <w:b/>
                <w:sz w:val="24"/>
                <w:szCs w:val="21"/>
              </w:rPr>
              <w:t>2.刨削刀头</w:t>
            </w:r>
          </w:p>
        </w:tc>
        <w:tc>
          <w:tcPr>
            <w:tcW w:w="817" w:type="dxa"/>
            <w:vAlign w:val="center"/>
          </w:tcPr>
          <w:p w14:paraId="07AFFA61">
            <w:pPr>
              <w:adjustRightInd w:val="0"/>
              <w:snapToGrid w:val="0"/>
              <w:jc w:val="center"/>
              <w:rPr>
                <w:rFonts w:asciiTheme="majorEastAsia" w:hAnsiTheme="majorEastAsia" w:eastAsiaTheme="majorEastAsia"/>
                <w:b/>
                <w:sz w:val="24"/>
                <w:szCs w:val="21"/>
              </w:rPr>
            </w:pPr>
          </w:p>
        </w:tc>
      </w:tr>
      <w:tr w14:paraId="7A489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16962E9">
            <w:pPr>
              <w:adjustRightInd w:val="0"/>
              <w:snapToGrid w:val="0"/>
              <w:rPr>
                <w:rFonts w:asciiTheme="majorEastAsia" w:hAnsiTheme="majorEastAsia" w:eastAsiaTheme="majorEastAsia"/>
                <w:b/>
                <w:sz w:val="24"/>
                <w:szCs w:val="21"/>
              </w:rPr>
            </w:pPr>
          </w:p>
        </w:tc>
        <w:tc>
          <w:tcPr>
            <w:tcW w:w="935" w:type="dxa"/>
            <w:vMerge w:val="continue"/>
          </w:tcPr>
          <w:p w14:paraId="47850726">
            <w:pPr>
              <w:adjustRightInd w:val="0"/>
              <w:snapToGrid w:val="0"/>
              <w:rPr>
                <w:rFonts w:asciiTheme="majorEastAsia" w:hAnsiTheme="majorEastAsia" w:eastAsiaTheme="majorEastAsia"/>
                <w:b/>
                <w:sz w:val="24"/>
                <w:szCs w:val="21"/>
              </w:rPr>
            </w:pPr>
          </w:p>
        </w:tc>
        <w:tc>
          <w:tcPr>
            <w:tcW w:w="7564" w:type="dxa"/>
            <w:gridSpan w:val="2"/>
            <w:vAlign w:val="center"/>
          </w:tcPr>
          <w:p w14:paraId="3AE436CB">
            <w:pPr>
              <w:widowControl/>
              <w:textAlignment w:val="center"/>
              <w:rPr>
                <w:rFonts w:asciiTheme="majorEastAsia" w:hAnsiTheme="majorEastAsia" w:eastAsiaTheme="majorEastAsia"/>
                <w:b/>
                <w:sz w:val="24"/>
                <w:szCs w:val="21"/>
              </w:rPr>
            </w:pPr>
            <w:r>
              <w:rPr>
                <w:rFonts w:hint="eastAsia" w:ascii="宋体" w:hAnsi="宋体" w:cs="宋体"/>
                <w:color w:val="000000" w:themeColor="text1"/>
                <w:szCs w:val="21"/>
                <w14:textFill>
                  <w14:solidFill>
                    <w14:schemeClr w14:val="tx1"/>
                  </w14:solidFill>
                </w14:textFill>
              </w:rPr>
              <w:t>1、提供全金属可重复使用（可消毒）刨削刀头各种刀头均可完全拆卸，可高温高压</w:t>
            </w:r>
            <w:r>
              <w:rPr>
                <w:rStyle w:val="13"/>
                <w:rFonts w:hint="eastAsia"/>
                <w:lang w:val="en-US" w:eastAsia="zh-CN"/>
              </w:rPr>
              <w:t>(2bar)</w:t>
            </w:r>
            <w:r>
              <w:rPr>
                <w:rFonts w:hint="eastAsia" w:ascii="宋体" w:hAnsi="宋体" w:cs="宋体"/>
                <w:color w:val="000000" w:themeColor="text1"/>
                <w:szCs w:val="21"/>
                <w14:textFill>
                  <w14:solidFill>
                    <w14:schemeClr w14:val="tx1"/>
                  </w14:solidFill>
                </w14:textFill>
              </w:rPr>
              <w:t>灭菌，</w:t>
            </w:r>
            <w:r>
              <w:rPr>
                <w:rFonts w:hint="eastAsia"/>
              </w:rPr>
              <w:t>可低温等离子消毒或压力蒸汽灭菌（132°-134° ，≥5min）</w:t>
            </w:r>
            <w:r>
              <w:rPr>
                <w:rFonts w:hint="eastAsia"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提供</w:t>
            </w:r>
            <w:r>
              <w:rPr>
                <w:rFonts w:hint="eastAsia" w:ascii="宋体" w:hAnsi="宋体" w:cs="宋体"/>
                <w:color w:val="000000" w:themeColor="text1"/>
                <w:szCs w:val="21"/>
                <w:lang w:eastAsia="zh-CN"/>
                <w14:textFill>
                  <w14:solidFill>
                    <w14:schemeClr w14:val="tx1"/>
                  </w14:solidFill>
                </w14:textFill>
              </w:rPr>
              <w:t>彩页或者产品说明书）</w:t>
            </w:r>
          </w:p>
        </w:tc>
        <w:tc>
          <w:tcPr>
            <w:tcW w:w="817" w:type="dxa"/>
            <w:vAlign w:val="center"/>
          </w:tcPr>
          <w:p w14:paraId="66104A33">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r>
      <w:tr w14:paraId="29FFD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710" w:type="dxa"/>
            <w:vMerge w:val="continue"/>
          </w:tcPr>
          <w:p w14:paraId="7CD67A47">
            <w:pPr>
              <w:adjustRightInd w:val="0"/>
              <w:snapToGrid w:val="0"/>
              <w:rPr>
                <w:rFonts w:asciiTheme="majorEastAsia" w:hAnsiTheme="majorEastAsia" w:eastAsiaTheme="majorEastAsia"/>
                <w:b/>
                <w:sz w:val="24"/>
                <w:szCs w:val="21"/>
              </w:rPr>
            </w:pPr>
          </w:p>
        </w:tc>
        <w:tc>
          <w:tcPr>
            <w:tcW w:w="935" w:type="dxa"/>
            <w:vMerge w:val="continue"/>
          </w:tcPr>
          <w:p w14:paraId="0D30E0A6">
            <w:pPr>
              <w:adjustRightInd w:val="0"/>
              <w:snapToGrid w:val="0"/>
              <w:rPr>
                <w:rFonts w:asciiTheme="majorEastAsia" w:hAnsiTheme="majorEastAsia" w:eastAsiaTheme="majorEastAsia"/>
                <w:b/>
                <w:sz w:val="24"/>
                <w:szCs w:val="21"/>
              </w:rPr>
            </w:pPr>
          </w:p>
        </w:tc>
        <w:tc>
          <w:tcPr>
            <w:tcW w:w="7564" w:type="dxa"/>
            <w:gridSpan w:val="2"/>
            <w:vAlign w:val="center"/>
          </w:tcPr>
          <w:p w14:paraId="4C00FE4D">
            <w:pPr>
              <w:widowControl/>
              <w:textAlignment w:val="center"/>
              <w:rPr>
                <w:rFonts w:asciiTheme="majorEastAsia" w:hAnsiTheme="majorEastAsia" w:eastAsiaTheme="majorEastAsia"/>
                <w:b/>
                <w:sz w:val="24"/>
                <w:szCs w:val="21"/>
              </w:rPr>
            </w:pPr>
            <w:r>
              <w:rPr>
                <w:rFonts w:hint="eastAsia" w:ascii="宋体" w:hAnsi="宋体" w:cs="宋体"/>
                <w:color w:val="000000" w:themeColor="text1"/>
                <w:szCs w:val="21"/>
                <w14:textFill>
                  <w14:solidFill>
                    <w14:schemeClr w14:val="tx1"/>
                  </w14:solidFill>
                </w14:textFill>
              </w:rPr>
              <w:t>2、0°刨削刀头：带冲洗吸引刨削刀，直型，双锯齿刀刃,切割窗: 长方形，直径≤4毫米, 长度≥12厘米；</w:t>
            </w:r>
          </w:p>
        </w:tc>
        <w:tc>
          <w:tcPr>
            <w:tcW w:w="817" w:type="dxa"/>
          </w:tcPr>
          <w:p w14:paraId="5004AC84">
            <w:pPr>
              <w:adjustRightInd w:val="0"/>
              <w:snapToGrid w:val="0"/>
              <w:rPr>
                <w:rFonts w:asciiTheme="majorEastAsia" w:hAnsiTheme="majorEastAsia" w:eastAsiaTheme="majorEastAsia"/>
                <w:b/>
                <w:sz w:val="24"/>
                <w:szCs w:val="21"/>
              </w:rPr>
            </w:pPr>
          </w:p>
        </w:tc>
      </w:tr>
      <w:tr w14:paraId="4F95A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B1D9351">
            <w:pPr>
              <w:adjustRightInd w:val="0"/>
              <w:snapToGrid w:val="0"/>
              <w:rPr>
                <w:rFonts w:asciiTheme="majorEastAsia" w:hAnsiTheme="majorEastAsia" w:eastAsiaTheme="majorEastAsia"/>
                <w:b/>
                <w:sz w:val="24"/>
                <w:szCs w:val="21"/>
              </w:rPr>
            </w:pPr>
          </w:p>
        </w:tc>
        <w:tc>
          <w:tcPr>
            <w:tcW w:w="935" w:type="dxa"/>
            <w:vMerge w:val="continue"/>
          </w:tcPr>
          <w:p w14:paraId="546FC504">
            <w:pPr>
              <w:adjustRightInd w:val="0"/>
              <w:snapToGrid w:val="0"/>
              <w:rPr>
                <w:rFonts w:asciiTheme="majorEastAsia" w:hAnsiTheme="majorEastAsia" w:eastAsiaTheme="majorEastAsia"/>
                <w:b/>
                <w:sz w:val="24"/>
                <w:szCs w:val="21"/>
              </w:rPr>
            </w:pPr>
          </w:p>
        </w:tc>
        <w:tc>
          <w:tcPr>
            <w:tcW w:w="7564" w:type="dxa"/>
            <w:gridSpan w:val="2"/>
            <w:vAlign w:val="center"/>
          </w:tcPr>
          <w:p w14:paraId="65A628F4">
            <w:pPr>
              <w:widowControl/>
              <w:jc w:val="left"/>
              <w:textAlignment w:val="center"/>
              <w:rPr>
                <w:rFonts w:asciiTheme="majorEastAsia" w:hAnsiTheme="majorEastAsia" w:eastAsiaTheme="majorEastAsia"/>
                <w:b/>
                <w:sz w:val="24"/>
                <w:szCs w:val="21"/>
              </w:rPr>
            </w:pPr>
            <w:r>
              <w:rPr>
                <w:rFonts w:hint="eastAsia" w:ascii="宋体" w:hAnsi="宋体" w:cs="宋体"/>
                <w:color w:val="000000" w:themeColor="text1"/>
                <w:szCs w:val="21"/>
                <w14:textFill>
                  <w14:solidFill>
                    <w14:schemeClr w14:val="tx1"/>
                  </w14:solidFill>
                </w14:textFill>
              </w:rPr>
              <w:t>3、40°刨削刀头：带冲洗吸引刨削刀，40 °角双锯齿刀刃,切割窗: 长方形，向前开口，直径≤4毫米, 长度≥12厘米；</w:t>
            </w:r>
          </w:p>
        </w:tc>
        <w:tc>
          <w:tcPr>
            <w:tcW w:w="817" w:type="dxa"/>
          </w:tcPr>
          <w:p w14:paraId="61D90E5F">
            <w:pPr>
              <w:adjustRightInd w:val="0"/>
              <w:snapToGrid w:val="0"/>
              <w:rPr>
                <w:rFonts w:asciiTheme="majorEastAsia" w:hAnsiTheme="majorEastAsia" w:eastAsiaTheme="majorEastAsia"/>
                <w:b/>
                <w:sz w:val="24"/>
                <w:szCs w:val="21"/>
              </w:rPr>
            </w:pPr>
          </w:p>
        </w:tc>
      </w:tr>
      <w:tr w14:paraId="69EEE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513FA84D">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4CA25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58F12F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1A02599D">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合同签订后并接采购人通知__60__日历日内。</w:t>
            </w:r>
          </w:p>
        </w:tc>
      </w:tr>
      <w:tr w14:paraId="47F58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A9E499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1436B726">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032C0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14898F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6EF2958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5FDBF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CCCF4C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tcPr>
          <w:p w14:paraId="2AD56C68">
            <w:pPr>
              <w:adjustRightInd w:val="0"/>
              <w:snapToGrid w:val="0"/>
              <w:ind w:firstLine="0" w:firstLineChars="0"/>
              <w:rPr>
                <w:rFonts w:hint="default" w:asciiTheme="minorEastAsia" w:hAnsiTheme="minorEastAsia" w:eastAsiaTheme="minorEastAsia"/>
                <w:b w:val="0"/>
                <w:bCs/>
                <w:sz w:val="21"/>
                <w:szCs w:val="21"/>
                <w:lang w:val="en-US" w:eastAsia="zh-CN"/>
              </w:rPr>
            </w:pPr>
            <w:r>
              <w:rPr>
                <w:rFonts w:hint="default" w:asciiTheme="minorEastAsia" w:hAnsiTheme="minorEastAsia" w:eastAsiaTheme="minorEastAsia"/>
                <w:b/>
                <w:bCs w:val="0"/>
                <w:sz w:val="21"/>
                <w:szCs w:val="21"/>
                <w:lang w:val="en-US" w:eastAsia="zh-CN"/>
              </w:rPr>
              <w:t>合同总价≥3万付款方式</w:t>
            </w:r>
            <w:r>
              <w:rPr>
                <w:rFonts w:hint="default" w:asciiTheme="minorEastAsia" w:hAnsiTheme="minorEastAsia" w:eastAsiaTheme="minorEastAsia"/>
                <w:b w:val="0"/>
                <w:bCs/>
                <w:sz w:val="21"/>
                <w:szCs w:val="21"/>
                <w:lang w:val="en-US" w:eastAsia="zh-CN"/>
              </w:rPr>
              <w:t>：</w:t>
            </w:r>
          </w:p>
          <w:p w14:paraId="54D31EA2">
            <w:pPr>
              <w:adjustRightInd w:val="0"/>
              <w:snapToGrid w:val="0"/>
              <w:ind w:firstLine="420" w:firstLineChars="200"/>
              <w:rPr>
                <w:rFonts w:hint="default" w:asciiTheme="minorEastAsia" w:hAnsiTheme="minorEastAsia" w:eastAsiaTheme="minorEastAsia"/>
                <w:b w:val="0"/>
                <w:bCs/>
                <w:sz w:val="21"/>
                <w:szCs w:val="21"/>
                <w:lang w:val="en-US" w:eastAsia="zh-CN"/>
              </w:rPr>
            </w:pPr>
            <w:r>
              <w:rPr>
                <w:rFonts w:hint="default" w:asciiTheme="minorEastAsia" w:hAnsiTheme="minorEastAsia" w:eastAsiaTheme="minorEastAsia"/>
                <w:b w:val="0"/>
                <w:bCs/>
                <w:sz w:val="21"/>
                <w:szCs w:val="21"/>
                <w:lang w:val="en-US" w:eastAsia="zh-CN"/>
              </w:rPr>
              <w:t>合同签订后三个工作日内，乙方将采购合同总价5%的履约保证金汇入甲方指定账户。货到清点、安装调试验收合格正常使用后，出具全额发票，甲方凭乙方提供的完整资料，自发票到达甲方财务之日起10个工作日内，支付100%合同货款到乙方指定帐户。</w:t>
            </w:r>
          </w:p>
          <w:p w14:paraId="02936A78">
            <w:pPr>
              <w:adjustRightInd w:val="0"/>
              <w:snapToGrid w:val="0"/>
              <w:ind w:firstLine="420" w:firstLineChars="200"/>
              <w:rPr>
                <w:rFonts w:hint="default" w:asciiTheme="minorEastAsia" w:hAnsiTheme="minorEastAsia" w:eastAsiaTheme="minorEastAsia"/>
                <w:b w:val="0"/>
                <w:bCs/>
                <w:sz w:val="21"/>
                <w:szCs w:val="21"/>
                <w:lang w:val="en-US" w:eastAsia="zh-CN"/>
              </w:rPr>
            </w:pPr>
            <w:r>
              <w:rPr>
                <w:rFonts w:hint="default" w:asciiTheme="minorEastAsia" w:hAnsiTheme="minorEastAsia" w:eastAsiaTheme="minorEastAsia"/>
                <w:b w:val="0"/>
                <w:bCs/>
                <w:sz w:val="21"/>
                <w:szCs w:val="21"/>
                <w:lang w:val="en-US" w:eastAsia="zh-CN"/>
              </w:rPr>
              <w:t>乙方向甲方支付合同总价5%的履约保证金，用于补偿甲方因乙方不履行/不妥善履行合同约定义务而蒙受的损失，如乙方不履行/不妥善履行合同约定义务的，甲方有权直接从履约保证金中扣除相应违约金/损失赔</w:t>
            </w:r>
            <w:bookmarkStart w:id="0" w:name="_GoBack"/>
            <w:bookmarkEnd w:id="0"/>
            <w:r>
              <w:rPr>
                <w:rFonts w:hint="default" w:asciiTheme="minorEastAsia" w:hAnsiTheme="minorEastAsia" w:eastAsiaTheme="minorEastAsia"/>
                <w:b w:val="0"/>
                <w:bCs/>
                <w:sz w:val="21"/>
                <w:szCs w:val="21"/>
                <w:lang w:val="en-US" w:eastAsia="zh-CN"/>
              </w:rPr>
              <w:t>偿款项。如果在合同签订后至乙方履行完毕合同约定义务事项期间未发生乙方不履行或不妥善履行合同约定义务的情况，在乙方履行完毕合同约定义务事项后，乙方向甲方提供完整资料到达甲方财务之日起10个工作日内，甲方将履约保证金无息返还给乙方。</w:t>
            </w:r>
          </w:p>
          <w:p w14:paraId="4298806D">
            <w:pPr>
              <w:adjustRightInd w:val="0"/>
              <w:snapToGrid w:val="0"/>
              <w:ind w:firstLine="0" w:firstLineChars="0"/>
              <w:rPr>
                <w:rFonts w:hint="default" w:asciiTheme="minorEastAsia" w:hAnsiTheme="minorEastAsia" w:eastAsiaTheme="minorEastAsia"/>
                <w:b/>
                <w:bCs w:val="0"/>
                <w:sz w:val="21"/>
                <w:szCs w:val="21"/>
                <w:lang w:val="en-US" w:eastAsia="zh-CN"/>
              </w:rPr>
            </w:pPr>
            <w:r>
              <w:rPr>
                <w:rFonts w:hint="default" w:asciiTheme="minorEastAsia" w:hAnsiTheme="minorEastAsia" w:eastAsiaTheme="minorEastAsia"/>
                <w:b/>
                <w:bCs w:val="0"/>
                <w:sz w:val="21"/>
                <w:szCs w:val="21"/>
                <w:lang w:val="en-US" w:eastAsia="zh-CN"/>
              </w:rPr>
              <w:t>合同总价＜3万付款方式：</w:t>
            </w:r>
          </w:p>
          <w:p w14:paraId="11423F1E">
            <w:pPr>
              <w:adjustRightInd w:val="0"/>
              <w:snapToGrid w:val="0"/>
              <w:ind w:firstLine="420" w:firstLineChars="200"/>
              <w:rPr>
                <w:rFonts w:asciiTheme="majorEastAsia" w:hAnsiTheme="majorEastAsia" w:eastAsiaTheme="majorEastAsia"/>
                <w:b/>
                <w:sz w:val="24"/>
                <w:szCs w:val="21"/>
              </w:rPr>
            </w:pPr>
            <w:r>
              <w:rPr>
                <w:rFonts w:hint="default" w:asciiTheme="minorEastAsia" w:hAnsiTheme="minorEastAsia" w:eastAsiaTheme="minorEastAsia"/>
                <w:b w:val="0"/>
                <w:bCs/>
                <w:sz w:val="21"/>
                <w:szCs w:val="21"/>
                <w:lang w:val="en-US" w:eastAsia="zh-CN"/>
              </w:rPr>
              <w:t>货到清点、安装调试验收合格正常使用后，出具全额发票，甲方凭乙方提供的完整资料，自发票到达甲方财务之日起10个工作日内，支付100%合同货款到乙方指定帐户。</w:t>
            </w:r>
          </w:p>
        </w:tc>
      </w:tr>
      <w:tr w14:paraId="5A040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EBA50D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3231C67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4191F04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1AC525E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25FFF0E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2123EC8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2C241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CD67E1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344F620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0B4ADF2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718559D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0703C02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2762000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47DFA01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193C53C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4BA26FF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19FB5BD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4B5DF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8032B5B">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7F071248">
            <w:pPr>
              <w:adjustRightInd w:val="0"/>
              <w:snapToGrid w:val="0"/>
              <w:rPr>
                <w:rFonts w:asciiTheme="majorEastAsia" w:hAnsiTheme="majorEastAsia" w:eastAsiaTheme="majorEastAsia"/>
                <w:sz w:val="24"/>
                <w:szCs w:val="21"/>
              </w:rPr>
            </w:pPr>
          </w:p>
        </w:tc>
        <w:tc>
          <w:tcPr>
            <w:tcW w:w="8261" w:type="dxa"/>
            <w:gridSpan w:val="2"/>
          </w:tcPr>
          <w:p w14:paraId="1450D0C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Theme="minorEastAsia" w:hAnsiTheme="minorEastAsia" w:eastAsiaTheme="minorEastAsia"/>
                <w:bCs/>
                <w:color w:val="FF0000"/>
                <w:szCs w:val="21"/>
                <w:u w:val="single"/>
              </w:rPr>
              <w:t xml:space="preserve"> 刨削手柄</w:t>
            </w:r>
            <w:r>
              <w:rPr>
                <w:rFonts w:hint="eastAsia" w:asciiTheme="minorEastAsia" w:hAnsiTheme="minorEastAsia" w:eastAsiaTheme="minorEastAsia"/>
                <w:bCs/>
                <w:color w:val="FF0000"/>
                <w:szCs w:val="21"/>
                <w:u w:val="single"/>
                <w:lang w:val="en-US" w:eastAsia="zh-CN"/>
              </w:rPr>
              <w:t xml:space="preserve">    </w:t>
            </w:r>
            <w:r>
              <w:rPr>
                <w:rFonts w:hint="eastAsia" w:asciiTheme="minorEastAsia" w:hAnsiTheme="minorEastAsia" w:eastAsiaTheme="minorEastAsia"/>
                <w:bCs/>
                <w:color w:val="FF0000"/>
                <w:szCs w:val="21"/>
                <w:u w:val="single"/>
              </w:rPr>
              <w:t>年</w:t>
            </w:r>
            <w:r>
              <w:rPr>
                <w:rFonts w:hint="eastAsia" w:asciiTheme="minorEastAsia" w:hAnsiTheme="minorEastAsia" w:eastAsiaTheme="minorEastAsia"/>
                <w:bCs/>
                <w:color w:val="FF0000"/>
                <w:szCs w:val="21"/>
                <w:u w:val="single"/>
                <w:lang w:val="en-US" w:eastAsia="zh-CN"/>
              </w:rPr>
              <w:t>（填写的数值≥3年）</w:t>
            </w:r>
            <w:r>
              <w:rPr>
                <w:rFonts w:hint="eastAsia" w:asciiTheme="minorEastAsia" w:hAnsiTheme="minorEastAsia" w:eastAsiaTheme="minorEastAsia"/>
                <w:bCs/>
                <w:color w:val="FF0000"/>
                <w:szCs w:val="21"/>
                <w:u w:val="single"/>
              </w:rPr>
              <w:t>、刨削刀头</w:t>
            </w:r>
            <w:r>
              <w:rPr>
                <w:rFonts w:hint="eastAsia" w:asciiTheme="minorEastAsia" w:hAnsiTheme="minorEastAsia" w:eastAsiaTheme="minorEastAsia"/>
                <w:bCs/>
                <w:color w:val="FF0000"/>
                <w:szCs w:val="21"/>
                <w:u w:val="single"/>
                <w:lang w:val="en-US" w:eastAsia="zh-CN"/>
              </w:rPr>
              <w:t xml:space="preserve">    </w:t>
            </w:r>
            <w:r>
              <w:rPr>
                <w:rFonts w:hint="eastAsia" w:asciiTheme="minorEastAsia" w:hAnsiTheme="minorEastAsia" w:eastAsiaTheme="minorEastAsia"/>
                <w:bCs/>
                <w:color w:val="FF0000"/>
                <w:szCs w:val="21"/>
                <w:u w:val="single"/>
              </w:rPr>
              <w:t>年</w:t>
            </w:r>
            <w:r>
              <w:rPr>
                <w:rFonts w:hint="eastAsia" w:asciiTheme="minorEastAsia" w:hAnsiTheme="minorEastAsia" w:eastAsiaTheme="minorEastAsia"/>
                <w:bCs/>
                <w:color w:val="FF0000"/>
                <w:szCs w:val="21"/>
                <w:u w:val="single"/>
                <w:lang w:val="en-US" w:eastAsia="zh-CN"/>
              </w:rPr>
              <w:t>（填写的数值≥1年）</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43BA4C50">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7929690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1514A01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192BAA8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2DA9035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50A7ADE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4C363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E3B99B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2D93783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316FA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BF2B12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45C5BF3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6F9E71F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74F7A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266916F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57A8F43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75A5F17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1FD8E0A3">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6533CFB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57B308E1">
      <w:pPr>
        <w:spacing w:line="360" w:lineRule="auto"/>
        <w:ind w:firstLine="150" w:firstLineChars="100"/>
        <w:rPr>
          <w:rFonts w:cs="方正小标宋简体" w:asciiTheme="majorEastAsia" w:hAnsiTheme="majorEastAsia" w:eastAsiaTheme="majorEastAsia"/>
          <w:sz w:val="15"/>
          <w:szCs w:val="15"/>
        </w:rPr>
      </w:pPr>
    </w:p>
    <w:p w14:paraId="12804802">
      <w:pPr>
        <w:adjustRightInd w:val="0"/>
        <w:snapToGrid w:val="0"/>
        <w:spacing w:line="360" w:lineRule="auto"/>
        <w:jc w:val="center"/>
        <w:rPr>
          <w:rFonts w:asciiTheme="majorEastAsia" w:hAnsiTheme="majorEastAsia" w:eastAsiaTheme="majorEastAsia"/>
          <w:bCs/>
          <w:sz w:val="28"/>
        </w:rPr>
      </w:pPr>
      <w:r>
        <w:rPr>
          <w:rFonts w:hint="eastAsia" w:cs="方正小标宋简体" w:asciiTheme="majorEastAsia" w:hAnsiTheme="majorEastAsia" w:eastAsiaTheme="majorEastAsia"/>
          <w:b/>
          <w:sz w:val="36"/>
          <w:szCs w:val="36"/>
        </w:rPr>
        <w:t>第</w:t>
      </w:r>
      <w:r>
        <w:rPr>
          <w:rFonts w:hint="eastAsia" w:cs="方正小标宋简体" w:asciiTheme="majorEastAsia" w:hAnsiTheme="majorEastAsia" w:eastAsiaTheme="majorEastAsia"/>
          <w:b/>
          <w:sz w:val="36"/>
          <w:szCs w:val="36"/>
          <w:lang w:val="en-US" w:eastAsia="zh-CN"/>
        </w:rPr>
        <w:t>三</w:t>
      </w:r>
      <w:r>
        <w:rPr>
          <w:rFonts w:hint="eastAsia" w:cs="方正小标宋简体" w:asciiTheme="majorEastAsia" w:hAnsiTheme="majorEastAsia" w:eastAsiaTheme="majorEastAsia"/>
          <w:b/>
          <w:sz w:val="36"/>
          <w:szCs w:val="36"/>
        </w:rPr>
        <w:t>部分 设备主要维修配件、易损配件</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1893"/>
        <w:gridCol w:w="1584"/>
        <w:gridCol w:w="2618"/>
        <w:gridCol w:w="1417"/>
        <w:gridCol w:w="1560"/>
      </w:tblGrid>
      <w:tr w14:paraId="6CE67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vAlign w:val="center"/>
          </w:tcPr>
          <w:p w14:paraId="22383C90">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序号</w:t>
            </w:r>
          </w:p>
        </w:tc>
        <w:tc>
          <w:tcPr>
            <w:tcW w:w="1893" w:type="dxa"/>
            <w:vAlign w:val="center"/>
          </w:tcPr>
          <w:p w14:paraId="06082DCF">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w:t>
            </w:r>
            <w:r>
              <w:rPr>
                <w:rFonts w:asciiTheme="majorEastAsia" w:hAnsiTheme="majorEastAsia" w:eastAsiaTheme="majorEastAsia"/>
                <w:b/>
                <w:sz w:val="24"/>
                <w:szCs w:val="21"/>
              </w:rPr>
              <w:t>名称</w:t>
            </w:r>
          </w:p>
        </w:tc>
        <w:tc>
          <w:tcPr>
            <w:tcW w:w="1584" w:type="dxa"/>
            <w:vAlign w:val="center"/>
          </w:tcPr>
          <w:p w14:paraId="02ED7B65">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规格/型号</w:t>
            </w:r>
          </w:p>
        </w:tc>
        <w:tc>
          <w:tcPr>
            <w:tcW w:w="2618" w:type="dxa"/>
            <w:vAlign w:val="center"/>
          </w:tcPr>
          <w:p w14:paraId="09C86DF4">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制造厂商</w:t>
            </w:r>
          </w:p>
        </w:tc>
        <w:tc>
          <w:tcPr>
            <w:tcW w:w="1417" w:type="dxa"/>
            <w:vAlign w:val="center"/>
          </w:tcPr>
          <w:p w14:paraId="725FCAB1">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原产地</w:t>
            </w:r>
          </w:p>
        </w:tc>
        <w:tc>
          <w:tcPr>
            <w:tcW w:w="1560" w:type="dxa"/>
            <w:vAlign w:val="center"/>
          </w:tcPr>
          <w:p w14:paraId="74B27025">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单价(元)</w:t>
            </w:r>
          </w:p>
        </w:tc>
      </w:tr>
      <w:tr w14:paraId="198CD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vAlign w:val="center"/>
          </w:tcPr>
          <w:p w14:paraId="4387654E">
            <w:pPr>
              <w:widowControl/>
              <w:adjustRightInd w:val="0"/>
              <w:snapToGrid w:val="0"/>
              <w:jc w:val="center"/>
              <w:rPr>
                <w:rFonts w:ascii="宋体" w:hAnsi="宋体" w:cs="宋体"/>
                <w:sz w:val="24"/>
              </w:rPr>
            </w:pPr>
            <w:r>
              <w:rPr>
                <w:rFonts w:hint="eastAsia" w:ascii="宋体" w:hAnsi="宋体" w:cs="宋体"/>
                <w:sz w:val="24"/>
              </w:rPr>
              <w:t>1</w:t>
            </w:r>
          </w:p>
        </w:tc>
        <w:tc>
          <w:tcPr>
            <w:tcW w:w="1893" w:type="dxa"/>
            <w:vAlign w:val="center"/>
          </w:tcPr>
          <w:p w14:paraId="23725C8B">
            <w:pPr>
              <w:widowControl/>
              <w:adjustRightInd w:val="0"/>
              <w:snapToGrid w:val="0"/>
              <w:jc w:val="center"/>
              <w:rPr>
                <w:rFonts w:ascii="宋体" w:hAnsi="宋体" w:cs="宋体"/>
                <w:sz w:val="24"/>
              </w:rPr>
            </w:pPr>
            <w:r>
              <w:rPr>
                <w:rFonts w:hint="eastAsia" w:ascii="宋体" w:hAnsi="宋体" w:cs="宋体"/>
                <w:sz w:val="24"/>
              </w:rPr>
              <w:t>0°刨削刀头</w:t>
            </w:r>
          </w:p>
        </w:tc>
        <w:tc>
          <w:tcPr>
            <w:tcW w:w="1584" w:type="dxa"/>
            <w:vAlign w:val="center"/>
          </w:tcPr>
          <w:p w14:paraId="00D09F53">
            <w:pPr>
              <w:shd w:val="clear" w:color="auto" w:fill="FFFFFF"/>
              <w:spacing w:line="330" w:lineRule="atLeast"/>
              <w:jc w:val="center"/>
              <w:rPr>
                <w:rFonts w:ascii="宋体" w:hAnsi="宋体" w:cs="宋体"/>
                <w:sz w:val="24"/>
              </w:rPr>
            </w:pPr>
          </w:p>
        </w:tc>
        <w:tc>
          <w:tcPr>
            <w:tcW w:w="2618" w:type="dxa"/>
            <w:vAlign w:val="center"/>
          </w:tcPr>
          <w:p w14:paraId="1D7FF729">
            <w:pPr>
              <w:widowControl/>
              <w:adjustRightInd w:val="0"/>
              <w:snapToGrid w:val="0"/>
              <w:jc w:val="center"/>
              <w:rPr>
                <w:rFonts w:ascii="宋体" w:hAnsi="宋体" w:cs="宋体"/>
                <w:sz w:val="24"/>
              </w:rPr>
            </w:pPr>
          </w:p>
        </w:tc>
        <w:tc>
          <w:tcPr>
            <w:tcW w:w="1417" w:type="dxa"/>
            <w:vAlign w:val="center"/>
          </w:tcPr>
          <w:p w14:paraId="6CEA1575">
            <w:pPr>
              <w:widowControl/>
              <w:adjustRightInd w:val="0"/>
              <w:snapToGrid w:val="0"/>
              <w:jc w:val="center"/>
              <w:rPr>
                <w:rFonts w:ascii="宋体" w:hAnsi="宋体" w:cs="宋体"/>
                <w:sz w:val="24"/>
              </w:rPr>
            </w:pPr>
          </w:p>
        </w:tc>
        <w:tc>
          <w:tcPr>
            <w:tcW w:w="1560" w:type="dxa"/>
            <w:vAlign w:val="center"/>
          </w:tcPr>
          <w:p w14:paraId="554CF259">
            <w:pPr>
              <w:widowControl/>
              <w:adjustRightInd w:val="0"/>
              <w:snapToGrid w:val="0"/>
              <w:jc w:val="center"/>
              <w:rPr>
                <w:rFonts w:ascii="宋体" w:hAnsi="宋体" w:cs="宋体"/>
                <w:sz w:val="24"/>
              </w:rPr>
            </w:pPr>
          </w:p>
        </w:tc>
      </w:tr>
      <w:tr w14:paraId="14DF2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vAlign w:val="center"/>
          </w:tcPr>
          <w:p w14:paraId="1310072A">
            <w:pPr>
              <w:widowControl/>
              <w:adjustRightInd w:val="0"/>
              <w:snapToGrid w:val="0"/>
              <w:jc w:val="center"/>
              <w:rPr>
                <w:rFonts w:ascii="宋体" w:hAnsi="宋体" w:cs="宋体"/>
                <w:sz w:val="24"/>
              </w:rPr>
            </w:pPr>
            <w:r>
              <w:rPr>
                <w:rFonts w:hint="eastAsia" w:ascii="宋体" w:hAnsi="宋体" w:cs="宋体"/>
                <w:sz w:val="24"/>
              </w:rPr>
              <w:t>2</w:t>
            </w:r>
          </w:p>
        </w:tc>
        <w:tc>
          <w:tcPr>
            <w:tcW w:w="1893" w:type="dxa"/>
            <w:vAlign w:val="center"/>
          </w:tcPr>
          <w:p w14:paraId="4893949A">
            <w:pPr>
              <w:widowControl/>
              <w:adjustRightInd w:val="0"/>
              <w:snapToGrid w:val="0"/>
              <w:jc w:val="center"/>
              <w:rPr>
                <w:rFonts w:ascii="宋体" w:hAnsi="宋体" w:cs="宋体"/>
                <w:sz w:val="24"/>
              </w:rPr>
            </w:pPr>
            <w:r>
              <w:rPr>
                <w:rFonts w:hint="eastAsia" w:ascii="宋体" w:hAnsi="宋体" w:cs="宋体"/>
                <w:sz w:val="24"/>
              </w:rPr>
              <w:t>40°刨削刀头</w:t>
            </w:r>
          </w:p>
        </w:tc>
        <w:tc>
          <w:tcPr>
            <w:tcW w:w="1584" w:type="dxa"/>
            <w:vAlign w:val="center"/>
          </w:tcPr>
          <w:p w14:paraId="6DA03F0C">
            <w:pPr>
              <w:shd w:val="clear" w:color="auto" w:fill="FFFFFF"/>
              <w:spacing w:line="330" w:lineRule="atLeast"/>
              <w:jc w:val="center"/>
              <w:rPr>
                <w:rFonts w:ascii="宋体" w:hAnsi="宋体" w:cs="宋体"/>
                <w:sz w:val="24"/>
              </w:rPr>
            </w:pPr>
          </w:p>
        </w:tc>
        <w:tc>
          <w:tcPr>
            <w:tcW w:w="2618" w:type="dxa"/>
            <w:vAlign w:val="center"/>
          </w:tcPr>
          <w:p w14:paraId="1924890E">
            <w:pPr>
              <w:widowControl/>
              <w:adjustRightInd w:val="0"/>
              <w:snapToGrid w:val="0"/>
              <w:jc w:val="center"/>
              <w:rPr>
                <w:rFonts w:ascii="宋体" w:hAnsi="宋体" w:cs="宋体"/>
                <w:sz w:val="24"/>
              </w:rPr>
            </w:pPr>
          </w:p>
        </w:tc>
        <w:tc>
          <w:tcPr>
            <w:tcW w:w="1417" w:type="dxa"/>
            <w:vAlign w:val="center"/>
          </w:tcPr>
          <w:p w14:paraId="027F5523">
            <w:pPr>
              <w:widowControl/>
              <w:adjustRightInd w:val="0"/>
              <w:snapToGrid w:val="0"/>
              <w:jc w:val="center"/>
              <w:rPr>
                <w:rFonts w:ascii="宋体" w:hAnsi="宋体" w:cs="宋体"/>
                <w:sz w:val="24"/>
              </w:rPr>
            </w:pPr>
          </w:p>
        </w:tc>
        <w:tc>
          <w:tcPr>
            <w:tcW w:w="1560" w:type="dxa"/>
            <w:vAlign w:val="center"/>
          </w:tcPr>
          <w:p w14:paraId="7BC64D26">
            <w:pPr>
              <w:widowControl/>
              <w:adjustRightInd w:val="0"/>
              <w:snapToGrid w:val="0"/>
              <w:jc w:val="center"/>
              <w:rPr>
                <w:rFonts w:ascii="宋体" w:hAnsi="宋体" w:cs="宋体"/>
                <w:sz w:val="24"/>
              </w:rPr>
            </w:pPr>
          </w:p>
        </w:tc>
      </w:tr>
    </w:tbl>
    <w:p w14:paraId="1FFA0AF6">
      <w:pPr>
        <w:adjustRightInd w:val="0"/>
        <w:snapToGrid w:val="0"/>
        <w:spacing w:line="300" w:lineRule="auto"/>
        <w:jc w:val="center"/>
        <w:rPr>
          <w:rFonts w:asciiTheme="majorEastAsia" w:hAnsiTheme="majorEastAsia" w:eastAsiaTheme="majorEastAsia"/>
          <w:b/>
          <w:sz w:val="24"/>
          <w:szCs w:val="21"/>
        </w:rPr>
      </w:pPr>
    </w:p>
    <w:p w14:paraId="0678B780">
      <w:pPr>
        <w:rPr>
          <w:rFonts w:cs="方正小标宋简体" w:asciiTheme="majorEastAsia" w:hAnsiTheme="majorEastAsia" w:eastAsiaTheme="majorEastAsia"/>
          <w:sz w:val="10"/>
          <w:szCs w:val="10"/>
        </w:rPr>
      </w:pPr>
    </w:p>
    <w:sectPr>
      <w:footerReference r:id="rId3" w:type="default"/>
      <w:pgSz w:w="11906" w:h="16838"/>
      <w:pgMar w:top="284" w:right="851" w:bottom="284" w:left="851" w:header="113"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sdtPr>
    <w:sdtContent>
      <w:sdt>
        <w:sdtPr>
          <w:id w:val="171357217"/>
        </w:sdtPr>
        <w:sdtContent>
          <w:p w14:paraId="492DD2A1">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w:t>
            </w:r>
            <w:r>
              <w:rPr>
                <w:b/>
                <w:sz w:val="24"/>
                <w:szCs w:val="24"/>
              </w:rPr>
              <w:fldChar w:fldCharType="end"/>
            </w:r>
          </w:p>
        </w:sdtContent>
      </w:sdt>
    </w:sdtContent>
  </w:sdt>
  <w:p w14:paraId="6DD0473B">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2F3267"/>
    <w:multiLevelType w:val="singleLevel"/>
    <w:tmpl w:val="B82F3267"/>
    <w:lvl w:ilvl="0" w:tentative="0">
      <w:start w:val="1"/>
      <w:numFmt w:val="decimal"/>
      <w:lvlText w:val="%1."/>
      <w:lvlJc w:val="left"/>
      <w:pPr>
        <w:tabs>
          <w:tab w:val="left" w:pos="312"/>
        </w:tabs>
      </w:pPr>
    </w:lvl>
  </w:abstractNum>
  <w:abstractNum w:abstractNumId="1">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403"/>
    <w:rsid w:val="00005907"/>
    <w:rsid w:val="00007F09"/>
    <w:rsid w:val="00014A66"/>
    <w:rsid w:val="000170C1"/>
    <w:rsid w:val="00021B63"/>
    <w:rsid w:val="00022431"/>
    <w:rsid w:val="00024E35"/>
    <w:rsid w:val="00027536"/>
    <w:rsid w:val="00027A10"/>
    <w:rsid w:val="0003257D"/>
    <w:rsid w:val="00047765"/>
    <w:rsid w:val="000477E0"/>
    <w:rsid w:val="00056650"/>
    <w:rsid w:val="000910F0"/>
    <w:rsid w:val="00091320"/>
    <w:rsid w:val="00094BE5"/>
    <w:rsid w:val="000B173B"/>
    <w:rsid w:val="000C2EB1"/>
    <w:rsid w:val="000D252F"/>
    <w:rsid w:val="000D332B"/>
    <w:rsid w:val="000D486B"/>
    <w:rsid w:val="000D528A"/>
    <w:rsid w:val="000E2EEF"/>
    <w:rsid w:val="000E6D84"/>
    <w:rsid w:val="00100E5F"/>
    <w:rsid w:val="00114A9B"/>
    <w:rsid w:val="00117159"/>
    <w:rsid w:val="00117B29"/>
    <w:rsid w:val="00122AB5"/>
    <w:rsid w:val="00141F0D"/>
    <w:rsid w:val="001458AF"/>
    <w:rsid w:val="00147AA8"/>
    <w:rsid w:val="00147DE0"/>
    <w:rsid w:val="0016208D"/>
    <w:rsid w:val="00162C8C"/>
    <w:rsid w:val="00164210"/>
    <w:rsid w:val="0017347E"/>
    <w:rsid w:val="00173505"/>
    <w:rsid w:val="001755A1"/>
    <w:rsid w:val="0018628F"/>
    <w:rsid w:val="001B112F"/>
    <w:rsid w:val="001B29FF"/>
    <w:rsid w:val="001F45BE"/>
    <w:rsid w:val="001F5D4E"/>
    <w:rsid w:val="00201CE8"/>
    <w:rsid w:val="00207531"/>
    <w:rsid w:val="00213A4E"/>
    <w:rsid w:val="00214240"/>
    <w:rsid w:val="0022066A"/>
    <w:rsid w:val="00223188"/>
    <w:rsid w:val="002243DF"/>
    <w:rsid w:val="0024191C"/>
    <w:rsid w:val="00244C7F"/>
    <w:rsid w:val="0024659B"/>
    <w:rsid w:val="00262E90"/>
    <w:rsid w:val="002850D0"/>
    <w:rsid w:val="002956A8"/>
    <w:rsid w:val="0029701C"/>
    <w:rsid w:val="00297C31"/>
    <w:rsid w:val="002B3785"/>
    <w:rsid w:val="002F5D5E"/>
    <w:rsid w:val="00307648"/>
    <w:rsid w:val="003213BB"/>
    <w:rsid w:val="00321F08"/>
    <w:rsid w:val="00322AE6"/>
    <w:rsid w:val="00326BC1"/>
    <w:rsid w:val="00334AA0"/>
    <w:rsid w:val="00352B55"/>
    <w:rsid w:val="00354F4C"/>
    <w:rsid w:val="00367D3A"/>
    <w:rsid w:val="00376AC2"/>
    <w:rsid w:val="003942D3"/>
    <w:rsid w:val="0039648A"/>
    <w:rsid w:val="003D442D"/>
    <w:rsid w:val="003D7EF0"/>
    <w:rsid w:val="004164F9"/>
    <w:rsid w:val="00423853"/>
    <w:rsid w:val="00423C2F"/>
    <w:rsid w:val="00446E5F"/>
    <w:rsid w:val="00455236"/>
    <w:rsid w:val="00456EA0"/>
    <w:rsid w:val="00465CFB"/>
    <w:rsid w:val="00465E46"/>
    <w:rsid w:val="00472034"/>
    <w:rsid w:val="00497BF4"/>
    <w:rsid w:val="004A4D5B"/>
    <w:rsid w:val="004B1081"/>
    <w:rsid w:val="004B3240"/>
    <w:rsid w:val="004B3CFF"/>
    <w:rsid w:val="004C1160"/>
    <w:rsid w:val="004C74AE"/>
    <w:rsid w:val="004D0A11"/>
    <w:rsid w:val="004E0D21"/>
    <w:rsid w:val="004F46AD"/>
    <w:rsid w:val="004F6661"/>
    <w:rsid w:val="00504B0F"/>
    <w:rsid w:val="00511DC2"/>
    <w:rsid w:val="00523CD5"/>
    <w:rsid w:val="005275A8"/>
    <w:rsid w:val="00535190"/>
    <w:rsid w:val="0053721B"/>
    <w:rsid w:val="00542363"/>
    <w:rsid w:val="00543959"/>
    <w:rsid w:val="0055112D"/>
    <w:rsid w:val="00553925"/>
    <w:rsid w:val="005666F4"/>
    <w:rsid w:val="005675B0"/>
    <w:rsid w:val="005772ED"/>
    <w:rsid w:val="00590721"/>
    <w:rsid w:val="00597CA2"/>
    <w:rsid w:val="005B2767"/>
    <w:rsid w:val="005C211C"/>
    <w:rsid w:val="005C239D"/>
    <w:rsid w:val="005C57CC"/>
    <w:rsid w:val="005D1F81"/>
    <w:rsid w:val="00603257"/>
    <w:rsid w:val="0060593D"/>
    <w:rsid w:val="006231CE"/>
    <w:rsid w:val="00651D42"/>
    <w:rsid w:val="00654133"/>
    <w:rsid w:val="00662021"/>
    <w:rsid w:val="00662B11"/>
    <w:rsid w:val="006C7CF0"/>
    <w:rsid w:val="006D3D0D"/>
    <w:rsid w:val="006D571D"/>
    <w:rsid w:val="006E5159"/>
    <w:rsid w:val="007024B9"/>
    <w:rsid w:val="007130B5"/>
    <w:rsid w:val="00716C4F"/>
    <w:rsid w:val="007246DD"/>
    <w:rsid w:val="00750A3D"/>
    <w:rsid w:val="007554DF"/>
    <w:rsid w:val="00793785"/>
    <w:rsid w:val="007A0C07"/>
    <w:rsid w:val="007A2E18"/>
    <w:rsid w:val="007A7BFE"/>
    <w:rsid w:val="007B1DF4"/>
    <w:rsid w:val="007C4096"/>
    <w:rsid w:val="007D196F"/>
    <w:rsid w:val="007D65D9"/>
    <w:rsid w:val="007E274A"/>
    <w:rsid w:val="0080050C"/>
    <w:rsid w:val="008120B0"/>
    <w:rsid w:val="00813523"/>
    <w:rsid w:val="00871F5E"/>
    <w:rsid w:val="00872D2F"/>
    <w:rsid w:val="00874934"/>
    <w:rsid w:val="00876B02"/>
    <w:rsid w:val="008802B6"/>
    <w:rsid w:val="008964A3"/>
    <w:rsid w:val="008B74EE"/>
    <w:rsid w:val="008C28A8"/>
    <w:rsid w:val="008D2C79"/>
    <w:rsid w:val="008D3E82"/>
    <w:rsid w:val="008E56F3"/>
    <w:rsid w:val="0090107D"/>
    <w:rsid w:val="009122AA"/>
    <w:rsid w:val="00914B58"/>
    <w:rsid w:val="00930B23"/>
    <w:rsid w:val="00936CEC"/>
    <w:rsid w:val="009376BC"/>
    <w:rsid w:val="00937D3D"/>
    <w:rsid w:val="009434DE"/>
    <w:rsid w:val="00947CF3"/>
    <w:rsid w:val="00953822"/>
    <w:rsid w:val="00972C2D"/>
    <w:rsid w:val="009764EB"/>
    <w:rsid w:val="009908D7"/>
    <w:rsid w:val="00991D87"/>
    <w:rsid w:val="00991F74"/>
    <w:rsid w:val="00996AC8"/>
    <w:rsid w:val="009978E3"/>
    <w:rsid w:val="009A130E"/>
    <w:rsid w:val="009A1DE2"/>
    <w:rsid w:val="009B5AA8"/>
    <w:rsid w:val="009E1573"/>
    <w:rsid w:val="009E6FD2"/>
    <w:rsid w:val="009F5BF6"/>
    <w:rsid w:val="00A043A8"/>
    <w:rsid w:val="00A0782D"/>
    <w:rsid w:val="00A17D1D"/>
    <w:rsid w:val="00A303A3"/>
    <w:rsid w:val="00A619BE"/>
    <w:rsid w:val="00A903C7"/>
    <w:rsid w:val="00AA4B4A"/>
    <w:rsid w:val="00AA6962"/>
    <w:rsid w:val="00AB2610"/>
    <w:rsid w:val="00AF5FA9"/>
    <w:rsid w:val="00AF7A87"/>
    <w:rsid w:val="00B01564"/>
    <w:rsid w:val="00B06C01"/>
    <w:rsid w:val="00B21F51"/>
    <w:rsid w:val="00B22795"/>
    <w:rsid w:val="00B25EF8"/>
    <w:rsid w:val="00B63890"/>
    <w:rsid w:val="00B74119"/>
    <w:rsid w:val="00B82233"/>
    <w:rsid w:val="00BA17A1"/>
    <w:rsid w:val="00BA5B17"/>
    <w:rsid w:val="00BC4EC7"/>
    <w:rsid w:val="00BC5AE8"/>
    <w:rsid w:val="00BF1CC2"/>
    <w:rsid w:val="00BF69AA"/>
    <w:rsid w:val="00C03748"/>
    <w:rsid w:val="00C05356"/>
    <w:rsid w:val="00C11198"/>
    <w:rsid w:val="00C13828"/>
    <w:rsid w:val="00C32BEC"/>
    <w:rsid w:val="00C35949"/>
    <w:rsid w:val="00C46532"/>
    <w:rsid w:val="00C52EBE"/>
    <w:rsid w:val="00C55020"/>
    <w:rsid w:val="00C619DD"/>
    <w:rsid w:val="00C67D6C"/>
    <w:rsid w:val="00C77FD8"/>
    <w:rsid w:val="00C80456"/>
    <w:rsid w:val="00CF09E5"/>
    <w:rsid w:val="00D05083"/>
    <w:rsid w:val="00D5343F"/>
    <w:rsid w:val="00D54D59"/>
    <w:rsid w:val="00D647C2"/>
    <w:rsid w:val="00D976F6"/>
    <w:rsid w:val="00DA6EC9"/>
    <w:rsid w:val="00DB1E59"/>
    <w:rsid w:val="00DB4D7A"/>
    <w:rsid w:val="00DB528F"/>
    <w:rsid w:val="00DC4CC7"/>
    <w:rsid w:val="00DC7DA0"/>
    <w:rsid w:val="00DF5E92"/>
    <w:rsid w:val="00E052D9"/>
    <w:rsid w:val="00E10982"/>
    <w:rsid w:val="00E1520C"/>
    <w:rsid w:val="00E35AFC"/>
    <w:rsid w:val="00E93F8F"/>
    <w:rsid w:val="00ED7224"/>
    <w:rsid w:val="00EF0BF4"/>
    <w:rsid w:val="00F0149B"/>
    <w:rsid w:val="00F07294"/>
    <w:rsid w:val="00F1549D"/>
    <w:rsid w:val="00F225D8"/>
    <w:rsid w:val="00F23DB0"/>
    <w:rsid w:val="00F30025"/>
    <w:rsid w:val="00F464BC"/>
    <w:rsid w:val="00F60CB5"/>
    <w:rsid w:val="00F65BCF"/>
    <w:rsid w:val="00F6788A"/>
    <w:rsid w:val="00F81403"/>
    <w:rsid w:val="00F83533"/>
    <w:rsid w:val="00F945B0"/>
    <w:rsid w:val="00FB421E"/>
    <w:rsid w:val="00FC40CA"/>
    <w:rsid w:val="00FD0656"/>
    <w:rsid w:val="00FD23ED"/>
    <w:rsid w:val="00FF30DB"/>
    <w:rsid w:val="02BA3F8E"/>
    <w:rsid w:val="0611217C"/>
    <w:rsid w:val="07AE3385"/>
    <w:rsid w:val="09012C87"/>
    <w:rsid w:val="094B3B92"/>
    <w:rsid w:val="0F8E7447"/>
    <w:rsid w:val="119B6051"/>
    <w:rsid w:val="12A25084"/>
    <w:rsid w:val="142B2292"/>
    <w:rsid w:val="15FB47D0"/>
    <w:rsid w:val="18E67433"/>
    <w:rsid w:val="19A66D0D"/>
    <w:rsid w:val="1A385FE8"/>
    <w:rsid w:val="1E12700E"/>
    <w:rsid w:val="21971856"/>
    <w:rsid w:val="22E10C1D"/>
    <w:rsid w:val="23B510F0"/>
    <w:rsid w:val="23C6233B"/>
    <w:rsid w:val="263F63D5"/>
    <w:rsid w:val="2B252436"/>
    <w:rsid w:val="30C220DC"/>
    <w:rsid w:val="359B56E2"/>
    <w:rsid w:val="36415016"/>
    <w:rsid w:val="366D6BB6"/>
    <w:rsid w:val="3E5E75E1"/>
    <w:rsid w:val="3EB2662C"/>
    <w:rsid w:val="445F60B6"/>
    <w:rsid w:val="45303661"/>
    <w:rsid w:val="47AB4E55"/>
    <w:rsid w:val="4C0D2E7D"/>
    <w:rsid w:val="4D7424E0"/>
    <w:rsid w:val="4E280CF3"/>
    <w:rsid w:val="4FAD5FDA"/>
    <w:rsid w:val="54355736"/>
    <w:rsid w:val="566D4594"/>
    <w:rsid w:val="58242AE0"/>
    <w:rsid w:val="58AB396B"/>
    <w:rsid w:val="5BDE3A84"/>
    <w:rsid w:val="5C483C8E"/>
    <w:rsid w:val="61310483"/>
    <w:rsid w:val="663B31C1"/>
    <w:rsid w:val="66AC0259"/>
    <w:rsid w:val="69F04FE9"/>
    <w:rsid w:val="6AFD60D5"/>
    <w:rsid w:val="6C0C33B7"/>
    <w:rsid w:val="6F633413"/>
    <w:rsid w:val="6F9E571F"/>
    <w:rsid w:val="73374A1C"/>
    <w:rsid w:val="738F7392"/>
    <w:rsid w:val="762C283F"/>
    <w:rsid w:val="767D5D1E"/>
    <w:rsid w:val="76E03ABB"/>
    <w:rsid w:val="7A342CD0"/>
    <w:rsid w:val="7A6F030F"/>
    <w:rsid w:val="7A89169D"/>
    <w:rsid w:val="7CC06A9D"/>
    <w:rsid w:val="7EAF2F2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ody Text"/>
    <w:basedOn w:val="1"/>
    <w:link w:val="22"/>
    <w:qFormat/>
    <w:uiPriority w:val="0"/>
    <w:pPr>
      <w:adjustRightInd w:val="0"/>
      <w:snapToGrid w:val="0"/>
      <w:spacing w:line="500" w:lineRule="atLeast"/>
    </w:pPr>
    <w:rPr>
      <w:rFonts w:ascii="宋体"/>
      <w:bCs/>
      <w:sz w:val="28"/>
    </w:rPr>
  </w:style>
  <w:style w:type="paragraph" w:styleId="4">
    <w:name w:val="Plain Text"/>
    <w:basedOn w:val="1"/>
    <w:link w:val="17"/>
    <w:unhideWhenUsed/>
    <w:qFormat/>
    <w:uiPriority w:val="99"/>
    <w:rPr>
      <w:rFonts w:ascii="宋体" w:hAnsi="Courier New" w:cs="Courier New"/>
      <w:szCs w:val="21"/>
    </w:r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1"/>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0"/>
    <w:rPr>
      <w:rFonts w:ascii="Tahoma" w:hAnsi="Tahoma" w:eastAsia="宋体"/>
      <w:b/>
      <w:bCs/>
      <w:spacing w:val="10"/>
      <w:kern w:val="2"/>
      <w:sz w:val="24"/>
      <w:szCs w:val="24"/>
      <w:lang w:val="en-US" w:eastAsia="zh-CN" w:bidi="ar-SA"/>
    </w:rPr>
  </w:style>
  <w:style w:type="character" w:styleId="13">
    <w:name w:val="annotation reference"/>
    <w:basedOn w:val="11"/>
    <w:semiHidden/>
    <w:unhideWhenUsed/>
    <w:qFormat/>
    <w:uiPriority w:val="99"/>
    <w:rPr>
      <w:sz w:val="21"/>
      <w:szCs w:val="21"/>
    </w:rPr>
  </w:style>
  <w:style w:type="character" w:customStyle="1" w:styleId="14">
    <w:name w:val="页眉 字符"/>
    <w:basedOn w:val="11"/>
    <w:link w:val="7"/>
    <w:qFormat/>
    <w:uiPriority w:val="99"/>
    <w:rPr>
      <w:sz w:val="18"/>
      <w:szCs w:val="18"/>
    </w:rPr>
  </w:style>
  <w:style w:type="character" w:customStyle="1" w:styleId="15">
    <w:name w:val="页脚 字符"/>
    <w:basedOn w:val="11"/>
    <w:link w:val="6"/>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纯文本 字符"/>
    <w:basedOn w:val="11"/>
    <w:link w:val="4"/>
    <w:qFormat/>
    <w:uiPriority w:val="99"/>
    <w:rPr>
      <w:rFonts w:ascii="宋体" w:hAnsi="Courier New" w:eastAsia="宋体" w:cs="Courier New"/>
      <w:szCs w:val="21"/>
    </w:rPr>
  </w:style>
  <w:style w:type="paragraph" w:customStyle="1" w:styleId="18">
    <w:name w:val="样式1 Char Char"/>
    <w:basedOn w:val="1"/>
    <w:next w:val="4"/>
    <w:qFormat/>
    <w:uiPriority w:val="0"/>
    <w:pPr>
      <w:spacing w:line="360" w:lineRule="auto"/>
      <w:ind w:firstLine="516" w:firstLineChars="215"/>
    </w:pPr>
    <w:rPr>
      <w:sz w:val="24"/>
    </w:rPr>
  </w:style>
  <w:style w:type="character" w:customStyle="1" w:styleId="19">
    <w:name w:val="批注框文本 字符"/>
    <w:basedOn w:val="11"/>
    <w:link w:val="5"/>
    <w:semiHidden/>
    <w:qFormat/>
    <w:uiPriority w:val="99"/>
    <w:rPr>
      <w:rFonts w:ascii="Times New Roman" w:hAnsi="Times New Roman" w:eastAsia="宋体" w:cs="Times New Roman"/>
      <w:kern w:val="2"/>
      <w:sz w:val="18"/>
      <w:szCs w:val="18"/>
    </w:rPr>
  </w:style>
  <w:style w:type="character" w:customStyle="1" w:styleId="20">
    <w:name w:val="批注文字 字符"/>
    <w:basedOn w:val="11"/>
    <w:link w:val="2"/>
    <w:qFormat/>
    <w:uiPriority w:val="99"/>
    <w:rPr>
      <w:rFonts w:ascii="Times New Roman" w:hAnsi="Times New Roman" w:eastAsia="宋体" w:cs="Times New Roman"/>
      <w:kern w:val="2"/>
      <w:sz w:val="21"/>
      <w:szCs w:val="24"/>
    </w:rPr>
  </w:style>
  <w:style w:type="character" w:customStyle="1" w:styleId="21">
    <w:name w:val="批注主题 字符"/>
    <w:basedOn w:val="20"/>
    <w:link w:val="8"/>
    <w:semiHidden/>
    <w:qFormat/>
    <w:uiPriority w:val="99"/>
    <w:rPr>
      <w:rFonts w:ascii="Times New Roman" w:hAnsi="Times New Roman" w:eastAsia="宋体" w:cs="Times New Roman"/>
      <w:b/>
      <w:bCs/>
      <w:kern w:val="2"/>
      <w:sz w:val="21"/>
      <w:szCs w:val="24"/>
    </w:rPr>
  </w:style>
  <w:style w:type="character" w:customStyle="1" w:styleId="22">
    <w:name w:val="正文文本 字符"/>
    <w:basedOn w:val="11"/>
    <w:link w:val="3"/>
    <w:qFormat/>
    <w:uiPriority w:val="0"/>
    <w:rPr>
      <w:rFonts w:ascii="宋体" w:hAnsi="Times New Roman" w:eastAsia="宋体" w:cs="Times New Roman"/>
      <w:bCs/>
      <w:kern w:val="2"/>
      <w:sz w:val="28"/>
      <w:szCs w:val="24"/>
    </w:rPr>
  </w:style>
  <w:style w:type="paragraph" w:customStyle="1" w:styleId="23">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 w:type="paragraph" w:customStyle="1" w:styleId="24">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51AD4-8C50-4347-8600-200D2BCB1A9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4657</Words>
  <Characters>4786</Characters>
  <Lines>35</Lines>
  <Paragraphs>10</Paragraphs>
  <TotalTime>9</TotalTime>
  <ScaleCrop>false</ScaleCrop>
  <LinksUpToDate>false</LinksUpToDate>
  <CharactersWithSpaces>4857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2025-09-02T07:26:00Z</dcterms:created>
  <dc:creator>陈蕾</dc:creator>
  <cp:lastModifiedBy>吴静仪</cp:lastModifiedBy>
  <dcterms:modified xsi:type="dcterms:W3CDTF">2025-12-10T07:14:43Z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eyJoZGlkIjoiNDhkOTQyYjdlZmMyMzc0YzJkN2U3MGRiMmVkNjlmZjQiLCJ1c2VySWQiOiI0MDk2MjcxNDUifQ==</vt:lpwstr>
  </property>
  <property fmtid="{D5CDD505-2E9C-101B-9397-08002B2CF9AE}" pid="4" name="ICV">
    <vt:lpwstr>41DE4A1305994B45A1A82A9DE741F965_13</vt:lpwstr>
  </property>
</Properties>
</file>