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FBFE3">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3DDE8ED">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2E13FA0D">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37B87896">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2B982469">
      <w:pPr>
        <w:spacing w:before="100" w:beforeAutospacing="1" w:line="276" w:lineRule="auto"/>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bookmarkStart w:id="0" w:name="_GoBack"/>
      <w:bookmarkEnd w:id="0"/>
    </w:p>
    <w:p w14:paraId="3BE653BE">
      <w:pPr>
        <w:spacing w:before="100" w:beforeAutospacing="1" w:line="276" w:lineRule="auto"/>
        <w:rPr>
          <w:rFonts w:hint="default" w:cs="方正小标宋简体" w:asciiTheme="majorEastAsia" w:hAnsiTheme="majorEastAsia" w:eastAsiaTheme="majorEastAsia"/>
          <w:sz w:val="24"/>
          <w:shd w:val="clear" w:color="auto" w:fill="FFFFFF"/>
          <w:lang w:val="en-US" w:eastAsia="zh-CN"/>
        </w:rPr>
      </w:pPr>
      <w:r>
        <w:rPr>
          <w:rFonts w:hint="eastAsia" w:asciiTheme="majorEastAsia" w:hAnsiTheme="majorEastAsia" w:eastAsiaTheme="majorEastAsia"/>
          <w:b/>
          <w:color w:val="000000"/>
          <w:sz w:val="24"/>
          <w:szCs w:val="21"/>
        </w:rPr>
        <w:t>申请科室：</w:t>
      </w:r>
      <w:r>
        <w:rPr>
          <w:rFonts w:hint="eastAsia" w:asciiTheme="majorEastAsia" w:hAnsiTheme="majorEastAsia" w:eastAsiaTheme="majorEastAsia"/>
          <w:b/>
          <w:color w:val="000000"/>
          <w:sz w:val="24"/>
          <w:szCs w:val="21"/>
          <w:lang w:val="en-US" w:eastAsia="zh-CN"/>
        </w:rPr>
        <w:t>肿瘤中心、</w:t>
      </w:r>
      <w:r>
        <w:rPr>
          <w:rFonts w:hint="eastAsia" w:asciiTheme="majorEastAsia" w:hAnsiTheme="majorEastAsia" w:eastAsiaTheme="majorEastAsia"/>
          <w:b/>
          <w:color w:val="000000"/>
          <w:sz w:val="24"/>
          <w:szCs w:val="21"/>
          <w:lang w:eastAsia="zh-CN"/>
        </w:rPr>
        <w:t>血液科</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1056"/>
        <w:gridCol w:w="503"/>
        <w:gridCol w:w="64"/>
        <w:gridCol w:w="567"/>
        <w:gridCol w:w="503"/>
        <w:gridCol w:w="348"/>
        <w:gridCol w:w="567"/>
        <w:gridCol w:w="567"/>
        <w:gridCol w:w="1417"/>
        <w:gridCol w:w="993"/>
        <w:gridCol w:w="1062"/>
      </w:tblGrid>
      <w:tr w14:paraId="3DF6B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774976F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2"/>
          </w:tcPr>
          <w:p w14:paraId="6952799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5DB3A51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54EA3A0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56F701F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55080B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38F8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3610A85">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全数字多普勒超声诊断系统</w:t>
            </w:r>
          </w:p>
        </w:tc>
        <w:tc>
          <w:tcPr>
            <w:tcW w:w="1559" w:type="dxa"/>
            <w:gridSpan w:val="2"/>
            <w:vAlign w:val="center"/>
          </w:tcPr>
          <w:p w14:paraId="2760D7AC">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134" w:type="dxa"/>
            <w:gridSpan w:val="3"/>
            <w:vAlign w:val="center"/>
          </w:tcPr>
          <w:p w14:paraId="35D6994E">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2</w:t>
            </w:r>
          </w:p>
        </w:tc>
        <w:tc>
          <w:tcPr>
            <w:tcW w:w="915" w:type="dxa"/>
            <w:gridSpan w:val="2"/>
            <w:vAlign w:val="center"/>
          </w:tcPr>
          <w:p w14:paraId="2BB1B7D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1984" w:type="dxa"/>
            <w:gridSpan w:val="2"/>
            <w:vAlign w:val="center"/>
          </w:tcPr>
          <w:p w14:paraId="727EAA27">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3.5</w:t>
            </w:r>
          </w:p>
        </w:tc>
        <w:tc>
          <w:tcPr>
            <w:tcW w:w="2055" w:type="dxa"/>
            <w:gridSpan w:val="2"/>
            <w:vAlign w:val="center"/>
          </w:tcPr>
          <w:p w14:paraId="6FB5F78D">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7</w:t>
            </w:r>
          </w:p>
        </w:tc>
      </w:tr>
      <w:tr w14:paraId="02115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4161B01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362216A3">
            <w:pPr>
              <w:rPr>
                <w:rFonts w:asciiTheme="majorEastAsia" w:hAnsiTheme="majorEastAsia" w:eastAsiaTheme="majorEastAsia"/>
                <w:sz w:val="24"/>
                <w:szCs w:val="21"/>
              </w:rPr>
            </w:pPr>
            <w:r>
              <w:rPr>
                <w:rFonts w:hint="eastAsia"/>
                <w:sz w:val="24"/>
                <w:szCs w:val="24"/>
                <w:highlight w:val="none"/>
                <w:lang w:val="en-US" w:eastAsia="zh-CN"/>
              </w:rPr>
              <w:t>使用</w:t>
            </w:r>
            <w:r>
              <w:rPr>
                <w:rFonts w:hint="eastAsia" w:asciiTheme="majorEastAsia" w:hAnsiTheme="majorEastAsia" w:eastAsiaTheme="majorEastAsia"/>
                <w:sz w:val="24"/>
                <w:szCs w:val="24"/>
              </w:rPr>
              <w:t>平板式全数字彩色多普勒超声诊断系统</w:t>
            </w:r>
            <w:r>
              <w:rPr>
                <w:rFonts w:hint="eastAsia" w:eastAsia="宋体"/>
                <w:sz w:val="24"/>
                <w:szCs w:val="24"/>
                <w:highlight w:val="none"/>
                <w:lang w:val="en-US" w:eastAsia="zh-CN"/>
              </w:rPr>
              <w:t>置管是静疗专科发展很成熟的技术，可以提高穿刺成功率，减少了反复穿刺的痛苦和风险；减少并发症发生，降低患者的疼痛感和不适感‌。引进该设备开展超声下置管可以提升我院静疗水平，提高患者满意度</w:t>
            </w:r>
          </w:p>
        </w:tc>
      </w:tr>
      <w:tr w14:paraId="5371F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4"/>
          </w:tcPr>
          <w:p w14:paraId="46008383">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1D8D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1A3726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639" w:type="dxa"/>
            <w:gridSpan w:val="2"/>
            <w:vAlign w:val="center"/>
          </w:tcPr>
          <w:p w14:paraId="3D5F741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1056" w:type="dxa"/>
            <w:vAlign w:val="center"/>
          </w:tcPr>
          <w:p w14:paraId="002745F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54F1A3B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6D8B18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19D10E2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6A7C800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4A5E856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1CD26D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0939BB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EAB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58340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639" w:type="dxa"/>
            <w:gridSpan w:val="2"/>
            <w:vAlign w:val="center"/>
          </w:tcPr>
          <w:p w14:paraId="5F84FA12">
            <w:pPr>
              <w:jc w:val="center"/>
              <w:rPr>
                <w:rFonts w:asciiTheme="majorEastAsia" w:hAnsiTheme="majorEastAsia" w:eastAsiaTheme="majorEastAsia"/>
                <w:b/>
                <w:sz w:val="24"/>
                <w:szCs w:val="21"/>
              </w:rPr>
            </w:pPr>
            <w:r>
              <w:rPr>
                <w:rFonts w:hint="eastAsia" w:asciiTheme="majorEastAsia" w:hAnsiTheme="majorEastAsia" w:eastAsiaTheme="majorEastAsia"/>
                <w:sz w:val="24"/>
                <w:szCs w:val="21"/>
              </w:rPr>
              <w:t>平板式全数字彩色多普勒超声诊断系统</w:t>
            </w:r>
          </w:p>
        </w:tc>
        <w:tc>
          <w:tcPr>
            <w:tcW w:w="1056" w:type="dxa"/>
            <w:vAlign w:val="center"/>
          </w:tcPr>
          <w:p w14:paraId="6D5399C9">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06E44561">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2</w:t>
            </w:r>
          </w:p>
        </w:tc>
        <w:tc>
          <w:tcPr>
            <w:tcW w:w="567" w:type="dxa"/>
            <w:vAlign w:val="center"/>
          </w:tcPr>
          <w:p w14:paraId="7C37EC88">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台</w:t>
            </w:r>
          </w:p>
        </w:tc>
        <w:tc>
          <w:tcPr>
            <w:tcW w:w="851" w:type="dxa"/>
            <w:gridSpan w:val="2"/>
            <w:vMerge w:val="restart"/>
            <w:vAlign w:val="center"/>
          </w:tcPr>
          <w:p w14:paraId="3130660B">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3.5</w:t>
            </w:r>
          </w:p>
        </w:tc>
        <w:tc>
          <w:tcPr>
            <w:tcW w:w="1134" w:type="dxa"/>
            <w:gridSpan w:val="2"/>
            <w:vMerge w:val="restart"/>
            <w:vAlign w:val="center"/>
          </w:tcPr>
          <w:p w14:paraId="47D64F08">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7</w:t>
            </w:r>
          </w:p>
        </w:tc>
        <w:tc>
          <w:tcPr>
            <w:tcW w:w="1417" w:type="dxa"/>
            <w:vMerge w:val="restart"/>
            <w:vAlign w:val="center"/>
          </w:tcPr>
          <w:p w14:paraId="384EA87A">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是</w:t>
            </w:r>
          </w:p>
        </w:tc>
        <w:tc>
          <w:tcPr>
            <w:tcW w:w="993" w:type="dxa"/>
            <w:vAlign w:val="center"/>
          </w:tcPr>
          <w:p w14:paraId="239C29B4">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1062" w:type="dxa"/>
            <w:vAlign w:val="center"/>
          </w:tcPr>
          <w:p w14:paraId="1177A5C9">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 xml:space="preserve">否                                                                       </w:t>
            </w:r>
          </w:p>
        </w:tc>
      </w:tr>
      <w:tr w14:paraId="75FA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4A68FB6">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2</w:t>
            </w:r>
          </w:p>
        </w:tc>
        <w:tc>
          <w:tcPr>
            <w:tcW w:w="2639" w:type="dxa"/>
            <w:gridSpan w:val="2"/>
            <w:vAlign w:val="bottom"/>
          </w:tcPr>
          <w:p w14:paraId="0D91F4F9">
            <w:pPr>
              <w:keepNext w:val="0"/>
              <w:keepLines w:val="0"/>
              <w:widowControl/>
              <w:suppressLineNumbers w:val="0"/>
              <w:jc w:val="center"/>
              <w:textAlignment w:val="bottom"/>
              <w:rPr>
                <w:rFonts w:hint="eastAsia" w:asciiTheme="majorEastAsia" w:hAnsiTheme="majorEastAsia" w:eastAsiaTheme="majorEastAsia"/>
                <w:sz w:val="24"/>
                <w:szCs w:val="21"/>
              </w:rPr>
            </w:pPr>
            <w:r>
              <w:rPr>
                <w:rFonts w:hint="eastAsia" w:ascii="宋体" w:hAnsi="宋体" w:cs="宋体"/>
                <w:i w:val="0"/>
                <w:iCs w:val="0"/>
                <w:color w:val="000000"/>
                <w:kern w:val="0"/>
                <w:sz w:val="28"/>
                <w:szCs w:val="28"/>
                <w:u w:val="none"/>
                <w:lang w:val="en-US" w:eastAsia="zh-CN" w:bidi="ar"/>
              </w:rPr>
              <w:t>线阵</w:t>
            </w:r>
            <w:r>
              <w:rPr>
                <w:rFonts w:hint="eastAsia" w:ascii="宋体" w:hAnsi="宋体" w:eastAsia="宋体" w:cs="宋体"/>
                <w:i w:val="0"/>
                <w:iCs w:val="0"/>
                <w:color w:val="000000"/>
                <w:kern w:val="0"/>
                <w:sz w:val="28"/>
                <w:szCs w:val="28"/>
                <w:u w:val="none"/>
                <w:lang w:val="en-US" w:eastAsia="zh-CN" w:bidi="ar"/>
              </w:rPr>
              <w:t>探头</w:t>
            </w:r>
          </w:p>
        </w:tc>
        <w:tc>
          <w:tcPr>
            <w:tcW w:w="1056" w:type="dxa"/>
            <w:vAlign w:val="center"/>
          </w:tcPr>
          <w:p w14:paraId="02B28063">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60455433">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2</w:t>
            </w:r>
          </w:p>
        </w:tc>
        <w:tc>
          <w:tcPr>
            <w:tcW w:w="567" w:type="dxa"/>
            <w:vAlign w:val="center"/>
          </w:tcPr>
          <w:p w14:paraId="0F59149C">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个</w:t>
            </w:r>
          </w:p>
        </w:tc>
        <w:tc>
          <w:tcPr>
            <w:tcW w:w="851" w:type="dxa"/>
            <w:gridSpan w:val="2"/>
            <w:vMerge w:val="continue"/>
            <w:vAlign w:val="center"/>
          </w:tcPr>
          <w:p w14:paraId="713AB3E2">
            <w:pPr>
              <w:jc w:val="center"/>
              <w:rPr>
                <w:rFonts w:hint="default" w:asciiTheme="majorEastAsia" w:hAnsiTheme="majorEastAsia" w:eastAsiaTheme="majorEastAsia"/>
                <w:b w:val="0"/>
                <w:bCs/>
                <w:sz w:val="24"/>
                <w:szCs w:val="21"/>
                <w:lang w:val="en-US" w:eastAsia="zh-CN"/>
              </w:rPr>
            </w:pPr>
          </w:p>
        </w:tc>
        <w:tc>
          <w:tcPr>
            <w:tcW w:w="1134" w:type="dxa"/>
            <w:gridSpan w:val="2"/>
            <w:vMerge w:val="continue"/>
            <w:vAlign w:val="center"/>
          </w:tcPr>
          <w:p w14:paraId="0EA83F05">
            <w:pPr>
              <w:jc w:val="center"/>
              <w:rPr>
                <w:rFonts w:hint="default" w:asciiTheme="majorEastAsia" w:hAnsiTheme="majorEastAsia" w:eastAsiaTheme="majorEastAsia"/>
                <w:b w:val="0"/>
                <w:bCs/>
                <w:sz w:val="24"/>
                <w:szCs w:val="21"/>
                <w:lang w:val="en-US" w:eastAsia="zh-CN"/>
              </w:rPr>
            </w:pPr>
          </w:p>
        </w:tc>
        <w:tc>
          <w:tcPr>
            <w:tcW w:w="1417" w:type="dxa"/>
            <w:vMerge w:val="continue"/>
            <w:vAlign w:val="center"/>
          </w:tcPr>
          <w:p w14:paraId="19A89479">
            <w:pPr>
              <w:jc w:val="center"/>
              <w:rPr>
                <w:rFonts w:hint="default" w:asciiTheme="majorEastAsia" w:hAnsiTheme="majorEastAsia" w:eastAsiaTheme="majorEastAsia"/>
                <w:b w:val="0"/>
                <w:bCs/>
                <w:sz w:val="24"/>
                <w:szCs w:val="21"/>
                <w:lang w:val="en-US" w:eastAsia="zh-CN"/>
              </w:rPr>
            </w:pPr>
          </w:p>
        </w:tc>
        <w:tc>
          <w:tcPr>
            <w:tcW w:w="993" w:type="dxa"/>
            <w:vAlign w:val="center"/>
          </w:tcPr>
          <w:p w14:paraId="756664CE">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1062" w:type="dxa"/>
            <w:vAlign w:val="center"/>
          </w:tcPr>
          <w:p w14:paraId="07B61D24">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r>
      <w:tr w14:paraId="5ABB6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35729B5">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3</w:t>
            </w:r>
          </w:p>
        </w:tc>
        <w:tc>
          <w:tcPr>
            <w:tcW w:w="2639" w:type="dxa"/>
            <w:gridSpan w:val="2"/>
            <w:vAlign w:val="bottom"/>
          </w:tcPr>
          <w:p w14:paraId="02312416">
            <w:pPr>
              <w:keepNext w:val="0"/>
              <w:keepLines w:val="0"/>
              <w:widowControl/>
              <w:suppressLineNumbers w:val="0"/>
              <w:jc w:val="center"/>
              <w:textAlignment w:val="bottom"/>
              <w:rPr>
                <w:rFonts w:hint="eastAsia" w:asciiTheme="majorEastAsia" w:hAnsiTheme="majorEastAsia" w:eastAsiaTheme="majorEastAsia"/>
                <w:sz w:val="24"/>
                <w:szCs w:val="21"/>
              </w:rPr>
            </w:pPr>
            <w:r>
              <w:rPr>
                <w:rFonts w:hint="eastAsia" w:ascii="宋体" w:hAnsi="宋体" w:eastAsia="宋体" w:cs="宋体"/>
                <w:i w:val="0"/>
                <w:iCs w:val="0"/>
                <w:color w:val="000000"/>
                <w:kern w:val="0"/>
                <w:sz w:val="28"/>
                <w:szCs w:val="28"/>
                <w:u w:val="none"/>
                <w:lang w:val="en-US" w:eastAsia="zh-CN" w:bidi="ar"/>
              </w:rPr>
              <w:t>电源适配器</w:t>
            </w:r>
          </w:p>
        </w:tc>
        <w:tc>
          <w:tcPr>
            <w:tcW w:w="1056" w:type="dxa"/>
            <w:vAlign w:val="center"/>
          </w:tcPr>
          <w:p w14:paraId="3716A5FF">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48A9114A">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2</w:t>
            </w:r>
          </w:p>
        </w:tc>
        <w:tc>
          <w:tcPr>
            <w:tcW w:w="567" w:type="dxa"/>
            <w:vAlign w:val="center"/>
          </w:tcPr>
          <w:p w14:paraId="419703A7">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个</w:t>
            </w:r>
          </w:p>
        </w:tc>
        <w:tc>
          <w:tcPr>
            <w:tcW w:w="851" w:type="dxa"/>
            <w:gridSpan w:val="2"/>
            <w:vMerge w:val="continue"/>
            <w:vAlign w:val="center"/>
          </w:tcPr>
          <w:p w14:paraId="24BCDA8C">
            <w:pPr>
              <w:jc w:val="center"/>
              <w:rPr>
                <w:rFonts w:hint="default" w:asciiTheme="majorEastAsia" w:hAnsiTheme="majorEastAsia" w:eastAsiaTheme="majorEastAsia"/>
                <w:b w:val="0"/>
                <w:bCs/>
                <w:sz w:val="24"/>
                <w:szCs w:val="21"/>
                <w:lang w:val="en-US" w:eastAsia="zh-CN"/>
              </w:rPr>
            </w:pPr>
          </w:p>
        </w:tc>
        <w:tc>
          <w:tcPr>
            <w:tcW w:w="1134" w:type="dxa"/>
            <w:gridSpan w:val="2"/>
            <w:vMerge w:val="continue"/>
            <w:vAlign w:val="center"/>
          </w:tcPr>
          <w:p w14:paraId="097E2A1E">
            <w:pPr>
              <w:jc w:val="center"/>
              <w:rPr>
                <w:rFonts w:hint="default" w:asciiTheme="majorEastAsia" w:hAnsiTheme="majorEastAsia" w:eastAsiaTheme="majorEastAsia"/>
                <w:b w:val="0"/>
                <w:bCs/>
                <w:sz w:val="24"/>
                <w:szCs w:val="21"/>
                <w:lang w:val="en-US" w:eastAsia="zh-CN"/>
              </w:rPr>
            </w:pPr>
          </w:p>
        </w:tc>
        <w:tc>
          <w:tcPr>
            <w:tcW w:w="1417" w:type="dxa"/>
            <w:vMerge w:val="continue"/>
            <w:vAlign w:val="center"/>
          </w:tcPr>
          <w:p w14:paraId="0BE9DF07">
            <w:pPr>
              <w:jc w:val="center"/>
              <w:rPr>
                <w:rFonts w:hint="default" w:asciiTheme="majorEastAsia" w:hAnsiTheme="majorEastAsia" w:eastAsiaTheme="majorEastAsia"/>
                <w:b w:val="0"/>
                <w:bCs/>
                <w:sz w:val="24"/>
                <w:szCs w:val="21"/>
                <w:lang w:val="en-US" w:eastAsia="zh-CN"/>
              </w:rPr>
            </w:pPr>
          </w:p>
        </w:tc>
        <w:tc>
          <w:tcPr>
            <w:tcW w:w="993" w:type="dxa"/>
            <w:vAlign w:val="center"/>
          </w:tcPr>
          <w:p w14:paraId="751EE88B">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1062" w:type="dxa"/>
            <w:vAlign w:val="center"/>
          </w:tcPr>
          <w:p w14:paraId="4AC808E9">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r>
      <w:tr w14:paraId="65AD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1890D5B">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4</w:t>
            </w:r>
          </w:p>
        </w:tc>
        <w:tc>
          <w:tcPr>
            <w:tcW w:w="2639" w:type="dxa"/>
            <w:gridSpan w:val="2"/>
            <w:vAlign w:val="bottom"/>
          </w:tcPr>
          <w:p w14:paraId="29C1C73B">
            <w:pPr>
              <w:keepNext w:val="0"/>
              <w:keepLines w:val="0"/>
              <w:widowControl/>
              <w:suppressLineNumbers w:val="0"/>
              <w:jc w:val="center"/>
              <w:textAlignment w:val="bottom"/>
              <w:rPr>
                <w:rFonts w:hint="eastAsia" w:asciiTheme="majorEastAsia" w:hAnsiTheme="majorEastAsia" w:eastAsiaTheme="majorEastAsia"/>
                <w:sz w:val="24"/>
                <w:szCs w:val="21"/>
              </w:rPr>
            </w:pPr>
            <w:r>
              <w:rPr>
                <w:rFonts w:hint="eastAsia" w:ascii="宋体" w:hAnsi="宋体" w:eastAsia="宋体" w:cs="宋体"/>
                <w:i w:val="0"/>
                <w:iCs w:val="0"/>
                <w:color w:val="000000"/>
                <w:kern w:val="0"/>
                <w:sz w:val="28"/>
                <w:szCs w:val="28"/>
                <w:u w:val="none"/>
                <w:lang w:val="en-US" w:eastAsia="zh-CN" w:bidi="ar"/>
              </w:rPr>
              <w:t>锂电池</w:t>
            </w:r>
          </w:p>
        </w:tc>
        <w:tc>
          <w:tcPr>
            <w:tcW w:w="1056" w:type="dxa"/>
            <w:vAlign w:val="center"/>
          </w:tcPr>
          <w:p w14:paraId="1422C1C9">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215D423F">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2</w:t>
            </w:r>
          </w:p>
        </w:tc>
        <w:tc>
          <w:tcPr>
            <w:tcW w:w="567" w:type="dxa"/>
            <w:vAlign w:val="center"/>
          </w:tcPr>
          <w:p w14:paraId="4F69D57B">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个</w:t>
            </w:r>
          </w:p>
        </w:tc>
        <w:tc>
          <w:tcPr>
            <w:tcW w:w="851" w:type="dxa"/>
            <w:gridSpan w:val="2"/>
            <w:vMerge w:val="continue"/>
            <w:vAlign w:val="center"/>
          </w:tcPr>
          <w:p w14:paraId="6C7D8C50">
            <w:pPr>
              <w:jc w:val="center"/>
              <w:rPr>
                <w:rFonts w:hint="default" w:asciiTheme="majorEastAsia" w:hAnsiTheme="majorEastAsia" w:eastAsiaTheme="majorEastAsia"/>
                <w:b w:val="0"/>
                <w:bCs/>
                <w:sz w:val="24"/>
                <w:szCs w:val="21"/>
                <w:lang w:val="en-US" w:eastAsia="zh-CN"/>
              </w:rPr>
            </w:pPr>
          </w:p>
        </w:tc>
        <w:tc>
          <w:tcPr>
            <w:tcW w:w="1134" w:type="dxa"/>
            <w:gridSpan w:val="2"/>
            <w:vMerge w:val="continue"/>
            <w:vAlign w:val="center"/>
          </w:tcPr>
          <w:p w14:paraId="24D93258">
            <w:pPr>
              <w:jc w:val="center"/>
              <w:rPr>
                <w:rFonts w:hint="default" w:asciiTheme="majorEastAsia" w:hAnsiTheme="majorEastAsia" w:eastAsiaTheme="majorEastAsia"/>
                <w:b w:val="0"/>
                <w:bCs/>
                <w:sz w:val="24"/>
                <w:szCs w:val="21"/>
                <w:lang w:val="en-US" w:eastAsia="zh-CN"/>
              </w:rPr>
            </w:pPr>
          </w:p>
        </w:tc>
        <w:tc>
          <w:tcPr>
            <w:tcW w:w="1417" w:type="dxa"/>
            <w:vMerge w:val="continue"/>
            <w:vAlign w:val="center"/>
          </w:tcPr>
          <w:p w14:paraId="31CA2286">
            <w:pPr>
              <w:jc w:val="center"/>
              <w:rPr>
                <w:rFonts w:hint="default" w:asciiTheme="majorEastAsia" w:hAnsiTheme="majorEastAsia" w:eastAsiaTheme="majorEastAsia"/>
                <w:b w:val="0"/>
                <w:bCs/>
                <w:sz w:val="24"/>
                <w:szCs w:val="21"/>
                <w:lang w:val="en-US" w:eastAsia="zh-CN"/>
              </w:rPr>
            </w:pPr>
          </w:p>
        </w:tc>
        <w:tc>
          <w:tcPr>
            <w:tcW w:w="993" w:type="dxa"/>
            <w:vAlign w:val="center"/>
          </w:tcPr>
          <w:p w14:paraId="24CC01CA">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1062" w:type="dxa"/>
            <w:vAlign w:val="center"/>
          </w:tcPr>
          <w:p w14:paraId="1119856E">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r>
      <w:tr w14:paraId="574AD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FDB5357">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5</w:t>
            </w:r>
          </w:p>
        </w:tc>
        <w:tc>
          <w:tcPr>
            <w:tcW w:w="2639" w:type="dxa"/>
            <w:gridSpan w:val="2"/>
            <w:vAlign w:val="bottom"/>
          </w:tcPr>
          <w:p w14:paraId="03255CB4">
            <w:pPr>
              <w:keepNext w:val="0"/>
              <w:keepLines w:val="0"/>
              <w:widowControl/>
              <w:suppressLineNumbers w:val="0"/>
              <w:jc w:val="center"/>
              <w:textAlignment w:val="bottom"/>
              <w:rPr>
                <w:rFonts w:hint="eastAsia" w:asciiTheme="majorEastAsia" w:hAnsiTheme="majorEastAsia" w:eastAsiaTheme="majorEastAsia"/>
                <w:sz w:val="24"/>
                <w:szCs w:val="21"/>
              </w:rPr>
            </w:pPr>
            <w:r>
              <w:rPr>
                <w:rFonts w:hint="eastAsia" w:ascii="宋体" w:hAnsi="宋体" w:eastAsia="宋体" w:cs="宋体"/>
                <w:i w:val="0"/>
                <w:iCs w:val="0"/>
                <w:color w:val="000000"/>
                <w:kern w:val="0"/>
                <w:sz w:val="28"/>
                <w:szCs w:val="28"/>
                <w:u w:val="none"/>
                <w:lang w:val="en-US" w:eastAsia="zh-CN" w:bidi="ar"/>
              </w:rPr>
              <w:t>电源线</w:t>
            </w:r>
          </w:p>
        </w:tc>
        <w:tc>
          <w:tcPr>
            <w:tcW w:w="1056" w:type="dxa"/>
            <w:vAlign w:val="center"/>
          </w:tcPr>
          <w:p w14:paraId="32705470">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58243A8D">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2</w:t>
            </w:r>
          </w:p>
        </w:tc>
        <w:tc>
          <w:tcPr>
            <w:tcW w:w="567" w:type="dxa"/>
            <w:vAlign w:val="center"/>
          </w:tcPr>
          <w:p w14:paraId="0952E6C6">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根</w:t>
            </w:r>
          </w:p>
        </w:tc>
        <w:tc>
          <w:tcPr>
            <w:tcW w:w="851" w:type="dxa"/>
            <w:gridSpan w:val="2"/>
            <w:vMerge w:val="continue"/>
            <w:vAlign w:val="center"/>
          </w:tcPr>
          <w:p w14:paraId="0DD55370">
            <w:pPr>
              <w:jc w:val="center"/>
              <w:rPr>
                <w:rFonts w:hint="default" w:asciiTheme="majorEastAsia" w:hAnsiTheme="majorEastAsia" w:eastAsiaTheme="majorEastAsia"/>
                <w:b w:val="0"/>
                <w:bCs/>
                <w:sz w:val="24"/>
                <w:szCs w:val="21"/>
                <w:lang w:val="en-US" w:eastAsia="zh-CN"/>
              </w:rPr>
            </w:pPr>
          </w:p>
        </w:tc>
        <w:tc>
          <w:tcPr>
            <w:tcW w:w="1134" w:type="dxa"/>
            <w:gridSpan w:val="2"/>
            <w:vMerge w:val="continue"/>
            <w:vAlign w:val="center"/>
          </w:tcPr>
          <w:p w14:paraId="28C558A5">
            <w:pPr>
              <w:jc w:val="center"/>
              <w:rPr>
                <w:rFonts w:hint="default" w:asciiTheme="majorEastAsia" w:hAnsiTheme="majorEastAsia" w:eastAsiaTheme="majorEastAsia"/>
                <w:b w:val="0"/>
                <w:bCs/>
                <w:sz w:val="24"/>
                <w:szCs w:val="21"/>
                <w:lang w:val="en-US" w:eastAsia="zh-CN"/>
              </w:rPr>
            </w:pPr>
          </w:p>
        </w:tc>
        <w:tc>
          <w:tcPr>
            <w:tcW w:w="1417" w:type="dxa"/>
            <w:vMerge w:val="continue"/>
            <w:vAlign w:val="center"/>
          </w:tcPr>
          <w:p w14:paraId="4C628BCF">
            <w:pPr>
              <w:jc w:val="center"/>
              <w:rPr>
                <w:rFonts w:hint="default" w:asciiTheme="majorEastAsia" w:hAnsiTheme="majorEastAsia" w:eastAsiaTheme="majorEastAsia"/>
                <w:b w:val="0"/>
                <w:bCs/>
                <w:sz w:val="24"/>
                <w:szCs w:val="21"/>
                <w:lang w:val="en-US" w:eastAsia="zh-CN"/>
              </w:rPr>
            </w:pPr>
          </w:p>
        </w:tc>
        <w:tc>
          <w:tcPr>
            <w:tcW w:w="993" w:type="dxa"/>
            <w:vAlign w:val="center"/>
          </w:tcPr>
          <w:p w14:paraId="6DA297DE">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1062" w:type="dxa"/>
            <w:vAlign w:val="center"/>
          </w:tcPr>
          <w:p w14:paraId="2D0C4AA1">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r>
    </w:tbl>
    <w:p w14:paraId="5798D72C">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6D83B89C">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3B8C4B7D">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46D602CD">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45BC5129">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E1B9C82">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4FA82EAB">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gridCol w:w="817"/>
      </w:tblGrid>
      <w:tr w14:paraId="14894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5740BCDE">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172D101A">
            <w:pPr>
              <w:adjustRightInd w:val="0"/>
              <w:snapToGrid w:val="0"/>
              <w:jc w:val="center"/>
              <w:rPr>
                <w:rFonts w:asciiTheme="majorEastAsia" w:hAnsiTheme="majorEastAsia" w:eastAsiaTheme="majorEastAsia"/>
                <w:b/>
                <w:sz w:val="24"/>
                <w:szCs w:val="21"/>
              </w:rPr>
            </w:pPr>
          </w:p>
        </w:tc>
        <w:tc>
          <w:tcPr>
            <w:tcW w:w="817" w:type="dxa"/>
            <w:vAlign w:val="center"/>
          </w:tcPr>
          <w:p w14:paraId="1DCF903A">
            <w:pPr>
              <w:adjustRightInd w:val="0"/>
              <w:snapToGrid w:val="0"/>
              <w:jc w:val="center"/>
              <w:rPr>
                <w:rFonts w:asciiTheme="majorEastAsia" w:hAnsiTheme="majorEastAsia" w:eastAsiaTheme="majorEastAsia"/>
                <w:b/>
                <w:sz w:val="24"/>
                <w:szCs w:val="21"/>
              </w:rPr>
            </w:pPr>
          </w:p>
        </w:tc>
      </w:tr>
      <w:tr w14:paraId="70D02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67B52B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2B4988A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781BB63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492908E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c>
          <w:tcPr>
            <w:tcW w:w="817" w:type="dxa"/>
            <w:vAlign w:val="center"/>
          </w:tcPr>
          <w:p w14:paraId="44DA1317">
            <w:pPr>
              <w:adjustRightInd w:val="0"/>
              <w:snapToGrid w:val="0"/>
              <w:jc w:val="center"/>
              <w:rPr>
                <w:rFonts w:hint="eastAsia" w:asciiTheme="majorEastAsia" w:hAnsiTheme="majorEastAsia" w:eastAsiaTheme="majorEastAsia"/>
                <w:b/>
                <w:sz w:val="24"/>
                <w:szCs w:val="21"/>
              </w:rPr>
            </w:pPr>
          </w:p>
        </w:tc>
      </w:tr>
      <w:tr w14:paraId="5198B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10" w:type="dxa"/>
            <w:vMerge w:val="restart"/>
          </w:tcPr>
          <w:p w14:paraId="3D4D247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200B078E">
            <w:pPr>
              <w:adjustRightInd w:val="0"/>
              <w:snapToGrid w:val="0"/>
              <w:jc w:val="center"/>
              <w:rPr>
                <w:rFonts w:hint="eastAsia" w:asciiTheme="majorEastAsia" w:hAnsiTheme="majorEastAsia" w:eastAsiaTheme="majorEastAsia"/>
                <w:b/>
                <w:sz w:val="24"/>
                <w:szCs w:val="21"/>
                <w:lang w:val="en-US" w:eastAsia="zh-CN"/>
              </w:rPr>
            </w:pPr>
          </w:p>
          <w:p w14:paraId="20AA1E4C">
            <w:pPr>
              <w:adjustRightInd w:val="0"/>
              <w:snapToGrid w:val="0"/>
              <w:jc w:val="center"/>
              <w:rPr>
                <w:rFonts w:hint="eastAsia" w:asciiTheme="majorEastAsia" w:hAnsiTheme="majorEastAsia" w:eastAsiaTheme="majorEastAsia"/>
                <w:b/>
                <w:sz w:val="24"/>
                <w:szCs w:val="21"/>
                <w:lang w:val="en-US" w:eastAsia="zh-CN"/>
              </w:rPr>
            </w:pPr>
          </w:p>
          <w:p w14:paraId="63C011AF">
            <w:pPr>
              <w:adjustRightInd w:val="0"/>
              <w:snapToGrid w:val="0"/>
              <w:jc w:val="center"/>
              <w:rPr>
                <w:rFonts w:hint="eastAsia" w:asciiTheme="majorEastAsia" w:hAnsiTheme="majorEastAsia" w:eastAsiaTheme="majorEastAsia"/>
                <w:b/>
                <w:sz w:val="24"/>
                <w:szCs w:val="21"/>
                <w:lang w:val="en-US" w:eastAsia="zh-CN"/>
              </w:rPr>
            </w:pPr>
          </w:p>
          <w:p w14:paraId="06E867BA">
            <w:pPr>
              <w:adjustRightInd w:val="0"/>
              <w:snapToGrid w:val="0"/>
              <w:jc w:val="center"/>
              <w:rPr>
                <w:rFonts w:hint="eastAsia" w:asciiTheme="majorEastAsia" w:hAnsiTheme="majorEastAsia" w:eastAsiaTheme="majorEastAsia"/>
                <w:b/>
                <w:sz w:val="24"/>
                <w:szCs w:val="21"/>
                <w:lang w:val="en-US" w:eastAsia="zh-CN"/>
              </w:rPr>
            </w:pPr>
          </w:p>
          <w:p w14:paraId="51F25662">
            <w:pPr>
              <w:adjustRightInd w:val="0"/>
              <w:snapToGrid w:val="0"/>
              <w:jc w:val="center"/>
              <w:rPr>
                <w:rFonts w:hint="eastAsia" w:asciiTheme="majorEastAsia" w:hAnsiTheme="majorEastAsia" w:eastAsiaTheme="majorEastAsia"/>
                <w:b/>
                <w:sz w:val="24"/>
                <w:szCs w:val="21"/>
                <w:lang w:val="en-US" w:eastAsia="zh-CN"/>
              </w:rPr>
            </w:pPr>
          </w:p>
          <w:p w14:paraId="00A67C93">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平</w:t>
            </w:r>
          </w:p>
          <w:p w14:paraId="4B49592D">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板</w:t>
            </w:r>
          </w:p>
          <w:p w14:paraId="176959B3">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式</w:t>
            </w:r>
          </w:p>
          <w:p w14:paraId="34D555EB">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全</w:t>
            </w:r>
          </w:p>
          <w:p w14:paraId="659A763C">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数</w:t>
            </w:r>
          </w:p>
          <w:p w14:paraId="41FC6623">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字</w:t>
            </w:r>
          </w:p>
          <w:p w14:paraId="70B43D6B">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彩</w:t>
            </w:r>
          </w:p>
          <w:p w14:paraId="6A97C9F0">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色</w:t>
            </w:r>
          </w:p>
          <w:p w14:paraId="735B2101">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多</w:t>
            </w:r>
          </w:p>
          <w:p w14:paraId="36BA3DDF">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普</w:t>
            </w:r>
          </w:p>
          <w:p w14:paraId="27D29915">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勒</w:t>
            </w:r>
          </w:p>
          <w:p w14:paraId="32FD6727">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超</w:t>
            </w:r>
          </w:p>
          <w:p w14:paraId="31A4F008">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声</w:t>
            </w:r>
          </w:p>
          <w:p w14:paraId="74D4086B">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诊</w:t>
            </w:r>
          </w:p>
          <w:p w14:paraId="51C205F6">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断</w:t>
            </w:r>
          </w:p>
          <w:p w14:paraId="5E136CEC">
            <w:pPr>
              <w:adjustRightInd w:val="0"/>
              <w:snapToGrid w:val="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系</w:t>
            </w:r>
          </w:p>
          <w:p w14:paraId="33236EC2">
            <w:pPr>
              <w:adjustRightInd w:val="0"/>
              <w:snapToGrid w:val="0"/>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统</w:t>
            </w:r>
          </w:p>
        </w:tc>
        <w:tc>
          <w:tcPr>
            <w:tcW w:w="7564" w:type="dxa"/>
            <w:gridSpan w:val="2"/>
          </w:tcPr>
          <w:p w14:paraId="139F1374">
            <w:pPr>
              <w:spacing w:line="276" w:lineRule="auto"/>
              <w:rPr>
                <w:rFonts w:ascii="宋体" w:hAnsi="宋体" w:cs="宋体"/>
                <w:color w:val="000000" w:themeColor="text1"/>
                <w:szCs w:val="21"/>
                <w:highlight w:val="none"/>
                <w14:textFill>
                  <w14:solidFill>
                    <w14:schemeClr w14:val="tx1"/>
                  </w14:solidFill>
                </w14:textFill>
              </w:rPr>
            </w:pPr>
            <w:r>
              <w:rPr>
                <w:rFonts w:hint="eastAsia" w:asciiTheme="majorEastAsia" w:hAnsiTheme="majorEastAsia" w:eastAsiaTheme="majorEastAsia"/>
                <w:b/>
                <w:sz w:val="24"/>
                <w:szCs w:val="21"/>
                <w:highlight w:val="none"/>
              </w:rPr>
              <w:t>1.</w:t>
            </w:r>
            <w:r>
              <w:rPr>
                <w:rFonts w:hint="eastAsia" w:ascii="宋体" w:hAnsi="宋体"/>
                <w:b/>
                <w:sz w:val="24"/>
                <w:szCs w:val="24"/>
                <w:highlight w:val="none"/>
              </w:rPr>
              <w:t>系统主要规格</w:t>
            </w:r>
          </w:p>
        </w:tc>
        <w:tc>
          <w:tcPr>
            <w:tcW w:w="817" w:type="dxa"/>
          </w:tcPr>
          <w:p w14:paraId="0BFAFF32">
            <w:pPr>
              <w:adjustRightInd w:val="0"/>
              <w:snapToGrid w:val="0"/>
              <w:rPr>
                <w:rFonts w:asciiTheme="majorEastAsia" w:hAnsiTheme="majorEastAsia" w:eastAsiaTheme="majorEastAsia"/>
                <w:b/>
                <w:sz w:val="24"/>
                <w:szCs w:val="21"/>
              </w:rPr>
            </w:pPr>
          </w:p>
        </w:tc>
        <w:tc>
          <w:tcPr>
            <w:tcW w:w="817" w:type="dxa"/>
          </w:tcPr>
          <w:p w14:paraId="4AF30651">
            <w:pPr>
              <w:adjustRightInd w:val="0"/>
              <w:snapToGrid w:val="0"/>
              <w:rPr>
                <w:rFonts w:asciiTheme="majorEastAsia" w:hAnsiTheme="majorEastAsia" w:eastAsiaTheme="majorEastAsia"/>
                <w:b/>
                <w:sz w:val="24"/>
                <w:szCs w:val="21"/>
              </w:rPr>
            </w:pPr>
          </w:p>
        </w:tc>
      </w:tr>
      <w:tr w14:paraId="1E0EE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60A3EF5">
            <w:pPr>
              <w:adjustRightInd w:val="0"/>
              <w:snapToGrid w:val="0"/>
              <w:rPr>
                <w:rFonts w:asciiTheme="majorEastAsia" w:hAnsiTheme="majorEastAsia" w:eastAsiaTheme="majorEastAsia"/>
                <w:b/>
                <w:sz w:val="24"/>
                <w:szCs w:val="21"/>
              </w:rPr>
            </w:pPr>
          </w:p>
        </w:tc>
        <w:tc>
          <w:tcPr>
            <w:tcW w:w="935" w:type="dxa"/>
            <w:vMerge w:val="continue"/>
          </w:tcPr>
          <w:p w14:paraId="62B00E0D">
            <w:pPr>
              <w:adjustRightInd w:val="0"/>
              <w:snapToGrid w:val="0"/>
              <w:rPr>
                <w:rFonts w:asciiTheme="majorEastAsia" w:hAnsiTheme="majorEastAsia" w:eastAsiaTheme="majorEastAsia"/>
                <w:b/>
                <w:sz w:val="24"/>
                <w:szCs w:val="21"/>
              </w:rPr>
            </w:pPr>
          </w:p>
        </w:tc>
        <w:tc>
          <w:tcPr>
            <w:tcW w:w="7564" w:type="dxa"/>
            <w:gridSpan w:val="2"/>
            <w:vAlign w:val="center"/>
          </w:tcPr>
          <w:p w14:paraId="7553CD5B">
            <w:pPr>
              <w:widowControl/>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w:t>
            </w:r>
            <w:r>
              <w:rPr>
                <w:rFonts w:hint="eastAsia" w:ascii="宋体" w:hAnsi="宋体" w:eastAsia="宋体" w:cs="宋体"/>
                <w:kern w:val="0"/>
                <w:sz w:val="24"/>
                <w:szCs w:val="24"/>
                <w:highlight w:val="none"/>
              </w:rPr>
              <w:t xml:space="preserve"> 产品适用于</w:t>
            </w:r>
            <w:r>
              <w:rPr>
                <w:rFonts w:hint="eastAsia" w:ascii="宋体" w:hAnsi="宋体" w:eastAsia="宋体" w:cs="宋体"/>
                <w:kern w:val="0"/>
                <w:sz w:val="24"/>
                <w:szCs w:val="24"/>
                <w:highlight w:val="none"/>
                <w:lang w:val="en-US" w:eastAsia="zh-CN"/>
              </w:rPr>
              <w:t>输液港，PICC及CVC超声下置管</w:t>
            </w:r>
          </w:p>
        </w:tc>
        <w:tc>
          <w:tcPr>
            <w:tcW w:w="817" w:type="dxa"/>
          </w:tcPr>
          <w:p w14:paraId="2B99720A">
            <w:pPr>
              <w:adjustRightInd w:val="0"/>
              <w:snapToGrid w:val="0"/>
              <w:rPr>
                <w:rFonts w:asciiTheme="majorEastAsia" w:hAnsiTheme="majorEastAsia" w:eastAsiaTheme="majorEastAsia"/>
                <w:b/>
                <w:sz w:val="24"/>
                <w:szCs w:val="21"/>
              </w:rPr>
            </w:pPr>
          </w:p>
        </w:tc>
        <w:tc>
          <w:tcPr>
            <w:tcW w:w="817" w:type="dxa"/>
          </w:tcPr>
          <w:p w14:paraId="712DDB5F">
            <w:pPr>
              <w:adjustRightInd w:val="0"/>
              <w:snapToGrid w:val="0"/>
              <w:rPr>
                <w:rFonts w:asciiTheme="majorEastAsia" w:hAnsiTheme="majorEastAsia" w:eastAsiaTheme="majorEastAsia"/>
                <w:b/>
                <w:sz w:val="24"/>
                <w:szCs w:val="21"/>
              </w:rPr>
            </w:pPr>
          </w:p>
        </w:tc>
      </w:tr>
      <w:tr w14:paraId="392E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B71F5C1">
            <w:pPr>
              <w:adjustRightInd w:val="0"/>
              <w:snapToGrid w:val="0"/>
              <w:rPr>
                <w:rFonts w:asciiTheme="majorEastAsia" w:hAnsiTheme="majorEastAsia" w:eastAsiaTheme="majorEastAsia"/>
                <w:b/>
                <w:sz w:val="24"/>
                <w:szCs w:val="21"/>
              </w:rPr>
            </w:pPr>
          </w:p>
        </w:tc>
        <w:tc>
          <w:tcPr>
            <w:tcW w:w="935" w:type="dxa"/>
            <w:vMerge w:val="continue"/>
          </w:tcPr>
          <w:p w14:paraId="2AA4A965">
            <w:pPr>
              <w:adjustRightInd w:val="0"/>
              <w:snapToGrid w:val="0"/>
              <w:rPr>
                <w:rFonts w:asciiTheme="majorEastAsia" w:hAnsiTheme="majorEastAsia" w:eastAsiaTheme="majorEastAsia"/>
                <w:b/>
                <w:sz w:val="24"/>
                <w:szCs w:val="21"/>
              </w:rPr>
            </w:pPr>
          </w:p>
        </w:tc>
        <w:tc>
          <w:tcPr>
            <w:tcW w:w="7564" w:type="dxa"/>
            <w:gridSpan w:val="2"/>
            <w:vAlign w:val="center"/>
          </w:tcPr>
          <w:p w14:paraId="42F708EA">
            <w:pPr>
              <w:widowControl/>
              <w:textAlignment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w:t>
            </w:r>
            <w:r>
              <w:rPr>
                <w:rFonts w:hint="eastAsia" w:ascii="宋体" w:hAnsi="宋体" w:eastAsia="宋体" w:cs="宋体"/>
                <w:kern w:val="0"/>
                <w:sz w:val="24"/>
                <w:szCs w:val="24"/>
                <w:highlight w:val="none"/>
              </w:rPr>
              <w:t xml:space="preserve"> ≥12英寸彩色液晶</w:t>
            </w:r>
            <w:r>
              <w:rPr>
                <w:rFonts w:hint="eastAsia" w:ascii="宋体" w:hAnsi="宋体" w:eastAsia="宋体" w:cs="宋体"/>
                <w:kern w:val="0"/>
                <w:sz w:val="24"/>
                <w:szCs w:val="24"/>
                <w:highlight w:val="none"/>
                <w:lang w:val="en-US" w:eastAsia="zh-CN"/>
              </w:rPr>
              <w:t>显示</w:t>
            </w:r>
            <w:r>
              <w:rPr>
                <w:rFonts w:hint="eastAsia" w:ascii="宋体" w:hAnsi="宋体" w:eastAsia="宋体" w:cs="宋体"/>
                <w:kern w:val="0"/>
                <w:sz w:val="24"/>
                <w:szCs w:val="24"/>
                <w:highlight w:val="none"/>
              </w:rPr>
              <w:t>屏</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可以放在</w:t>
            </w:r>
            <w:r>
              <w:rPr>
                <w:rFonts w:hint="eastAsia" w:ascii="宋体" w:hAnsi="宋体" w:cs="宋体"/>
                <w:color w:val="000000" w:themeColor="text1"/>
                <w:szCs w:val="21"/>
                <w:highlight w:val="none"/>
                <w14:textFill>
                  <w14:solidFill>
                    <w14:schemeClr w14:val="tx1"/>
                  </w14:solidFill>
                </w14:textFill>
              </w:rPr>
              <w:t>推车</w:t>
            </w:r>
            <w:r>
              <w:rPr>
                <w:rFonts w:hint="eastAsia" w:ascii="宋体" w:hAnsi="宋体" w:cs="宋体"/>
                <w:color w:val="000000" w:themeColor="text1"/>
                <w:szCs w:val="21"/>
                <w:highlight w:val="none"/>
                <w:lang w:eastAsia="zh-CN"/>
                <w14:textFill>
                  <w14:solidFill>
                    <w14:schemeClr w14:val="tx1"/>
                  </w14:solidFill>
                </w14:textFill>
              </w:rPr>
              <w:t>和</w:t>
            </w:r>
            <w:r>
              <w:rPr>
                <w:rFonts w:hint="eastAsia" w:ascii="宋体" w:hAnsi="宋体" w:cs="宋体"/>
                <w:color w:val="000000" w:themeColor="text1"/>
                <w:szCs w:val="21"/>
                <w:highlight w:val="none"/>
                <w14:textFill>
                  <w14:solidFill>
                    <w14:schemeClr w14:val="tx1"/>
                  </w14:solidFill>
                </w14:textFill>
              </w:rPr>
              <w:t>桌面</w:t>
            </w:r>
            <w:r>
              <w:rPr>
                <w:rFonts w:hint="eastAsia" w:ascii="宋体" w:hAnsi="宋体" w:cs="宋体"/>
                <w:color w:val="000000" w:themeColor="text1"/>
                <w:szCs w:val="21"/>
                <w:highlight w:val="none"/>
                <w:lang w:eastAsia="zh-CN"/>
                <w14:textFill>
                  <w14:solidFill>
                    <w14:schemeClr w14:val="tx1"/>
                  </w14:solidFill>
                </w14:textFill>
              </w:rPr>
              <w:t>上使用</w:t>
            </w:r>
          </w:p>
        </w:tc>
        <w:tc>
          <w:tcPr>
            <w:tcW w:w="817" w:type="dxa"/>
          </w:tcPr>
          <w:p w14:paraId="7EF2D09F">
            <w:pPr>
              <w:adjustRightInd w:val="0"/>
              <w:snapToGrid w:val="0"/>
              <w:rPr>
                <w:rFonts w:asciiTheme="majorEastAsia" w:hAnsiTheme="majorEastAsia" w:eastAsiaTheme="majorEastAsia"/>
                <w:b/>
                <w:sz w:val="24"/>
                <w:szCs w:val="21"/>
              </w:rPr>
            </w:pPr>
          </w:p>
        </w:tc>
        <w:tc>
          <w:tcPr>
            <w:tcW w:w="817" w:type="dxa"/>
          </w:tcPr>
          <w:p w14:paraId="52BC6C25">
            <w:pPr>
              <w:adjustRightInd w:val="0"/>
              <w:snapToGrid w:val="0"/>
              <w:rPr>
                <w:rFonts w:asciiTheme="majorEastAsia" w:hAnsiTheme="majorEastAsia" w:eastAsiaTheme="majorEastAsia"/>
                <w:b/>
                <w:sz w:val="24"/>
                <w:szCs w:val="21"/>
              </w:rPr>
            </w:pPr>
          </w:p>
        </w:tc>
      </w:tr>
      <w:tr w14:paraId="3055A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3F6321F">
            <w:pPr>
              <w:adjustRightInd w:val="0"/>
              <w:snapToGrid w:val="0"/>
              <w:rPr>
                <w:rFonts w:asciiTheme="majorEastAsia" w:hAnsiTheme="majorEastAsia" w:eastAsiaTheme="majorEastAsia"/>
                <w:b/>
                <w:sz w:val="24"/>
                <w:szCs w:val="21"/>
              </w:rPr>
            </w:pPr>
          </w:p>
        </w:tc>
        <w:tc>
          <w:tcPr>
            <w:tcW w:w="935" w:type="dxa"/>
            <w:vMerge w:val="continue"/>
          </w:tcPr>
          <w:p w14:paraId="69034813">
            <w:pPr>
              <w:adjustRightInd w:val="0"/>
              <w:snapToGrid w:val="0"/>
              <w:rPr>
                <w:rFonts w:asciiTheme="majorEastAsia" w:hAnsiTheme="majorEastAsia" w:eastAsiaTheme="majorEastAsia"/>
                <w:b/>
                <w:sz w:val="24"/>
                <w:szCs w:val="21"/>
              </w:rPr>
            </w:pPr>
          </w:p>
        </w:tc>
        <w:tc>
          <w:tcPr>
            <w:tcW w:w="7564" w:type="dxa"/>
            <w:gridSpan w:val="2"/>
            <w:vAlign w:val="center"/>
          </w:tcPr>
          <w:p w14:paraId="0EF49D2A">
            <w:pPr>
              <w:widowControl/>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 </w:t>
            </w:r>
            <w:r>
              <w:rPr>
                <w:rFonts w:hint="eastAsia" w:ascii="宋体" w:hAnsi="宋体" w:cs="宋体"/>
                <w:color w:val="000000" w:themeColor="text1"/>
                <w:szCs w:val="21"/>
                <w:highlight w:val="none"/>
                <w:lang w:val="en-US" w:eastAsia="zh-CN"/>
                <w14:textFill>
                  <w14:solidFill>
                    <w14:schemeClr w14:val="tx1"/>
                  </w14:solidFill>
                </w14:textFill>
              </w:rPr>
              <w:t>支持</w:t>
            </w:r>
            <w:r>
              <w:rPr>
                <w:rFonts w:hint="eastAsia" w:ascii="宋体" w:hAnsi="宋体" w:cs="宋体"/>
                <w:color w:val="000000" w:themeColor="text1"/>
                <w:szCs w:val="21"/>
                <w:highlight w:val="none"/>
                <w14:textFill>
                  <w14:solidFill>
                    <w14:schemeClr w14:val="tx1"/>
                  </w14:solidFill>
                </w14:textFill>
              </w:rPr>
              <w:t>脉冲反相谐波成像技术</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提升病灶显示效果</w:t>
            </w:r>
          </w:p>
        </w:tc>
        <w:tc>
          <w:tcPr>
            <w:tcW w:w="817" w:type="dxa"/>
          </w:tcPr>
          <w:p w14:paraId="740B8930">
            <w:pPr>
              <w:adjustRightInd w:val="0"/>
              <w:snapToGrid w:val="0"/>
              <w:rPr>
                <w:rFonts w:asciiTheme="majorEastAsia" w:hAnsiTheme="majorEastAsia" w:eastAsiaTheme="majorEastAsia"/>
                <w:b/>
                <w:sz w:val="24"/>
                <w:szCs w:val="21"/>
              </w:rPr>
            </w:pPr>
          </w:p>
        </w:tc>
        <w:tc>
          <w:tcPr>
            <w:tcW w:w="817" w:type="dxa"/>
          </w:tcPr>
          <w:p w14:paraId="6A44EDC5">
            <w:pPr>
              <w:adjustRightInd w:val="0"/>
              <w:snapToGrid w:val="0"/>
              <w:rPr>
                <w:rFonts w:asciiTheme="majorEastAsia" w:hAnsiTheme="majorEastAsia" w:eastAsiaTheme="majorEastAsia"/>
                <w:b/>
                <w:sz w:val="24"/>
                <w:szCs w:val="21"/>
              </w:rPr>
            </w:pPr>
          </w:p>
        </w:tc>
      </w:tr>
      <w:tr w14:paraId="0DF2F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A796B3">
            <w:pPr>
              <w:adjustRightInd w:val="0"/>
              <w:snapToGrid w:val="0"/>
              <w:rPr>
                <w:rFonts w:asciiTheme="majorEastAsia" w:hAnsiTheme="majorEastAsia" w:eastAsiaTheme="majorEastAsia"/>
                <w:b/>
                <w:sz w:val="24"/>
                <w:szCs w:val="21"/>
              </w:rPr>
            </w:pPr>
          </w:p>
        </w:tc>
        <w:tc>
          <w:tcPr>
            <w:tcW w:w="935" w:type="dxa"/>
            <w:vMerge w:val="continue"/>
          </w:tcPr>
          <w:p w14:paraId="223769C0">
            <w:pPr>
              <w:adjustRightInd w:val="0"/>
              <w:snapToGrid w:val="0"/>
              <w:rPr>
                <w:rFonts w:asciiTheme="majorEastAsia" w:hAnsiTheme="majorEastAsia" w:eastAsiaTheme="majorEastAsia"/>
                <w:b/>
                <w:sz w:val="24"/>
                <w:szCs w:val="21"/>
              </w:rPr>
            </w:pPr>
          </w:p>
        </w:tc>
        <w:tc>
          <w:tcPr>
            <w:tcW w:w="7564" w:type="dxa"/>
            <w:gridSpan w:val="2"/>
            <w:vAlign w:val="center"/>
          </w:tcPr>
          <w:p w14:paraId="74DFD5A4">
            <w:pPr>
              <w:widowControl/>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1.4</w:t>
            </w:r>
            <w:r>
              <w:rPr>
                <w:rFonts w:hint="eastAsia" w:ascii="宋体" w:hAnsi="宋体" w:cs="宋体"/>
                <w:color w:val="000000" w:themeColor="text1"/>
                <w:szCs w:val="21"/>
                <w:highlight w:val="none"/>
                <w:lang w:val="en-US" w:eastAsia="zh-CN"/>
                <w14:textFill>
                  <w14:solidFill>
                    <w14:schemeClr w14:val="tx1"/>
                  </w14:solidFill>
                </w14:textFill>
              </w:rPr>
              <w:t>具备</w:t>
            </w:r>
            <w:r>
              <w:rPr>
                <w:rFonts w:hint="eastAsia" w:ascii="宋体" w:hAnsi="宋体" w:cs="宋体"/>
                <w:color w:val="000000" w:themeColor="text1"/>
                <w:szCs w:val="21"/>
                <w:highlight w:val="none"/>
                <w14:textFill>
                  <w14:solidFill>
                    <w14:schemeClr w14:val="tx1"/>
                  </w14:solidFill>
                </w14:textFill>
              </w:rPr>
              <w:t>噪声抑制技术</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防止干扰治疗操作</w:t>
            </w:r>
          </w:p>
        </w:tc>
        <w:tc>
          <w:tcPr>
            <w:tcW w:w="817" w:type="dxa"/>
          </w:tcPr>
          <w:p w14:paraId="0EAB52F7">
            <w:pPr>
              <w:adjustRightInd w:val="0"/>
              <w:snapToGrid w:val="0"/>
              <w:rPr>
                <w:rFonts w:asciiTheme="majorEastAsia" w:hAnsiTheme="majorEastAsia" w:eastAsiaTheme="majorEastAsia"/>
                <w:b/>
                <w:sz w:val="24"/>
                <w:szCs w:val="21"/>
              </w:rPr>
            </w:pPr>
          </w:p>
        </w:tc>
        <w:tc>
          <w:tcPr>
            <w:tcW w:w="817" w:type="dxa"/>
          </w:tcPr>
          <w:p w14:paraId="3DE86659">
            <w:pPr>
              <w:adjustRightInd w:val="0"/>
              <w:snapToGrid w:val="0"/>
              <w:rPr>
                <w:rFonts w:asciiTheme="majorEastAsia" w:hAnsiTheme="majorEastAsia" w:eastAsiaTheme="majorEastAsia"/>
                <w:b/>
                <w:sz w:val="24"/>
                <w:szCs w:val="21"/>
              </w:rPr>
            </w:pPr>
          </w:p>
        </w:tc>
      </w:tr>
      <w:tr w14:paraId="652C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7E112B2">
            <w:pPr>
              <w:adjustRightInd w:val="0"/>
              <w:snapToGrid w:val="0"/>
              <w:rPr>
                <w:rFonts w:asciiTheme="majorEastAsia" w:hAnsiTheme="majorEastAsia" w:eastAsiaTheme="majorEastAsia"/>
                <w:b/>
                <w:sz w:val="24"/>
                <w:szCs w:val="21"/>
              </w:rPr>
            </w:pPr>
          </w:p>
        </w:tc>
        <w:tc>
          <w:tcPr>
            <w:tcW w:w="935" w:type="dxa"/>
            <w:vMerge w:val="continue"/>
          </w:tcPr>
          <w:p w14:paraId="35D96DCB">
            <w:pPr>
              <w:adjustRightInd w:val="0"/>
              <w:snapToGrid w:val="0"/>
              <w:rPr>
                <w:rFonts w:asciiTheme="majorEastAsia" w:hAnsiTheme="majorEastAsia" w:eastAsiaTheme="majorEastAsia"/>
                <w:b/>
                <w:sz w:val="24"/>
                <w:szCs w:val="21"/>
              </w:rPr>
            </w:pPr>
          </w:p>
        </w:tc>
        <w:tc>
          <w:tcPr>
            <w:tcW w:w="7564" w:type="dxa"/>
            <w:gridSpan w:val="2"/>
            <w:vAlign w:val="center"/>
          </w:tcPr>
          <w:p w14:paraId="0CE6B449">
            <w:pPr>
              <w:widowControl/>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1.5</w:t>
            </w:r>
            <w:r>
              <w:rPr>
                <w:rFonts w:hint="eastAsia" w:ascii="宋体" w:hAnsi="宋体" w:cs="宋体"/>
                <w:color w:val="000000" w:themeColor="text1"/>
                <w:szCs w:val="21"/>
                <w:highlight w:val="none"/>
                <w:lang w:val="en-US" w:eastAsia="zh-CN"/>
                <w14:textFill>
                  <w14:solidFill>
                    <w14:schemeClr w14:val="tx1"/>
                  </w14:solidFill>
                </w14:textFill>
              </w:rPr>
              <w:t>具备</w:t>
            </w:r>
            <w:r>
              <w:rPr>
                <w:rFonts w:hint="eastAsia" w:ascii="宋体" w:hAnsi="宋体" w:cs="宋体"/>
                <w:color w:val="000000" w:themeColor="text1"/>
                <w:szCs w:val="21"/>
                <w:highlight w:val="none"/>
                <w14:textFill>
                  <w14:solidFill>
                    <w14:schemeClr w14:val="tx1"/>
                  </w14:solidFill>
                </w14:textFill>
              </w:rPr>
              <w:t>图像</w:t>
            </w:r>
            <w:r>
              <w:rPr>
                <w:rFonts w:hint="eastAsia" w:ascii="宋体" w:hAnsi="宋体" w:cs="宋体"/>
                <w:color w:val="000000" w:themeColor="text1"/>
                <w:szCs w:val="21"/>
                <w:highlight w:val="none"/>
                <w:lang w:val="en-US" w:eastAsia="zh-CN"/>
                <w14:textFill>
                  <w14:solidFill>
                    <w14:schemeClr w14:val="tx1"/>
                  </w14:solidFill>
                </w14:textFill>
              </w:rPr>
              <w:t>增益调节清晰度，便于辅助观察血管</w:t>
            </w:r>
          </w:p>
        </w:tc>
        <w:tc>
          <w:tcPr>
            <w:tcW w:w="817" w:type="dxa"/>
          </w:tcPr>
          <w:p w14:paraId="434D3AB2">
            <w:pPr>
              <w:adjustRightInd w:val="0"/>
              <w:snapToGrid w:val="0"/>
              <w:rPr>
                <w:rFonts w:asciiTheme="majorEastAsia" w:hAnsiTheme="majorEastAsia" w:eastAsiaTheme="majorEastAsia"/>
                <w:b/>
                <w:sz w:val="24"/>
                <w:szCs w:val="21"/>
              </w:rPr>
            </w:pPr>
          </w:p>
        </w:tc>
        <w:tc>
          <w:tcPr>
            <w:tcW w:w="817" w:type="dxa"/>
          </w:tcPr>
          <w:p w14:paraId="6ACCD80F">
            <w:pPr>
              <w:adjustRightInd w:val="0"/>
              <w:snapToGrid w:val="0"/>
              <w:rPr>
                <w:rFonts w:asciiTheme="majorEastAsia" w:hAnsiTheme="majorEastAsia" w:eastAsiaTheme="majorEastAsia"/>
                <w:b/>
                <w:sz w:val="24"/>
                <w:szCs w:val="21"/>
              </w:rPr>
            </w:pPr>
          </w:p>
        </w:tc>
      </w:tr>
      <w:tr w14:paraId="5BBE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9A13867">
            <w:pPr>
              <w:adjustRightInd w:val="0"/>
              <w:snapToGrid w:val="0"/>
              <w:rPr>
                <w:rFonts w:asciiTheme="majorEastAsia" w:hAnsiTheme="majorEastAsia" w:eastAsiaTheme="majorEastAsia"/>
                <w:b/>
                <w:sz w:val="24"/>
                <w:szCs w:val="21"/>
              </w:rPr>
            </w:pPr>
          </w:p>
        </w:tc>
        <w:tc>
          <w:tcPr>
            <w:tcW w:w="935" w:type="dxa"/>
            <w:vMerge w:val="continue"/>
          </w:tcPr>
          <w:p w14:paraId="12AD3C7A">
            <w:pPr>
              <w:adjustRightInd w:val="0"/>
              <w:snapToGrid w:val="0"/>
              <w:rPr>
                <w:rFonts w:asciiTheme="majorEastAsia" w:hAnsiTheme="majorEastAsia" w:eastAsiaTheme="majorEastAsia"/>
                <w:b/>
                <w:sz w:val="24"/>
                <w:szCs w:val="21"/>
              </w:rPr>
            </w:pPr>
          </w:p>
        </w:tc>
        <w:tc>
          <w:tcPr>
            <w:tcW w:w="7564" w:type="dxa"/>
            <w:gridSpan w:val="2"/>
            <w:vAlign w:val="center"/>
          </w:tcPr>
          <w:p w14:paraId="1222AE0E">
            <w:pPr>
              <w:widowControl/>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1.6</w:t>
            </w:r>
            <w:r>
              <w:rPr>
                <w:rFonts w:hint="eastAsia" w:ascii="宋体" w:hAnsi="宋体" w:cs="宋体"/>
                <w:color w:val="000000" w:themeColor="text1"/>
                <w:szCs w:val="21"/>
                <w:highlight w:val="none"/>
                <w:lang w:eastAsia="zh-CN"/>
                <w14:textFill>
                  <w14:solidFill>
                    <w14:schemeClr w14:val="tx1"/>
                  </w14:solidFill>
                </w14:textFill>
              </w:rPr>
              <w:t>可以插电使用，也可以使用需用蓄电池</w:t>
            </w:r>
            <w:r>
              <w:rPr>
                <w:rFonts w:hint="eastAsia" w:ascii="宋体" w:hAnsi="宋体" w:cs="宋体"/>
                <w:color w:val="000000" w:themeColor="text1"/>
                <w:szCs w:val="21"/>
                <w:highlight w:val="none"/>
                <w14:textFill>
                  <w14:solidFill>
                    <w14:schemeClr w14:val="tx1"/>
                  </w14:solidFill>
                </w14:textFill>
              </w:rPr>
              <w:t>、轻便易携,电池续航时间</w:t>
            </w:r>
            <w:r>
              <w:rPr>
                <w:rFonts w:hint="eastAsia" w:ascii="宋体" w:hAnsi="宋体" w:cs="宋体"/>
                <w:color w:val="000000" w:themeColor="text1"/>
                <w:szCs w:val="21"/>
                <w:highlight w:val="none"/>
                <w:lang w:eastAsia="zh-CN"/>
                <w14:textFill>
                  <w14:solidFill>
                    <w14:schemeClr w14:val="tx1"/>
                  </w14:solidFill>
                </w14:textFill>
              </w:rPr>
              <w:t>必须</w:t>
            </w:r>
            <w:r>
              <w:rPr>
                <w:rFonts w:hint="eastAsia" w:ascii="宋体" w:hAnsi="宋体" w:cs="宋体"/>
                <w:color w:val="000000" w:themeColor="text1"/>
                <w:szCs w:val="21"/>
                <w:highlight w:val="none"/>
                <w:lang w:val="en-US" w:eastAsia="zh-CN"/>
                <w14:textFill>
                  <w14:solidFill>
                    <w14:schemeClr w14:val="tx1"/>
                  </w14:solidFill>
                </w14:textFill>
              </w:rPr>
              <w:t>大于2,5小时</w:t>
            </w:r>
          </w:p>
        </w:tc>
        <w:tc>
          <w:tcPr>
            <w:tcW w:w="817" w:type="dxa"/>
          </w:tcPr>
          <w:p w14:paraId="5CF4F232">
            <w:pPr>
              <w:adjustRightInd w:val="0"/>
              <w:snapToGrid w:val="0"/>
              <w:rPr>
                <w:rFonts w:asciiTheme="majorEastAsia" w:hAnsiTheme="majorEastAsia" w:eastAsiaTheme="majorEastAsia"/>
                <w:b/>
                <w:sz w:val="24"/>
                <w:szCs w:val="21"/>
              </w:rPr>
            </w:pPr>
          </w:p>
        </w:tc>
        <w:tc>
          <w:tcPr>
            <w:tcW w:w="817" w:type="dxa"/>
          </w:tcPr>
          <w:p w14:paraId="4170F7D0">
            <w:pPr>
              <w:adjustRightInd w:val="0"/>
              <w:snapToGrid w:val="0"/>
              <w:rPr>
                <w:rFonts w:asciiTheme="majorEastAsia" w:hAnsiTheme="majorEastAsia" w:eastAsiaTheme="majorEastAsia"/>
                <w:b/>
                <w:sz w:val="24"/>
                <w:szCs w:val="21"/>
              </w:rPr>
            </w:pPr>
          </w:p>
        </w:tc>
      </w:tr>
      <w:tr w14:paraId="6BDB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80D8166">
            <w:pPr>
              <w:adjustRightInd w:val="0"/>
              <w:snapToGrid w:val="0"/>
              <w:rPr>
                <w:rFonts w:asciiTheme="majorEastAsia" w:hAnsiTheme="majorEastAsia" w:eastAsiaTheme="majorEastAsia"/>
                <w:b/>
                <w:sz w:val="24"/>
                <w:szCs w:val="21"/>
              </w:rPr>
            </w:pPr>
          </w:p>
        </w:tc>
        <w:tc>
          <w:tcPr>
            <w:tcW w:w="935" w:type="dxa"/>
            <w:vMerge w:val="continue"/>
          </w:tcPr>
          <w:p w14:paraId="25E904B0">
            <w:pPr>
              <w:adjustRightInd w:val="0"/>
              <w:snapToGrid w:val="0"/>
              <w:rPr>
                <w:rFonts w:asciiTheme="majorEastAsia" w:hAnsiTheme="majorEastAsia" w:eastAsiaTheme="majorEastAsia"/>
                <w:b/>
                <w:sz w:val="24"/>
                <w:szCs w:val="21"/>
              </w:rPr>
            </w:pPr>
          </w:p>
        </w:tc>
        <w:tc>
          <w:tcPr>
            <w:tcW w:w="7564" w:type="dxa"/>
            <w:gridSpan w:val="2"/>
            <w:vAlign w:val="center"/>
          </w:tcPr>
          <w:p w14:paraId="3CAF85DC">
            <w:pPr>
              <w:widowControl/>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1.7探头手柄</w:t>
            </w:r>
            <w:r>
              <w:rPr>
                <w:rFonts w:hint="eastAsia" w:ascii="宋体" w:hAnsi="宋体" w:cs="宋体"/>
                <w:color w:val="000000" w:themeColor="text1"/>
                <w:szCs w:val="21"/>
                <w:highlight w:val="none"/>
                <w:lang w:val="en-US" w:eastAsia="zh-CN"/>
                <w14:textFill>
                  <w14:solidFill>
                    <w14:schemeClr w14:val="tx1"/>
                  </w14:solidFill>
                </w14:textFill>
              </w:rPr>
              <w:t>按键遥控操作，需防水，方便</w:t>
            </w:r>
            <w:r>
              <w:rPr>
                <w:rFonts w:hint="eastAsia" w:ascii="宋体" w:hAnsi="宋体" w:cs="宋体"/>
                <w:color w:val="000000" w:themeColor="text1"/>
                <w:szCs w:val="21"/>
                <w:highlight w:val="none"/>
                <w14:textFill>
                  <w14:solidFill>
                    <w14:schemeClr w14:val="tx1"/>
                  </w14:solidFill>
                </w14:textFill>
              </w:rPr>
              <w:t>清洁</w:t>
            </w:r>
            <w:r>
              <w:rPr>
                <w:rFonts w:hint="eastAsia" w:ascii="宋体" w:hAnsi="宋体" w:cs="宋体"/>
                <w:color w:val="000000" w:themeColor="text1"/>
                <w:szCs w:val="21"/>
                <w:highlight w:val="none"/>
                <w:lang w:eastAsia="zh-CN"/>
                <w14:textFill>
                  <w14:solidFill>
                    <w14:schemeClr w14:val="tx1"/>
                  </w14:solidFill>
                </w14:textFill>
              </w:rPr>
              <w:t>和</w:t>
            </w:r>
            <w:r>
              <w:rPr>
                <w:rFonts w:hint="eastAsia" w:ascii="宋体" w:hAnsi="宋体" w:cs="宋体"/>
                <w:color w:val="000000" w:themeColor="text1"/>
                <w:szCs w:val="21"/>
                <w:highlight w:val="none"/>
                <w14:textFill>
                  <w14:solidFill>
                    <w14:schemeClr w14:val="tx1"/>
                  </w14:solidFill>
                </w14:textFill>
              </w:rPr>
              <w:t>消毒,</w:t>
            </w:r>
            <w:r>
              <w:rPr>
                <w:rFonts w:hint="eastAsia" w:ascii="宋体" w:hAnsi="宋体" w:cs="宋体"/>
                <w:color w:val="000000" w:themeColor="text1"/>
                <w:szCs w:val="21"/>
                <w:highlight w:val="none"/>
                <w:lang w:eastAsia="zh-CN"/>
                <w14:textFill>
                  <w14:solidFill>
                    <w14:schemeClr w14:val="tx1"/>
                  </w14:solidFill>
                </w14:textFill>
              </w:rPr>
              <w:t>有</w:t>
            </w:r>
            <w:r>
              <w:rPr>
                <w:rFonts w:hint="eastAsia" w:ascii="宋体" w:hAnsi="宋体" w:cs="宋体"/>
                <w:color w:val="000000" w:themeColor="text1"/>
                <w:szCs w:val="21"/>
                <w:highlight w:val="none"/>
                <w14:textFill>
                  <w14:solidFill>
                    <w14:schemeClr w14:val="tx1"/>
                  </w14:solidFill>
                </w14:textFill>
              </w:rPr>
              <w:t>一键</w:t>
            </w:r>
            <w:r>
              <w:rPr>
                <w:rFonts w:hint="eastAsia" w:ascii="宋体" w:hAnsi="宋体" w:cs="宋体"/>
                <w:color w:val="000000" w:themeColor="text1"/>
                <w:szCs w:val="21"/>
                <w:highlight w:val="none"/>
                <w:lang w:eastAsia="zh-CN"/>
                <w14:textFill>
                  <w14:solidFill>
                    <w14:schemeClr w14:val="tx1"/>
                  </w14:solidFill>
                </w14:textFill>
              </w:rPr>
              <w:t>显示</w:t>
            </w:r>
            <w:r>
              <w:rPr>
                <w:rFonts w:hint="eastAsia" w:ascii="宋体" w:hAnsi="宋体" w:cs="宋体"/>
                <w:color w:val="000000" w:themeColor="text1"/>
                <w:szCs w:val="21"/>
                <w:highlight w:val="none"/>
                <w14:textFill>
                  <w14:solidFill>
                    <w14:schemeClr w14:val="tx1"/>
                  </w14:solidFill>
                </w14:textFill>
              </w:rPr>
              <w:t>全屏</w:t>
            </w:r>
            <w:r>
              <w:rPr>
                <w:rFonts w:hint="eastAsia" w:ascii="宋体" w:hAnsi="宋体" w:cs="宋体"/>
                <w:color w:val="000000" w:themeColor="text1"/>
                <w:szCs w:val="21"/>
                <w:highlight w:val="none"/>
                <w:lang w:val="en-US" w:eastAsia="zh-CN"/>
                <w14:textFill>
                  <w14:solidFill>
                    <w14:schemeClr w14:val="tx1"/>
                  </w14:solidFill>
                </w14:textFill>
              </w:rPr>
              <w:t>等的便捷操作功能</w:t>
            </w:r>
          </w:p>
        </w:tc>
        <w:tc>
          <w:tcPr>
            <w:tcW w:w="817" w:type="dxa"/>
          </w:tcPr>
          <w:p w14:paraId="66374EAF">
            <w:pPr>
              <w:adjustRightInd w:val="0"/>
              <w:snapToGrid w:val="0"/>
              <w:rPr>
                <w:rFonts w:asciiTheme="majorEastAsia" w:hAnsiTheme="majorEastAsia" w:eastAsiaTheme="majorEastAsia"/>
                <w:b/>
                <w:sz w:val="24"/>
                <w:szCs w:val="21"/>
              </w:rPr>
            </w:pPr>
          </w:p>
        </w:tc>
        <w:tc>
          <w:tcPr>
            <w:tcW w:w="817" w:type="dxa"/>
          </w:tcPr>
          <w:p w14:paraId="2DAA7C05">
            <w:pPr>
              <w:adjustRightInd w:val="0"/>
              <w:snapToGrid w:val="0"/>
              <w:rPr>
                <w:rFonts w:asciiTheme="majorEastAsia" w:hAnsiTheme="majorEastAsia" w:eastAsiaTheme="majorEastAsia"/>
                <w:b/>
                <w:sz w:val="24"/>
                <w:szCs w:val="21"/>
              </w:rPr>
            </w:pPr>
          </w:p>
        </w:tc>
      </w:tr>
      <w:tr w14:paraId="5824C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3D47FC">
            <w:pPr>
              <w:adjustRightInd w:val="0"/>
              <w:snapToGrid w:val="0"/>
              <w:rPr>
                <w:rFonts w:asciiTheme="majorEastAsia" w:hAnsiTheme="majorEastAsia" w:eastAsiaTheme="majorEastAsia"/>
                <w:b/>
                <w:sz w:val="24"/>
                <w:szCs w:val="21"/>
              </w:rPr>
            </w:pPr>
          </w:p>
        </w:tc>
        <w:tc>
          <w:tcPr>
            <w:tcW w:w="935" w:type="dxa"/>
            <w:vMerge w:val="continue"/>
          </w:tcPr>
          <w:p w14:paraId="0CA79024">
            <w:pPr>
              <w:adjustRightInd w:val="0"/>
              <w:snapToGrid w:val="0"/>
              <w:rPr>
                <w:rFonts w:asciiTheme="majorEastAsia" w:hAnsiTheme="majorEastAsia" w:eastAsiaTheme="majorEastAsia"/>
                <w:b/>
                <w:sz w:val="24"/>
                <w:szCs w:val="21"/>
              </w:rPr>
            </w:pPr>
          </w:p>
        </w:tc>
        <w:tc>
          <w:tcPr>
            <w:tcW w:w="7564" w:type="dxa"/>
            <w:gridSpan w:val="2"/>
            <w:vAlign w:val="center"/>
          </w:tcPr>
          <w:p w14:paraId="2B2B0F56">
            <w:pPr>
              <w:widowControl/>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1.8可选配：智能进针尺寸提示，支持血管内径自动测量、导管占比自动测量等</w:t>
            </w:r>
          </w:p>
        </w:tc>
        <w:tc>
          <w:tcPr>
            <w:tcW w:w="817" w:type="dxa"/>
          </w:tcPr>
          <w:p w14:paraId="5235B6C0">
            <w:pPr>
              <w:adjustRightInd w:val="0"/>
              <w:snapToGrid w:val="0"/>
              <w:rPr>
                <w:rFonts w:asciiTheme="majorEastAsia" w:hAnsiTheme="majorEastAsia" w:eastAsiaTheme="majorEastAsia"/>
                <w:b/>
                <w:sz w:val="24"/>
                <w:szCs w:val="21"/>
              </w:rPr>
            </w:pPr>
          </w:p>
        </w:tc>
        <w:tc>
          <w:tcPr>
            <w:tcW w:w="817" w:type="dxa"/>
          </w:tcPr>
          <w:p w14:paraId="4F0DFF1D">
            <w:pPr>
              <w:adjustRightInd w:val="0"/>
              <w:snapToGrid w:val="0"/>
              <w:rPr>
                <w:rFonts w:asciiTheme="majorEastAsia" w:hAnsiTheme="majorEastAsia" w:eastAsiaTheme="majorEastAsia"/>
                <w:b/>
                <w:sz w:val="24"/>
                <w:szCs w:val="21"/>
              </w:rPr>
            </w:pPr>
          </w:p>
        </w:tc>
      </w:tr>
      <w:tr w14:paraId="7F03E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7FAE150">
            <w:pPr>
              <w:adjustRightInd w:val="0"/>
              <w:snapToGrid w:val="0"/>
              <w:rPr>
                <w:rFonts w:asciiTheme="majorEastAsia" w:hAnsiTheme="majorEastAsia" w:eastAsiaTheme="majorEastAsia"/>
                <w:b/>
                <w:sz w:val="24"/>
                <w:szCs w:val="21"/>
              </w:rPr>
            </w:pPr>
          </w:p>
        </w:tc>
        <w:tc>
          <w:tcPr>
            <w:tcW w:w="935" w:type="dxa"/>
            <w:vMerge w:val="continue"/>
          </w:tcPr>
          <w:p w14:paraId="5EC992B0">
            <w:pPr>
              <w:adjustRightInd w:val="0"/>
              <w:snapToGrid w:val="0"/>
              <w:rPr>
                <w:rFonts w:asciiTheme="majorEastAsia" w:hAnsiTheme="majorEastAsia" w:eastAsiaTheme="majorEastAsia"/>
                <w:b/>
                <w:sz w:val="24"/>
                <w:szCs w:val="21"/>
              </w:rPr>
            </w:pPr>
          </w:p>
        </w:tc>
        <w:tc>
          <w:tcPr>
            <w:tcW w:w="7564" w:type="dxa"/>
            <w:gridSpan w:val="2"/>
            <w:vAlign w:val="center"/>
          </w:tcPr>
          <w:p w14:paraId="0DE57D61">
            <w:pPr>
              <w:widowControl/>
              <w:numPr>
                <w:ilvl w:val="0"/>
                <w:numId w:val="2"/>
              </w:numPr>
              <w:textAlignment w:val="center"/>
              <w:rPr>
                <w:rFonts w:hint="eastAsia" w:ascii="宋体" w:hAnsi="宋体"/>
                <w:b/>
                <w:sz w:val="24"/>
                <w:szCs w:val="24"/>
                <w:highlight w:val="none"/>
              </w:rPr>
            </w:pPr>
            <w:r>
              <w:rPr>
                <w:rFonts w:hint="eastAsia" w:ascii="宋体" w:hAnsi="宋体"/>
                <w:b/>
                <w:sz w:val="24"/>
                <w:szCs w:val="24"/>
                <w:highlight w:val="none"/>
              </w:rPr>
              <w:t>主要技术参数</w:t>
            </w:r>
          </w:p>
        </w:tc>
        <w:tc>
          <w:tcPr>
            <w:tcW w:w="817" w:type="dxa"/>
          </w:tcPr>
          <w:p w14:paraId="271A9B27">
            <w:pPr>
              <w:adjustRightInd w:val="0"/>
              <w:snapToGrid w:val="0"/>
              <w:rPr>
                <w:rFonts w:asciiTheme="majorEastAsia" w:hAnsiTheme="majorEastAsia" w:eastAsiaTheme="majorEastAsia"/>
                <w:b/>
                <w:sz w:val="24"/>
                <w:szCs w:val="21"/>
              </w:rPr>
            </w:pPr>
          </w:p>
        </w:tc>
        <w:tc>
          <w:tcPr>
            <w:tcW w:w="817" w:type="dxa"/>
          </w:tcPr>
          <w:p w14:paraId="7189EDD2">
            <w:pPr>
              <w:adjustRightInd w:val="0"/>
              <w:snapToGrid w:val="0"/>
              <w:rPr>
                <w:rFonts w:asciiTheme="majorEastAsia" w:hAnsiTheme="majorEastAsia" w:eastAsiaTheme="majorEastAsia"/>
                <w:b/>
                <w:sz w:val="24"/>
                <w:szCs w:val="21"/>
              </w:rPr>
            </w:pPr>
          </w:p>
        </w:tc>
      </w:tr>
      <w:tr w14:paraId="7BFAF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64377F8">
            <w:pPr>
              <w:adjustRightInd w:val="0"/>
              <w:snapToGrid w:val="0"/>
              <w:rPr>
                <w:rFonts w:asciiTheme="majorEastAsia" w:hAnsiTheme="majorEastAsia" w:eastAsiaTheme="majorEastAsia"/>
                <w:b/>
                <w:sz w:val="24"/>
                <w:szCs w:val="21"/>
              </w:rPr>
            </w:pPr>
          </w:p>
        </w:tc>
        <w:tc>
          <w:tcPr>
            <w:tcW w:w="935" w:type="dxa"/>
            <w:vMerge w:val="continue"/>
          </w:tcPr>
          <w:p w14:paraId="12EE9EF4">
            <w:pPr>
              <w:adjustRightInd w:val="0"/>
              <w:snapToGrid w:val="0"/>
              <w:rPr>
                <w:rFonts w:asciiTheme="majorEastAsia" w:hAnsiTheme="majorEastAsia" w:eastAsiaTheme="majorEastAsia"/>
                <w:b/>
                <w:sz w:val="24"/>
                <w:szCs w:val="21"/>
              </w:rPr>
            </w:pPr>
          </w:p>
        </w:tc>
        <w:tc>
          <w:tcPr>
            <w:tcW w:w="7564" w:type="dxa"/>
            <w:gridSpan w:val="2"/>
            <w:vAlign w:val="center"/>
          </w:tcPr>
          <w:p w14:paraId="23737B5A">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2.1显示模式：</w:t>
            </w:r>
            <w:r>
              <w:rPr>
                <w:rFonts w:hint="eastAsia" w:ascii="宋体" w:hAnsi="宋体" w:cs="宋体"/>
                <w:color w:val="000000" w:themeColor="text1"/>
                <w:szCs w:val="21"/>
                <w:highlight w:val="none"/>
                <w:lang w:val="en-US" w:eastAsia="zh-CN"/>
                <w14:textFill>
                  <w14:solidFill>
                    <w14:schemeClr w14:val="tx1"/>
                  </w14:solidFill>
                </w14:textFill>
              </w:rPr>
              <w:t>包含二维灰阶成像等基础模式</w:t>
            </w:r>
          </w:p>
        </w:tc>
        <w:tc>
          <w:tcPr>
            <w:tcW w:w="817" w:type="dxa"/>
          </w:tcPr>
          <w:p w14:paraId="4BC363FE">
            <w:pPr>
              <w:adjustRightInd w:val="0"/>
              <w:snapToGrid w:val="0"/>
              <w:rPr>
                <w:rFonts w:asciiTheme="majorEastAsia" w:hAnsiTheme="majorEastAsia" w:eastAsiaTheme="majorEastAsia"/>
                <w:b/>
                <w:sz w:val="24"/>
                <w:szCs w:val="21"/>
              </w:rPr>
            </w:pPr>
          </w:p>
        </w:tc>
        <w:tc>
          <w:tcPr>
            <w:tcW w:w="817" w:type="dxa"/>
          </w:tcPr>
          <w:p w14:paraId="334F5BF9">
            <w:pPr>
              <w:adjustRightInd w:val="0"/>
              <w:snapToGrid w:val="0"/>
              <w:rPr>
                <w:rFonts w:asciiTheme="majorEastAsia" w:hAnsiTheme="majorEastAsia" w:eastAsiaTheme="majorEastAsia"/>
                <w:b/>
                <w:sz w:val="24"/>
                <w:szCs w:val="21"/>
              </w:rPr>
            </w:pPr>
          </w:p>
        </w:tc>
      </w:tr>
      <w:tr w14:paraId="446F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E2489C">
            <w:pPr>
              <w:adjustRightInd w:val="0"/>
              <w:snapToGrid w:val="0"/>
              <w:rPr>
                <w:rFonts w:asciiTheme="majorEastAsia" w:hAnsiTheme="majorEastAsia" w:eastAsiaTheme="majorEastAsia"/>
                <w:b/>
                <w:sz w:val="24"/>
                <w:szCs w:val="21"/>
              </w:rPr>
            </w:pPr>
          </w:p>
        </w:tc>
        <w:tc>
          <w:tcPr>
            <w:tcW w:w="935" w:type="dxa"/>
            <w:vMerge w:val="continue"/>
          </w:tcPr>
          <w:p w14:paraId="49BB2E55">
            <w:pPr>
              <w:adjustRightInd w:val="0"/>
              <w:snapToGrid w:val="0"/>
              <w:rPr>
                <w:rFonts w:asciiTheme="majorEastAsia" w:hAnsiTheme="majorEastAsia" w:eastAsiaTheme="majorEastAsia"/>
                <w:b/>
                <w:sz w:val="24"/>
                <w:szCs w:val="21"/>
              </w:rPr>
            </w:pPr>
          </w:p>
        </w:tc>
        <w:tc>
          <w:tcPr>
            <w:tcW w:w="7564" w:type="dxa"/>
            <w:gridSpan w:val="2"/>
            <w:vAlign w:val="center"/>
          </w:tcPr>
          <w:p w14:paraId="49122301">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2.2增益调节</w:t>
            </w:r>
            <w:r>
              <w:rPr>
                <w:rFonts w:hint="eastAsia" w:ascii="宋体" w:hAnsi="宋体" w:cs="宋体"/>
                <w:color w:val="000000" w:themeColor="text1"/>
                <w:szCs w:val="21"/>
                <w:highlight w:val="none"/>
                <w:lang w:val="en-US" w:eastAsia="zh-CN"/>
                <w14:textFill>
                  <w14:solidFill>
                    <w14:schemeClr w14:val="tx1"/>
                  </w14:solidFill>
                </w14:textFill>
              </w:rPr>
              <w:t>范围</w:t>
            </w:r>
            <w:r>
              <w:rPr>
                <w:rFonts w:hint="eastAsia" w:ascii="宋体" w:hAnsi="宋体" w:cs="宋体"/>
                <w:color w:val="000000" w:themeColor="text1"/>
                <w:szCs w:val="21"/>
                <w:highlight w:val="none"/>
                <w14:textFill>
                  <w14:solidFill>
                    <w14:schemeClr w14:val="tx1"/>
                  </w14:solidFill>
                </w14:textFill>
              </w:rPr>
              <w:t>：0--80dB可调</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满足不同检查需求</w:t>
            </w:r>
          </w:p>
        </w:tc>
        <w:tc>
          <w:tcPr>
            <w:tcW w:w="817" w:type="dxa"/>
          </w:tcPr>
          <w:p w14:paraId="5B01D63C">
            <w:pPr>
              <w:adjustRightInd w:val="0"/>
              <w:snapToGrid w:val="0"/>
              <w:rPr>
                <w:rFonts w:asciiTheme="majorEastAsia" w:hAnsiTheme="majorEastAsia" w:eastAsiaTheme="majorEastAsia"/>
                <w:b/>
                <w:sz w:val="24"/>
                <w:szCs w:val="21"/>
              </w:rPr>
            </w:pPr>
          </w:p>
        </w:tc>
        <w:tc>
          <w:tcPr>
            <w:tcW w:w="817" w:type="dxa"/>
          </w:tcPr>
          <w:p w14:paraId="22CBA9D1">
            <w:pPr>
              <w:adjustRightInd w:val="0"/>
              <w:snapToGrid w:val="0"/>
              <w:rPr>
                <w:rFonts w:asciiTheme="majorEastAsia" w:hAnsiTheme="majorEastAsia" w:eastAsiaTheme="majorEastAsia"/>
                <w:b/>
                <w:sz w:val="24"/>
                <w:szCs w:val="21"/>
              </w:rPr>
            </w:pPr>
          </w:p>
        </w:tc>
      </w:tr>
      <w:tr w14:paraId="1F8EA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5F96242">
            <w:pPr>
              <w:adjustRightInd w:val="0"/>
              <w:snapToGrid w:val="0"/>
              <w:rPr>
                <w:rFonts w:asciiTheme="majorEastAsia" w:hAnsiTheme="majorEastAsia" w:eastAsiaTheme="majorEastAsia"/>
                <w:b/>
                <w:sz w:val="24"/>
                <w:szCs w:val="21"/>
              </w:rPr>
            </w:pPr>
          </w:p>
        </w:tc>
        <w:tc>
          <w:tcPr>
            <w:tcW w:w="935" w:type="dxa"/>
            <w:vMerge w:val="continue"/>
          </w:tcPr>
          <w:p w14:paraId="44A48DEF">
            <w:pPr>
              <w:adjustRightInd w:val="0"/>
              <w:snapToGrid w:val="0"/>
              <w:rPr>
                <w:rFonts w:asciiTheme="majorEastAsia" w:hAnsiTheme="majorEastAsia" w:eastAsiaTheme="majorEastAsia"/>
                <w:b/>
                <w:sz w:val="24"/>
                <w:szCs w:val="21"/>
              </w:rPr>
            </w:pPr>
          </w:p>
        </w:tc>
        <w:tc>
          <w:tcPr>
            <w:tcW w:w="7564" w:type="dxa"/>
            <w:gridSpan w:val="2"/>
            <w:vAlign w:val="center"/>
          </w:tcPr>
          <w:p w14:paraId="31D9EDBC">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2.3扫描深度</w:t>
            </w:r>
            <w:r>
              <w:rPr>
                <w:rFonts w:hint="eastAsia" w:ascii="宋体" w:hAnsi="宋体" w:cs="宋体"/>
                <w:color w:val="000000" w:themeColor="text1"/>
                <w:szCs w:val="21"/>
                <w:highlight w:val="none"/>
                <w:lang w:val="en-US" w:eastAsia="zh-CN"/>
                <w14:textFill>
                  <w14:solidFill>
                    <w14:schemeClr w14:val="tx1"/>
                  </w14:solidFill>
                </w14:textFill>
              </w:rPr>
              <w:t>范围</w:t>
            </w:r>
            <w:r>
              <w:rPr>
                <w:rFonts w:hint="eastAsia" w:ascii="宋体" w:hAnsi="宋体" w:cs="宋体"/>
                <w:color w:val="000000" w:themeColor="text1"/>
                <w:szCs w:val="21"/>
                <w:highlight w:val="none"/>
                <w14:textFill>
                  <w14:solidFill>
                    <w14:schemeClr w14:val="tx1"/>
                  </w14:solidFill>
                </w14:textFill>
              </w:rPr>
              <w:t>：20mm--55mm可调</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适配不同部位检查</w:t>
            </w:r>
          </w:p>
        </w:tc>
        <w:tc>
          <w:tcPr>
            <w:tcW w:w="817" w:type="dxa"/>
          </w:tcPr>
          <w:p w14:paraId="5819B2CB">
            <w:pPr>
              <w:adjustRightInd w:val="0"/>
              <w:snapToGrid w:val="0"/>
              <w:rPr>
                <w:rFonts w:asciiTheme="majorEastAsia" w:hAnsiTheme="majorEastAsia" w:eastAsiaTheme="majorEastAsia"/>
                <w:b/>
                <w:sz w:val="24"/>
                <w:szCs w:val="21"/>
              </w:rPr>
            </w:pPr>
          </w:p>
        </w:tc>
        <w:tc>
          <w:tcPr>
            <w:tcW w:w="817" w:type="dxa"/>
          </w:tcPr>
          <w:p w14:paraId="35E60FC2">
            <w:pPr>
              <w:adjustRightInd w:val="0"/>
              <w:snapToGrid w:val="0"/>
              <w:rPr>
                <w:rFonts w:asciiTheme="majorEastAsia" w:hAnsiTheme="majorEastAsia" w:eastAsiaTheme="majorEastAsia"/>
                <w:b/>
                <w:sz w:val="24"/>
                <w:szCs w:val="21"/>
              </w:rPr>
            </w:pPr>
          </w:p>
        </w:tc>
      </w:tr>
      <w:tr w14:paraId="18EC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4EC4D1E">
            <w:pPr>
              <w:adjustRightInd w:val="0"/>
              <w:snapToGrid w:val="0"/>
              <w:rPr>
                <w:rFonts w:asciiTheme="majorEastAsia" w:hAnsiTheme="majorEastAsia" w:eastAsiaTheme="majorEastAsia"/>
                <w:b/>
                <w:sz w:val="24"/>
                <w:szCs w:val="21"/>
              </w:rPr>
            </w:pPr>
          </w:p>
        </w:tc>
        <w:tc>
          <w:tcPr>
            <w:tcW w:w="935" w:type="dxa"/>
            <w:vMerge w:val="continue"/>
          </w:tcPr>
          <w:p w14:paraId="3E8E843F">
            <w:pPr>
              <w:adjustRightInd w:val="0"/>
              <w:snapToGrid w:val="0"/>
              <w:rPr>
                <w:rFonts w:asciiTheme="majorEastAsia" w:hAnsiTheme="majorEastAsia" w:eastAsiaTheme="majorEastAsia"/>
                <w:b/>
                <w:sz w:val="24"/>
                <w:szCs w:val="21"/>
              </w:rPr>
            </w:pPr>
          </w:p>
        </w:tc>
        <w:tc>
          <w:tcPr>
            <w:tcW w:w="7564" w:type="dxa"/>
            <w:gridSpan w:val="2"/>
            <w:vAlign w:val="center"/>
          </w:tcPr>
          <w:p w14:paraId="319E6F64">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2.4发射频率</w:t>
            </w:r>
            <w:r>
              <w:rPr>
                <w:rFonts w:hint="eastAsia" w:ascii="宋体" w:hAnsi="宋体" w:cs="宋体"/>
                <w:color w:val="000000" w:themeColor="text1"/>
                <w:szCs w:val="21"/>
                <w:highlight w:val="none"/>
                <w:lang w:val="en-US" w:eastAsia="zh-CN"/>
                <w14:textFill>
                  <w14:solidFill>
                    <w14:schemeClr w14:val="tx1"/>
                  </w14:solidFill>
                </w14:textFill>
              </w:rPr>
              <w:t>具备多档可调范围</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4档可调</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适配不同探头及检查需求</w:t>
            </w:r>
          </w:p>
        </w:tc>
        <w:tc>
          <w:tcPr>
            <w:tcW w:w="817" w:type="dxa"/>
          </w:tcPr>
          <w:p w14:paraId="07519502">
            <w:pPr>
              <w:adjustRightInd w:val="0"/>
              <w:snapToGrid w:val="0"/>
              <w:rPr>
                <w:rFonts w:asciiTheme="majorEastAsia" w:hAnsiTheme="majorEastAsia" w:eastAsiaTheme="majorEastAsia"/>
                <w:b/>
                <w:sz w:val="24"/>
                <w:szCs w:val="21"/>
              </w:rPr>
            </w:pPr>
          </w:p>
        </w:tc>
        <w:tc>
          <w:tcPr>
            <w:tcW w:w="817" w:type="dxa"/>
          </w:tcPr>
          <w:p w14:paraId="01E870E7">
            <w:pPr>
              <w:adjustRightInd w:val="0"/>
              <w:snapToGrid w:val="0"/>
              <w:rPr>
                <w:rFonts w:asciiTheme="majorEastAsia" w:hAnsiTheme="majorEastAsia" w:eastAsiaTheme="majorEastAsia"/>
                <w:b/>
                <w:sz w:val="24"/>
                <w:szCs w:val="21"/>
              </w:rPr>
            </w:pPr>
          </w:p>
        </w:tc>
      </w:tr>
      <w:tr w14:paraId="7F0FD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6E575CD">
            <w:pPr>
              <w:adjustRightInd w:val="0"/>
              <w:snapToGrid w:val="0"/>
              <w:rPr>
                <w:rFonts w:asciiTheme="majorEastAsia" w:hAnsiTheme="majorEastAsia" w:eastAsiaTheme="majorEastAsia"/>
                <w:b/>
                <w:sz w:val="24"/>
                <w:szCs w:val="21"/>
              </w:rPr>
            </w:pPr>
          </w:p>
        </w:tc>
        <w:tc>
          <w:tcPr>
            <w:tcW w:w="935" w:type="dxa"/>
            <w:vMerge w:val="continue"/>
          </w:tcPr>
          <w:p w14:paraId="52B05777">
            <w:pPr>
              <w:adjustRightInd w:val="0"/>
              <w:snapToGrid w:val="0"/>
              <w:rPr>
                <w:rFonts w:asciiTheme="majorEastAsia" w:hAnsiTheme="majorEastAsia" w:eastAsiaTheme="majorEastAsia"/>
                <w:b/>
                <w:sz w:val="24"/>
                <w:szCs w:val="21"/>
              </w:rPr>
            </w:pPr>
          </w:p>
        </w:tc>
        <w:tc>
          <w:tcPr>
            <w:tcW w:w="7564" w:type="dxa"/>
            <w:gridSpan w:val="2"/>
            <w:vAlign w:val="center"/>
          </w:tcPr>
          <w:p w14:paraId="12F532ED">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2.5焦点位置</w:t>
            </w:r>
            <w:r>
              <w:rPr>
                <w:rFonts w:hint="eastAsia" w:ascii="宋体" w:hAnsi="宋体" w:cs="宋体"/>
                <w:color w:val="000000" w:themeColor="text1"/>
                <w:szCs w:val="21"/>
                <w:highlight w:val="none"/>
                <w:lang w:val="en-US" w:eastAsia="zh-CN"/>
                <w14:textFill>
                  <w14:solidFill>
                    <w14:schemeClr w14:val="tx1"/>
                  </w14:solidFill>
                </w14:textFill>
              </w:rPr>
              <w:t>具备多档功能</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6档可调</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优化成像效果</w:t>
            </w:r>
          </w:p>
        </w:tc>
        <w:tc>
          <w:tcPr>
            <w:tcW w:w="817" w:type="dxa"/>
          </w:tcPr>
          <w:p w14:paraId="3E054BFD">
            <w:pPr>
              <w:adjustRightInd w:val="0"/>
              <w:snapToGrid w:val="0"/>
              <w:rPr>
                <w:rFonts w:asciiTheme="majorEastAsia" w:hAnsiTheme="majorEastAsia" w:eastAsiaTheme="majorEastAsia"/>
                <w:b/>
                <w:sz w:val="24"/>
                <w:szCs w:val="21"/>
              </w:rPr>
            </w:pPr>
          </w:p>
        </w:tc>
        <w:tc>
          <w:tcPr>
            <w:tcW w:w="817" w:type="dxa"/>
          </w:tcPr>
          <w:p w14:paraId="60127DD1">
            <w:pPr>
              <w:adjustRightInd w:val="0"/>
              <w:snapToGrid w:val="0"/>
              <w:rPr>
                <w:rFonts w:asciiTheme="majorEastAsia" w:hAnsiTheme="majorEastAsia" w:eastAsiaTheme="majorEastAsia"/>
                <w:b/>
                <w:sz w:val="24"/>
                <w:szCs w:val="21"/>
              </w:rPr>
            </w:pPr>
          </w:p>
        </w:tc>
      </w:tr>
      <w:tr w14:paraId="5B990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9395EAD">
            <w:pPr>
              <w:adjustRightInd w:val="0"/>
              <w:snapToGrid w:val="0"/>
              <w:rPr>
                <w:rFonts w:asciiTheme="majorEastAsia" w:hAnsiTheme="majorEastAsia" w:eastAsiaTheme="majorEastAsia"/>
                <w:b/>
                <w:sz w:val="24"/>
                <w:szCs w:val="21"/>
              </w:rPr>
            </w:pPr>
          </w:p>
        </w:tc>
        <w:tc>
          <w:tcPr>
            <w:tcW w:w="935" w:type="dxa"/>
            <w:vMerge w:val="continue"/>
          </w:tcPr>
          <w:p w14:paraId="4E33BF2A">
            <w:pPr>
              <w:adjustRightInd w:val="0"/>
              <w:snapToGrid w:val="0"/>
              <w:rPr>
                <w:rFonts w:asciiTheme="majorEastAsia" w:hAnsiTheme="majorEastAsia" w:eastAsiaTheme="majorEastAsia"/>
                <w:b/>
                <w:sz w:val="24"/>
                <w:szCs w:val="21"/>
              </w:rPr>
            </w:pPr>
          </w:p>
        </w:tc>
        <w:tc>
          <w:tcPr>
            <w:tcW w:w="7564" w:type="dxa"/>
            <w:gridSpan w:val="2"/>
            <w:vAlign w:val="center"/>
          </w:tcPr>
          <w:p w14:paraId="5E766505">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2.6图像处理</w:t>
            </w:r>
            <w:r>
              <w:rPr>
                <w:rFonts w:hint="eastAsia" w:ascii="宋体" w:hAnsi="宋体" w:cs="宋体"/>
                <w:color w:val="000000" w:themeColor="text1"/>
                <w:szCs w:val="21"/>
                <w:highlight w:val="none"/>
                <w:lang w:val="en-US" w:eastAsia="zh-CN"/>
                <w14:textFill>
                  <w14:solidFill>
                    <w14:schemeClr w14:val="tx1"/>
                  </w14:solidFill>
                </w14:textFill>
              </w:rPr>
              <w:t>多档可调功能</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4档可调</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提升图像清晰度</w:t>
            </w:r>
          </w:p>
        </w:tc>
        <w:tc>
          <w:tcPr>
            <w:tcW w:w="817" w:type="dxa"/>
          </w:tcPr>
          <w:p w14:paraId="58668805">
            <w:pPr>
              <w:adjustRightInd w:val="0"/>
              <w:snapToGrid w:val="0"/>
              <w:rPr>
                <w:rFonts w:asciiTheme="majorEastAsia" w:hAnsiTheme="majorEastAsia" w:eastAsiaTheme="majorEastAsia"/>
                <w:b/>
                <w:sz w:val="24"/>
                <w:szCs w:val="21"/>
              </w:rPr>
            </w:pPr>
          </w:p>
        </w:tc>
        <w:tc>
          <w:tcPr>
            <w:tcW w:w="817" w:type="dxa"/>
          </w:tcPr>
          <w:p w14:paraId="586B769A">
            <w:pPr>
              <w:adjustRightInd w:val="0"/>
              <w:snapToGrid w:val="0"/>
              <w:rPr>
                <w:rFonts w:asciiTheme="majorEastAsia" w:hAnsiTheme="majorEastAsia" w:eastAsiaTheme="majorEastAsia"/>
                <w:b/>
                <w:sz w:val="24"/>
                <w:szCs w:val="21"/>
              </w:rPr>
            </w:pPr>
          </w:p>
        </w:tc>
      </w:tr>
      <w:tr w14:paraId="5A12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72A4390">
            <w:pPr>
              <w:adjustRightInd w:val="0"/>
              <w:snapToGrid w:val="0"/>
              <w:rPr>
                <w:rFonts w:asciiTheme="majorEastAsia" w:hAnsiTheme="majorEastAsia" w:eastAsiaTheme="majorEastAsia"/>
                <w:b/>
                <w:sz w:val="24"/>
                <w:szCs w:val="21"/>
              </w:rPr>
            </w:pPr>
          </w:p>
        </w:tc>
        <w:tc>
          <w:tcPr>
            <w:tcW w:w="935" w:type="dxa"/>
            <w:vMerge w:val="continue"/>
          </w:tcPr>
          <w:p w14:paraId="072F0692">
            <w:pPr>
              <w:adjustRightInd w:val="0"/>
              <w:snapToGrid w:val="0"/>
              <w:rPr>
                <w:rFonts w:asciiTheme="majorEastAsia" w:hAnsiTheme="majorEastAsia" w:eastAsiaTheme="majorEastAsia"/>
                <w:b/>
                <w:sz w:val="24"/>
                <w:szCs w:val="21"/>
              </w:rPr>
            </w:pPr>
          </w:p>
        </w:tc>
        <w:tc>
          <w:tcPr>
            <w:tcW w:w="7564" w:type="dxa"/>
            <w:gridSpan w:val="2"/>
            <w:vAlign w:val="center"/>
          </w:tcPr>
          <w:p w14:paraId="0C54D108">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2.7电影回放</w:t>
            </w:r>
            <w:r>
              <w:rPr>
                <w:rFonts w:hint="eastAsia" w:ascii="宋体" w:hAnsi="宋体" w:cs="宋体"/>
                <w:color w:val="000000" w:themeColor="text1"/>
                <w:szCs w:val="21"/>
                <w:highlight w:val="none"/>
                <w:lang w:val="en-US" w:eastAsia="zh-CN"/>
                <w14:textFill>
                  <w14:solidFill>
                    <w14:schemeClr w14:val="tx1"/>
                  </w14:solidFill>
                </w14:textFill>
              </w:rPr>
              <w:t>需具有不小于</w:t>
            </w:r>
            <w:r>
              <w:rPr>
                <w:rFonts w:hint="eastAsia" w:ascii="宋体" w:hAnsi="宋体" w:cs="宋体"/>
                <w:color w:val="000000" w:themeColor="text1"/>
                <w:szCs w:val="21"/>
                <w:highlight w:val="none"/>
                <w14:textFill>
                  <w14:solidFill>
                    <w14:schemeClr w14:val="tx1"/>
                  </w14:solidFill>
                </w14:textFill>
              </w:rPr>
              <w:t>600帧</w:t>
            </w:r>
            <w:r>
              <w:rPr>
                <w:rFonts w:hint="eastAsia" w:ascii="宋体" w:hAnsi="宋体" w:cs="宋体"/>
                <w:color w:val="000000" w:themeColor="text1"/>
                <w:szCs w:val="21"/>
                <w:highlight w:val="none"/>
                <w:lang w:val="en-US" w:eastAsia="zh-CN"/>
                <w14:textFill>
                  <w14:solidFill>
                    <w14:schemeClr w14:val="tx1"/>
                  </w14:solidFill>
                </w14:textFill>
              </w:rPr>
              <w:t>数量</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支持</w:t>
            </w:r>
            <w:r>
              <w:rPr>
                <w:rFonts w:hint="eastAsia" w:ascii="宋体" w:hAnsi="宋体" w:cs="宋体"/>
                <w:color w:val="000000" w:themeColor="text1"/>
                <w:szCs w:val="21"/>
                <w:highlight w:val="none"/>
                <w14:textFill>
                  <w14:solidFill>
                    <w14:schemeClr w14:val="tx1"/>
                  </w14:solidFill>
                </w14:textFill>
              </w:rPr>
              <w:t>连续和单帧回放</w:t>
            </w:r>
          </w:p>
        </w:tc>
        <w:tc>
          <w:tcPr>
            <w:tcW w:w="817" w:type="dxa"/>
          </w:tcPr>
          <w:p w14:paraId="65E87C09">
            <w:pPr>
              <w:adjustRightInd w:val="0"/>
              <w:snapToGrid w:val="0"/>
              <w:rPr>
                <w:rFonts w:asciiTheme="majorEastAsia" w:hAnsiTheme="majorEastAsia" w:eastAsiaTheme="majorEastAsia"/>
                <w:b/>
                <w:sz w:val="24"/>
                <w:szCs w:val="21"/>
              </w:rPr>
            </w:pPr>
          </w:p>
        </w:tc>
        <w:tc>
          <w:tcPr>
            <w:tcW w:w="817" w:type="dxa"/>
          </w:tcPr>
          <w:p w14:paraId="0FA51883">
            <w:pPr>
              <w:adjustRightInd w:val="0"/>
              <w:snapToGrid w:val="0"/>
              <w:rPr>
                <w:rFonts w:asciiTheme="majorEastAsia" w:hAnsiTheme="majorEastAsia" w:eastAsiaTheme="majorEastAsia"/>
                <w:b/>
                <w:sz w:val="24"/>
                <w:szCs w:val="21"/>
              </w:rPr>
            </w:pPr>
          </w:p>
        </w:tc>
      </w:tr>
      <w:tr w14:paraId="5443D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F441981">
            <w:pPr>
              <w:adjustRightInd w:val="0"/>
              <w:snapToGrid w:val="0"/>
              <w:rPr>
                <w:rFonts w:asciiTheme="majorEastAsia" w:hAnsiTheme="majorEastAsia" w:eastAsiaTheme="majorEastAsia"/>
                <w:b/>
                <w:sz w:val="24"/>
                <w:szCs w:val="21"/>
              </w:rPr>
            </w:pPr>
          </w:p>
        </w:tc>
        <w:tc>
          <w:tcPr>
            <w:tcW w:w="935" w:type="dxa"/>
            <w:vMerge w:val="continue"/>
          </w:tcPr>
          <w:p w14:paraId="698F3012">
            <w:pPr>
              <w:adjustRightInd w:val="0"/>
              <w:snapToGrid w:val="0"/>
              <w:rPr>
                <w:rFonts w:asciiTheme="majorEastAsia" w:hAnsiTheme="majorEastAsia" w:eastAsiaTheme="majorEastAsia"/>
                <w:b/>
                <w:sz w:val="24"/>
                <w:szCs w:val="21"/>
              </w:rPr>
            </w:pPr>
          </w:p>
        </w:tc>
        <w:tc>
          <w:tcPr>
            <w:tcW w:w="7564" w:type="dxa"/>
            <w:gridSpan w:val="2"/>
            <w:vAlign w:val="center"/>
          </w:tcPr>
          <w:p w14:paraId="452B7C0D">
            <w:pPr>
              <w:widowControl/>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2.8录像存贮</w:t>
            </w:r>
            <w:r>
              <w:rPr>
                <w:rFonts w:hint="eastAsia" w:ascii="宋体" w:hAnsi="宋体" w:cs="宋体"/>
                <w:color w:val="000000" w:themeColor="text1"/>
                <w:szCs w:val="21"/>
                <w:highlight w:val="none"/>
                <w:lang w:val="en-US" w:eastAsia="zh-CN"/>
                <w14:textFill>
                  <w14:solidFill>
                    <w14:schemeClr w14:val="tx1"/>
                  </w14:solidFill>
                </w14:textFill>
              </w:rPr>
              <w:t>具备足够的帧数量，满足临床病例留存需求</w:t>
            </w:r>
          </w:p>
        </w:tc>
        <w:tc>
          <w:tcPr>
            <w:tcW w:w="817" w:type="dxa"/>
          </w:tcPr>
          <w:p w14:paraId="6C8487CF">
            <w:pPr>
              <w:adjustRightInd w:val="0"/>
              <w:snapToGrid w:val="0"/>
              <w:rPr>
                <w:rFonts w:asciiTheme="majorEastAsia" w:hAnsiTheme="majorEastAsia" w:eastAsiaTheme="majorEastAsia"/>
                <w:b/>
                <w:sz w:val="24"/>
                <w:szCs w:val="21"/>
              </w:rPr>
            </w:pPr>
          </w:p>
        </w:tc>
        <w:tc>
          <w:tcPr>
            <w:tcW w:w="817" w:type="dxa"/>
          </w:tcPr>
          <w:p w14:paraId="12FC3124">
            <w:pPr>
              <w:adjustRightInd w:val="0"/>
              <w:snapToGrid w:val="0"/>
              <w:rPr>
                <w:rFonts w:asciiTheme="majorEastAsia" w:hAnsiTheme="majorEastAsia" w:eastAsiaTheme="majorEastAsia"/>
                <w:b/>
                <w:sz w:val="24"/>
                <w:szCs w:val="21"/>
              </w:rPr>
            </w:pPr>
          </w:p>
        </w:tc>
      </w:tr>
      <w:tr w14:paraId="470EB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6B39D48">
            <w:pPr>
              <w:adjustRightInd w:val="0"/>
              <w:snapToGrid w:val="0"/>
              <w:rPr>
                <w:rFonts w:asciiTheme="majorEastAsia" w:hAnsiTheme="majorEastAsia" w:eastAsiaTheme="majorEastAsia"/>
                <w:b/>
                <w:sz w:val="24"/>
                <w:szCs w:val="21"/>
              </w:rPr>
            </w:pPr>
          </w:p>
        </w:tc>
        <w:tc>
          <w:tcPr>
            <w:tcW w:w="935" w:type="dxa"/>
            <w:vMerge w:val="continue"/>
          </w:tcPr>
          <w:p w14:paraId="1928F361">
            <w:pPr>
              <w:adjustRightInd w:val="0"/>
              <w:snapToGrid w:val="0"/>
              <w:rPr>
                <w:rFonts w:asciiTheme="majorEastAsia" w:hAnsiTheme="majorEastAsia" w:eastAsiaTheme="majorEastAsia"/>
                <w:b/>
                <w:sz w:val="24"/>
                <w:szCs w:val="21"/>
              </w:rPr>
            </w:pPr>
          </w:p>
        </w:tc>
        <w:tc>
          <w:tcPr>
            <w:tcW w:w="7564" w:type="dxa"/>
            <w:gridSpan w:val="2"/>
            <w:vAlign w:val="center"/>
          </w:tcPr>
          <w:p w14:paraId="415677D9">
            <w:pPr>
              <w:widowControl/>
              <w:numPr>
                <w:ilvl w:val="0"/>
                <w:numId w:val="2"/>
              </w:numPr>
              <w:ind w:left="0" w:leftChars="0" w:firstLine="0" w:firstLineChars="0"/>
              <w:textAlignment w:val="center"/>
              <w:rPr>
                <w:rFonts w:hint="default" w:ascii="宋体" w:hAnsi="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探头规格</w:t>
            </w:r>
          </w:p>
        </w:tc>
        <w:tc>
          <w:tcPr>
            <w:tcW w:w="817" w:type="dxa"/>
          </w:tcPr>
          <w:p w14:paraId="11EB0152">
            <w:pPr>
              <w:adjustRightInd w:val="0"/>
              <w:snapToGrid w:val="0"/>
              <w:rPr>
                <w:rFonts w:asciiTheme="majorEastAsia" w:hAnsiTheme="majorEastAsia" w:eastAsiaTheme="majorEastAsia"/>
                <w:b/>
                <w:sz w:val="24"/>
                <w:szCs w:val="21"/>
              </w:rPr>
            </w:pPr>
          </w:p>
        </w:tc>
        <w:tc>
          <w:tcPr>
            <w:tcW w:w="817" w:type="dxa"/>
          </w:tcPr>
          <w:p w14:paraId="314FB9CF">
            <w:pPr>
              <w:adjustRightInd w:val="0"/>
              <w:snapToGrid w:val="0"/>
              <w:rPr>
                <w:rFonts w:asciiTheme="majorEastAsia" w:hAnsiTheme="majorEastAsia" w:eastAsiaTheme="majorEastAsia"/>
                <w:b/>
                <w:sz w:val="24"/>
                <w:szCs w:val="21"/>
              </w:rPr>
            </w:pPr>
          </w:p>
        </w:tc>
      </w:tr>
      <w:tr w14:paraId="0DD2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F7377F4">
            <w:pPr>
              <w:adjustRightInd w:val="0"/>
              <w:snapToGrid w:val="0"/>
              <w:rPr>
                <w:rFonts w:asciiTheme="majorEastAsia" w:hAnsiTheme="majorEastAsia" w:eastAsiaTheme="majorEastAsia"/>
                <w:b/>
                <w:sz w:val="24"/>
                <w:szCs w:val="21"/>
              </w:rPr>
            </w:pPr>
          </w:p>
        </w:tc>
        <w:tc>
          <w:tcPr>
            <w:tcW w:w="935" w:type="dxa"/>
            <w:vMerge w:val="continue"/>
          </w:tcPr>
          <w:p w14:paraId="1DE010CD">
            <w:pPr>
              <w:adjustRightInd w:val="0"/>
              <w:snapToGrid w:val="0"/>
              <w:rPr>
                <w:rFonts w:asciiTheme="majorEastAsia" w:hAnsiTheme="majorEastAsia" w:eastAsiaTheme="majorEastAsia"/>
                <w:b/>
                <w:sz w:val="24"/>
                <w:szCs w:val="21"/>
              </w:rPr>
            </w:pPr>
          </w:p>
        </w:tc>
        <w:tc>
          <w:tcPr>
            <w:tcW w:w="7564" w:type="dxa"/>
            <w:gridSpan w:val="2"/>
            <w:vAlign w:val="center"/>
          </w:tcPr>
          <w:p w14:paraId="779D8799">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 </w:t>
            </w:r>
            <w:r>
              <w:rPr>
                <w:rFonts w:hint="eastAsia" w:ascii="宋体" w:hAnsi="宋体" w:cs="宋体"/>
                <w:color w:val="000000" w:themeColor="text1"/>
                <w:szCs w:val="21"/>
                <w:highlight w:val="none"/>
                <w:lang w:val="en-US" w:eastAsia="zh-CN"/>
                <w14:textFill>
                  <w14:solidFill>
                    <w14:schemeClr w14:val="tx1"/>
                  </w14:solidFill>
                </w14:textFill>
              </w:rPr>
              <w:t>配有</w:t>
            </w:r>
            <w:r>
              <w:rPr>
                <w:rFonts w:hint="eastAsia" w:ascii="宋体" w:hAnsi="宋体" w:cs="宋体"/>
                <w:color w:val="000000" w:themeColor="text1"/>
                <w:szCs w:val="21"/>
                <w:highlight w:val="none"/>
                <w14:textFill>
                  <w14:solidFill>
                    <w14:schemeClr w14:val="tx1"/>
                  </w14:solidFill>
                </w14:textFill>
              </w:rPr>
              <w:t>线阵</w:t>
            </w:r>
            <w:r>
              <w:rPr>
                <w:rFonts w:hint="eastAsia" w:ascii="宋体" w:hAnsi="宋体" w:cs="宋体"/>
                <w:color w:val="000000" w:themeColor="text1"/>
                <w:szCs w:val="21"/>
                <w:highlight w:val="none"/>
                <w:lang w:val="en-US" w:eastAsia="zh-CN"/>
                <w14:textFill>
                  <w14:solidFill>
                    <w14:schemeClr w14:val="tx1"/>
                  </w14:solidFill>
                </w14:textFill>
              </w:rPr>
              <w:t>探头，有专用置管导针架</w:t>
            </w:r>
          </w:p>
        </w:tc>
        <w:tc>
          <w:tcPr>
            <w:tcW w:w="817" w:type="dxa"/>
          </w:tcPr>
          <w:p w14:paraId="17805EDA">
            <w:pPr>
              <w:adjustRightInd w:val="0"/>
              <w:snapToGrid w:val="0"/>
              <w:rPr>
                <w:rFonts w:asciiTheme="majorEastAsia" w:hAnsiTheme="majorEastAsia" w:eastAsiaTheme="majorEastAsia"/>
                <w:b/>
                <w:sz w:val="24"/>
                <w:szCs w:val="21"/>
              </w:rPr>
            </w:pPr>
          </w:p>
        </w:tc>
        <w:tc>
          <w:tcPr>
            <w:tcW w:w="817" w:type="dxa"/>
          </w:tcPr>
          <w:p w14:paraId="697E0FBE">
            <w:pPr>
              <w:adjustRightInd w:val="0"/>
              <w:snapToGrid w:val="0"/>
              <w:rPr>
                <w:rFonts w:asciiTheme="majorEastAsia" w:hAnsiTheme="majorEastAsia" w:eastAsiaTheme="majorEastAsia"/>
                <w:b/>
                <w:sz w:val="24"/>
                <w:szCs w:val="21"/>
              </w:rPr>
            </w:pPr>
          </w:p>
        </w:tc>
      </w:tr>
      <w:tr w14:paraId="0444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159FE71">
            <w:pPr>
              <w:adjustRightInd w:val="0"/>
              <w:snapToGrid w:val="0"/>
              <w:rPr>
                <w:rFonts w:asciiTheme="majorEastAsia" w:hAnsiTheme="majorEastAsia" w:eastAsiaTheme="majorEastAsia"/>
                <w:b/>
                <w:sz w:val="24"/>
                <w:szCs w:val="21"/>
              </w:rPr>
            </w:pPr>
          </w:p>
        </w:tc>
        <w:tc>
          <w:tcPr>
            <w:tcW w:w="935" w:type="dxa"/>
            <w:vMerge w:val="continue"/>
          </w:tcPr>
          <w:p w14:paraId="404F9086">
            <w:pPr>
              <w:adjustRightInd w:val="0"/>
              <w:snapToGrid w:val="0"/>
              <w:rPr>
                <w:rFonts w:asciiTheme="majorEastAsia" w:hAnsiTheme="majorEastAsia" w:eastAsiaTheme="majorEastAsia"/>
                <w:b/>
                <w:sz w:val="24"/>
                <w:szCs w:val="21"/>
              </w:rPr>
            </w:pPr>
          </w:p>
        </w:tc>
        <w:tc>
          <w:tcPr>
            <w:tcW w:w="7564" w:type="dxa"/>
            <w:gridSpan w:val="2"/>
            <w:vAlign w:val="center"/>
          </w:tcPr>
          <w:p w14:paraId="495D322D">
            <w:pPr>
              <w:widowControl/>
              <w:jc w:val="left"/>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 </w:t>
            </w:r>
            <w:r>
              <w:rPr>
                <w:rFonts w:hint="eastAsia" w:ascii="宋体" w:hAnsi="宋体" w:eastAsia="宋体" w:cs="宋体"/>
                <w:sz w:val="24"/>
                <w:szCs w:val="24"/>
                <w:highlight w:val="none"/>
              </w:rPr>
              <w:t>探头支持按钮快捷键功能（冻结，深度调节，式切换）</w:t>
            </w:r>
          </w:p>
        </w:tc>
        <w:tc>
          <w:tcPr>
            <w:tcW w:w="817" w:type="dxa"/>
          </w:tcPr>
          <w:p w14:paraId="3AE1EC3A">
            <w:pPr>
              <w:adjustRightInd w:val="0"/>
              <w:snapToGrid w:val="0"/>
              <w:rPr>
                <w:rFonts w:asciiTheme="majorEastAsia" w:hAnsiTheme="majorEastAsia" w:eastAsiaTheme="majorEastAsia"/>
                <w:b/>
                <w:sz w:val="24"/>
                <w:szCs w:val="21"/>
              </w:rPr>
            </w:pPr>
          </w:p>
        </w:tc>
        <w:tc>
          <w:tcPr>
            <w:tcW w:w="817" w:type="dxa"/>
          </w:tcPr>
          <w:p w14:paraId="0C74970A">
            <w:pPr>
              <w:adjustRightInd w:val="0"/>
              <w:snapToGrid w:val="0"/>
              <w:rPr>
                <w:rFonts w:asciiTheme="majorEastAsia" w:hAnsiTheme="majorEastAsia" w:eastAsiaTheme="majorEastAsia"/>
                <w:b/>
                <w:sz w:val="24"/>
                <w:szCs w:val="21"/>
              </w:rPr>
            </w:pPr>
          </w:p>
        </w:tc>
      </w:tr>
      <w:tr w14:paraId="071C4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0D05D6">
            <w:pPr>
              <w:adjustRightInd w:val="0"/>
              <w:snapToGrid w:val="0"/>
              <w:rPr>
                <w:rFonts w:asciiTheme="majorEastAsia" w:hAnsiTheme="majorEastAsia" w:eastAsiaTheme="majorEastAsia"/>
                <w:b/>
                <w:sz w:val="24"/>
                <w:szCs w:val="21"/>
              </w:rPr>
            </w:pPr>
          </w:p>
        </w:tc>
        <w:tc>
          <w:tcPr>
            <w:tcW w:w="935" w:type="dxa"/>
            <w:vMerge w:val="continue"/>
          </w:tcPr>
          <w:p w14:paraId="007A9B61">
            <w:pPr>
              <w:adjustRightInd w:val="0"/>
              <w:snapToGrid w:val="0"/>
              <w:rPr>
                <w:rFonts w:asciiTheme="majorEastAsia" w:hAnsiTheme="majorEastAsia" w:eastAsiaTheme="majorEastAsia"/>
                <w:b/>
                <w:sz w:val="24"/>
                <w:szCs w:val="21"/>
              </w:rPr>
            </w:pPr>
          </w:p>
        </w:tc>
        <w:tc>
          <w:tcPr>
            <w:tcW w:w="7564" w:type="dxa"/>
            <w:gridSpan w:val="2"/>
            <w:vAlign w:val="center"/>
          </w:tcPr>
          <w:p w14:paraId="579DDFFD">
            <w:pPr>
              <w:widowControl/>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 </w:t>
            </w:r>
            <w:r>
              <w:rPr>
                <w:rFonts w:hint="eastAsia" w:ascii="宋体" w:hAnsi="宋体" w:cs="宋体"/>
                <w:color w:val="000000" w:themeColor="text1"/>
                <w:szCs w:val="21"/>
                <w:highlight w:val="none"/>
                <w:lang w:val="en-US" w:eastAsia="zh-CN"/>
                <w14:textFill>
                  <w14:solidFill>
                    <w14:schemeClr w14:val="tx1"/>
                  </w14:solidFill>
                </w14:textFill>
              </w:rPr>
              <w:t>探头支持多档位变频</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满足不同深度和分辨率需求</w:t>
            </w:r>
          </w:p>
        </w:tc>
        <w:tc>
          <w:tcPr>
            <w:tcW w:w="817" w:type="dxa"/>
          </w:tcPr>
          <w:p w14:paraId="3AA3FD88">
            <w:pPr>
              <w:adjustRightInd w:val="0"/>
              <w:snapToGrid w:val="0"/>
              <w:rPr>
                <w:rFonts w:asciiTheme="majorEastAsia" w:hAnsiTheme="majorEastAsia" w:eastAsiaTheme="majorEastAsia"/>
                <w:b/>
                <w:sz w:val="24"/>
                <w:szCs w:val="21"/>
              </w:rPr>
            </w:pPr>
          </w:p>
        </w:tc>
        <w:tc>
          <w:tcPr>
            <w:tcW w:w="817" w:type="dxa"/>
          </w:tcPr>
          <w:p w14:paraId="08735E0C">
            <w:pPr>
              <w:adjustRightInd w:val="0"/>
              <w:snapToGrid w:val="0"/>
              <w:rPr>
                <w:rFonts w:asciiTheme="majorEastAsia" w:hAnsiTheme="majorEastAsia" w:eastAsiaTheme="majorEastAsia"/>
                <w:b/>
                <w:sz w:val="24"/>
                <w:szCs w:val="21"/>
              </w:rPr>
            </w:pPr>
          </w:p>
        </w:tc>
      </w:tr>
      <w:tr w14:paraId="029C5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710" w:type="dxa"/>
            <w:vMerge w:val="continue"/>
          </w:tcPr>
          <w:p w14:paraId="64A13482">
            <w:pPr>
              <w:adjustRightInd w:val="0"/>
              <w:snapToGrid w:val="0"/>
              <w:rPr>
                <w:rFonts w:asciiTheme="majorEastAsia" w:hAnsiTheme="majorEastAsia" w:eastAsiaTheme="majorEastAsia"/>
                <w:b/>
                <w:sz w:val="24"/>
                <w:szCs w:val="21"/>
              </w:rPr>
            </w:pPr>
          </w:p>
        </w:tc>
        <w:tc>
          <w:tcPr>
            <w:tcW w:w="935" w:type="dxa"/>
            <w:vMerge w:val="continue"/>
          </w:tcPr>
          <w:p w14:paraId="58C72D58">
            <w:pPr>
              <w:adjustRightInd w:val="0"/>
              <w:snapToGrid w:val="0"/>
              <w:rPr>
                <w:rFonts w:asciiTheme="majorEastAsia" w:hAnsiTheme="majorEastAsia" w:eastAsiaTheme="majorEastAsia"/>
                <w:b/>
                <w:sz w:val="24"/>
                <w:szCs w:val="21"/>
              </w:rPr>
            </w:pPr>
          </w:p>
        </w:tc>
        <w:tc>
          <w:tcPr>
            <w:tcW w:w="7564" w:type="dxa"/>
            <w:gridSpan w:val="2"/>
            <w:vAlign w:val="center"/>
          </w:tcPr>
          <w:p w14:paraId="2862ED66">
            <w:pPr>
              <w:widowControl/>
              <w:numPr>
                <w:ilvl w:val="0"/>
                <w:numId w:val="2"/>
              </w:numPr>
              <w:ind w:left="0" w:leftChars="0" w:firstLine="0" w:firstLineChars="0"/>
              <w:textAlignment w:val="center"/>
              <w:rPr>
                <w:rFonts w:hint="default" w:ascii="宋体" w:hAnsi="宋体"/>
                <w:sz w:val="24"/>
                <w:szCs w:val="24"/>
                <w:highlight w:val="none"/>
                <w:lang w:val="en-US" w:eastAsia="zh-CN"/>
              </w:rPr>
            </w:pPr>
            <w:r>
              <w:rPr>
                <w:rFonts w:hint="eastAsia" w:ascii="宋体" w:hAnsi="宋体"/>
                <w:b/>
                <w:sz w:val="24"/>
                <w:szCs w:val="24"/>
                <w:highlight w:val="none"/>
              </w:rPr>
              <w:t>测量与分析</w:t>
            </w:r>
            <w:r>
              <w:rPr>
                <w:rFonts w:hint="eastAsia" w:ascii="宋体" w:hAnsi="宋体"/>
                <w:b/>
                <w:sz w:val="24"/>
                <w:szCs w:val="24"/>
                <w:highlight w:val="none"/>
                <w:lang w:val="en-US" w:eastAsia="zh-CN"/>
              </w:rPr>
              <w:t>与</w:t>
            </w:r>
            <w:r>
              <w:rPr>
                <w:rFonts w:hint="eastAsia" w:ascii="宋体" w:hAnsi="宋体"/>
                <w:b/>
                <w:sz w:val="24"/>
                <w:szCs w:val="24"/>
                <w:highlight w:val="none"/>
              </w:rPr>
              <w:t>图像档案管理</w:t>
            </w:r>
          </w:p>
        </w:tc>
        <w:tc>
          <w:tcPr>
            <w:tcW w:w="817" w:type="dxa"/>
          </w:tcPr>
          <w:p w14:paraId="49F99837">
            <w:pPr>
              <w:adjustRightInd w:val="0"/>
              <w:snapToGrid w:val="0"/>
              <w:rPr>
                <w:rFonts w:asciiTheme="majorEastAsia" w:hAnsiTheme="majorEastAsia" w:eastAsiaTheme="majorEastAsia"/>
                <w:b/>
                <w:sz w:val="24"/>
                <w:szCs w:val="21"/>
              </w:rPr>
            </w:pPr>
          </w:p>
        </w:tc>
        <w:tc>
          <w:tcPr>
            <w:tcW w:w="817" w:type="dxa"/>
          </w:tcPr>
          <w:p w14:paraId="585A24F9">
            <w:pPr>
              <w:adjustRightInd w:val="0"/>
              <w:snapToGrid w:val="0"/>
              <w:rPr>
                <w:rFonts w:asciiTheme="majorEastAsia" w:hAnsiTheme="majorEastAsia" w:eastAsiaTheme="majorEastAsia"/>
                <w:b/>
                <w:sz w:val="24"/>
                <w:szCs w:val="21"/>
              </w:rPr>
            </w:pPr>
          </w:p>
        </w:tc>
      </w:tr>
      <w:tr w14:paraId="7DD5C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710" w:type="dxa"/>
            <w:vMerge w:val="continue"/>
          </w:tcPr>
          <w:p w14:paraId="4E6CF40F">
            <w:pPr>
              <w:adjustRightInd w:val="0"/>
              <w:snapToGrid w:val="0"/>
              <w:rPr>
                <w:rFonts w:asciiTheme="majorEastAsia" w:hAnsiTheme="majorEastAsia" w:eastAsiaTheme="majorEastAsia"/>
                <w:b/>
                <w:sz w:val="24"/>
                <w:szCs w:val="21"/>
              </w:rPr>
            </w:pPr>
          </w:p>
        </w:tc>
        <w:tc>
          <w:tcPr>
            <w:tcW w:w="935" w:type="dxa"/>
            <w:vMerge w:val="continue"/>
          </w:tcPr>
          <w:p w14:paraId="43E0DA49">
            <w:pPr>
              <w:adjustRightInd w:val="0"/>
              <w:snapToGrid w:val="0"/>
              <w:rPr>
                <w:rFonts w:asciiTheme="majorEastAsia" w:hAnsiTheme="majorEastAsia" w:eastAsiaTheme="majorEastAsia"/>
                <w:b/>
                <w:sz w:val="24"/>
                <w:szCs w:val="21"/>
              </w:rPr>
            </w:pPr>
          </w:p>
        </w:tc>
        <w:tc>
          <w:tcPr>
            <w:tcW w:w="7564" w:type="dxa"/>
            <w:gridSpan w:val="2"/>
            <w:vAlign w:val="center"/>
          </w:tcPr>
          <w:p w14:paraId="1FE3C731">
            <w:pPr>
              <w:widowControl/>
              <w:numPr>
                <w:ilvl w:val="0"/>
                <w:numId w:val="0"/>
              </w:numPr>
              <w:ind w:leftChars="0"/>
              <w:textAlignment w:val="center"/>
              <w:rPr>
                <w:rFonts w:hint="default" w:ascii="宋体" w:hAnsi="宋体" w:eastAsia="宋体"/>
                <w:sz w:val="24"/>
                <w:szCs w:val="24"/>
                <w:highlight w:val="none"/>
                <w:lang w:val="en-US" w:eastAsia="zh-CN"/>
              </w:rPr>
            </w:pPr>
            <w:r>
              <w:rPr>
                <w:rFonts w:hint="eastAsia" w:ascii="宋体" w:hAnsi="宋体"/>
                <w:b w:val="0"/>
                <w:bCs/>
                <w:sz w:val="21"/>
                <w:szCs w:val="21"/>
                <w:highlight w:val="none"/>
                <w:lang w:val="en-US" w:eastAsia="zh-CN"/>
              </w:rPr>
              <w:t>4.1</w:t>
            </w:r>
            <w:r>
              <w:rPr>
                <w:rFonts w:hint="eastAsia" w:ascii="宋体" w:hAnsi="宋体" w:eastAsia="宋体" w:cs="宋体"/>
                <w:kern w:val="0"/>
                <w:sz w:val="24"/>
                <w:szCs w:val="24"/>
                <w:highlight w:val="none"/>
              </w:rPr>
              <w:t>具有测量</w:t>
            </w:r>
            <w:r>
              <w:rPr>
                <w:rFonts w:hint="eastAsia" w:ascii="宋体" w:hAnsi="宋体" w:eastAsia="宋体" w:cs="宋体"/>
                <w:kern w:val="0"/>
                <w:sz w:val="24"/>
                <w:szCs w:val="24"/>
                <w:highlight w:val="none"/>
                <w:lang w:val="en-US" w:eastAsia="zh-CN"/>
              </w:rPr>
              <w:t>血管</w:t>
            </w:r>
            <w:r>
              <w:rPr>
                <w:rFonts w:hint="eastAsia" w:ascii="宋体" w:hAnsi="宋体" w:eastAsia="宋体" w:cs="宋体"/>
                <w:kern w:val="0"/>
                <w:sz w:val="24"/>
                <w:szCs w:val="24"/>
                <w:highlight w:val="none"/>
              </w:rPr>
              <w:t>功能，可测量</w:t>
            </w:r>
            <w:r>
              <w:rPr>
                <w:rFonts w:hint="eastAsia" w:ascii="宋体" w:hAnsi="宋体" w:eastAsia="宋体" w:cs="宋体"/>
                <w:kern w:val="0"/>
                <w:sz w:val="24"/>
                <w:szCs w:val="24"/>
                <w:highlight w:val="none"/>
                <w:lang w:val="en-US" w:eastAsia="zh-CN"/>
              </w:rPr>
              <w:t>血管深度和直径的显示</w:t>
            </w:r>
          </w:p>
        </w:tc>
        <w:tc>
          <w:tcPr>
            <w:tcW w:w="817" w:type="dxa"/>
          </w:tcPr>
          <w:p w14:paraId="3E9572B5">
            <w:pPr>
              <w:adjustRightInd w:val="0"/>
              <w:snapToGrid w:val="0"/>
              <w:rPr>
                <w:rFonts w:asciiTheme="majorEastAsia" w:hAnsiTheme="majorEastAsia" w:eastAsiaTheme="majorEastAsia"/>
                <w:b/>
                <w:sz w:val="24"/>
                <w:szCs w:val="21"/>
              </w:rPr>
            </w:pPr>
          </w:p>
        </w:tc>
        <w:tc>
          <w:tcPr>
            <w:tcW w:w="817" w:type="dxa"/>
          </w:tcPr>
          <w:p w14:paraId="4F62BB83">
            <w:pPr>
              <w:adjustRightInd w:val="0"/>
              <w:snapToGrid w:val="0"/>
              <w:rPr>
                <w:rFonts w:asciiTheme="majorEastAsia" w:hAnsiTheme="majorEastAsia" w:eastAsiaTheme="majorEastAsia"/>
                <w:b/>
                <w:sz w:val="24"/>
                <w:szCs w:val="21"/>
              </w:rPr>
            </w:pPr>
          </w:p>
        </w:tc>
      </w:tr>
      <w:tr w14:paraId="1C89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710" w:type="dxa"/>
            <w:vMerge w:val="continue"/>
          </w:tcPr>
          <w:p w14:paraId="7B0EABAE">
            <w:pPr>
              <w:adjustRightInd w:val="0"/>
              <w:snapToGrid w:val="0"/>
              <w:rPr>
                <w:rFonts w:asciiTheme="majorEastAsia" w:hAnsiTheme="majorEastAsia" w:eastAsiaTheme="majorEastAsia"/>
                <w:b/>
                <w:sz w:val="24"/>
                <w:szCs w:val="21"/>
              </w:rPr>
            </w:pPr>
          </w:p>
        </w:tc>
        <w:tc>
          <w:tcPr>
            <w:tcW w:w="935" w:type="dxa"/>
            <w:vMerge w:val="continue"/>
          </w:tcPr>
          <w:p w14:paraId="1454B84F">
            <w:pPr>
              <w:adjustRightInd w:val="0"/>
              <w:snapToGrid w:val="0"/>
              <w:rPr>
                <w:rFonts w:asciiTheme="majorEastAsia" w:hAnsiTheme="majorEastAsia" w:eastAsiaTheme="majorEastAsia"/>
                <w:b/>
                <w:sz w:val="24"/>
                <w:szCs w:val="21"/>
              </w:rPr>
            </w:pPr>
          </w:p>
        </w:tc>
        <w:tc>
          <w:tcPr>
            <w:tcW w:w="7564" w:type="dxa"/>
            <w:gridSpan w:val="2"/>
            <w:vAlign w:val="center"/>
          </w:tcPr>
          <w:p w14:paraId="4213951B">
            <w:pPr>
              <w:widowControl/>
              <w:textAlignment w:val="center"/>
              <w:rPr>
                <w:rFonts w:hint="default" w:ascii="宋体" w:hAnsi="宋体"/>
                <w:sz w:val="24"/>
                <w:szCs w:val="24"/>
                <w:highlight w:val="none"/>
                <w:lang w:val="en-US" w:eastAsia="zh-CN"/>
              </w:rPr>
            </w:pPr>
            <w:r>
              <w:rPr>
                <w:rFonts w:hint="eastAsia" w:ascii="宋体" w:hAnsi="宋体" w:cs="宋体"/>
                <w:b w:val="0"/>
                <w:bCs/>
                <w:color w:val="000000" w:themeColor="text1"/>
                <w:sz w:val="21"/>
                <w:szCs w:val="21"/>
                <w:highlight w:val="none"/>
                <w14:textFill>
                  <w14:solidFill>
                    <w14:schemeClr w14:val="tx1"/>
                  </w14:solidFill>
                </w14:textFill>
              </w:rPr>
              <w:t>4.2</w:t>
            </w:r>
            <w:r>
              <w:rPr>
                <w:rFonts w:hint="eastAsia" w:ascii="宋体" w:hAnsi="宋体" w:cs="宋体"/>
                <w:b w:val="0"/>
                <w:bCs/>
                <w:color w:val="000000" w:themeColor="text1"/>
                <w:sz w:val="21"/>
                <w:szCs w:val="21"/>
                <w:highlight w:val="none"/>
                <w:lang w:val="en-US" w:eastAsia="zh-CN"/>
                <w14:textFill>
                  <w14:solidFill>
                    <w14:schemeClr w14:val="tx1"/>
                  </w14:solidFill>
                </w14:textFill>
              </w:rPr>
              <w:t>有</w:t>
            </w:r>
            <w:r>
              <w:rPr>
                <w:rFonts w:hint="eastAsia" w:ascii="宋体" w:hAnsi="宋体" w:cs="宋体"/>
                <w:b w:val="0"/>
                <w:bCs/>
                <w:color w:val="000000" w:themeColor="text1"/>
                <w:sz w:val="21"/>
                <w:szCs w:val="21"/>
                <w:highlight w:val="none"/>
                <w14:textFill>
                  <w14:solidFill>
                    <w14:schemeClr w14:val="tx1"/>
                  </w14:solidFill>
                </w14:textFill>
              </w:rPr>
              <w:t>病案管理</w:t>
            </w:r>
            <w:r>
              <w:rPr>
                <w:rFonts w:hint="eastAsia" w:ascii="宋体" w:hAnsi="宋体" w:cs="宋体"/>
                <w:b w:val="0"/>
                <w:bCs/>
                <w:color w:val="000000" w:themeColor="text1"/>
                <w:sz w:val="21"/>
                <w:szCs w:val="21"/>
                <w:highlight w:val="none"/>
                <w:lang w:val="en-US" w:eastAsia="zh-CN"/>
                <w14:textFill>
                  <w14:solidFill>
                    <w14:schemeClr w14:val="tx1"/>
                  </w14:solidFill>
                </w14:textFill>
              </w:rPr>
              <w:t>相关</w:t>
            </w:r>
            <w:r>
              <w:rPr>
                <w:rFonts w:hint="eastAsia" w:ascii="宋体" w:hAnsi="宋体" w:cs="宋体"/>
                <w:b w:val="0"/>
                <w:bCs/>
                <w:color w:val="000000" w:themeColor="text1"/>
                <w:sz w:val="21"/>
                <w:szCs w:val="21"/>
                <w:highlight w:val="none"/>
                <w14:textFill>
                  <w14:solidFill>
                    <w14:schemeClr w14:val="tx1"/>
                  </w14:solidFill>
                </w14:textFill>
              </w:rPr>
              <w:t>模块</w:t>
            </w:r>
            <w:r>
              <w:rPr>
                <w:rFonts w:hint="eastAsia" w:ascii="宋体" w:hAnsi="宋体" w:cs="宋体"/>
                <w:b w:val="0"/>
                <w:bCs/>
                <w:color w:val="000000" w:themeColor="text1"/>
                <w:sz w:val="21"/>
                <w:szCs w:val="21"/>
                <w:highlight w:val="none"/>
                <w:lang w:eastAsia="zh-CN"/>
                <w14:textFill>
                  <w14:solidFill>
                    <w14:schemeClr w14:val="tx1"/>
                  </w14:solidFill>
                </w14:textFill>
              </w:rPr>
              <w:t>，</w:t>
            </w:r>
            <w:r>
              <w:rPr>
                <w:rFonts w:hint="eastAsia" w:ascii="宋体" w:hAnsi="宋体" w:cs="宋体"/>
                <w:b w:val="0"/>
                <w:bCs/>
                <w:color w:val="000000" w:themeColor="text1"/>
                <w:sz w:val="21"/>
                <w:szCs w:val="21"/>
                <w:highlight w:val="none"/>
                <w:lang w:val="en-US" w:eastAsia="zh-CN"/>
                <w14:textFill>
                  <w14:solidFill>
                    <w14:schemeClr w14:val="tx1"/>
                  </w14:solidFill>
                </w14:textFill>
              </w:rPr>
              <w:t>支持病例存储与管理</w:t>
            </w:r>
          </w:p>
        </w:tc>
        <w:tc>
          <w:tcPr>
            <w:tcW w:w="817" w:type="dxa"/>
          </w:tcPr>
          <w:p w14:paraId="016873C9">
            <w:pPr>
              <w:adjustRightInd w:val="0"/>
              <w:snapToGrid w:val="0"/>
              <w:rPr>
                <w:rFonts w:asciiTheme="majorEastAsia" w:hAnsiTheme="majorEastAsia" w:eastAsiaTheme="majorEastAsia"/>
                <w:b/>
                <w:sz w:val="24"/>
                <w:szCs w:val="21"/>
              </w:rPr>
            </w:pPr>
          </w:p>
        </w:tc>
        <w:tc>
          <w:tcPr>
            <w:tcW w:w="817" w:type="dxa"/>
          </w:tcPr>
          <w:p w14:paraId="1E66406A">
            <w:pPr>
              <w:adjustRightInd w:val="0"/>
              <w:snapToGrid w:val="0"/>
              <w:rPr>
                <w:rFonts w:asciiTheme="majorEastAsia" w:hAnsiTheme="majorEastAsia" w:eastAsiaTheme="majorEastAsia"/>
                <w:b/>
                <w:sz w:val="24"/>
                <w:szCs w:val="21"/>
              </w:rPr>
            </w:pPr>
          </w:p>
        </w:tc>
      </w:tr>
      <w:tr w14:paraId="0AA59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710" w:type="dxa"/>
            <w:vMerge w:val="continue"/>
          </w:tcPr>
          <w:p w14:paraId="1F794579">
            <w:pPr>
              <w:adjustRightInd w:val="0"/>
              <w:snapToGrid w:val="0"/>
              <w:rPr>
                <w:rFonts w:asciiTheme="majorEastAsia" w:hAnsiTheme="majorEastAsia" w:eastAsiaTheme="majorEastAsia"/>
                <w:b/>
                <w:sz w:val="24"/>
                <w:szCs w:val="21"/>
              </w:rPr>
            </w:pPr>
          </w:p>
        </w:tc>
        <w:tc>
          <w:tcPr>
            <w:tcW w:w="935" w:type="dxa"/>
            <w:vMerge w:val="continue"/>
          </w:tcPr>
          <w:p w14:paraId="77BA73A3">
            <w:pPr>
              <w:adjustRightInd w:val="0"/>
              <w:snapToGrid w:val="0"/>
              <w:rPr>
                <w:rFonts w:asciiTheme="majorEastAsia" w:hAnsiTheme="majorEastAsia" w:eastAsiaTheme="majorEastAsia"/>
                <w:b/>
                <w:sz w:val="24"/>
                <w:szCs w:val="21"/>
              </w:rPr>
            </w:pPr>
          </w:p>
        </w:tc>
        <w:tc>
          <w:tcPr>
            <w:tcW w:w="7564" w:type="dxa"/>
            <w:gridSpan w:val="2"/>
            <w:vAlign w:val="center"/>
          </w:tcPr>
          <w:p w14:paraId="50D8C3D6">
            <w:pPr>
              <w:widowControl/>
              <w:textAlignment w:val="center"/>
              <w:rPr>
                <w:rFonts w:hint="eastAsia" w:ascii="宋体" w:hAnsi="宋体" w:eastAsia="宋体"/>
                <w:sz w:val="24"/>
                <w:szCs w:val="24"/>
                <w:highlight w:val="none"/>
                <w:lang w:val="en-US" w:eastAsia="zh-CN"/>
              </w:rPr>
            </w:pPr>
            <w:r>
              <w:rPr>
                <w:rFonts w:hint="eastAsia" w:ascii="宋体" w:hAnsi="宋体" w:cs="宋体"/>
                <w:b w:val="0"/>
                <w:bCs/>
                <w:color w:val="000000" w:themeColor="text1"/>
                <w:sz w:val="21"/>
                <w:szCs w:val="21"/>
                <w:highlight w:val="none"/>
                <w14:textFill>
                  <w14:solidFill>
                    <w14:schemeClr w14:val="tx1"/>
                  </w14:solidFill>
                </w14:textFill>
              </w:rPr>
              <w:t>4.3图文一体</w:t>
            </w:r>
            <w:r>
              <w:rPr>
                <w:rFonts w:hint="eastAsia" w:ascii="宋体" w:hAnsi="宋体" w:cs="宋体"/>
                <w:b w:val="0"/>
                <w:bCs/>
                <w:color w:val="000000" w:themeColor="text1"/>
                <w:sz w:val="21"/>
                <w:szCs w:val="21"/>
                <w:highlight w:val="none"/>
                <w:lang w:val="en-US" w:eastAsia="zh-CN"/>
                <w14:textFill>
                  <w14:solidFill>
                    <w14:schemeClr w14:val="tx1"/>
                  </w14:solidFill>
                </w14:textFill>
              </w:rPr>
              <w:t>化</w:t>
            </w:r>
            <w:r>
              <w:rPr>
                <w:rFonts w:hint="eastAsia" w:ascii="宋体" w:hAnsi="宋体" w:cs="宋体"/>
                <w:b w:val="0"/>
                <w:bCs/>
                <w:color w:val="000000" w:themeColor="text1"/>
                <w:sz w:val="21"/>
                <w:szCs w:val="21"/>
                <w:highlight w:val="none"/>
                <w14:textFill>
                  <w14:solidFill>
                    <w14:schemeClr w14:val="tx1"/>
                  </w14:solidFill>
                </w14:textFill>
              </w:rPr>
              <w:t>工作站，</w:t>
            </w:r>
            <w:r>
              <w:rPr>
                <w:rFonts w:hint="eastAsia" w:ascii="宋体" w:hAnsi="宋体" w:cs="宋体"/>
                <w:b w:val="0"/>
                <w:bCs/>
                <w:color w:val="000000" w:themeColor="text1"/>
                <w:sz w:val="21"/>
                <w:szCs w:val="21"/>
                <w:highlight w:val="none"/>
                <w:lang w:val="en-US" w:eastAsia="zh-CN"/>
                <w14:textFill>
                  <w14:solidFill>
                    <w14:schemeClr w14:val="tx1"/>
                  </w14:solidFill>
                </w14:textFill>
              </w:rPr>
              <w:t>支持</w:t>
            </w:r>
            <w:r>
              <w:rPr>
                <w:rFonts w:hint="eastAsia" w:ascii="宋体" w:hAnsi="宋体" w:cs="宋体"/>
                <w:b w:val="0"/>
                <w:bCs/>
                <w:color w:val="000000" w:themeColor="text1"/>
                <w:sz w:val="21"/>
                <w:szCs w:val="21"/>
                <w:highlight w:val="none"/>
                <w14:textFill>
                  <w14:solidFill>
                    <w14:schemeClr w14:val="tx1"/>
                  </w14:solidFill>
                </w14:textFill>
              </w:rPr>
              <w:t>动、静态超声图像一键存贮</w:t>
            </w:r>
            <w:r>
              <w:rPr>
                <w:rFonts w:hint="eastAsia" w:ascii="宋体" w:hAnsi="宋体" w:cs="宋体"/>
                <w:b w:val="0"/>
                <w:bCs/>
                <w:color w:val="000000" w:themeColor="text1"/>
                <w:sz w:val="21"/>
                <w:szCs w:val="21"/>
                <w:highlight w:val="none"/>
                <w:lang w:val="en-US" w:eastAsia="zh-CN"/>
                <w14:textFill>
                  <w14:solidFill>
                    <w14:schemeClr w14:val="tx1"/>
                  </w14:solidFill>
                </w14:textFill>
              </w:rPr>
              <w:t>操作</w:t>
            </w:r>
          </w:p>
        </w:tc>
        <w:tc>
          <w:tcPr>
            <w:tcW w:w="817" w:type="dxa"/>
          </w:tcPr>
          <w:p w14:paraId="3726DD76">
            <w:pPr>
              <w:adjustRightInd w:val="0"/>
              <w:snapToGrid w:val="0"/>
              <w:rPr>
                <w:rFonts w:asciiTheme="majorEastAsia" w:hAnsiTheme="majorEastAsia" w:eastAsiaTheme="majorEastAsia"/>
                <w:b/>
                <w:sz w:val="24"/>
                <w:szCs w:val="21"/>
              </w:rPr>
            </w:pPr>
          </w:p>
        </w:tc>
        <w:tc>
          <w:tcPr>
            <w:tcW w:w="817" w:type="dxa"/>
          </w:tcPr>
          <w:p w14:paraId="07391AEC">
            <w:pPr>
              <w:adjustRightInd w:val="0"/>
              <w:snapToGrid w:val="0"/>
              <w:rPr>
                <w:rFonts w:asciiTheme="majorEastAsia" w:hAnsiTheme="majorEastAsia" w:eastAsiaTheme="majorEastAsia"/>
                <w:b/>
                <w:sz w:val="24"/>
                <w:szCs w:val="21"/>
              </w:rPr>
            </w:pPr>
          </w:p>
        </w:tc>
      </w:tr>
      <w:tr w14:paraId="57F46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10" w:type="dxa"/>
            <w:vMerge w:val="continue"/>
          </w:tcPr>
          <w:p w14:paraId="22372E98">
            <w:pPr>
              <w:adjustRightInd w:val="0"/>
              <w:snapToGrid w:val="0"/>
              <w:rPr>
                <w:rFonts w:asciiTheme="majorEastAsia" w:hAnsiTheme="majorEastAsia" w:eastAsiaTheme="majorEastAsia"/>
                <w:b/>
                <w:sz w:val="24"/>
                <w:szCs w:val="21"/>
              </w:rPr>
            </w:pPr>
          </w:p>
        </w:tc>
        <w:tc>
          <w:tcPr>
            <w:tcW w:w="935" w:type="dxa"/>
            <w:vMerge w:val="continue"/>
          </w:tcPr>
          <w:p w14:paraId="10C89F3D">
            <w:pPr>
              <w:adjustRightInd w:val="0"/>
              <w:snapToGrid w:val="0"/>
              <w:rPr>
                <w:rFonts w:asciiTheme="majorEastAsia" w:hAnsiTheme="majorEastAsia" w:eastAsiaTheme="majorEastAsia"/>
                <w:b/>
                <w:sz w:val="24"/>
                <w:szCs w:val="21"/>
              </w:rPr>
            </w:pPr>
          </w:p>
        </w:tc>
        <w:tc>
          <w:tcPr>
            <w:tcW w:w="7564" w:type="dxa"/>
            <w:gridSpan w:val="2"/>
            <w:vAlign w:val="center"/>
          </w:tcPr>
          <w:p w14:paraId="182640DE">
            <w:pPr>
              <w:widowControl/>
              <w:textAlignment w:val="center"/>
              <w:rPr>
                <w:rFonts w:hint="default" w:ascii="宋体" w:hAnsi="宋体"/>
                <w:sz w:val="24"/>
                <w:szCs w:val="24"/>
                <w:highlight w:val="none"/>
                <w:lang w:val="en-US" w:eastAsia="zh-CN"/>
              </w:rPr>
            </w:pPr>
            <w:r>
              <w:rPr>
                <w:rFonts w:hint="eastAsia" w:ascii="宋体" w:hAnsi="宋体" w:cs="宋体"/>
                <w:b w:val="0"/>
                <w:bCs/>
                <w:color w:val="000000" w:themeColor="text1"/>
                <w:sz w:val="21"/>
                <w:szCs w:val="21"/>
                <w:highlight w:val="none"/>
                <w14:textFill>
                  <w14:solidFill>
                    <w14:schemeClr w14:val="tx1"/>
                  </w14:solidFill>
                </w14:textFill>
              </w:rPr>
              <w:t>4.4存储硬</w:t>
            </w:r>
            <w:r>
              <w:rPr>
                <w:rFonts w:hint="eastAsia" w:ascii="宋体" w:hAnsi="宋体" w:cs="宋体"/>
                <w:color w:val="000000" w:themeColor="text1"/>
                <w:sz w:val="21"/>
                <w:szCs w:val="21"/>
                <w:highlight w:val="none"/>
                <w14:textFill>
                  <w14:solidFill>
                    <w14:schemeClr w14:val="tx1"/>
                  </w14:solidFill>
                </w14:textFill>
              </w:rPr>
              <w:t>盘≥</w:t>
            </w:r>
            <w:r>
              <w:rPr>
                <w:rFonts w:hint="eastAsia" w:ascii="宋体" w:hAnsi="宋体" w:cs="宋体"/>
                <w:color w:val="000000" w:themeColor="text1"/>
                <w:sz w:val="21"/>
                <w:szCs w:val="21"/>
                <w:highlight w:val="none"/>
                <w:lang w:val="en-US" w:eastAsia="zh-CN"/>
                <w14:textFill>
                  <w14:solidFill>
                    <w14:schemeClr w14:val="tx1"/>
                  </w14:solidFill>
                </w14:textFill>
              </w:rPr>
              <w:t>128G</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可以</w:t>
            </w:r>
            <w:r>
              <w:rPr>
                <w:rFonts w:hint="eastAsia" w:ascii="宋体" w:hAnsi="宋体" w:cs="宋体"/>
                <w:color w:val="000000" w:themeColor="text1"/>
                <w:sz w:val="21"/>
                <w:szCs w:val="21"/>
                <w:highlight w:val="none"/>
                <w14:textFill>
                  <w14:solidFill>
                    <w14:schemeClr w14:val="tx1"/>
                  </w14:solidFill>
                </w14:textFill>
              </w:rPr>
              <w:t>一键调出病历资料，图像存储</w:t>
            </w:r>
            <w:r>
              <w:rPr>
                <w:rFonts w:hint="eastAsia" w:ascii="宋体" w:hAnsi="宋体" w:cs="宋体"/>
                <w:color w:val="000000" w:themeColor="text1"/>
                <w:sz w:val="21"/>
                <w:szCs w:val="21"/>
                <w:highlight w:val="none"/>
                <w:lang w:eastAsia="zh-CN"/>
                <w14:textFill>
                  <w14:solidFill>
                    <w14:schemeClr w14:val="tx1"/>
                  </w14:solidFill>
                </w14:textFill>
              </w:rPr>
              <w:t>简单，只需</w:t>
            </w:r>
            <w:r>
              <w:rPr>
                <w:rFonts w:hint="eastAsia" w:ascii="宋体" w:hAnsi="宋体" w:cs="宋体"/>
                <w:color w:val="000000" w:themeColor="text1"/>
                <w:sz w:val="21"/>
                <w:szCs w:val="21"/>
                <w:highlight w:val="none"/>
                <w14:textFill>
                  <w14:solidFill>
                    <w14:schemeClr w14:val="tx1"/>
                  </w14:solidFill>
                </w14:textFill>
              </w:rPr>
              <w:t>一键存成PC格式，不需</w:t>
            </w:r>
            <w:r>
              <w:rPr>
                <w:rFonts w:hint="eastAsia" w:ascii="宋体" w:hAnsi="宋体" w:cs="宋体"/>
                <w:color w:val="000000" w:themeColor="text1"/>
                <w:sz w:val="21"/>
                <w:szCs w:val="21"/>
                <w:highlight w:val="none"/>
                <w:lang w:eastAsia="zh-CN"/>
                <w14:textFill>
                  <w14:solidFill>
                    <w14:schemeClr w14:val="tx1"/>
                  </w14:solidFill>
                </w14:textFill>
              </w:rPr>
              <w:t>要</w:t>
            </w:r>
            <w:r>
              <w:rPr>
                <w:rFonts w:hint="eastAsia" w:ascii="宋体" w:hAnsi="宋体" w:cs="宋体"/>
                <w:color w:val="000000" w:themeColor="text1"/>
                <w:sz w:val="21"/>
                <w:szCs w:val="21"/>
                <w:highlight w:val="none"/>
                <w14:textFill>
                  <w14:solidFill>
                    <w14:schemeClr w14:val="tx1"/>
                  </w14:solidFill>
                </w14:textFill>
              </w:rPr>
              <w:t>转换</w:t>
            </w:r>
            <w:r>
              <w:rPr>
                <w:rFonts w:hint="eastAsia" w:ascii="宋体" w:hAnsi="宋体" w:cs="宋体"/>
                <w:color w:val="000000" w:themeColor="text1"/>
                <w:sz w:val="21"/>
                <w:szCs w:val="21"/>
                <w:highlight w:val="none"/>
                <w:lang w:eastAsia="zh-CN"/>
                <w14:textFill>
                  <w14:solidFill>
                    <w14:schemeClr w14:val="tx1"/>
                  </w14:solidFill>
                </w14:textFill>
              </w:rPr>
              <w:t>。并可以</w:t>
            </w:r>
            <w:r>
              <w:rPr>
                <w:rFonts w:hint="eastAsia" w:ascii="宋体" w:hAnsi="宋体" w:cs="宋体"/>
                <w:color w:val="000000" w:themeColor="text1"/>
                <w:sz w:val="21"/>
                <w:szCs w:val="21"/>
                <w:highlight w:val="none"/>
                <w14:textFill>
                  <w14:solidFill>
                    <w14:schemeClr w14:val="tx1"/>
                  </w14:solidFill>
                </w14:textFill>
              </w:rPr>
              <w:t>查询等文件管理功能，U盘存储备份</w:t>
            </w:r>
          </w:p>
        </w:tc>
        <w:tc>
          <w:tcPr>
            <w:tcW w:w="817" w:type="dxa"/>
          </w:tcPr>
          <w:p w14:paraId="1A714676">
            <w:pPr>
              <w:adjustRightInd w:val="0"/>
              <w:snapToGrid w:val="0"/>
              <w:rPr>
                <w:rFonts w:asciiTheme="majorEastAsia" w:hAnsiTheme="majorEastAsia" w:eastAsiaTheme="majorEastAsia"/>
                <w:b/>
                <w:sz w:val="24"/>
                <w:szCs w:val="21"/>
              </w:rPr>
            </w:pPr>
          </w:p>
        </w:tc>
        <w:tc>
          <w:tcPr>
            <w:tcW w:w="817" w:type="dxa"/>
          </w:tcPr>
          <w:p w14:paraId="0B11E6F1">
            <w:pPr>
              <w:adjustRightInd w:val="0"/>
              <w:snapToGrid w:val="0"/>
              <w:rPr>
                <w:rFonts w:asciiTheme="majorEastAsia" w:hAnsiTheme="majorEastAsia" w:eastAsiaTheme="majorEastAsia"/>
                <w:b/>
                <w:sz w:val="24"/>
                <w:szCs w:val="21"/>
              </w:rPr>
            </w:pPr>
          </w:p>
        </w:tc>
      </w:tr>
      <w:tr w14:paraId="213E2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7F55B4C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c>
          <w:tcPr>
            <w:tcW w:w="817" w:type="dxa"/>
          </w:tcPr>
          <w:p w14:paraId="39C3D18B">
            <w:pPr>
              <w:adjustRightInd w:val="0"/>
              <w:snapToGrid w:val="0"/>
              <w:rPr>
                <w:rFonts w:hint="eastAsia" w:asciiTheme="majorEastAsia" w:hAnsiTheme="majorEastAsia" w:eastAsiaTheme="majorEastAsia"/>
                <w:b/>
                <w:sz w:val="28"/>
                <w:szCs w:val="21"/>
              </w:rPr>
            </w:pPr>
          </w:p>
        </w:tc>
      </w:tr>
      <w:tr w14:paraId="42AAF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33FFD3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770E19E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lang w:val="en-US" w:eastAsia="zh-CN"/>
              </w:rPr>
              <w:t>30</w:t>
            </w:r>
            <w:r>
              <w:rPr>
                <w:rFonts w:hint="eastAsia" w:asciiTheme="majorEastAsia" w:hAnsiTheme="majorEastAsia" w:eastAsiaTheme="majorEastAsia"/>
                <w:b/>
                <w:sz w:val="24"/>
                <w:szCs w:val="21"/>
              </w:rPr>
              <w:t>日历日内。</w:t>
            </w:r>
          </w:p>
        </w:tc>
        <w:tc>
          <w:tcPr>
            <w:tcW w:w="817" w:type="dxa"/>
          </w:tcPr>
          <w:p w14:paraId="5EF9C8EF">
            <w:pPr>
              <w:adjustRightInd w:val="0"/>
              <w:snapToGrid w:val="0"/>
              <w:rPr>
                <w:rFonts w:hint="eastAsia" w:asciiTheme="majorEastAsia" w:hAnsiTheme="majorEastAsia" w:eastAsiaTheme="majorEastAsia"/>
                <w:b/>
                <w:sz w:val="24"/>
                <w:szCs w:val="21"/>
              </w:rPr>
            </w:pPr>
          </w:p>
        </w:tc>
      </w:tr>
      <w:tr w14:paraId="6EB97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B37F20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7D42F430">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c>
          <w:tcPr>
            <w:tcW w:w="817" w:type="dxa"/>
          </w:tcPr>
          <w:p w14:paraId="726FDF63">
            <w:pPr>
              <w:adjustRightInd w:val="0"/>
              <w:snapToGrid w:val="0"/>
              <w:rPr>
                <w:rFonts w:asciiTheme="majorEastAsia" w:hAnsiTheme="majorEastAsia" w:eastAsiaTheme="majorEastAsia"/>
                <w:b/>
                <w:sz w:val="24"/>
                <w:szCs w:val="21"/>
              </w:rPr>
            </w:pPr>
          </w:p>
        </w:tc>
      </w:tr>
      <w:tr w14:paraId="3D2C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89B5D1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3A6C321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c>
          <w:tcPr>
            <w:tcW w:w="817" w:type="dxa"/>
          </w:tcPr>
          <w:p w14:paraId="4ABEE0F9">
            <w:pPr>
              <w:adjustRightInd w:val="0"/>
              <w:snapToGrid w:val="0"/>
              <w:rPr>
                <w:rFonts w:hint="eastAsia" w:asciiTheme="majorEastAsia" w:hAnsiTheme="majorEastAsia" w:eastAsiaTheme="majorEastAsia"/>
                <w:szCs w:val="21"/>
              </w:rPr>
            </w:pPr>
          </w:p>
        </w:tc>
      </w:tr>
      <w:tr w14:paraId="31B32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747D85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shd w:val="clear" w:color="auto" w:fill="auto"/>
            <w:vAlign w:val="top"/>
          </w:tcPr>
          <w:p w14:paraId="52A79AAB">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47BDDCCD">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29826276">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7F52C515">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2656D6DA">
            <w:pPr>
              <w:adjustRightInd w:val="0"/>
              <w:snapToGrid w:val="0"/>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c>
          <w:tcPr>
            <w:tcW w:w="817" w:type="dxa"/>
          </w:tcPr>
          <w:p w14:paraId="5ECD4B51">
            <w:pPr>
              <w:adjustRightInd w:val="0"/>
              <w:snapToGrid w:val="0"/>
              <w:rPr>
                <w:rFonts w:asciiTheme="majorEastAsia" w:hAnsiTheme="majorEastAsia" w:eastAsiaTheme="majorEastAsia"/>
                <w:b/>
                <w:sz w:val="24"/>
                <w:szCs w:val="21"/>
              </w:rPr>
            </w:pPr>
          </w:p>
        </w:tc>
      </w:tr>
      <w:tr w14:paraId="28903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F1D9CF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2DC8A74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622ADDE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2A858D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6A6A1D7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69B3F0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c>
          <w:tcPr>
            <w:tcW w:w="817" w:type="dxa"/>
          </w:tcPr>
          <w:p w14:paraId="5589B7AE">
            <w:pPr>
              <w:adjustRightInd w:val="0"/>
              <w:snapToGrid w:val="0"/>
              <w:ind w:firstLine="420" w:firstLineChars="200"/>
              <w:rPr>
                <w:rFonts w:hint="eastAsia" w:asciiTheme="minorEastAsia" w:hAnsiTheme="minorEastAsia" w:eastAsiaTheme="minorEastAsia"/>
                <w:bCs/>
                <w:szCs w:val="21"/>
              </w:rPr>
            </w:pPr>
          </w:p>
        </w:tc>
      </w:tr>
      <w:tr w14:paraId="3B8E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54F3C2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0DC38DC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737391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453862E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74A5984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9767F6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5BC60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0EF79BE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234758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510682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c>
          <w:tcPr>
            <w:tcW w:w="817" w:type="dxa"/>
          </w:tcPr>
          <w:p w14:paraId="2A308434">
            <w:pPr>
              <w:adjustRightInd w:val="0"/>
              <w:snapToGrid w:val="0"/>
              <w:ind w:firstLine="420" w:firstLineChars="200"/>
              <w:rPr>
                <w:rFonts w:hint="eastAsia" w:asciiTheme="minorEastAsia" w:hAnsiTheme="minorEastAsia" w:eastAsiaTheme="minorEastAsia"/>
                <w:bCs/>
                <w:szCs w:val="21"/>
              </w:rPr>
            </w:pPr>
          </w:p>
        </w:tc>
      </w:tr>
      <w:tr w14:paraId="3C403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780A2B3">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34DF4BEB">
            <w:pPr>
              <w:adjustRightInd w:val="0"/>
              <w:snapToGrid w:val="0"/>
              <w:rPr>
                <w:rFonts w:asciiTheme="majorEastAsia" w:hAnsiTheme="majorEastAsia" w:eastAsiaTheme="majorEastAsia"/>
                <w:sz w:val="24"/>
                <w:szCs w:val="21"/>
              </w:rPr>
            </w:pPr>
          </w:p>
        </w:tc>
        <w:tc>
          <w:tcPr>
            <w:tcW w:w="8261" w:type="dxa"/>
            <w:gridSpan w:val="2"/>
          </w:tcPr>
          <w:p w14:paraId="32F80E0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006B1E5F">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045E510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795A70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2439F22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57FE2C6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1AF96D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c>
          <w:tcPr>
            <w:tcW w:w="817" w:type="dxa"/>
          </w:tcPr>
          <w:p w14:paraId="619B77F0">
            <w:pPr>
              <w:adjustRightInd w:val="0"/>
              <w:snapToGrid w:val="0"/>
              <w:ind w:firstLine="420" w:firstLineChars="200"/>
              <w:rPr>
                <w:rFonts w:hint="eastAsia" w:asciiTheme="minorEastAsia" w:hAnsiTheme="minorEastAsia" w:eastAsiaTheme="minorEastAsia"/>
                <w:bCs/>
                <w:szCs w:val="21"/>
              </w:rPr>
            </w:pPr>
          </w:p>
        </w:tc>
      </w:tr>
      <w:tr w14:paraId="55D37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3495DE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3B3B15D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c>
          <w:tcPr>
            <w:tcW w:w="817" w:type="dxa"/>
          </w:tcPr>
          <w:p w14:paraId="3A03E6FB">
            <w:pPr>
              <w:adjustRightInd w:val="0"/>
              <w:snapToGrid w:val="0"/>
              <w:ind w:firstLine="420" w:firstLineChars="200"/>
              <w:rPr>
                <w:rFonts w:hint="eastAsia" w:asciiTheme="minorEastAsia" w:hAnsiTheme="minorEastAsia" w:eastAsiaTheme="minorEastAsia"/>
                <w:bCs/>
                <w:szCs w:val="21"/>
              </w:rPr>
            </w:pPr>
          </w:p>
        </w:tc>
      </w:tr>
      <w:tr w14:paraId="7056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026790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744E19E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70F02F4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c>
          <w:tcPr>
            <w:tcW w:w="817" w:type="dxa"/>
          </w:tcPr>
          <w:p w14:paraId="40BB80EF">
            <w:pPr>
              <w:adjustRightInd w:val="0"/>
              <w:snapToGrid w:val="0"/>
              <w:ind w:firstLine="420" w:firstLineChars="200"/>
              <w:rPr>
                <w:rFonts w:hint="eastAsia" w:asciiTheme="minorEastAsia" w:hAnsiTheme="minorEastAsia" w:eastAsiaTheme="minorEastAsia"/>
                <w:bCs/>
                <w:szCs w:val="21"/>
              </w:rPr>
            </w:pPr>
          </w:p>
        </w:tc>
      </w:tr>
      <w:tr w14:paraId="45066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1E1D910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21D1744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3AD93C1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4D2350FF">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74D38D5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c>
          <w:tcPr>
            <w:tcW w:w="817" w:type="dxa"/>
            <w:tcBorders>
              <w:bottom w:val="single" w:color="auto" w:sz="4" w:space="0"/>
            </w:tcBorders>
          </w:tcPr>
          <w:p w14:paraId="3EED46A0">
            <w:pPr>
              <w:adjustRightInd w:val="0"/>
              <w:snapToGrid w:val="0"/>
              <w:ind w:firstLine="420" w:firstLineChars="200"/>
              <w:rPr>
                <w:rFonts w:hint="eastAsia" w:asciiTheme="minorEastAsia" w:hAnsiTheme="minorEastAsia" w:eastAsiaTheme="minorEastAsia"/>
                <w:bCs/>
                <w:szCs w:val="21"/>
              </w:rPr>
            </w:pPr>
          </w:p>
        </w:tc>
      </w:tr>
    </w:tbl>
    <w:p w14:paraId="1411DFF8">
      <w:pPr>
        <w:spacing w:line="360" w:lineRule="auto"/>
        <w:ind w:firstLine="150" w:firstLineChars="100"/>
        <w:rPr>
          <w:rFonts w:cs="方正小标宋简体" w:asciiTheme="majorEastAsia" w:hAnsiTheme="majorEastAsia" w:eastAsiaTheme="majorEastAsia"/>
          <w:sz w:val="15"/>
          <w:szCs w:val="15"/>
        </w:rPr>
      </w:pPr>
    </w:p>
    <w:p w14:paraId="6AE0BFA5">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2988"/>
        <w:gridCol w:w="1516"/>
        <w:gridCol w:w="1843"/>
        <w:gridCol w:w="1417"/>
        <w:gridCol w:w="1560"/>
      </w:tblGrid>
      <w:tr w14:paraId="0CF08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14:paraId="1F478066">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988" w:type="dxa"/>
            <w:vAlign w:val="center"/>
          </w:tcPr>
          <w:p w14:paraId="36519F3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1516" w:type="dxa"/>
            <w:vAlign w:val="center"/>
          </w:tcPr>
          <w:p w14:paraId="3B67FE9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64B113BB">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6C16503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21AB11A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1B3B5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14:paraId="1D1C91B0">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1</w:t>
            </w:r>
          </w:p>
        </w:tc>
        <w:tc>
          <w:tcPr>
            <w:tcW w:w="2988" w:type="dxa"/>
            <w:vAlign w:val="center"/>
          </w:tcPr>
          <w:p w14:paraId="6AB41DFE">
            <w:pPr>
              <w:widowControl/>
              <w:adjustRightInd w:val="0"/>
              <w:snapToGrid w:val="0"/>
              <w:jc w:val="center"/>
              <w:rPr>
                <w:rFonts w:cs="方正小标宋简体" w:asciiTheme="majorEastAsia" w:hAnsiTheme="majorEastAsia" w:eastAsiaTheme="majorEastAsia"/>
                <w:sz w:val="24"/>
              </w:rPr>
            </w:pPr>
            <w:r>
              <w:rPr>
                <w:rFonts w:hint="eastAsia" w:ascii="宋体" w:hAnsi="宋体" w:cs="宋体"/>
                <w:i w:val="0"/>
                <w:iCs w:val="0"/>
                <w:color w:val="000000"/>
                <w:kern w:val="0"/>
                <w:sz w:val="28"/>
                <w:szCs w:val="28"/>
                <w:u w:val="none"/>
                <w:lang w:val="en-US" w:eastAsia="zh-CN" w:bidi="ar"/>
              </w:rPr>
              <w:t>线阵</w:t>
            </w:r>
            <w:r>
              <w:rPr>
                <w:rFonts w:hint="eastAsia" w:ascii="宋体" w:hAnsi="宋体" w:eastAsia="宋体" w:cs="宋体"/>
                <w:i w:val="0"/>
                <w:iCs w:val="0"/>
                <w:color w:val="000000"/>
                <w:kern w:val="0"/>
                <w:sz w:val="28"/>
                <w:szCs w:val="28"/>
                <w:u w:val="none"/>
                <w:lang w:val="en-US" w:eastAsia="zh-CN" w:bidi="ar"/>
              </w:rPr>
              <w:t>探头</w:t>
            </w:r>
          </w:p>
        </w:tc>
        <w:tc>
          <w:tcPr>
            <w:tcW w:w="1516" w:type="dxa"/>
            <w:vAlign w:val="center"/>
          </w:tcPr>
          <w:p w14:paraId="1DD9A056">
            <w:pPr>
              <w:widowControl/>
              <w:adjustRightInd w:val="0"/>
              <w:snapToGrid w:val="0"/>
              <w:jc w:val="center"/>
              <w:rPr>
                <w:rFonts w:cs="方正小标宋简体" w:asciiTheme="majorEastAsia" w:hAnsiTheme="majorEastAsia" w:eastAsiaTheme="majorEastAsia"/>
                <w:sz w:val="24"/>
              </w:rPr>
            </w:pPr>
          </w:p>
        </w:tc>
        <w:tc>
          <w:tcPr>
            <w:tcW w:w="1843" w:type="dxa"/>
            <w:vAlign w:val="center"/>
          </w:tcPr>
          <w:p w14:paraId="3F018634">
            <w:pPr>
              <w:widowControl/>
              <w:adjustRightInd w:val="0"/>
              <w:snapToGrid w:val="0"/>
              <w:jc w:val="center"/>
              <w:rPr>
                <w:rFonts w:hint="default" w:cs="方正小标宋简体" w:asciiTheme="majorEastAsia" w:hAnsiTheme="majorEastAsia" w:eastAsiaTheme="majorEastAsia"/>
                <w:sz w:val="24"/>
                <w:lang w:val="en-US" w:eastAsia="zh-CN"/>
              </w:rPr>
            </w:pPr>
          </w:p>
        </w:tc>
        <w:tc>
          <w:tcPr>
            <w:tcW w:w="1417" w:type="dxa"/>
            <w:vAlign w:val="center"/>
          </w:tcPr>
          <w:p w14:paraId="7A6E2755">
            <w:pPr>
              <w:widowControl/>
              <w:adjustRightInd w:val="0"/>
              <w:snapToGrid w:val="0"/>
              <w:jc w:val="center"/>
              <w:rPr>
                <w:rFonts w:hint="default" w:cs="方正小标宋简体" w:asciiTheme="majorEastAsia" w:hAnsiTheme="majorEastAsia" w:eastAsiaTheme="majorEastAsia"/>
                <w:sz w:val="24"/>
                <w:lang w:val="en-US" w:eastAsia="zh-CN"/>
              </w:rPr>
            </w:pPr>
          </w:p>
        </w:tc>
        <w:tc>
          <w:tcPr>
            <w:tcW w:w="1560" w:type="dxa"/>
            <w:vAlign w:val="center"/>
          </w:tcPr>
          <w:p w14:paraId="1A7FE4AE">
            <w:pPr>
              <w:widowControl/>
              <w:adjustRightInd w:val="0"/>
              <w:snapToGrid w:val="0"/>
              <w:jc w:val="center"/>
              <w:rPr>
                <w:rFonts w:hint="default" w:cs="方正小标宋简体" w:asciiTheme="majorEastAsia" w:hAnsiTheme="majorEastAsia" w:eastAsiaTheme="majorEastAsia"/>
                <w:sz w:val="24"/>
                <w:lang w:val="en-US" w:eastAsia="zh-CN"/>
              </w:rPr>
            </w:pPr>
          </w:p>
        </w:tc>
      </w:tr>
    </w:tbl>
    <w:p w14:paraId="7E96117A">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3E399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53B5CAF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60940D8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507C63CF">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68A8A64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1534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A9EF3CA">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3EA250CE">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341FE5DB">
            <w:pPr>
              <w:widowControl/>
              <w:jc w:val="center"/>
              <w:rPr>
                <w:rFonts w:hint="default"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探头</w:t>
            </w:r>
          </w:p>
        </w:tc>
        <w:tc>
          <w:tcPr>
            <w:tcW w:w="2605" w:type="dxa"/>
            <w:vAlign w:val="center"/>
          </w:tcPr>
          <w:p w14:paraId="191C3684">
            <w:pPr>
              <w:widowControl/>
              <w:jc w:val="center"/>
              <w:rPr>
                <w:rFonts w:hint="default" w:cs="方正小标宋简体" w:asciiTheme="majorEastAsia" w:hAnsiTheme="majorEastAsia" w:eastAsiaTheme="majorEastAsia"/>
                <w:sz w:val="24"/>
                <w:lang w:val="en-US" w:eastAsia="zh-CN"/>
              </w:rPr>
            </w:pPr>
          </w:p>
        </w:tc>
      </w:tr>
    </w:tbl>
    <w:p w14:paraId="57F224EA">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48A77A70">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363A32F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820479"/>
    <w:multiLevelType w:val="singleLevel"/>
    <w:tmpl w:val="F0820479"/>
    <w:lvl w:ilvl="0" w:tentative="0">
      <w:start w:val="2"/>
      <w:numFmt w:val="decimal"/>
      <w:lvlText w:val="%1."/>
      <w:lvlJc w:val="left"/>
      <w:pPr>
        <w:tabs>
          <w:tab w:val="left" w:pos="312"/>
        </w:tabs>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611217C"/>
    <w:rsid w:val="062E2F19"/>
    <w:rsid w:val="07247D4F"/>
    <w:rsid w:val="07AE3385"/>
    <w:rsid w:val="0B803384"/>
    <w:rsid w:val="0C010E52"/>
    <w:rsid w:val="0EAC6E81"/>
    <w:rsid w:val="0F8E7447"/>
    <w:rsid w:val="104B5D27"/>
    <w:rsid w:val="117635B2"/>
    <w:rsid w:val="119B6051"/>
    <w:rsid w:val="11D72467"/>
    <w:rsid w:val="12A25084"/>
    <w:rsid w:val="142B2292"/>
    <w:rsid w:val="14F1078D"/>
    <w:rsid w:val="15FB47D0"/>
    <w:rsid w:val="163D1E57"/>
    <w:rsid w:val="16473933"/>
    <w:rsid w:val="183C6890"/>
    <w:rsid w:val="196548AC"/>
    <w:rsid w:val="19A66D0D"/>
    <w:rsid w:val="1A2E1E6B"/>
    <w:rsid w:val="1A385FE8"/>
    <w:rsid w:val="1E12700E"/>
    <w:rsid w:val="203A62EF"/>
    <w:rsid w:val="21971856"/>
    <w:rsid w:val="22E10C1D"/>
    <w:rsid w:val="24EE5716"/>
    <w:rsid w:val="26431A21"/>
    <w:rsid w:val="29C86ECD"/>
    <w:rsid w:val="2B252436"/>
    <w:rsid w:val="2FE8389F"/>
    <w:rsid w:val="316C7F88"/>
    <w:rsid w:val="32756277"/>
    <w:rsid w:val="343D03F7"/>
    <w:rsid w:val="34A63447"/>
    <w:rsid w:val="359B56E2"/>
    <w:rsid w:val="366D6BB6"/>
    <w:rsid w:val="371E09DA"/>
    <w:rsid w:val="373263AD"/>
    <w:rsid w:val="3B066388"/>
    <w:rsid w:val="3C53008C"/>
    <w:rsid w:val="3EB2662C"/>
    <w:rsid w:val="43A63197"/>
    <w:rsid w:val="445F60B6"/>
    <w:rsid w:val="46FD5548"/>
    <w:rsid w:val="49942410"/>
    <w:rsid w:val="4BA16FA2"/>
    <w:rsid w:val="4CEF795D"/>
    <w:rsid w:val="4E280CF3"/>
    <w:rsid w:val="4E810949"/>
    <w:rsid w:val="527C5653"/>
    <w:rsid w:val="5498274E"/>
    <w:rsid w:val="566D4594"/>
    <w:rsid w:val="58242AE0"/>
    <w:rsid w:val="58AB396B"/>
    <w:rsid w:val="5AA953A2"/>
    <w:rsid w:val="5BDE3A84"/>
    <w:rsid w:val="5C483C8E"/>
    <w:rsid w:val="5DE9788E"/>
    <w:rsid w:val="5E0B78D6"/>
    <w:rsid w:val="611834CF"/>
    <w:rsid w:val="65F8742B"/>
    <w:rsid w:val="663B31C1"/>
    <w:rsid w:val="66AC0259"/>
    <w:rsid w:val="67CA4DF7"/>
    <w:rsid w:val="699F046E"/>
    <w:rsid w:val="6AFD60D5"/>
    <w:rsid w:val="6D122030"/>
    <w:rsid w:val="6F633413"/>
    <w:rsid w:val="6F9E571F"/>
    <w:rsid w:val="6FAE4E58"/>
    <w:rsid w:val="70E11753"/>
    <w:rsid w:val="72F05E72"/>
    <w:rsid w:val="73374A1C"/>
    <w:rsid w:val="738F7392"/>
    <w:rsid w:val="759C6025"/>
    <w:rsid w:val="762B4874"/>
    <w:rsid w:val="762C283F"/>
    <w:rsid w:val="767D5D1E"/>
    <w:rsid w:val="76E03ABB"/>
    <w:rsid w:val="78B90567"/>
    <w:rsid w:val="78C62FCD"/>
    <w:rsid w:val="7A6F030F"/>
    <w:rsid w:val="7A89169D"/>
    <w:rsid w:val="7B307D45"/>
    <w:rsid w:val="7F123A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5102</Words>
  <Characters>5286</Characters>
  <Lines>33</Lines>
  <Paragraphs>9</Paragraphs>
  <TotalTime>5</TotalTime>
  <ScaleCrop>false</ScaleCrop>
  <LinksUpToDate>false</LinksUpToDate>
  <CharactersWithSpaces>5410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2025-12-08T01:40:15Z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eyJoZGlkIjoiY2Q3MmEwNjA5YTM1NTVkNjA1MTE4NTFjOGQ0YjlkMGIiLCJ1c2VySWQiOiI1NjcwNTQxMTcifQ==</vt:lpwstr>
  </property>
  <property fmtid="{D5CDD505-2E9C-101B-9397-08002B2CF9AE}" pid="4" name="ICV">
    <vt:lpwstr>E287374B9C064AEB86AD8736082C5812_13</vt:lpwstr>
  </property>
</Properties>
</file>