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D6288C">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77025663">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0E689939">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5D3064F8">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35733BA7">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5CFF6343">
      <w:pPr>
        <w:spacing w:before="100" w:beforeAutospacing="1" w:line="276" w:lineRule="auto"/>
        <w:ind w:firstLine="482" w:firstLineChars="200"/>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申请科室：</w:t>
      </w:r>
      <w:r>
        <w:rPr>
          <w:rFonts w:hint="eastAsia" w:asciiTheme="majorEastAsia" w:hAnsiTheme="majorEastAsia" w:eastAsiaTheme="majorEastAsia"/>
          <w:b/>
          <w:color w:val="000000"/>
          <w:sz w:val="24"/>
          <w:szCs w:val="21"/>
          <w:lang w:val="en-US" w:eastAsia="zh-CN"/>
        </w:rPr>
        <w:t>康复医学科</w:t>
      </w:r>
    </w:p>
    <w:tbl>
      <w:tblPr>
        <w:tblStyle w:val="10"/>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737"/>
        <w:gridCol w:w="822"/>
        <w:gridCol w:w="450"/>
        <w:gridCol w:w="456"/>
        <w:gridCol w:w="228"/>
        <w:gridCol w:w="915"/>
        <w:gridCol w:w="177"/>
        <w:gridCol w:w="1284"/>
        <w:gridCol w:w="1020"/>
        <w:gridCol w:w="708"/>
        <w:gridCol w:w="850"/>
      </w:tblGrid>
      <w:tr w14:paraId="1DA2B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tcPr>
          <w:p w14:paraId="5575E45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2"/>
          </w:tcPr>
          <w:p w14:paraId="7F1ABF2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3"/>
          </w:tcPr>
          <w:p w14:paraId="6F9C0C5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tcPr>
          <w:p w14:paraId="143CB75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2481" w:type="dxa"/>
            <w:gridSpan w:val="3"/>
          </w:tcPr>
          <w:p w14:paraId="742FA7F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558" w:type="dxa"/>
            <w:gridSpan w:val="2"/>
          </w:tcPr>
          <w:p w14:paraId="085F0F7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5BE4B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vAlign w:val="center"/>
          </w:tcPr>
          <w:p w14:paraId="3129EC7B">
            <w:pPr>
              <w:jc w:val="center"/>
              <w:rPr>
                <w:rFonts w:hint="eastAsia" w:asciiTheme="majorEastAsia" w:hAnsiTheme="majorEastAsia" w:eastAsiaTheme="majorEastAsia"/>
                <w:sz w:val="24"/>
                <w:szCs w:val="21"/>
                <w:lang w:eastAsia="zh-CN"/>
              </w:rPr>
            </w:pPr>
            <w:r>
              <w:rPr>
                <w:rFonts w:hint="eastAsia" w:asciiTheme="majorEastAsia" w:hAnsiTheme="majorEastAsia" w:eastAsiaTheme="majorEastAsia"/>
                <w:sz w:val="24"/>
                <w:szCs w:val="21"/>
              </w:rPr>
              <w:t>神经肌肉刺激仪(迷走神经)</w:t>
            </w:r>
          </w:p>
        </w:tc>
        <w:tc>
          <w:tcPr>
            <w:tcW w:w="1559" w:type="dxa"/>
            <w:gridSpan w:val="2"/>
            <w:vAlign w:val="center"/>
          </w:tcPr>
          <w:p w14:paraId="4F469BAC">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国产</w:t>
            </w:r>
          </w:p>
        </w:tc>
        <w:tc>
          <w:tcPr>
            <w:tcW w:w="1134" w:type="dxa"/>
            <w:gridSpan w:val="3"/>
            <w:vAlign w:val="center"/>
          </w:tcPr>
          <w:p w14:paraId="56963F49">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1</w:t>
            </w:r>
          </w:p>
        </w:tc>
        <w:tc>
          <w:tcPr>
            <w:tcW w:w="915" w:type="dxa"/>
            <w:vAlign w:val="center"/>
          </w:tcPr>
          <w:p w14:paraId="6D80C421">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台</w:t>
            </w:r>
          </w:p>
        </w:tc>
        <w:tc>
          <w:tcPr>
            <w:tcW w:w="2481" w:type="dxa"/>
            <w:gridSpan w:val="3"/>
            <w:vAlign w:val="center"/>
          </w:tcPr>
          <w:p w14:paraId="70D06DF9">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4.85</w:t>
            </w:r>
          </w:p>
        </w:tc>
        <w:tc>
          <w:tcPr>
            <w:tcW w:w="1558" w:type="dxa"/>
            <w:gridSpan w:val="2"/>
            <w:vAlign w:val="center"/>
          </w:tcPr>
          <w:p w14:paraId="187172CB">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4.85</w:t>
            </w:r>
          </w:p>
        </w:tc>
      </w:tr>
      <w:tr w14:paraId="1D2C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2AE318B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2"/>
          </w:tcPr>
          <w:p w14:paraId="2791A80E">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Theme="majorEastAsia" w:hAnsiTheme="majorEastAsia" w:eastAsiaTheme="majorEastAsia"/>
                <w:sz w:val="24"/>
                <w:szCs w:val="21"/>
              </w:rPr>
            </w:pPr>
            <w:r>
              <w:rPr>
                <w:rFonts w:hint="eastAsia" w:asciiTheme="majorEastAsia" w:hAnsiTheme="majorEastAsia" w:eastAsiaTheme="majorEastAsia"/>
                <w:sz w:val="24"/>
                <w:szCs w:val="21"/>
              </w:rPr>
              <w:t>该设备为无创迷走神经刺激技术，通过经皮刺激迷走神经耳部分支调控自主神经及中枢系统，单独使用可辅助治疗睡眠障碍，且是中欧偏头痛治疗指南推荐的一类物理治疗手段。临床研究显示，其配合呼吸训练、生理传感器等可用于疼痛改善、昏迷促醒、脑卒中及帕金森运动功能障碍等多种适应症，具备易操作、低风险、推广性强等优势，能补充科室非药物治疗手段。科研上，迷走神经闭环调控是神经调控领域前沿方向，该设备可与肌电、脑电等技术结合探究相关疾病脑机制，同时为神经康复、神经调控等提供临床教学软硬件支持。</w:t>
            </w:r>
          </w:p>
        </w:tc>
      </w:tr>
      <w:tr w14:paraId="3C7DD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4"/>
          </w:tcPr>
          <w:p w14:paraId="269E9AB8">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544C4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3CCF49C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3376" w:type="dxa"/>
            <w:gridSpan w:val="3"/>
            <w:vAlign w:val="center"/>
          </w:tcPr>
          <w:p w14:paraId="2B07E9E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22" w:type="dxa"/>
            <w:vAlign w:val="center"/>
          </w:tcPr>
          <w:p w14:paraId="4787B83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450" w:type="dxa"/>
            <w:vAlign w:val="center"/>
          </w:tcPr>
          <w:p w14:paraId="4A10BFB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456" w:type="dxa"/>
            <w:vAlign w:val="center"/>
          </w:tcPr>
          <w:p w14:paraId="5BB77EC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320" w:type="dxa"/>
            <w:gridSpan w:val="3"/>
            <w:vAlign w:val="center"/>
          </w:tcPr>
          <w:p w14:paraId="59D8130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284" w:type="dxa"/>
            <w:vAlign w:val="center"/>
          </w:tcPr>
          <w:p w14:paraId="3F3361C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020" w:type="dxa"/>
            <w:vAlign w:val="center"/>
          </w:tcPr>
          <w:p w14:paraId="4DE9F67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708" w:type="dxa"/>
            <w:vAlign w:val="center"/>
          </w:tcPr>
          <w:p w14:paraId="3FA7C13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850" w:type="dxa"/>
            <w:vAlign w:val="center"/>
          </w:tcPr>
          <w:p w14:paraId="3DF5028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0EC30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4121726">
            <w:pPr>
              <w:jc w:val="center"/>
              <w:rPr>
                <w:rFonts w:hint="eastAsia" w:asciiTheme="majorEastAsia" w:hAnsiTheme="majorEastAsia" w:eastAsiaTheme="majorEastAsia"/>
                <w:b/>
                <w:sz w:val="24"/>
                <w:szCs w:val="21"/>
              </w:rPr>
            </w:pPr>
          </w:p>
        </w:tc>
        <w:tc>
          <w:tcPr>
            <w:tcW w:w="3376" w:type="dxa"/>
            <w:gridSpan w:val="3"/>
            <w:shd w:val="clear" w:color="auto" w:fill="auto"/>
            <w:vAlign w:val="center"/>
          </w:tcPr>
          <w:p w14:paraId="55B232C0">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rPr>
              <w:t>神经肌肉刺激仪(迷走神经)</w:t>
            </w:r>
          </w:p>
        </w:tc>
        <w:tc>
          <w:tcPr>
            <w:tcW w:w="822" w:type="dxa"/>
            <w:shd w:val="clear" w:color="auto" w:fill="auto"/>
            <w:vAlign w:val="center"/>
          </w:tcPr>
          <w:p w14:paraId="36F8527B">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国产</w:t>
            </w:r>
          </w:p>
        </w:tc>
        <w:tc>
          <w:tcPr>
            <w:tcW w:w="450" w:type="dxa"/>
            <w:shd w:val="clear" w:color="auto" w:fill="auto"/>
            <w:vAlign w:val="center"/>
          </w:tcPr>
          <w:p w14:paraId="43A0E056">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1</w:t>
            </w:r>
          </w:p>
        </w:tc>
        <w:tc>
          <w:tcPr>
            <w:tcW w:w="456" w:type="dxa"/>
            <w:shd w:val="clear" w:color="auto" w:fill="auto"/>
            <w:vAlign w:val="center"/>
          </w:tcPr>
          <w:p w14:paraId="3D9BEA1B">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台</w:t>
            </w:r>
          </w:p>
        </w:tc>
        <w:tc>
          <w:tcPr>
            <w:tcW w:w="1320" w:type="dxa"/>
            <w:gridSpan w:val="3"/>
            <w:shd w:val="clear" w:color="auto" w:fill="auto"/>
            <w:vAlign w:val="center"/>
          </w:tcPr>
          <w:p w14:paraId="6D751633">
            <w:pPr>
              <w:jc w:val="center"/>
              <w:rPr>
                <w:rFonts w:hint="default"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4.85</w:t>
            </w:r>
          </w:p>
        </w:tc>
        <w:tc>
          <w:tcPr>
            <w:tcW w:w="1284" w:type="dxa"/>
            <w:shd w:val="clear" w:color="auto" w:fill="auto"/>
            <w:vAlign w:val="center"/>
          </w:tcPr>
          <w:p w14:paraId="47492B4F">
            <w:pPr>
              <w:jc w:val="center"/>
              <w:rPr>
                <w:rFonts w:hint="default"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4.85</w:t>
            </w:r>
          </w:p>
        </w:tc>
        <w:tc>
          <w:tcPr>
            <w:tcW w:w="1020" w:type="dxa"/>
            <w:vAlign w:val="center"/>
          </w:tcPr>
          <w:p w14:paraId="14F24880">
            <w:pPr>
              <w:jc w:val="center"/>
              <w:rPr>
                <w:rFonts w:hint="eastAsia" w:asciiTheme="majorEastAsia" w:hAnsiTheme="majorEastAsia" w:eastAsiaTheme="majorEastAsia"/>
                <w:b/>
                <w:sz w:val="24"/>
                <w:szCs w:val="21"/>
              </w:rPr>
            </w:pPr>
            <w:r>
              <w:rPr>
                <w:rFonts w:hint="eastAsia" w:asciiTheme="majorEastAsia" w:hAnsiTheme="majorEastAsia" w:eastAsiaTheme="majorEastAsia"/>
                <w:b w:val="0"/>
                <w:bCs/>
                <w:sz w:val="24"/>
                <w:szCs w:val="21"/>
                <w:lang w:val="en-US" w:eastAsia="zh-CN"/>
              </w:rPr>
              <w:t>是</w:t>
            </w:r>
          </w:p>
        </w:tc>
        <w:tc>
          <w:tcPr>
            <w:tcW w:w="708" w:type="dxa"/>
            <w:vAlign w:val="center"/>
          </w:tcPr>
          <w:p w14:paraId="221FF27C">
            <w:pPr>
              <w:jc w:val="center"/>
              <w:rPr>
                <w:rFonts w:hint="eastAsia" w:asciiTheme="majorEastAsia" w:hAnsiTheme="majorEastAsia" w:eastAsiaTheme="majorEastAsia"/>
                <w:b/>
                <w:sz w:val="24"/>
                <w:szCs w:val="21"/>
              </w:rPr>
            </w:pPr>
          </w:p>
        </w:tc>
        <w:tc>
          <w:tcPr>
            <w:tcW w:w="850" w:type="dxa"/>
            <w:vAlign w:val="center"/>
          </w:tcPr>
          <w:p w14:paraId="65419517">
            <w:pPr>
              <w:jc w:val="center"/>
              <w:rPr>
                <w:rFonts w:hint="eastAsia" w:asciiTheme="majorEastAsia" w:hAnsiTheme="majorEastAsia" w:eastAsiaTheme="majorEastAsia"/>
                <w:b/>
                <w:sz w:val="24"/>
                <w:szCs w:val="21"/>
              </w:rPr>
            </w:pPr>
          </w:p>
        </w:tc>
      </w:tr>
      <w:tr w14:paraId="3BE84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F8FE2B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3376" w:type="dxa"/>
            <w:gridSpan w:val="3"/>
            <w:vAlign w:val="center"/>
          </w:tcPr>
          <w:p w14:paraId="4A40E1DC">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神经肌肉刺激仪主机</w:t>
            </w:r>
          </w:p>
        </w:tc>
        <w:tc>
          <w:tcPr>
            <w:tcW w:w="822" w:type="dxa"/>
            <w:vAlign w:val="center"/>
          </w:tcPr>
          <w:p w14:paraId="37010ED8">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国产</w:t>
            </w:r>
          </w:p>
        </w:tc>
        <w:tc>
          <w:tcPr>
            <w:tcW w:w="450" w:type="dxa"/>
            <w:vAlign w:val="center"/>
          </w:tcPr>
          <w:p w14:paraId="616526C3">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1</w:t>
            </w:r>
          </w:p>
        </w:tc>
        <w:tc>
          <w:tcPr>
            <w:tcW w:w="456" w:type="dxa"/>
            <w:shd w:val="clear" w:color="auto" w:fill="auto"/>
            <w:vAlign w:val="center"/>
          </w:tcPr>
          <w:p w14:paraId="73E6353A">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台</w:t>
            </w:r>
          </w:p>
        </w:tc>
        <w:tc>
          <w:tcPr>
            <w:tcW w:w="1320" w:type="dxa"/>
            <w:gridSpan w:val="3"/>
            <w:vAlign w:val="center"/>
          </w:tcPr>
          <w:p w14:paraId="2A410EC7">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包含在内</w:t>
            </w:r>
          </w:p>
        </w:tc>
        <w:tc>
          <w:tcPr>
            <w:tcW w:w="1284" w:type="dxa"/>
            <w:vAlign w:val="center"/>
          </w:tcPr>
          <w:p w14:paraId="00100E98">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包含在内</w:t>
            </w:r>
          </w:p>
        </w:tc>
        <w:tc>
          <w:tcPr>
            <w:tcW w:w="1020" w:type="dxa"/>
            <w:vAlign w:val="center"/>
          </w:tcPr>
          <w:p w14:paraId="6A6AB330">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否</w:t>
            </w:r>
          </w:p>
        </w:tc>
        <w:tc>
          <w:tcPr>
            <w:tcW w:w="708" w:type="dxa"/>
            <w:vAlign w:val="center"/>
          </w:tcPr>
          <w:p w14:paraId="753535E0">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否</w:t>
            </w:r>
          </w:p>
        </w:tc>
        <w:tc>
          <w:tcPr>
            <w:tcW w:w="850" w:type="dxa"/>
            <w:vAlign w:val="center"/>
          </w:tcPr>
          <w:p w14:paraId="1D982347">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否</w:t>
            </w:r>
          </w:p>
        </w:tc>
      </w:tr>
      <w:tr w14:paraId="6C7F8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FD266D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3376" w:type="dxa"/>
            <w:gridSpan w:val="3"/>
            <w:vAlign w:val="center"/>
          </w:tcPr>
          <w:p w14:paraId="0307CBAB">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神经和肌肉刺激器用体表电极</w:t>
            </w:r>
          </w:p>
        </w:tc>
        <w:tc>
          <w:tcPr>
            <w:tcW w:w="822" w:type="dxa"/>
            <w:vAlign w:val="center"/>
          </w:tcPr>
          <w:p w14:paraId="12029C57">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国产</w:t>
            </w:r>
          </w:p>
        </w:tc>
        <w:tc>
          <w:tcPr>
            <w:tcW w:w="450" w:type="dxa"/>
            <w:vAlign w:val="center"/>
          </w:tcPr>
          <w:p w14:paraId="203707E8">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1</w:t>
            </w:r>
          </w:p>
        </w:tc>
        <w:tc>
          <w:tcPr>
            <w:tcW w:w="456" w:type="dxa"/>
            <w:shd w:val="clear" w:color="auto" w:fill="auto"/>
            <w:vAlign w:val="center"/>
          </w:tcPr>
          <w:p w14:paraId="18C5A2DA">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条</w:t>
            </w:r>
          </w:p>
        </w:tc>
        <w:tc>
          <w:tcPr>
            <w:tcW w:w="1320" w:type="dxa"/>
            <w:gridSpan w:val="3"/>
            <w:vAlign w:val="center"/>
          </w:tcPr>
          <w:p w14:paraId="5258F4A2">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包含在内</w:t>
            </w:r>
          </w:p>
        </w:tc>
        <w:tc>
          <w:tcPr>
            <w:tcW w:w="1284" w:type="dxa"/>
            <w:vAlign w:val="center"/>
          </w:tcPr>
          <w:p w14:paraId="5F008B0B">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包含在内</w:t>
            </w:r>
          </w:p>
        </w:tc>
        <w:tc>
          <w:tcPr>
            <w:tcW w:w="1020" w:type="dxa"/>
            <w:vAlign w:val="center"/>
          </w:tcPr>
          <w:p w14:paraId="7246AF14">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否</w:t>
            </w:r>
          </w:p>
        </w:tc>
        <w:tc>
          <w:tcPr>
            <w:tcW w:w="708" w:type="dxa"/>
            <w:vAlign w:val="center"/>
          </w:tcPr>
          <w:p w14:paraId="0C8C41D5">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否</w:t>
            </w:r>
          </w:p>
        </w:tc>
        <w:tc>
          <w:tcPr>
            <w:tcW w:w="850" w:type="dxa"/>
            <w:vAlign w:val="center"/>
          </w:tcPr>
          <w:p w14:paraId="21209FB0">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否</w:t>
            </w:r>
          </w:p>
        </w:tc>
      </w:tr>
      <w:tr w14:paraId="67359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03A5E25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3</w:t>
            </w:r>
          </w:p>
        </w:tc>
        <w:tc>
          <w:tcPr>
            <w:tcW w:w="3376" w:type="dxa"/>
            <w:gridSpan w:val="3"/>
            <w:vAlign w:val="center"/>
          </w:tcPr>
          <w:p w14:paraId="0DE393EF">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充电线</w:t>
            </w:r>
          </w:p>
        </w:tc>
        <w:tc>
          <w:tcPr>
            <w:tcW w:w="822" w:type="dxa"/>
            <w:vAlign w:val="center"/>
          </w:tcPr>
          <w:p w14:paraId="6654A472">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国产</w:t>
            </w:r>
          </w:p>
        </w:tc>
        <w:tc>
          <w:tcPr>
            <w:tcW w:w="450" w:type="dxa"/>
            <w:vAlign w:val="center"/>
          </w:tcPr>
          <w:p w14:paraId="5E2B7A60">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1</w:t>
            </w:r>
          </w:p>
        </w:tc>
        <w:tc>
          <w:tcPr>
            <w:tcW w:w="456" w:type="dxa"/>
            <w:shd w:val="clear" w:color="auto" w:fill="auto"/>
            <w:vAlign w:val="center"/>
          </w:tcPr>
          <w:p w14:paraId="3A8F306E">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条</w:t>
            </w:r>
          </w:p>
        </w:tc>
        <w:tc>
          <w:tcPr>
            <w:tcW w:w="1320" w:type="dxa"/>
            <w:gridSpan w:val="3"/>
            <w:vAlign w:val="center"/>
          </w:tcPr>
          <w:p w14:paraId="03AEDA77">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包含在内</w:t>
            </w:r>
          </w:p>
        </w:tc>
        <w:tc>
          <w:tcPr>
            <w:tcW w:w="1284" w:type="dxa"/>
            <w:vAlign w:val="center"/>
          </w:tcPr>
          <w:p w14:paraId="78C2427B">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包含在内</w:t>
            </w:r>
          </w:p>
        </w:tc>
        <w:tc>
          <w:tcPr>
            <w:tcW w:w="1020" w:type="dxa"/>
            <w:vAlign w:val="center"/>
          </w:tcPr>
          <w:p w14:paraId="0C3E9710">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否</w:t>
            </w:r>
          </w:p>
        </w:tc>
        <w:tc>
          <w:tcPr>
            <w:tcW w:w="708" w:type="dxa"/>
            <w:vAlign w:val="center"/>
          </w:tcPr>
          <w:p w14:paraId="447DA906">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否</w:t>
            </w:r>
          </w:p>
        </w:tc>
        <w:tc>
          <w:tcPr>
            <w:tcW w:w="850" w:type="dxa"/>
            <w:vAlign w:val="center"/>
          </w:tcPr>
          <w:p w14:paraId="4C508784">
            <w:pPr>
              <w:jc w:val="center"/>
              <w:rPr>
                <w:rFonts w:hint="eastAsia"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否</w:t>
            </w:r>
          </w:p>
        </w:tc>
      </w:tr>
    </w:tbl>
    <w:p w14:paraId="54DEA37F">
      <w:pPr>
        <w:spacing w:before="100" w:beforeAutospacing="1" w:after="240"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4899610C">
      <w:pPr>
        <w:pStyle w:val="17"/>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03FFB46C">
      <w:pPr>
        <w:pStyle w:val="17"/>
        <w:adjustRightInd w:val="0"/>
        <w:snapToGrid w:val="0"/>
        <w:ind w:firstLine="480"/>
        <w:rPr>
          <w:rFonts w:hint="eastAsia"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104E6AFA">
      <w:pPr>
        <w:numPr>
          <w:ilvl w:val="0"/>
          <w:numId w:val="1"/>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7F6504F8">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4C1D7AB1">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6BFEBA5B">
      <w:pPr>
        <w:ind w:firstLine="201" w:firstLineChars="100"/>
        <w:rPr>
          <w:rFonts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10"/>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14735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6E7FD24D">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67D36F69">
            <w:pPr>
              <w:adjustRightInd w:val="0"/>
              <w:snapToGrid w:val="0"/>
              <w:jc w:val="center"/>
              <w:rPr>
                <w:rFonts w:asciiTheme="majorEastAsia" w:hAnsiTheme="majorEastAsia" w:eastAsiaTheme="majorEastAsia"/>
                <w:b/>
                <w:sz w:val="24"/>
                <w:szCs w:val="21"/>
              </w:rPr>
            </w:pPr>
          </w:p>
        </w:tc>
      </w:tr>
      <w:tr w14:paraId="0361F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141600ED">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0E53A056">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62761EA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04754EBD">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19E82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vAlign w:val="center"/>
          </w:tcPr>
          <w:p w14:paraId="28F5A175">
            <w:pPr>
              <w:adjustRightInd w:val="0"/>
              <w:snapToGrid w:val="0"/>
              <w:jc w:val="center"/>
              <w:rPr>
                <w:rFonts w:hint="eastAsia" w:ascii="宋体" w:hAnsi="宋体" w:eastAsia="宋体" w:cs="宋体"/>
                <w:b/>
                <w:sz w:val="21"/>
                <w:szCs w:val="21"/>
              </w:rPr>
            </w:pPr>
          </w:p>
        </w:tc>
        <w:tc>
          <w:tcPr>
            <w:tcW w:w="935" w:type="dxa"/>
            <w:vMerge w:val="restart"/>
            <w:vAlign w:val="center"/>
          </w:tcPr>
          <w:p w14:paraId="6ED0BD79">
            <w:pPr>
              <w:adjustRightInd w:val="0"/>
              <w:snapToGrid w:val="0"/>
              <w:jc w:val="center"/>
              <w:rPr>
                <w:rFonts w:hint="eastAsia" w:ascii="宋体" w:hAnsi="宋体" w:eastAsia="宋体" w:cs="宋体"/>
                <w:b/>
                <w:sz w:val="21"/>
                <w:szCs w:val="21"/>
              </w:rPr>
            </w:pPr>
          </w:p>
        </w:tc>
        <w:tc>
          <w:tcPr>
            <w:tcW w:w="7564" w:type="dxa"/>
            <w:gridSpan w:val="2"/>
            <w:vAlign w:val="center"/>
          </w:tcPr>
          <w:p w14:paraId="279A4E0D">
            <w:pPr>
              <w:keepNext w:val="0"/>
              <w:keepLines w:val="0"/>
              <w:pageBreakBefore w:val="0"/>
              <w:widowControl w:val="0"/>
              <w:numPr>
                <w:ilvl w:val="0"/>
                <w:numId w:val="0"/>
              </w:numPr>
              <w:kinsoku/>
              <w:wordWrap/>
              <w:overflowPunct/>
              <w:topLinePunct w:val="0"/>
              <w:autoSpaceDE/>
              <w:autoSpaceDN/>
              <w:bidi w:val="0"/>
              <w:spacing w:line="240" w:lineRule="exact"/>
              <w:ind w:leftChars="0"/>
              <w:textAlignment w:val="auto"/>
              <w:rPr>
                <w:rFonts w:hint="eastAsia" w:ascii="宋体" w:hAnsi="宋体" w:eastAsia="宋体" w:cs="宋体"/>
                <w:color w:val="000000" w:themeColor="text1"/>
                <w:sz w:val="21"/>
                <w:szCs w:val="21"/>
                <w14:textFill>
                  <w14:solidFill>
                    <w14:schemeClr w14:val="tx1"/>
                  </w14:solidFill>
                </w14:textFill>
              </w:rPr>
            </w:pPr>
            <w:r>
              <w:rPr>
                <w:rFonts w:hint="eastAsia"/>
                <w:sz w:val="24"/>
                <w:lang w:val="en-US" w:eastAsia="zh-CN"/>
              </w:rPr>
              <w:t>1、</w:t>
            </w:r>
            <w:r>
              <w:rPr>
                <w:rFonts w:hint="eastAsia"/>
                <w:sz w:val="24"/>
              </w:rPr>
              <w:t>刺激模式</w:t>
            </w:r>
          </w:p>
        </w:tc>
        <w:tc>
          <w:tcPr>
            <w:tcW w:w="817" w:type="dxa"/>
            <w:vAlign w:val="center"/>
          </w:tcPr>
          <w:p w14:paraId="65F87C3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宋体" w:hAnsi="宋体" w:eastAsia="宋体" w:cs="宋体"/>
                <w:b/>
                <w:sz w:val="21"/>
                <w:szCs w:val="21"/>
              </w:rPr>
            </w:pPr>
          </w:p>
        </w:tc>
      </w:tr>
      <w:tr w14:paraId="2E7F1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vAlign w:val="center"/>
          </w:tcPr>
          <w:p w14:paraId="16939F5E">
            <w:pPr>
              <w:adjustRightInd w:val="0"/>
              <w:snapToGrid w:val="0"/>
              <w:jc w:val="center"/>
              <w:rPr>
                <w:rFonts w:hint="eastAsia" w:ascii="宋体" w:hAnsi="宋体" w:eastAsia="宋体" w:cs="宋体"/>
                <w:b/>
                <w:sz w:val="21"/>
                <w:szCs w:val="21"/>
              </w:rPr>
            </w:pPr>
          </w:p>
        </w:tc>
        <w:tc>
          <w:tcPr>
            <w:tcW w:w="935" w:type="dxa"/>
            <w:vMerge w:val="continue"/>
            <w:vAlign w:val="center"/>
          </w:tcPr>
          <w:p w14:paraId="166689B5">
            <w:pPr>
              <w:adjustRightInd w:val="0"/>
              <w:snapToGrid w:val="0"/>
              <w:jc w:val="center"/>
              <w:rPr>
                <w:rFonts w:hint="eastAsia" w:ascii="宋体" w:hAnsi="宋体" w:eastAsia="宋体" w:cs="宋体"/>
                <w:b/>
                <w:sz w:val="21"/>
                <w:szCs w:val="21"/>
              </w:rPr>
            </w:pPr>
          </w:p>
        </w:tc>
        <w:tc>
          <w:tcPr>
            <w:tcW w:w="7564" w:type="dxa"/>
            <w:gridSpan w:val="2"/>
            <w:vAlign w:val="center"/>
          </w:tcPr>
          <w:p w14:paraId="53505E0C">
            <w:pPr>
              <w:keepNext w:val="0"/>
              <w:keepLines w:val="0"/>
              <w:pageBreakBefore w:val="0"/>
              <w:widowControl w:val="0"/>
              <w:numPr>
                <w:ilvl w:val="0"/>
                <w:numId w:val="2"/>
              </w:numPr>
              <w:kinsoku/>
              <w:wordWrap/>
              <w:overflowPunct/>
              <w:topLinePunct w:val="0"/>
              <w:autoSpaceDE/>
              <w:autoSpaceDN/>
              <w:bidi w:val="0"/>
              <w:spacing w:line="240" w:lineRule="exac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Times New Roman" w:hAnsi="Times New Roman" w:eastAsia="宋体" w:cs="Times New Roman"/>
                <w:sz w:val="24"/>
                <w:szCs w:val="24"/>
                <w:lang w:val="en-US" w:eastAsia="zh-CN"/>
              </w:rPr>
              <w:t>频率</w:t>
            </w:r>
            <w:r>
              <w:rPr>
                <w:rFonts w:hint="eastAsia" w:ascii="Times New Roman" w:hAnsi="Times New Roman" w:eastAsia="宋体" w:cs="Times New Roman"/>
                <w:sz w:val="24"/>
                <w:lang w:val="en-US" w:eastAsia="zh-CN"/>
              </w:rPr>
              <w:t>1Hz～120Hz</w:t>
            </w:r>
          </w:p>
        </w:tc>
        <w:tc>
          <w:tcPr>
            <w:tcW w:w="817" w:type="dxa"/>
            <w:vAlign w:val="center"/>
          </w:tcPr>
          <w:p w14:paraId="73AFE14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宋体" w:hAnsi="宋体" w:eastAsia="宋体" w:cs="宋体"/>
                <w:b/>
                <w:sz w:val="21"/>
                <w:szCs w:val="21"/>
              </w:rPr>
            </w:pPr>
          </w:p>
        </w:tc>
      </w:tr>
      <w:tr w14:paraId="10F50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vAlign w:val="center"/>
          </w:tcPr>
          <w:p w14:paraId="489958A3">
            <w:pPr>
              <w:adjustRightInd w:val="0"/>
              <w:snapToGrid w:val="0"/>
              <w:jc w:val="center"/>
              <w:rPr>
                <w:rFonts w:hint="eastAsia" w:ascii="宋体" w:hAnsi="宋体" w:eastAsia="宋体" w:cs="宋体"/>
                <w:b/>
                <w:sz w:val="21"/>
                <w:szCs w:val="21"/>
              </w:rPr>
            </w:pPr>
          </w:p>
        </w:tc>
        <w:tc>
          <w:tcPr>
            <w:tcW w:w="935" w:type="dxa"/>
            <w:vMerge w:val="continue"/>
            <w:vAlign w:val="center"/>
          </w:tcPr>
          <w:p w14:paraId="688CE4A2">
            <w:pPr>
              <w:adjustRightInd w:val="0"/>
              <w:snapToGrid w:val="0"/>
              <w:jc w:val="center"/>
              <w:rPr>
                <w:rFonts w:hint="eastAsia" w:ascii="宋体" w:hAnsi="宋体" w:eastAsia="宋体" w:cs="宋体"/>
                <w:b/>
                <w:sz w:val="21"/>
                <w:szCs w:val="21"/>
              </w:rPr>
            </w:pPr>
          </w:p>
        </w:tc>
        <w:tc>
          <w:tcPr>
            <w:tcW w:w="7564" w:type="dxa"/>
            <w:gridSpan w:val="2"/>
            <w:vAlign w:val="center"/>
          </w:tcPr>
          <w:p w14:paraId="4DACB498">
            <w:pPr>
              <w:keepNext w:val="0"/>
              <w:keepLines w:val="0"/>
              <w:pageBreakBefore w:val="0"/>
              <w:widowControl w:val="0"/>
              <w:numPr>
                <w:ilvl w:val="0"/>
                <w:numId w:val="2"/>
              </w:numPr>
              <w:kinsoku/>
              <w:wordWrap/>
              <w:overflowPunct/>
              <w:topLinePunct w:val="0"/>
              <w:autoSpaceDE/>
              <w:autoSpaceDN/>
              <w:bidi w:val="0"/>
              <w:spacing w:line="240" w:lineRule="exac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Times New Roman" w:hAnsi="Times New Roman" w:eastAsia="宋体" w:cs="Times New Roman"/>
                <w:sz w:val="24"/>
              </w:rPr>
              <w:t>脉冲宽度：200us±</w:t>
            </w:r>
            <w:r>
              <w:rPr>
                <w:rFonts w:hint="eastAsia" w:ascii="Times New Roman" w:hAnsi="Times New Roman" w:eastAsia="宋体" w:cs="Times New Roman"/>
                <w:sz w:val="24"/>
                <w:lang w:val="en-US" w:eastAsia="zh-CN"/>
              </w:rPr>
              <w:t>2</w:t>
            </w:r>
            <w:r>
              <w:rPr>
                <w:rFonts w:hint="eastAsia" w:ascii="Times New Roman" w:hAnsi="Times New Roman" w:eastAsia="宋体" w:cs="Times New Roman"/>
                <w:sz w:val="24"/>
              </w:rPr>
              <w:t>0%。</w:t>
            </w:r>
          </w:p>
        </w:tc>
        <w:tc>
          <w:tcPr>
            <w:tcW w:w="817" w:type="dxa"/>
            <w:vAlign w:val="center"/>
          </w:tcPr>
          <w:p w14:paraId="08CF90E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宋体" w:hAnsi="宋体" w:eastAsia="宋体" w:cs="宋体"/>
                <w:b/>
                <w:sz w:val="21"/>
                <w:szCs w:val="21"/>
              </w:rPr>
            </w:pPr>
          </w:p>
        </w:tc>
      </w:tr>
      <w:tr w14:paraId="25C27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vAlign w:val="center"/>
          </w:tcPr>
          <w:p w14:paraId="348BD835">
            <w:pPr>
              <w:adjustRightInd w:val="0"/>
              <w:snapToGrid w:val="0"/>
              <w:jc w:val="center"/>
              <w:rPr>
                <w:rFonts w:hint="eastAsia" w:ascii="宋体" w:hAnsi="宋体" w:eastAsia="宋体" w:cs="宋体"/>
                <w:b/>
                <w:sz w:val="21"/>
                <w:szCs w:val="21"/>
              </w:rPr>
            </w:pPr>
          </w:p>
        </w:tc>
        <w:tc>
          <w:tcPr>
            <w:tcW w:w="935" w:type="dxa"/>
            <w:vMerge w:val="continue"/>
            <w:vAlign w:val="center"/>
          </w:tcPr>
          <w:p w14:paraId="29EC9062">
            <w:pPr>
              <w:adjustRightInd w:val="0"/>
              <w:snapToGrid w:val="0"/>
              <w:jc w:val="center"/>
              <w:rPr>
                <w:rFonts w:hint="eastAsia" w:ascii="宋体" w:hAnsi="宋体" w:eastAsia="宋体" w:cs="宋体"/>
                <w:b/>
                <w:sz w:val="21"/>
                <w:szCs w:val="21"/>
              </w:rPr>
            </w:pPr>
          </w:p>
        </w:tc>
        <w:tc>
          <w:tcPr>
            <w:tcW w:w="7564" w:type="dxa"/>
            <w:gridSpan w:val="2"/>
            <w:vAlign w:val="center"/>
          </w:tcPr>
          <w:p w14:paraId="27D2C846">
            <w:pPr>
              <w:keepNext w:val="0"/>
              <w:keepLines w:val="0"/>
              <w:pageBreakBefore w:val="0"/>
              <w:widowControl w:val="0"/>
              <w:numPr>
                <w:ilvl w:val="0"/>
                <w:numId w:val="0"/>
              </w:numPr>
              <w:kinsoku/>
              <w:wordWrap/>
              <w:overflowPunct/>
              <w:topLinePunct w:val="0"/>
              <w:autoSpaceDE/>
              <w:autoSpaceDN/>
              <w:bidi w:val="0"/>
              <w:spacing w:line="240" w:lineRule="exact"/>
              <w:ind w:leftChars="0"/>
              <w:textAlignment w:val="auto"/>
              <w:rPr>
                <w:rFonts w:hint="default" w:ascii="Times New Roman" w:hAnsi="Times New Roman" w:eastAsia="宋体" w:cs="Times New Roman"/>
                <w:sz w:val="24"/>
                <w:lang w:val="en-US" w:eastAsia="zh-CN"/>
              </w:rPr>
            </w:pPr>
            <w:r>
              <w:rPr>
                <w:rFonts w:hint="eastAsia" w:cs="Times New Roman"/>
                <w:sz w:val="24"/>
                <w:lang w:val="en-US" w:eastAsia="zh-CN"/>
              </w:rPr>
              <w:t>2、电极参数</w:t>
            </w:r>
          </w:p>
        </w:tc>
        <w:tc>
          <w:tcPr>
            <w:tcW w:w="817" w:type="dxa"/>
            <w:vAlign w:val="center"/>
          </w:tcPr>
          <w:p w14:paraId="29B24B2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宋体" w:hAnsi="宋体" w:eastAsia="宋体" w:cs="宋体"/>
                <w:b/>
                <w:sz w:val="21"/>
                <w:szCs w:val="21"/>
              </w:rPr>
            </w:pPr>
          </w:p>
        </w:tc>
      </w:tr>
      <w:tr w14:paraId="370D3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vAlign w:val="center"/>
          </w:tcPr>
          <w:p w14:paraId="2DE35B18">
            <w:pPr>
              <w:adjustRightInd w:val="0"/>
              <w:snapToGrid w:val="0"/>
              <w:jc w:val="center"/>
              <w:rPr>
                <w:rFonts w:hint="eastAsia" w:ascii="宋体" w:hAnsi="宋体" w:eastAsia="宋体" w:cs="宋体"/>
                <w:b/>
                <w:sz w:val="21"/>
                <w:szCs w:val="21"/>
              </w:rPr>
            </w:pPr>
          </w:p>
        </w:tc>
        <w:tc>
          <w:tcPr>
            <w:tcW w:w="935" w:type="dxa"/>
            <w:vMerge w:val="continue"/>
            <w:vAlign w:val="center"/>
          </w:tcPr>
          <w:p w14:paraId="7A260531">
            <w:pPr>
              <w:adjustRightInd w:val="0"/>
              <w:snapToGrid w:val="0"/>
              <w:jc w:val="center"/>
              <w:rPr>
                <w:rFonts w:hint="eastAsia" w:ascii="宋体" w:hAnsi="宋体" w:eastAsia="宋体" w:cs="宋体"/>
                <w:b/>
                <w:sz w:val="21"/>
                <w:szCs w:val="21"/>
              </w:rPr>
            </w:pPr>
          </w:p>
        </w:tc>
        <w:tc>
          <w:tcPr>
            <w:tcW w:w="7564" w:type="dxa"/>
            <w:gridSpan w:val="2"/>
            <w:vAlign w:val="center"/>
          </w:tcPr>
          <w:p w14:paraId="33C37570">
            <w:pPr>
              <w:keepNext w:val="0"/>
              <w:keepLines w:val="0"/>
              <w:pageBreakBefore w:val="0"/>
              <w:widowControl w:val="0"/>
              <w:numPr>
                <w:ilvl w:val="0"/>
                <w:numId w:val="2"/>
              </w:numPr>
              <w:kinsoku/>
              <w:wordWrap/>
              <w:overflowPunct/>
              <w:topLinePunct w:val="0"/>
              <w:autoSpaceDE/>
              <w:autoSpaceDN/>
              <w:bidi w:val="0"/>
              <w:spacing w:line="2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sz w:val="24"/>
                <w:highlight w:val="none"/>
              </w:rPr>
              <w:t>材质：不锈钢、硅胶；</w:t>
            </w:r>
            <w:r>
              <w:rPr>
                <w:rFonts w:hint="eastAsia"/>
                <w:sz w:val="24"/>
                <w:highlight w:val="none"/>
                <w:lang w:eastAsia="zh-CN"/>
              </w:rPr>
              <w:t>（</w:t>
            </w:r>
            <w:r>
              <w:rPr>
                <w:rFonts w:hint="eastAsia"/>
                <w:sz w:val="24"/>
                <w:highlight w:val="none"/>
                <w:lang w:val="en-US" w:eastAsia="zh-CN"/>
              </w:rPr>
              <w:t>投标人</w:t>
            </w:r>
            <w:r>
              <w:rPr>
                <w:rFonts w:hint="eastAsia"/>
                <w:sz w:val="24"/>
                <w:highlight w:val="none"/>
              </w:rPr>
              <w:t>提供外观照片及第三方</w:t>
            </w:r>
            <w:r>
              <w:rPr>
                <w:rFonts w:hint="eastAsia"/>
                <w:sz w:val="24"/>
                <w:highlight w:val="none"/>
                <w:lang w:eastAsia="zh-CN"/>
              </w:rPr>
              <w:t>检测报告）</w:t>
            </w:r>
            <w:r>
              <w:rPr>
                <w:rFonts w:hint="eastAsia"/>
                <w:sz w:val="24"/>
                <w:highlight w:val="none"/>
              </w:rPr>
              <w:t>。</w:t>
            </w:r>
          </w:p>
        </w:tc>
        <w:tc>
          <w:tcPr>
            <w:tcW w:w="817" w:type="dxa"/>
            <w:vAlign w:val="center"/>
          </w:tcPr>
          <w:p w14:paraId="0501D5E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宋体" w:hAnsi="宋体" w:eastAsia="宋体" w:cs="宋体"/>
                <w:b/>
                <w:sz w:val="21"/>
                <w:szCs w:val="21"/>
              </w:rPr>
            </w:pPr>
            <w:r>
              <w:rPr>
                <w:rFonts w:hint="eastAsia"/>
                <w:sz w:val="24"/>
              </w:rPr>
              <w:t>▲</w:t>
            </w:r>
          </w:p>
        </w:tc>
      </w:tr>
      <w:tr w14:paraId="0C79C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vAlign w:val="center"/>
          </w:tcPr>
          <w:p w14:paraId="779AF129">
            <w:pPr>
              <w:adjustRightInd w:val="0"/>
              <w:snapToGrid w:val="0"/>
              <w:jc w:val="center"/>
              <w:rPr>
                <w:rFonts w:hint="eastAsia" w:ascii="宋体" w:hAnsi="宋体" w:eastAsia="宋体" w:cs="宋体"/>
                <w:b/>
                <w:sz w:val="21"/>
                <w:szCs w:val="21"/>
              </w:rPr>
            </w:pPr>
          </w:p>
        </w:tc>
        <w:tc>
          <w:tcPr>
            <w:tcW w:w="935" w:type="dxa"/>
            <w:vMerge w:val="continue"/>
            <w:vAlign w:val="center"/>
          </w:tcPr>
          <w:p w14:paraId="36AEE798">
            <w:pPr>
              <w:adjustRightInd w:val="0"/>
              <w:snapToGrid w:val="0"/>
              <w:jc w:val="center"/>
              <w:rPr>
                <w:rFonts w:hint="eastAsia" w:ascii="宋体" w:hAnsi="宋体" w:eastAsia="宋体" w:cs="宋体"/>
                <w:b/>
                <w:sz w:val="21"/>
                <w:szCs w:val="21"/>
              </w:rPr>
            </w:pPr>
          </w:p>
        </w:tc>
        <w:tc>
          <w:tcPr>
            <w:tcW w:w="7564" w:type="dxa"/>
            <w:gridSpan w:val="2"/>
            <w:vAlign w:val="center"/>
          </w:tcPr>
          <w:p w14:paraId="242AED22">
            <w:pPr>
              <w:keepNext w:val="0"/>
              <w:keepLines w:val="0"/>
              <w:pageBreakBefore w:val="0"/>
              <w:widowControl w:val="0"/>
              <w:numPr>
                <w:ilvl w:val="0"/>
                <w:numId w:val="2"/>
              </w:numPr>
              <w:kinsoku/>
              <w:wordWrap/>
              <w:overflowPunct/>
              <w:topLinePunct w:val="0"/>
              <w:autoSpaceDE/>
              <w:autoSpaceDN/>
              <w:bidi w:val="0"/>
              <w:spacing w:line="24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sz w:val="24"/>
                <w:highlight w:val="none"/>
              </w:rPr>
              <w:t>形态：耳廓形态；</w:t>
            </w:r>
            <w:r>
              <w:rPr>
                <w:rFonts w:hint="eastAsia"/>
                <w:sz w:val="24"/>
                <w:highlight w:val="none"/>
                <w:lang w:eastAsia="zh-CN"/>
              </w:rPr>
              <w:t>（</w:t>
            </w:r>
            <w:r>
              <w:rPr>
                <w:rFonts w:hint="eastAsia"/>
                <w:sz w:val="24"/>
                <w:highlight w:val="none"/>
                <w:lang w:val="en-US" w:eastAsia="zh-CN"/>
              </w:rPr>
              <w:t>投标人</w:t>
            </w:r>
            <w:r>
              <w:rPr>
                <w:rFonts w:hint="eastAsia"/>
                <w:sz w:val="24"/>
                <w:highlight w:val="none"/>
              </w:rPr>
              <w:t>提供外观照片及第三方</w:t>
            </w:r>
            <w:r>
              <w:rPr>
                <w:rFonts w:hint="eastAsia"/>
                <w:sz w:val="24"/>
                <w:highlight w:val="none"/>
                <w:lang w:eastAsia="zh-CN"/>
              </w:rPr>
              <w:t>检测报告）</w:t>
            </w:r>
            <w:r>
              <w:rPr>
                <w:rFonts w:hint="eastAsia"/>
                <w:sz w:val="24"/>
                <w:highlight w:val="none"/>
              </w:rPr>
              <w:t>。</w:t>
            </w:r>
          </w:p>
        </w:tc>
        <w:tc>
          <w:tcPr>
            <w:tcW w:w="817" w:type="dxa"/>
            <w:vAlign w:val="center"/>
          </w:tcPr>
          <w:p w14:paraId="4C4F0EC8">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宋体" w:hAnsi="宋体" w:eastAsia="宋体" w:cs="宋体"/>
                <w:b/>
                <w:sz w:val="21"/>
                <w:szCs w:val="21"/>
              </w:rPr>
            </w:pPr>
          </w:p>
        </w:tc>
      </w:tr>
      <w:tr w14:paraId="1CD0E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vAlign w:val="center"/>
          </w:tcPr>
          <w:p w14:paraId="26B85EF6">
            <w:pPr>
              <w:adjustRightInd w:val="0"/>
              <w:snapToGrid w:val="0"/>
              <w:jc w:val="center"/>
              <w:rPr>
                <w:rFonts w:hint="eastAsia" w:ascii="宋体" w:hAnsi="宋体" w:eastAsia="宋体" w:cs="宋体"/>
                <w:b/>
                <w:sz w:val="21"/>
                <w:szCs w:val="21"/>
              </w:rPr>
            </w:pPr>
          </w:p>
        </w:tc>
        <w:tc>
          <w:tcPr>
            <w:tcW w:w="935" w:type="dxa"/>
            <w:vMerge w:val="continue"/>
            <w:vAlign w:val="center"/>
          </w:tcPr>
          <w:p w14:paraId="5D2CE81C">
            <w:pPr>
              <w:adjustRightInd w:val="0"/>
              <w:snapToGrid w:val="0"/>
              <w:jc w:val="center"/>
              <w:rPr>
                <w:rFonts w:hint="eastAsia" w:ascii="宋体" w:hAnsi="宋体" w:eastAsia="宋体" w:cs="宋体"/>
                <w:b/>
                <w:sz w:val="21"/>
                <w:szCs w:val="21"/>
              </w:rPr>
            </w:pPr>
          </w:p>
        </w:tc>
        <w:tc>
          <w:tcPr>
            <w:tcW w:w="7564" w:type="dxa"/>
            <w:gridSpan w:val="2"/>
            <w:vAlign w:val="center"/>
          </w:tcPr>
          <w:p w14:paraId="345C9710">
            <w:pPr>
              <w:keepNext w:val="0"/>
              <w:keepLines w:val="0"/>
              <w:pageBreakBefore w:val="0"/>
              <w:widowControl w:val="0"/>
              <w:numPr>
                <w:ilvl w:val="0"/>
                <w:numId w:val="2"/>
              </w:numPr>
              <w:kinsoku/>
              <w:wordWrap/>
              <w:overflowPunct/>
              <w:topLinePunct w:val="0"/>
              <w:autoSpaceDE/>
              <w:autoSpaceDN/>
              <w:bidi w:val="0"/>
              <w:spacing w:line="240" w:lineRule="exact"/>
              <w:textAlignment w:val="auto"/>
              <w:rPr>
                <w:rFonts w:hint="eastAsia" w:ascii="宋体" w:hAnsi="宋体" w:eastAsia="宋体" w:cs="宋体"/>
                <w:color w:val="000000" w:themeColor="text1"/>
                <w:sz w:val="21"/>
                <w:szCs w:val="21"/>
                <w14:textFill>
                  <w14:solidFill>
                    <w14:schemeClr w14:val="tx1"/>
                  </w14:solidFill>
                </w14:textFill>
              </w:rPr>
            </w:pPr>
            <w:r>
              <w:rPr>
                <w:rFonts w:hint="eastAsia"/>
                <w:sz w:val="24"/>
              </w:rPr>
              <w:t>尺寸规格：电极导线长度：1500mm±15%，电极导线两个金属触点宽2.9mm±5%、直径4.5mm±5%；</w:t>
            </w:r>
          </w:p>
        </w:tc>
        <w:tc>
          <w:tcPr>
            <w:tcW w:w="817" w:type="dxa"/>
            <w:vAlign w:val="center"/>
          </w:tcPr>
          <w:p w14:paraId="3278FAC1">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宋体" w:hAnsi="宋体" w:eastAsia="宋体" w:cs="宋体"/>
                <w:b/>
                <w:sz w:val="21"/>
                <w:szCs w:val="21"/>
              </w:rPr>
            </w:pPr>
          </w:p>
        </w:tc>
      </w:tr>
      <w:tr w14:paraId="04F2C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vAlign w:val="center"/>
          </w:tcPr>
          <w:p w14:paraId="491F226B">
            <w:pPr>
              <w:adjustRightInd w:val="0"/>
              <w:snapToGrid w:val="0"/>
              <w:jc w:val="center"/>
              <w:rPr>
                <w:rFonts w:hint="eastAsia" w:ascii="宋体" w:hAnsi="宋体" w:eastAsia="宋体" w:cs="宋体"/>
                <w:b/>
                <w:sz w:val="21"/>
                <w:szCs w:val="21"/>
              </w:rPr>
            </w:pPr>
          </w:p>
        </w:tc>
        <w:tc>
          <w:tcPr>
            <w:tcW w:w="935" w:type="dxa"/>
            <w:vMerge w:val="continue"/>
            <w:vAlign w:val="center"/>
          </w:tcPr>
          <w:p w14:paraId="2C73AE65">
            <w:pPr>
              <w:adjustRightInd w:val="0"/>
              <w:snapToGrid w:val="0"/>
              <w:jc w:val="center"/>
              <w:rPr>
                <w:rFonts w:hint="eastAsia" w:ascii="宋体" w:hAnsi="宋体" w:eastAsia="宋体" w:cs="宋体"/>
                <w:b/>
                <w:sz w:val="21"/>
                <w:szCs w:val="21"/>
              </w:rPr>
            </w:pPr>
          </w:p>
        </w:tc>
        <w:tc>
          <w:tcPr>
            <w:tcW w:w="7564" w:type="dxa"/>
            <w:gridSpan w:val="2"/>
            <w:vAlign w:val="center"/>
          </w:tcPr>
          <w:p w14:paraId="29E9F8BB">
            <w:pPr>
              <w:keepNext w:val="0"/>
              <w:keepLines w:val="0"/>
              <w:pageBreakBefore w:val="0"/>
              <w:widowControl w:val="0"/>
              <w:numPr>
                <w:ilvl w:val="0"/>
                <w:numId w:val="2"/>
              </w:numPr>
              <w:kinsoku/>
              <w:wordWrap/>
              <w:overflowPunct/>
              <w:topLinePunct w:val="0"/>
              <w:autoSpaceDE/>
              <w:autoSpaceDN/>
              <w:bidi w:val="0"/>
              <w:spacing w:line="240" w:lineRule="exact"/>
              <w:textAlignment w:val="auto"/>
              <w:rPr>
                <w:rFonts w:hint="eastAsia" w:ascii="宋体" w:hAnsi="宋体" w:eastAsia="宋体" w:cs="宋体"/>
                <w:color w:val="000000" w:themeColor="text1"/>
                <w:sz w:val="21"/>
                <w:szCs w:val="21"/>
                <w14:textFill>
                  <w14:solidFill>
                    <w14:schemeClr w14:val="tx1"/>
                  </w14:solidFill>
                </w14:textFill>
              </w:rPr>
            </w:pPr>
            <w:r>
              <w:rPr>
                <w:rFonts w:hint="eastAsia"/>
                <w:sz w:val="24"/>
              </w:rPr>
              <w:t>阻抗：电极阻抗不超过4</w:t>
            </w:r>
            <w:r>
              <w:rPr>
                <w:rFonts w:hint="eastAsia"/>
                <w:sz w:val="24"/>
                <w:lang w:val="en-US" w:eastAsia="zh-CN"/>
              </w:rPr>
              <w:t>kΩ</w:t>
            </w:r>
            <w:r>
              <w:rPr>
                <w:rFonts w:hint="eastAsia"/>
                <w:sz w:val="24"/>
              </w:rPr>
              <w:t>±10%；</w:t>
            </w:r>
          </w:p>
        </w:tc>
        <w:tc>
          <w:tcPr>
            <w:tcW w:w="817" w:type="dxa"/>
            <w:vAlign w:val="center"/>
          </w:tcPr>
          <w:p w14:paraId="32ADDB5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宋体" w:hAnsi="宋体" w:eastAsia="宋体" w:cs="宋体"/>
                <w:b/>
                <w:sz w:val="21"/>
                <w:szCs w:val="21"/>
              </w:rPr>
            </w:pPr>
          </w:p>
        </w:tc>
      </w:tr>
      <w:tr w14:paraId="078E0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vAlign w:val="center"/>
          </w:tcPr>
          <w:p w14:paraId="50A9BECA">
            <w:pPr>
              <w:adjustRightInd w:val="0"/>
              <w:snapToGrid w:val="0"/>
              <w:jc w:val="center"/>
              <w:rPr>
                <w:rFonts w:hint="eastAsia" w:ascii="宋体" w:hAnsi="宋体" w:eastAsia="宋体" w:cs="宋体"/>
                <w:b/>
                <w:sz w:val="21"/>
                <w:szCs w:val="21"/>
              </w:rPr>
            </w:pPr>
          </w:p>
        </w:tc>
        <w:tc>
          <w:tcPr>
            <w:tcW w:w="935" w:type="dxa"/>
            <w:vMerge w:val="continue"/>
            <w:vAlign w:val="center"/>
          </w:tcPr>
          <w:p w14:paraId="10FC8FAF">
            <w:pPr>
              <w:adjustRightInd w:val="0"/>
              <w:snapToGrid w:val="0"/>
              <w:jc w:val="center"/>
              <w:rPr>
                <w:rFonts w:hint="eastAsia" w:ascii="宋体" w:hAnsi="宋体" w:eastAsia="宋体" w:cs="宋体"/>
                <w:b/>
                <w:sz w:val="21"/>
                <w:szCs w:val="21"/>
              </w:rPr>
            </w:pPr>
          </w:p>
        </w:tc>
        <w:tc>
          <w:tcPr>
            <w:tcW w:w="7564" w:type="dxa"/>
            <w:gridSpan w:val="2"/>
            <w:vAlign w:val="center"/>
          </w:tcPr>
          <w:p w14:paraId="4180C2B6">
            <w:pPr>
              <w:keepNext w:val="0"/>
              <w:keepLines w:val="0"/>
              <w:pageBreakBefore w:val="0"/>
              <w:widowControl w:val="0"/>
              <w:numPr>
                <w:ilvl w:val="0"/>
                <w:numId w:val="0"/>
              </w:numPr>
              <w:kinsoku/>
              <w:wordWrap/>
              <w:overflowPunct/>
              <w:topLinePunct w:val="0"/>
              <w:autoSpaceDE/>
              <w:autoSpaceDN/>
              <w:bidi w:val="0"/>
              <w:spacing w:line="240" w:lineRule="exact"/>
              <w:ind w:leftChars="0"/>
              <w:textAlignment w:val="auto"/>
              <w:rPr>
                <w:rFonts w:hint="eastAsia" w:ascii="宋体" w:hAnsi="宋体" w:eastAsia="宋体" w:cs="宋体"/>
                <w:color w:val="000000" w:themeColor="text1"/>
                <w:sz w:val="21"/>
                <w:szCs w:val="21"/>
                <w14:textFill>
                  <w14:solidFill>
                    <w14:schemeClr w14:val="tx1"/>
                  </w14:solidFill>
                </w14:textFill>
              </w:rPr>
            </w:pPr>
            <w:r>
              <w:rPr>
                <w:rFonts w:hint="eastAsia"/>
                <w:sz w:val="24"/>
                <w:lang w:val="en-US" w:eastAsia="zh-CN"/>
              </w:rPr>
              <w:t>3、</w:t>
            </w:r>
            <w:r>
              <w:rPr>
                <w:rFonts w:hint="eastAsia"/>
                <w:sz w:val="24"/>
              </w:rPr>
              <w:t>刺激器电极最大允许输出限制：电极最大允许输出电压不超过110V；</w:t>
            </w:r>
          </w:p>
        </w:tc>
        <w:tc>
          <w:tcPr>
            <w:tcW w:w="817" w:type="dxa"/>
            <w:vAlign w:val="center"/>
          </w:tcPr>
          <w:p w14:paraId="0F63734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宋体" w:hAnsi="宋体" w:eastAsia="宋体" w:cs="宋体"/>
                <w:b/>
                <w:sz w:val="21"/>
                <w:szCs w:val="21"/>
              </w:rPr>
            </w:pPr>
            <w:r>
              <w:rPr>
                <w:rFonts w:hint="eastAsia" w:ascii="宋体" w:hAnsi="宋体" w:eastAsia="宋体" w:cs="宋体"/>
                <w:sz w:val="21"/>
                <w:szCs w:val="21"/>
                <w:lang w:val="en-US" w:eastAsia="zh-CN"/>
              </w:rPr>
              <w:t>▲</w:t>
            </w:r>
          </w:p>
        </w:tc>
      </w:tr>
      <w:tr w14:paraId="56734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vAlign w:val="center"/>
          </w:tcPr>
          <w:p w14:paraId="5E73484C">
            <w:pPr>
              <w:adjustRightInd w:val="0"/>
              <w:snapToGrid w:val="0"/>
              <w:jc w:val="center"/>
              <w:rPr>
                <w:rFonts w:hint="eastAsia" w:ascii="宋体" w:hAnsi="宋体" w:eastAsia="宋体" w:cs="宋体"/>
                <w:b/>
                <w:sz w:val="21"/>
                <w:szCs w:val="21"/>
              </w:rPr>
            </w:pPr>
          </w:p>
        </w:tc>
        <w:tc>
          <w:tcPr>
            <w:tcW w:w="935" w:type="dxa"/>
            <w:vMerge w:val="continue"/>
            <w:vAlign w:val="center"/>
          </w:tcPr>
          <w:p w14:paraId="143CBF85">
            <w:pPr>
              <w:adjustRightInd w:val="0"/>
              <w:snapToGrid w:val="0"/>
              <w:jc w:val="center"/>
              <w:rPr>
                <w:rFonts w:hint="eastAsia" w:ascii="宋体" w:hAnsi="宋体" w:eastAsia="宋体" w:cs="宋体"/>
                <w:b/>
                <w:sz w:val="21"/>
                <w:szCs w:val="21"/>
              </w:rPr>
            </w:pPr>
          </w:p>
        </w:tc>
        <w:tc>
          <w:tcPr>
            <w:tcW w:w="7564" w:type="dxa"/>
            <w:gridSpan w:val="2"/>
            <w:vAlign w:val="center"/>
          </w:tcPr>
          <w:p w14:paraId="6B525A3A">
            <w:pPr>
              <w:keepNext w:val="0"/>
              <w:keepLines w:val="0"/>
              <w:pageBreakBefore w:val="0"/>
              <w:widowControl w:val="0"/>
              <w:numPr>
                <w:ilvl w:val="0"/>
                <w:numId w:val="0"/>
              </w:numPr>
              <w:kinsoku/>
              <w:wordWrap/>
              <w:overflowPunct/>
              <w:topLinePunct w:val="0"/>
              <w:autoSpaceDE/>
              <w:autoSpaceDN/>
              <w:bidi w:val="0"/>
              <w:spacing w:line="240" w:lineRule="exact"/>
              <w:ind w:leftChars="0"/>
              <w:textAlignment w:val="auto"/>
              <w:rPr>
                <w:rFonts w:hint="eastAsia" w:ascii="宋体" w:hAnsi="宋体" w:eastAsia="宋体" w:cs="宋体"/>
                <w:color w:val="000000" w:themeColor="text1"/>
                <w:sz w:val="21"/>
                <w:szCs w:val="21"/>
                <w14:textFill>
                  <w14:solidFill>
                    <w14:schemeClr w14:val="tx1"/>
                  </w14:solidFill>
                </w14:textFill>
              </w:rPr>
            </w:pPr>
            <w:r>
              <w:rPr>
                <w:rFonts w:hint="eastAsia"/>
                <w:sz w:val="24"/>
                <w:lang w:val="en-US" w:eastAsia="zh-CN"/>
              </w:rPr>
              <w:t>4、</w:t>
            </w:r>
            <w:r>
              <w:rPr>
                <w:rFonts w:hint="eastAsia"/>
                <w:sz w:val="24"/>
              </w:rPr>
              <w:t>输出电流的限值：≤50mA(500Ω负载阻抗)；</w:t>
            </w:r>
          </w:p>
        </w:tc>
        <w:tc>
          <w:tcPr>
            <w:tcW w:w="817" w:type="dxa"/>
            <w:vAlign w:val="center"/>
          </w:tcPr>
          <w:p w14:paraId="19F6C7E6">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宋体" w:hAnsi="宋体" w:eastAsia="宋体" w:cs="宋体"/>
                <w:b/>
                <w:sz w:val="21"/>
                <w:szCs w:val="21"/>
              </w:rPr>
            </w:pPr>
          </w:p>
        </w:tc>
      </w:tr>
      <w:tr w14:paraId="72543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vAlign w:val="center"/>
          </w:tcPr>
          <w:p w14:paraId="542A67FB">
            <w:pPr>
              <w:adjustRightInd w:val="0"/>
              <w:snapToGrid w:val="0"/>
              <w:jc w:val="center"/>
              <w:rPr>
                <w:rFonts w:hint="eastAsia" w:ascii="宋体" w:hAnsi="宋体" w:eastAsia="宋体" w:cs="宋体"/>
                <w:b/>
                <w:sz w:val="21"/>
                <w:szCs w:val="21"/>
              </w:rPr>
            </w:pPr>
          </w:p>
        </w:tc>
        <w:tc>
          <w:tcPr>
            <w:tcW w:w="935" w:type="dxa"/>
            <w:vMerge w:val="continue"/>
            <w:vAlign w:val="center"/>
          </w:tcPr>
          <w:p w14:paraId="358B2496">
            <w:pPr>
              <w:adjustRightInd w:val="0"/>
              <w:snapToGrid w:val="0"/>
              <w:jc w:val="center"/>
              <w:rPr>
                <w:rFonts w:hint="eastAsia" w:ascii="宋体" w:hAnsi="宋体" w:eastAsia="宋体" w:cs="宋体"/>
                <w:b/>
                <w:sz w:val="21"/>
                <w:szCs w:val="21"/>
              </w:rPr>
            </w:pPr>
          </w:p>
        </w:tc>
        <w:tc>
          <w:tcPr>
            <w:tcW w:w="7564" w:type="dxa"/>
            <w:gridSpan w:val="2"/>
            <w:vAlign w:val="center"/>
          </w:tcPr>
          <w:p w14:paraId="34B466AA">
            <w:pPr>
              <w:keepNext w:val="0"/>
              <w:keepLines w:val="0"/>
              <w:pageBreakBefore w:val="0"/>
              <w:widowControl w:val="0"/>
              <w:numPr>
                <w:ilvl w:val="0"/>
                <w:numId w:val="0"/>
              </w:numPr>
              <w:kinsoku/>
              <w:wordWrap/>
              <w:overflowPunct/>
              <w:topLinePunct w:val="0"/>
              <w:autoSpaceDE/>
              <w:autoSpaceDN/>
              <w:bidi w:val="0"/>
              <w:spacing w:line="240" w:lineRule="exact"/>
              <w:ind w:leftChars="0"/>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5、</w:t>
            </w:r>
            <w:r>
              <w:rPr>
                <w:rFonts w:hint="eastAsia"/>
                <w:sz w:val="24"/>
              </w:rPr>
              <w:t>电池</w:t>
            </w:r>
          </w:p>
        </w:tc>
        <w:tc>
          <w:tcPr>
            <w:tcW w:w="817" w:type="dxa"/>
            <w:vAlign w:val="center"/>
          </w:tcPr>
          <w:p w14:paraId="4C9E8752">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宋体" w:hAnsi="宋体" w:eastAsia="宋体" w:cs="宋体"/>
                <w:b/>
                <w:sz w:val="21"/>
                <w:szCs w:val="21"/>
              </w:rPr>
            </w:pPr>
          </w:p>
        </w:tc>
      </w:tr>
      <w:tr w14:paraId="1F9A2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vAlign w:val="center"/>
          </w:tcPr>
          <w:p w14:paraId="66ED1479">
            <w:pPr>
              <w:adjustRightInd w:val="0"/>
              <w:snapToGrid w:val="0"/>
              <w:jc w:val="center"/>
              <w:rPr>
                <w:rFonts w:hint="eastAsia" w:ascii="宋体" w:hAnsi="宋体" w:eastAsia="宋体" w:cs="宋体"/>
                <w:b/>
                <w:sz w:val="21"/>
                <w:szCs w:val="21"/>
              </w:rPr>
            </w:pPr>
          </w:p>
        </w:tc>
        <w:tc>
          <w:tcPr>
            <w:tcW w:w="935" w:type="dxa"/>
            <w:vMerge w:val="continue"/>
            <w:vAlign w:val="center"/>
          </w:tcPr>
          <w:p w14:paraId="5012CD30">
            <w:pPr>
              <w:adjustRightInd w:val="0"/>
              <w:snapToGrid w:val="0"/>
              <w:jc w:val="center"/>
              <w:rPr>
                <w:rFonts w:hint="eastAsia" w:ascii="宋体" w:hAnsi="宋体" w:eastAsia="宋体" w:cs="宋体"/>
                <w:b/>
                <w:sz w:val="21"/>
                <w:szCs w:val="21"/>
              </w:rPr>
            </w:pPr>
          </w:p>
        </w:tc>
        <w:tc>
          <w:tcPr>
            <w:tcW w:w="7564" w:type="dxa"/>
            <w:gridSpan w:val="2"/>
            <w:vAlign w:val="center"/>
          </w:tcPr>
          <w:p w14:paraId="72580595">
            <w:pPr>
              <w:keepNext w:val="0"/>
              <w:keepLines w:val="0"/>
              <w:pageBreakBefore w:val="0"/>
              <w:widowControl w:val="0"/>
              <w:numPr>
                <w:ilvl w:val="0"/>
                <w:numId w:val="0"/>
              </w:numPr>
              <w:kinsoku/>
              <w:wordWrap/>
              <w:overflowPunct/>
              <w:topLinePunct w:val="0"/>
              <w:autoSpaceDE/>
              <w:autoSpaceDN/>
              <w:bidi w:val="0"/>
              <w:spacing w:line="240" w:lineRule="exact"/>
              <w:ind w:leftChars="0"/>
              <w:textAlignment w:val="auto"/>
              <w:rPr>
                <w:rFonts w:hint="eastAsia"/>
                <w:sz w:val="24"/>
                <w:highlight w:val="none"/>
              </w:rPr>
            </w:pPr>
            <w:r>
              <w:rPr>
                <w:rFonts w:hint="eastAsia"/>
                <w:sz w:val="24"/>
                <w:highlight w:val="none"/>
              </w:rPr>
              <w:t>续航时长</w:t>
            </w:r>
            <w:r>
              <w:rPr>
                <w:rFonts w:hint="eastAsia"/>
                <w:sz w:val="24"/>
                <w:highlight w:val="none"/>
                <w:lang w:eastAsia="zh-CN"/>
              </w:rPr>
              <w:t>：</w:t>
            </w:r>
            <w:r>
              <w:rPr>
                <w:rFonts w:hint="eastAsia"/>
                <w:sz w:val="24"/>
                <w:highlight w:val="none"/>
                <w:lang w:val="en-US" w:eastAsia="zh-CN"/>
              </w:rPr>
              <w:t>连续工作时长≥</w:t>
            </w:r>
            <w:r>
              <w:rPr>
                <w:rFonts w:hint="eastAsia"/>
                <w:sz w:val="24"/>
                <w:highlight w:val="none"/>
              </w:rPr>
              <w:t>8小时</w:t>
            </w:r>
            <w:r>
              <w:rPr>
                <w:rFonts w:hint="eastAsia"/>
                <w:sz w:val="24"/>
                <w:highlight w:val="none"/>
                <w:lang w:eastAsia="zh-CN"/>
              </w:rPr>
              <w:t>；</w:t>
            </w:r>
          </w:p>
        </w:tc>
        <w:tc>
          <w:tcPr>
            <w:tcW w:w="817" w:type="dxa"/>
            <w:vAlign w:val="center"/>
          </w:tcPr>
          <w:p w14:paraId="291C50DB">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宋体" w:hAnsi="宋体" w:eastAsia="宋体" w:cs="宋体"/>
                <w:b/>
                <w:sz w:val="21"/>
                <w:szCs w:val="21"/>
              </w:rPr>
            </w:pPr>
          </w:p>
        </w:tc>
      </w:tr>
      <w:tr w14:paraId="4C0A5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vAlign w:val="center"/>
          </w:tcPr>
          <w:p w14:paraId="4A0D2ED7">
            <w:pPr>
              <w:adjustRightInd w:val="0"/>
              <w:snapToGrid w:val="0"/>
              <w:jc w:val="center"/>
              <w:rPr>
                <w:rFonts w:hint="eastAsia" w:ascii="宋体" w:hAnsi="宋体" w:eastAsia="宋体" w:cs="宋体"/>
                <w:b/>
                <w:sz w:val="21"/>
                <w:szCs w:val="21"/>
              </w:rPr>
            </w:pPr>
          </w:p>
        </w:tc>
        <w:tc>
          <w:tcPr>
            <w:tcW w:w="935" w:type="dxa"/>
            <w:vMerge w:val="continue"/>
            <w:vAlign w:val="center"/>
          </w:tcPr>
          <w:p w14:paraId="14EE6EE2">
            <w:pPr>
              <w:adjustRightInd w:val="0"/>
              <w:snapToGrid w:val="0"/>
              <w:jc w:val="center"/>
              <w:rPr>
                <w:rFonts w:hint="eastAsia" w:ascii="宋体" w:hAnsi="宋体" w:eastAsia="宋体" w:cs="宋体"/>
                <w:b/>
                <w:sz w:val="21"/>
                <w:szCs w:val="21"/>
              </w:rPr>
            </w:pPr>
          </w:p>
        </w:tc>
        <w:tc>
          <w:tcPr>
            <w:tcW w:w="7564" w:type="dxa"/>
            <w:gridSpan w:val="2"/>
            <w:vAlign w:val="center"/>
          </w:tcPr>
          <w:p w14:paraId="0E715E6C">
            <w:pPr>
              <w:keepNext w:val="0"/>
              <w:keepLines w:val="0"/>
              <w:pageBreakBefore w:val="0"/>
              <w:widowControl w:val="0"/>
              <w:numPr>
                <w:ilvl w:val="0"/>
                <w:numId w:val="0"/>
              </w:numPr>
              <w:kinsoku/>
              <w:wordWrap/>
              <w:overflowPunct/>
              <w:topLinePunct w:val="0"/>
              <w:autoSpaceDE/>
              <w:autoSpaceDN/>
              <w:bidi w:val="0"/>
              <w:spacing w:line="240" w:lineRule="exact"/>
              <w:ind w:leftChars="0"/>
              <w:textAlignment w:val="auto"/>
              <w:rPr>
                <w:rFonts w:hint="eastAsia"/>
                <w:sz w:val="24"/>
              </w:rPr>
            </w:pPr>
          </w:p>
        </w:tc>
        <w:tc>
          <w:tcPr>
            <w:tcW w:w="817" w:type="dxa"/>
            <w:vAlign w:val="center"/>
          </w:tcPr>
          <w:p w14:paraId="72832EF5">
            <w:pPr>
              <w:keepNext w:val="0"/>
              <w:keepLines w:val="0"/>
              <w:pageBreakBefore w:val="0"/>
              <w:widowControl w:val="0"/>
              <w:kinsoku/>
              <w:wordWrap/>
              <w:overflowPunct/>
              <w:topLinePunct w:val="0"/>
              <w:autoSpaceDE/>
              <w:autoSpaceDN/>
              <w:bidi w:val="0"/>
              <w:adjustRightInd w:val="0"/>
              <w:snapToGrid w:val="0"/>
              <w:spacing w:line="240" w:lineRule="exact"/>
              <w:jc w:val="center"/>
              <w:textAlignment w:val="auto"/>
              <w:rPr>
                <w:rFonts w:hint="eastAsia" w:ascii="宋体" w:hAnsi="宋体" w:eastAsia="宋体" w:cs="宋体"/>
                <w:b/>
                <w:sz w:val="21"/>
                <w:szCs w:val="21"/>
              </w:rPr>
            </w:pPr>
          </w:p>
        </w:tc>
      </w:tr>
      <w:tr w14:paraId="5E53D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4442F6D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32C53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77E0E0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211EF38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w:t>
            </w:r>
            <w:r>
              <w:rPr>
                <w:rFonts w:hint="eastAsia" w:asciiTheme="majorEastAsia" w:hAnsiTheme="majorEastAsia" w:eastAsiaTheme="majorEastAsia"/>
                <w:b/>
                <w:sz w:val="24"/>
                <w:szCs w:val="21"/>
                <w:u w:val="single"/>
                <w:lang w:val="en-US" w:eastAsia="zh-CN"/>
              </w:rPr>
              <w:t>20</w:t>
            </w:r>
            <w:r>
              <w:rPr>
                <w:rFonts w:hint="eastAsia" w:asciiTheme="majorEastAsia" w:hAnsiTheme="majorEastAsia" w:eastAsiaTheme="majorEastAsia"/>
                <w:b/>
                <w:sz w:val="24"/>
                <w:szCs w:val="21"/>
              </w:rPr>
              <w:t>日历日内。</w:t>
            </w:r>
          </w:p>
        </w:tc>
      </w:tr>
      <w:tr w14:paraId="05373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10BE28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15C84BFE">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0777C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6CD9A6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2DCE150D">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7A164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A2154F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tcPr>
          <w:p w14:paraId="51EFBD32">
            <w:pPr>
              <w:adjustRightInd w:val="0"/>
              <w:snapToGrid w:val="0"/>
              <w:rPr>
                <w:rFonts w:asciiTheme="majorEastAsia" w:hAnsiTheme="majorEastAsia" w:eastAsiaTheme="majorEastAsia"/>
                <w:b/>
                <w:szCs w:val="21"/>
              </w:rPr>
            </w:pPr>
            <w:r>
              <w:rPr>
                <w:rFonts w:hint="eastAsia" w:asciiTheme="majorEastAsia" w:hAnsiTheme="majorEastAsia" w:eastAsiaTheme="majorEastAsia"/>
                <w:b/>
                <w:szCs w:val="21"/>
              </w:rPr>
              <w:t>合同总价≥3万付款方式：</w:t>
            </w:r>
          </w:p>
          <w:p w14:paraId="12359F65">
            <w:pPr>
              <w:widowControl/>
              <w:adjustRightInd w:val="0"/>
              <w:snapToGrid w:val="0"/>
              <w:ind w:firstLine="420" w:firstLineChars="200"/>
              <w:jc w:val="left"/>
              <w:rPr>
                <w:rFonts w:asciiTheme="majorEastAsia" w:hAnsiTheme="majorEastAsia" w:eastAsiaTheme="majorEastAsia"/>
                <w:szCs w:val="21"/>
              </w:rPr>
            </w:pPr>
            <w:r>
              <w:rPr>
                <w:rFonts w:hint="eastAsia" w:asciiTheme="majorEastAsia" w:hAnsiTheme="majorEastAsia" w:eastAsiaTheme="majorEastAsia"/>
                <w:szCs w:val="21"/>
              </w:rPr>
              <w:t>合同签订后三个工作日内，乙方将采购合同总价5%的履约保证金汇入甲方指定账户。货到清点、安装调试验收合格正常使用后，出具全额发票，甲方凭乙方提供的完整资料，自发票到达甲方财务之日起10个工作日内，支付100%合同货款到乙方指定帐户。</w:t>
            </w:r>
          </w:p>
          <w:p w14:paraId="3675872F">
            <w:pPr>
              <w:adjustRightInd w:val="0"/>
              <w:snapToGrid w:val="0"/>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10个工作日内，甲方将履约保证金无息返还给乙方。</w:t>
            </w:r>
          </w:p>
          <w:p w14:paraId="1D7ECEF2">
            <w:pPr>
              <w:adjustRightInd w:val="0"/>
              <w:snapToGrid w:val="0"/>
              <w:rPr>
                <w:rFonts w:asciiTheme="majorEastAsia" w:hAnsiTheme="majorEastAsia" w:eastAsiaTheme="majorEastAsia"/>
                <w:b/>
                <w:szCs w:val="21"/>
              </w:rPr>
            </w:pPr>
            <w:r>
              <w:rPr>
                <w:rFonts w:hint="eastAsia" w:asciiTheme="majorEastAsia" w:hAnsiTheme="majorEastAsia" w:eastAsiaTheme="majorEastAsia"/>
                <w:b/>
                <w:szCs w:val="21"/>
              </w:rPr>
              <w:t>合同总价＜3万付款方式：</w:t>
            </w:r>
          </w:p>
          <w:p w14:paraId="3E933B9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货到清点、安装调试验收合格正常使用后，出具全额发票，甲方凭乙方提供的完整资料，自发票到达甲方财务之日起10个工作日内，支付100%合同货款到乙方指定帐户。</w:t>
            </w:r>
          </w:p>
        </w:tc>
      </w:tr>
      <w:tr w14:paraId="12998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098A1C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381239B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27C6D60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6732D31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21A7368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0979FA0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0F936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7FD813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7935BAB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376FE20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0750F8A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4F1CE83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489BFC5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5B3CB0F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473CE2D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386972B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17ADFDC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5F774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A0F7C97">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457BAF78">
            <w:pPr>
              <w:adjustRightInd w:val="0"/>
              <w:snapToGrid w:val="0"/>
              <w:rPr>
                <w:rFonts w:asciiTheme="majorEastAsia" w:hAnsiTheme="majorEastAsia" w:eastAsiaTheme="majorEastAsia"/>
                <w:sz w:val="24"/>
                <w:szCs w:val="21"/>
              </w:rPr>
            </w:pPr>
          </w:p>
        </w:tc>
        <w:tc>
          <w:tcPr>
            <w:tcW w:w="8261" w:type="dxa"/>
            <w:gridSpan w:val="2"/>
          </w:tcPr>
          <w:p w14:paraId="0D5B799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      年（填写的数值≥3年）</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w:t>
            </w:r>
            <w:bookmarkStart w:id="0" w:name="_GoBack"/>
            <w:bookmarkEnd w:id="0"/>
            <w:r>
              <w:rPr>
                <w:rFonts w:hint="eastAsia" w:asciiTheme="minorEastAsia" w:hAnsiTheme="minorEastAsia" w:eastAsiaTheme="minorEastAsia"/>
                <w:bCs/>
                <w:szCs w:val="21"/>
              </w:rPr>
              <w:t>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4ACE9E93">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229A75B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08BDEA7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5157C8F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6248919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00FC515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26064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6ECB0E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0E6F2D5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00341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DB107B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0C89D98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22A964A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31993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39FFCBB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4C0C93E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6A439C9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036FA9EF">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1C63972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7495E501">
      <w:pPr>
        <w:spacing w:line="540" w:lineRule="exact"/>
        <w:ind w:left="4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第三部分</w:t>
      </w:r>
      <w:r>
        <w:rPr>
          <w:rFonts w:cs="方正小标宋简体" w:asciiTheme="majorEastAsia" w:hAnsiTheme="majorEastAsia" w:eastAsiaTheme="majorEastAsia"/>
          <w:b/>
          <w:sz w:val="36"/>
          <w:szCs w:val="36"/>
        </w:rPr>
        <w:t xml:space="preserve"> </w:t>
      </w:r>
      <w:r>
        <w:rPr>
          <w:rFonts w:hint="eastAsia" w:cs="方正小标宋简体" w:asciiTheme="majorEastAsia" w:hAnsiTheme="majorEastAsia" w:eastAsiaTheme="majorEastAsia"/>
          <w:b/>
          <w:sz w:val="36"/>
          <w:szCs w:val="36"/>
        </w:rPr>
        <w:t>其他说明</w:t>
      </w:r>
    </w:p>
    <w:p w14:paraId="3ACEBC2D">
      <w:pPr>
        <w:pStyle w:val="4"/>
        <w:ind w:left="400"/>
        <w:rPr>
          <w:rFonts w:asciiTheme="majorEastAsia" w:hAnsiTheme="majorEastAsia" w:eastAsiaTheme="majorEastAsia"/>
        </w:rPr>
      </w:pPr>
      <w:r>
        <w:rPr>
          <w:rFonts w:hint="eastAsia" w:asciiTheme="majorEastAsia" w:hAnsiTheme="majorEastAsia" w:eastAsiaTheme="majorEastAsia"/>
        </w:rPr>
        <w:t>（如有需特殊说明的情况，请列明，包括但不限于设备有专机专用试剂耗材、安装场地要求、信息系统等特殊需求）</w:t>
      </w:r>
    </w:p>
    <w:tbl>
      <w:tblPr>
        <w:tblStyle w:val="10"/>
        <w:tblW w:w="10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7760"/>
      </w:tblGrid>
      <w:tr w14:paraId="4ECFF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07A619D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有无配套耗材</w:t>
            </w:r>
          </w:p>
        </w:tc>
        <w:tc>
          <w:tcPr>
            <w:tcW w:w="7760" w:type="dxa"/>
            <w:vAlign w:val="center"/>
          </w:tcPr>
          <w:p w14:paraId="756AE2F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□有配套耗材（是否专机专用：□是 □否）（具体列明）：______________</w:t>
            </w:r>
          </w:p>
          <w:p w14:paraId="73BF931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  是否有同类在库：□是 □否</w:t>
            </w:r>
          </w:p>
          <w:p w14:paraId="18D045E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lang w:eastAsia="zh-CN"/>
              </w:rPr>
              <w:t>☑</w:t>
            </w:r>
            <w:r>
              <w:rPr>
                <w:rFonts w:hint="eastAsia" w:asciiTheme="majorEastAsia" w:hAnsiTheme="majorEastAsia" w:eastAsiaTheme="majorEastAsia"/>
                <w:b/>
                <w:sz w:val="24"/>
                <w:szCs w:val="21"/>
              </w:rPr>
              <w:t xml:space="preserve">无配套耗材 </w:t>
            </w:r>
          </w:p>
        </w:tc>
      </w:tr>
      <w:tr w14:paraId="1A362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21390D7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有无配套试剂</w:t>
            </w:r>
          </w:p>
        </w:tc>
        <w:tc>
          <w:tcPr>
            <w:tcW w:w="7760" w:type="dxa"/>
            <w:vAlign w:val="center"/>
          </w:tcPr>
          <w:p w14:paraId="1F99D85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□有配套试剂（是否专机专用：□是 □否）（具体列明）：___________</w:t>
            </w:r>
          </w:p>
          <w:p w14:paraId="7C0E0C7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  是否有同类在库：□是 □否</w:t>
            </w:r>
          </w:p>
          <w:p w14:paraId="0D1796F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lang w:eastAsia="zh-CN"/>
              </w:rPr>
              <w:t>☑</w:t>
            </w:r>
            <w:r>
              <w:rPr>
                <w:rFonts w:hint="eastAsia" w:asciiTheme="majorEastAsia" w:hAnsiTheme="majorEastAsia" w:eastAsiaTheme="majorEastAsia"/>
                <w:b/>
                <w:sz w:val="24"/>
                <w:szCs w:val="21"/>
              </w:rPr>
              <w:t xml:space="preserve">无配套试剂 </w:t>
            </w:r>
          </w:p>
        </w:tc>
      </w:tr>
      <w:tr w14:paraId="4EC8A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42FC417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安装场地特殊条件</w:t>
            </w:r>
          </w:p>
        </w:tc>
        <w:tc>
          <w:tcPr>
            <w:tcW w:w="7760" w:type="dxa"/>
            <w:vAlign w:val="center"/>
          </w:tcPr>
          <w:p w14:paraId="3D30617D">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□有（具体列明）：______________________</w:t>
            </w:r>
          </w:p>
          <w:p w14:paraId="774CB22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lang w:eastAsia="zh-CN"/>
              </w:rPr>
              <w:t>☑</w:t>
            </w:r>
            <w:r>
              <w:rPr>
                <w:rFonts w:hint="eastAsia" w:asciiTheme="majorEastAsia" w:hAnsiTheme="majorEastAsia" w:eastAsiaTheme="majorEastAsia"/>
                <w:b/>
                <w:sz w:val="24"/>
                <w:szCs w:val="21"/>
              </w:rPr>
              <w:t xml:space="preserve">无   </w:t>
            </w:r>
          </w:p>
        </w:tc>
      </w:tr>
      <w:tr w14:paraId="7E8CC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35C5987E">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信息系统配套设施（接口费等）</w:t>
            </w:r>
          </w:p>
        </w:tc>
        <w:tc>
          <w:tcPr>
            <w:tcW w:w="7760" w:type="dxa"/>
            <w:vAlign w:val="center"/>
          </w:tcPr>
          <w:p w14:paraId="71811B3F">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□有（具体列明）：______________________</w:t>
            </w:r>
          </w:p>
          <w:p w14:paraId="454FB6CF">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lang w:eastAsia="zh-CN"/>
              </w:rPr>
              <w:t>☑</w:t>
            </w:r>
            <w:r>
              <w:rPr>
                <w:rFonts w:hint="eastAsia" w:asciiTheme="majorEastAsia" w:hAnsiTheme="majorEastAsia" w:eastAsiaTheme="majorEastAsia"/>
                <w:b/>
                <w:sz w:val="24"/>
                <w:szCs w:val="21"/>
                <w:highlight w:val="none"/>
              </w:rPr>
              <w:t xml:space="preserve">无   </w:t>
            </w:r>
          </w:p>
        </w:tc>
      </w:tr>
      <w:tr w14:paraId="5FD62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750EE91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是否三家以上生产厂家为中小微企业</w:t>
            </w:r>
          </w:p>
        </w:tc>
        <w:tc>
          <w:tcPr>
            <w:tcW w:w="7760" w:type="dxa"/>
            <w:vAlign w:val="center"/>
          </w:tcPr>
          <w:p w14:paraId="32124D0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lang w:eastAsia="zh-CN"/>
              </w:rPr>
              <w:t>☑</w:t>
            </w:r>
            <w:r>
              <w:rPr>
                <w:rFonts w:hint="eastAsia" w:asciiTheme="majorEastAsia" w:hAnsiTheme="majorEastAsia" w:eastAsiaTheme="majorEastAsia"/>
                <w:b/>
                <w:sz w:val="24"/>
                <w:szCs w:val="21"/>
              </w:rPr>
              <w:t>是（具体列明）：□中型企业；</w:t>
            </w:r>
            <w:r>
              <w:rPr>
                <w:rFonts w:hint="eastAsia" w:asciiTheme="majorEastAsia" w:hAnsiTheme="majorEastAsia" w:eastAsiaTheme="majorEastAsia"/>
                <w:b/>
                <w:sz w:val="24"/>
                <w:szCs w:val="21"/>
                <w:lang w:eastAsia="zh-CN"/>
              </w:rPr>
              <w:t>☑</w:t>
            </w:r>
            <w:r>
              <w:rPr>
                <w:rFonts w:hint="eastAsia" w:asciiTheme="majorEastAsia" w:hAnsiTheme="majorEastAsia" w:eastAsiaTheme="majorEastAsia"/>
                <w:b/>
                <w:sz w:val="24"/>
                <w:szCs w:val="21"/>
              </w:rPr>
              <w:t>小微企业</w:t>
            </w:r>
          </w:p>
          <w:p w14:paraId="3A5BAAE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780D6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660" w:type="dxa"/>
            <w:vAlign w:val="center"/>
          </w:tcPr>
          <w:p w14:paraId="6BD117B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设备使用年限</w:t>
            </w:r>
          </w:p>
        </w:tc>
        <w:tc>
          <w:tcPr>
            <w:tcW w:w="7760" w:type="dxa"/>
            <w:vAlign w:val="center"/>
          </w:tcPr>
          <w:p w14:paraId="2D5F3CFA">
            <w:pPr>
              <w:adjustRightInd w:val="0"/>
              <w:snapToGrid w:val="0"/>
              <w:rPr>
                <w:rFonts w:hint="default" w:ascii="宋体" w:hAnsi="宋体" w:eastAsia="宋体" w:cs="宋体"/>
                <w:bCs/>
                <w:color w:val="000000"/>
                <w:szCs w:val="21"/>
                <w:lang w:val="en-US" w:eastAsia="zh-CN"/>
              </w:rPr>
            </w:pPr>
            <w:r>
              <w:rPr>
                <w:rFonts w:hint="eastAsia" w:ascii="宋体" w:hAnsi="宋体" w:cs="宋体"/>
                <w:bCs/>
                <w:color w:val="000000"/>
                <w:szCs w:val="21"/>
                <w:lang w:val="en-US" w:eastAsia="zh-CN"/>
              </w:rPr>
              <w:t>10年</w:t>
            </w:r>
          </w:p>
        </w:tc>
      </w:tr>
      <w:tr w14:paraId="6CCD0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660" w:type="dxa"/>
            <w:vAlign w:val="center"/>
          </w:tcPr>
          <w:p w14:paraId="5033A76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是否纳入医疗器械目录</w:t>
            </w:r>
          </w:p>
        </w:tc>
        <w:tc>
          <w:tcPr>
            <w:tcW w:w="7760" w:type="dxa"/>
            <w:vAlign w:val="center"/>
          </w:tcPr>
          <w:p w14:paraId="1E42292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lang w:eastAsia="zh-CN"/>
              </w:rPr>
              <w:t>☑</w:t>
            </w:r>
            <w:r>
              <w:rPr>
                <w:rFonts w:hint="eastAsia" w:asciiTheme="majorEastAsia" w:hAnsiTheme="majorEastAsia" w:eastAsiaTheme="majorEastAsia"/>
                <w:b/>
                <w:sz w:val="24"/>
                <w:szCs w:val="21"/>
              </w:rPr>
              <w:t xml:space="preserve">有（具体列明）：□一类  </w:t>
            </w:r>
            <w:r>
              <w:rPr>
                <w:rFonts w:hint="eastAsia" w:asciiTheme="majorEastAsia" w:hAnsiTheme="majorEastAsia" w:eastAsiaTheme="majorEastAsia"/>
                <w:b/>
                <w:sz w:val="24"/>
                <w:szCs w:val="21"/>
                <w:lang w:eastAsia="zh-CN"/>
              </w:rPr>
              <w:t>☑</w:t>
            </w:r>
            <w:r>
              <w:rPr>
                <w:rFonts w:hint="eastAsia" w:asciiTheme="majorEastAsia" w:hAnsiTheme="majorEastAsia" w:eastAsiaTheme="majorEastAsia"/>
                <w:b/>
                <w:sz w:val="24"/>
                <w:szCs w:val="21"/>
              </w:rPr>
              <w:t>二类   □三类   □至少为   类</w:t>
            </w:r>
          </w:p>
          <w:p w14:paraId="3910713C">
            <w:pPr>
              <w:adjustRightInd w:val="0"/>
              <w:snapToGrid w:val="0"/>
              <w:rPr>
                <w:rFonts w:ascii="宋体" w:hAnsi="宋体" w:cs="宋体"/>
                <w:bCs/>
                <w:color w:val="000000"/>
                <w:szCs w:val="21"/>
              </w:rPr>
            </w:pPr>
            <w:r>
              <w:rPr>
                <w:rFonts w:hint="eastAsia" w:asciiTheme="majorEastAsia" w:hAnsiTheme="majorEastAsia" w:eastAsiaTheme="majorEastAsia"/>
                <w:b/>
                <w:sz w:val="24"/>
                <w:szCs w:val="21"/>
              </w:rPr>
              <w:t xml:space="preserve">□无  </w:t>
            </w:r>
          </w:p>
        </w:tc>
      </w:tr>
      <w:tr w14:paraId="01F8F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660" w:type="dxa"/>
            <w:vAlign w:val="center"/>
          </w:tcPr>
          <w:p w14:paraId="66EB4CE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其他设备特殊资格要求</w:t>
            </w:r>
          </w:p>
        </w:tc>
        <w:tc>
          <w:tcPr>
            <w:tcW w:w="7760" w:type="dxa"/>
            <w:vAlign w:val="center"/>
          </w:tcPr>
          <w:p w14:paraId="6661F860">
            <w:pPr>
              <w:adjustRightInd w:val="0"/>
              <w:snapToGrid w:val="0"/>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无</w:t>
            </w:r>
          </w:p>
        </w:tc>
      </w:tr>
    </w:tbl>
    <w:p w14:paraId="7EF7EECC">
      <w:pPr>
        <w:adjustRightInd w:val="0"/>
        <w:snapToGrid w:val="0"/>
        <w:spacing w:line="360" w:lineRule="auto"/>
        <w:jc w:val="center"/>
        <w:rPr>
          <w:rFonts w:asciiTheme="majorEastAsia" w:hAnsiTheme="majorEastAsia" w:eastAsiaTheme="majorEastAsia"/>
          <w:bCs/>
          <w:sz w:val="28"/>
        </w:rPr>
      </w:pPr>
      <w:r>
        <w:rPr>
          <w:rFonts w:hint="eastAsia" w:cs="方正小标宋简体" w:asciiTheme="majorEastAsia" w:hAnsiTheme="majorEastAsia" w:eastAsiaTheme="majorEastAsia"/>
          <w:b/>
          <w:sz w:val="36"/>
          <w:szCs w:val="36"/>
        </w:rPr>
        <w:t>第四部分 设备主要维修配件、易损配件</w:t>
      </w: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2247"/>
        <w:gridCol w:w="2005"/>
        <w:gridCol w:w="1843"/>
        <w:gridCol w:w="1417"/>
        <w:gridCol w:w="1560"/>
      </w:tblGrid>
      <w:tr w14:paraId="28C7D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vAlign w:val="center"/>
          </w:tcPr>
          <w:p w14:paraId="40ED6C67">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序号</w:t>
            </w:r>
          </w:p>
        </w:tc>
        <w:tc>
          <w:tcPr>
            <w:tcW w:w="2247" w:type="dxa"/>
            <w:vAlign w:val="center"/>
          </w:tcPr>
          <w:p w14:paraId="1380BEEC">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w:t>
            </w:r>
            <w:r>
              <w:rPr>
                <w:rFonts w:asciiTheme="majorEastAsia" w:hAnsiTheme="majorEastAsia" w:eastAsiaTheme="majorEastAsia"/>
                <w:b/>
                <w:sz w:val="24"/>
                <w:szCs w:val="21"/>
              </w:rPr>
              <w:t>名称</w:t>
            </w:r>
          </w:p>
        </w:tc>
        <w:tc>
          <w:tcPr>
            <w:tcW w:w="2005" w:type="dxa"/>
            <w:vAlign w:val="center"/>
          </w:tcPr>
          <w:p w14:paraId="249904A8">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规格/型号</w:t>
            </w:r>
          </w:p>
        </w:tc>
        <w:tc>
          <w:tcPr>
            <w:tcW w:w="1843" w:type="dxa"/>
            <w:vAlign w:val="center"/>
          </w:tcPr>
          <w:p w14:paraId="3F44DAA8">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制造厂商</w:t>
            </w:r>
          </w:p>
        </w:tc>
        <w:tc>
          <w:tcPr>
            <w:tcW w:w="1417" w:type="dxa"/>
            <w:vAlign w:val="center"/>
          </w:tcPr>
          <w:p w14:paraId="27B23936">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原产地</w:t>
            </w:r>
          </w:p>
        </w:tc>
        <w:tc>
          <w:tcPr>
            <w:tcW w:w="1560" w:type="dxa"/>
            <w:vAlign w:val="center"/>
          </w:tcPr>
          <w:p w14:paraId="5C44C626">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单价(元)</w:t>
            </w:r>
          </w:p>
        </w:tc>
      </w:tr>
      <w:tr w14:paraId="2B265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tcPr>
          <w:p w14:paraId="6DBB3B23">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1</w:t>
            </w:r>
          </w:p>
        </w:tc>
        <w:tc>
          <w:tcPr>
            <w:tcW w:w="2247" w:type="dxa"/>
          </w:tcPr>
          <w:p w14:paraId="4C0DCBE1">
            <w:pPr>
              <w:widowControl/>
              <w:adjustRightInd w:val="0"/>
              <w:snapToGrid w:val="0"/>
              <w:rPr>
                <w:rFonts w:hint="default" w:cs="方正小标宋简体" w:asciiTheme="majorEastAsia" w:hAnsiTheme="majorEastAsia" w:eastAsiaTheme="majorEastAsia"/>
                <w:sz w:val="24"/>
                <w:lang w:val="en-US" w:eastAsia="zh-CN"/>
              </w:rPr>
            </w:pPr>
            <w:r>
              <w:rPr>
                <w:rFonts w:hint="eastAsia" w:cs="方正小标宋简体" w:asciiTheme="majorEastAsia" w:hAnsiTheme="majorEastAsia" w:eastAsiaTheme="majorEastAsia"/>
                <w:sz w:val="24"/>
                <w:lang w:val="en-US" w:eastAsia="zh-CN"/>
              </w:rPr>
              <w:t>无</w:t>
            </w:r>
          </w:p>
        </w:tc>
        <w:tc>
          <w:tcPr>
            <w:tcW w:w="2005" w:type="dxa"/>
          </w:tcPr>
          <w:p w14:paraId="17735E2C">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lang w:val="en-US" w:eastAsia="zh-CN"/>
              </w:rPr>
              <w:t>无</w:t>
            </w:r>
          </w:p>
        </w:tc>
        <w:tc>
          <w:tcPr>
            <w:tcW w:w="1843" w:type="dxa"/>
          </w:tcPr>
          <w:p w14:paraId="2CEAEE0E">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lang w:val="en-US" w:eastAsia="zh-CN"/>
              </w:rPr>
              <w:t>无</w:t>
            </w:r>
          </w:p>
        </w:tc>
        <w:tc>
          <w:tcPr>
            <w:tcW w:w="1417" w:type="dxa"/>
          </w:tcPr>
          <w:p w14:paraId="37C81F99">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lang w:val="en-US" w:eastAsia="zh-CN"/>
              </w:rPr>
              <w:t>无</w:t>
            </w:r>
          </w:p>
        </w:tc>
        <w:tc>
          <w:tcPr>
            <w:tcW w:w="1560" w:type="dxa"/>
          </w:tcPr>
          <w:p w14:paraId="796F0813">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lang w:val="en-US" w:eastAsia="zh-CN"/>
              </w:rPr>
              <w:t>无</w:t>
            </w:r>
          </w:p>
        </w:tc>
      </w:tr>
    </w:tbl>
    <w:p w14:paraId="78406592">
      <w:pPr>
        <w:adjustRightInd w:val="0"/>
        <w:snapToGrid w:val="0"/>
        <w:spacing w:line="300" w:lineRule="auto"/>
        <w:jc w:val="center"/>
        <w:rPr>
          <w:rFonts w:asciiTheme="majorEastAsia" w:hAnsiTheme="majorEastAsia" w:eastAsiaTheme="majorEastAsia"/>
          <w:b/>
          <w:sz w:val="24"/>
          <w:szCs w:val="21"/>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4109"/>
        <w:gridCol w:w="2605"/>
        <w:gridCol w:w="2605"/>
      </w:tblGrid>
      <w:tr w14:paraId="4230A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0B42CF78">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序号</w:t>
            </w:r>
          </w:p>
        </w:tc>
        <w:tc>
          <w:tcPr>
            <w:tcW w:w="4109" w:type="dxa"/>
            <w:vAlign w:val="center"/>
          </w:tcPr>
          <w:p w14:paraId="5E3C125A">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服务名称</w:t>
            </w:r>
          </w:p>
        </w:tc>
        <w:tc>
          <w:tcPr>
            <w:tcW w:w="2605" w:type="dxa"/>
            <w:vAlign w:val="center"/>
          </w:tcPr>
          <w:p w14:paraId="51D3CB1C">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服务内容</w:t>
            </w:r>
          </w:p>
        </w:tc>
        <w:tc>
          <w:tcPr>
            <w:tcW w:w="2605" w:type="dxa"/>
            <w:vAlign w:val="center"/>
          </w:tcPr>
          <w:p w14:paraId="2E8CE92D">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价格（元）</w:t>
            </w:r>
          </w:p>
        </w:tc>
      </w:tr>
      <w:tr w14:paraId="04DD2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455556D7">
            <w:pPr>
              <w:widowControl/>
              <w:jc w:val="center"/>
              <w:rPr>
                <w:rFonts w:asciiTheme="majorEastAsia" w:hAnsiTheme="majorEastAsia" w:eastAsiaTheme="majorEastAsia"/>
                <w:b/>
                <w:sz w:val="24"/>
                <w:highlight w:val="none"/>
              </w:rPr>
            </w:pPr>
            <w:r>
              <w:rPr>
                <w:rFonts w:hint="eastAsia" w:asciiTheme="majorEastAsia" w:hAnsiTheme="majorEastAsia" w:eastAsiaTheme="majorEastAsia"/>
                <w:b/>
                <w:sz w:val="24"/>
                <w:highlight w:val="none"/>
              </w:rPr>
              <w:t>1</w:t>
            </w:r>
          </w:p>
        </w:tc>
        <w:tc>
          <w:tcPr>
            <w:tcW w:w="4109" w:type="dxa"/>
            <w:vAlign w:val="center"/>
          </w:tcPr>
          <w:p w14:paraId="31F39EE6">
            <w:pPr>
              <w:widowControl/>
              <w:jc w:val="center"/>
              <w:rPr>
                <w:rFonts w:asciiTheme="majorEastAsia" w:hAnsiTheme="majorEastAsia" w:eastAsiaTheme="majorEastAsia"/>
                <w:b/>
                <w:sz w:val="24"/>
                <w:highlight w:val="none"/>
              </w:rPr>
            </w:pPr>
            <w:r>
              <w:rPr>
                <w:rFonts w:hint="eastAsia" w:asciiTheme="majorEastAsia" w:hAnsiTheme="majorEastAsia" w:eastAsiaTheme="majorEastAsia"/>
                <w:b/>
                <w:sz w:val="24"/>
                <w:highlight w:val="none"/>
              </w:rPr>
              <w:t>三年延续保修合同</w:t>
            </w:r>
          </w:p>
        </w:tc>
        <w:tc>
          <w:tcPr>
            <w:tcW w:w="2605" w:type="dxa"/>
            <w:vAlign w:val="center"/>
          </w:tcPr>
          <w:p w14:paraId="4D7DB38B">
            <w:pPr>
              <w:widowControl/>
              <w:jc w:val="center"/>
              <w:rPr>
                <w:rFonts w:cs="方正小标宋简体" w:asciiTheme="majorEastAsia" w:hAnsiTheme="majorEastAsia" w:eastAsiaTheme="majorEastAsia"/>
                <w:sz w:val="24"/>
                <w:highlight w:val="none"/>
              </w:rPr>
            </w:pPr>
            <w:r>
              <w:rPr>
                <w:rFonts w:hint="eastAsia" w:cs="方正小标宋简体" w:asciiTheme="majorEastAsia" w:hAnsiTheme="majorEastAsia" w:eastAsiaTheme="majorEastAsia"/>
                <w:sz w:val="24"/>
                <w:highlight w:val="none"/>
                <w:lang w:val="en-US" w:eastAsia="zh-CN"/>
              </w:rPr>
              <w:t>全保/年</w:t>
            </w:r>
          </w:p>
        </w:tc>
        <w:tc>
          <w:tcPr>
            <w:tcW w:w="2605" w:type="dxa"/>
            <w:vAlign w:val="center"/>
          </w:tcPr>
          <w:p w14:paraId="3A3F5577">
            <w:pPr>
              <w:widowControl/>
              <w:jc w:val="center"/>
              <w:rPr>
                <w:rFonts w:cs="方正小标宋简体" w:asciiTheme="majorEastAsia" w:hAnsiTheme="majorEastAsia" w:eastAsiaTheme="majorEastAsia"/>
                <w:sz w:val="24"/>
                <w:highlight w:val="none"/>
              </w:rPr>
            </w:pPr>
          </w:p>
        </w:tc>
      </w:tr>
    </w:tbl>
    <w:p w14:paraId="469CA077">
      <w:pPr>
        <w:widowControl/>
        <w:jc w:val="center"/>
        <w:rPr>
          <w:rFonts w:cs="宋体" w:asciiTheme="majorEastAsia" w:hAnsiTheme="majorEastAsia" w:eastAsiaTheme="majorEastAsia"/>
          <w:b/>
          <w:sz w:val="24"/>
        </w:rPr>
      </w:pPr>
      <w:r>
        <w:rPr>
          <w:rFonts w:hint="eastAsia" w:cs="方正小标宋简体" w:asciiTheme="majorEastAsia" w:hAnsiTheme="majorEastAsia" w:eastAsiaTheme="majorEastAsia"/>
          <w:b/>
          <w:sz w:val="36"/>
          <w:szCs w:val="36"/>
        </w:rPr>
        <w:t>第五部分 技术参数“★”号承诺书</w:t>
      </w:r>
    </w:p>
    <w:p w14:paraId="09682AC8">
      <w:pPr>
        <w:rPr>
          <w:rFonts w:ascii="宋体" w:hAnsi="宋体"/>
          <w:sz w:val="24"/>
        </w:rPr>
      </w:pPr>
      <w:r>
        <w:rPr>
          <w:rFonts w:hint="eastAsia" w:ascii="宋体" w:hAnsi="宋体"/>
          <w:color w:val="FF0000"/>
          <w:sz w:val="24"/>
        </w:rPr>
        <w:t>*****</w:t>
      </w:r>
      <w:r>
        <w:rPr>
          <w:rFonts w:hint="eastAsia" w:ascii="宋体" w:hAnsi="宋体"/>
          <w:sz w:val="24"/>
        </w:rPr>
        <w:t>：</w:t>
      </w:r>
    </w:p>
    <w:p w14:paraId="5466E7AF">
      <w:pPr>
        <w:spacing w:line="540" w:lineRule="exact"/>
        <w:ind w:left="400" w:firstLine="480" w:firstLineChars="200"/>
        <w:jc w:val="left"/>
        <w:rPr>
          <w:rFonts w:cs="方正小标宋简体" w:asciiTheme="majorEastAsia" w:hAnsiTheme="majorEastAsia" w:eastAsiaTheme="majorEastAsia"/>
          <w:b/>
          <w:sz w:val="36"/>
          <w:szCs w:val="36"/>
        </w:rPr>
      </w:pPr>
      <w:r>
        <w:rPr>
          <w:rFonts w:hint="eastAsia" w:ascii="宋体" w:hAnsi="宋体"/>
          <w:sz w:val="24"/>
        </w:rPr>
        <w:t>就我单位申报的</w:t>
      </w:r>
      <w:r>
        <w:rPr>
          <w:rFonts w:hint="eastAsia" w:ascii="宋体" w:hAnsi="宋体"/>
          <w:sz w:val="24"/>
          <w:u w:val="single"/>
        </w:rPr>
        <w:t xml:space="preserve"> ********</w:t>
      </w:r>
      <w:r>
        <w:rPr>
          <w:rFonts w:hint="eastAsia" w:ascii="宋体" w:hAnsi="宋体"/>
          <w:sz w:val="24"/>
        </w:rPr>
        <w:t>项目提供的技术需求方案中不可偏离带“*”号技术要求条款，我单位承诺有三家及以上不同品牌产品供应商实质性满足所提条款要求。具体品牌及供应商信息如下：</w:t>
      </w:r>
    </w:p>
    <w:tbl>
      <w:tblPr>
        <w:tblStyle w:val="10"/>
        <w:tblW w:w="10079" w:type="dxa"/>
        <w:tblInd w:w="94" w:type="dxa"/>
        <w:tblLayout w:type="autofit"/>
        <w:tblCellMar>
          <w:top w:w="0" w:type="dxa"/>
          <w:left w:w="108" w:type="dxa"/>
          <w:bottom w:w="0" w:type="dxa"/>
          <w:right w:w="108" w:type="dxa"/>
        </w:tblCellMar>
      </w:tblPr>
      <w:tblGrid>
        <w:gridCol w:w="509"/>
        <w:gridCol w:w="2340"/>
        <w:gridCol w:w="2694"/>
        <w:gridCol w:w="1559"/>
        <w:gridCol w:w="1559"/>
        <w:gridCol w:w="1418"/>
      </w:tblGrid>
      <w:tr w14:paraId="7AAF63DC">
        <w:tblPrEx>
          <w:tblCellMar>
            <w:top w:w="0" w:type="dxa"/>
            <w:left w:w="108" w:type="dxa"/>
            <w:bottom w:w="0" w:type="dxa"/>
            <w:right w:w="108" w:type="dxa"/>
          </w:tblCellMar>
        </w:tblPrEx>
        <w:trPr>
          <w:trHeight w:val="20" w:hRule="atLeast"/>
        </w:trPr>
        <w:tc>
          <w:tcPr>
            <w:tcW w:w="509" w:type="dxa"/>
            <w:tcBorders>
              <w:top w:val="single" w:color="auto" w:sz="4" w:space="0"/>
              <w:left w:val="single" w:color="auto" w:sz="4" w:space="0"/>
              <w:bottom w:val="single" w:color="auto" w:sz="4" w:space="0"/>
              <w:right w:val="single" w:color="auto" w:sz="4" w:space="0"/>
            </w:tcBorders>
            <w:shd w:val="clear" w:color="auto" w:fill="auto"/>
            <w:vAlign w:val="center"/>
          </w:tcPr>
          <w:p w14:paraId="4F3F0300">
            <w:pPr>
              <w:widowControl/>
              <w:jc w:val="center"/>
              <w:rPr>
                <w:rFonts w:cs="Tahoma" w:asciiTheme="minorEastAsia" w:hAnsiTheme="minorEastAsia" w:eastAsiaTheme="minorEastAsia"/>
                <w:b/>
                <w:bCs/>
                <w:kern w:val="0"/>
                <w:szCs w:val="21"/>
              </w:rPr>
            </w:pPr>
            <w:r>
              <w:rPr>
                <w:rFonts w:hint="eastAsia" w:cs="Tahoma" w:asciiTheme="minorEastAsia" w:hAnsiTheme="minorEastAsia" w:eastAsiaTheme="minorEastAsia"/>
                <w:b/>
                <w:bCs/>
                <w:kern w:val="0"/>
                <w:szCs w:val="21"/>
              </w:rPr>
              <w:t>序号</w:t>
            </w:r>
          </w:p>
        </w:tc>
        <w:tc>
          <w:tcPr>
            <w:tcW w:w="2340" w:type="dxa"/>
            <w:tcBorders>
              <w:top w:val="single" w:color="auto" w:sz="4" w:space="0"/>
              <w:left w:val="nil"/>
              <w:bottom w:val="single" w:color="auto" w:sz="4" w:space="0"/>
              <w:right w:val="single" w:color="auto" w:sz="4" w:space="0"/>
            </w:tcBorders>
            <w:shd w:val="clear" w:color="auto" w:fill="auto"/>
            <w:vAlign w:val="center"/>
          </w:tcPr>
          <w:p w14:paraId="0C128075">
            <w:pPr>
              <w:widowControl/>
              <w:jc w:val="center"/>
              <w:rPr>
                <w:rFonts w:cs="Tahoma" w:asciiTheme="minorEastAsia" w:hAnsiTheme="minorEastAsia" w:eastAsiaTheme="minorEastAsia"/>
                <w:b/>
                <w:bCs/>
                <w:kern w:val="0"/>
                <w:szCs w:val="21"/>
              </w:rPr>
            </w:pPr>
            <w:r>
              <w:rPr>
                <w:rFonts w:hint="eastAsia" w:cs="Tahoma" w:asciiTheme="minorEastAsia" w:hAnsiTheme="minorEastAsia" w:eastAsiaTheme="minorEastAsia"/>
                <w:b/>
                <w:bCs/>
                <w:kern w:val="0"/>
                <w:szCs w:val="21"/>
              </w:rPr>
              <w:t>技术要求</w:t>
            </w:r>
          </w:p>
        </w:tc>
        <w:tc>
          <w:tcPr>
            <w:tcW w:w="2694" w:type="dxa"/>
            <w:tcBorders>
              <w:top w:val="single" w:color="auto" w:sz="4" w:space="0"/>
              <w:left w:val="nil"/>
              <w:bottom w:val="single" w:color="auto" w:sz="4" w:space="0"/>
              <w:right w:val="single" w:color="auto" w:sz="4" w:space="0"/>
            </w:tcBorders>
            <w:shd w:val="clear" w:color="auto" w:fill="auto"/>
            <w:vAlign w:val="center"/>
          </w:tcPr>
          <w:p w14:paraId="64DD7403">
            <w:pPr>
              <w:widowControl/>
              <w:jc w:val="center"/>
              <w:rPr>
                <w:rFonts w:cs="Tahoma" w:asciiTheme="minorEastAsia" w:hAnsiTheme="minorEastAsia" w:eastAsiaTheme="minorEastAsia"/>
                <w:b/>
                <w:bCs/>
                <w:kern w:val="0"/>
                <w:szCs w:val="21"/>
              </w:rPr>
            </w:pPr>
            <w:r>
              <w:rPr>
                <w:rFonts w:hint="eastAsia" w:cs="Tahoma" w:asciiTheme="minorEastAsia" w:hAnsiTheme="minorEastAsia" w:eastAsiaTheme="minorEastAsia"/>
                <w:b/>
                <w:bCs/>
                <w:kern w:val="0"/>
                <w:szCs w:val="21"/>
              </w:rPr>
              <w:t>打星号原因说明</w:t>
            </w:r>
          </w:p>
        </w:tc>
        <w:tc>
          <w:tcPr>
            <w:tcW w:w="1559" w:type="dxa"/>
            <w:tcBorders>
              <w:top w:val="single" w:color="auto" w:sz="4" w:space="0"/>
              <w:left w:val="nil"/>
              <w:bottom w:val="single" w:color="auto" w:sz="4" w:space="0"/>
              <w:right w:val="single" w:color="auto" w:sz="4" w:space="0"/>
            </w:tcBorders>
            <w:shd w:val="clear" w:color="auto" w:fill="auto"/>
            <w:vAlign w:val="center"/>
          </w:tcPr>
          <w:p w14:paraId="6F2B380D">
            <w:pPr>
              <w:widowControl/>
              <w:jc w:val="center"/>
              <w:rPr>
                <w:rFonts w:cs="Tahoma" w:asciiTheme="minorEastAsia" w:hAnsiTheme="minorEastAsia" w:eastAsiaTheme="minorEastAsia"/>
                <w:b/>
                <w:bCs/>
                <w:kern w:val="0"/>
                <w:szCs w:val="21"/>
              </w:rPr>
            </w:pPr>
            <w:r>
              <w:rPr>
                <w:rFonts w:hint="eastAsia" w:cs="Tahoma" w:asciiTheme="minorEastAsia" w:hAnsiTheme="minorEastAsia" w:eastAsiaTheme="minorEastAsia"/>
                <w:b/>
                <w:bCs/>
                <w:kern w:val="0"/>
                <w:szCs w:val="21"/>
              </w:rPr>
              <w:t>品牌</w:t>
            </w:r>
          </w:p>
        </w:tc>
        <w:tc>
          <w:tcPr>
            <w:tcW w:w="1559" w:type="dxa"/>
            <w:tcBorders>
              <w:top w:val="single" w:color="auto" w:sz="4" w:space="0"/>
              <w:left w:val="nil"/>
              <w:bottom w:val="single" w:color="auto" w:sz="4" w:space="0"/>
              <w:right w:val="single" w:color="auto" w:sz="4" w:space="0"/>
            </w:tcBorders>
            <w:shd w:val="clear" w:color="auto" w:fill="auto"/>
            <w:vAlign w:val="center"/>
          </w:tcPr>
          <w:p w14:paraId="32A7E5EE">
            <w:pPr>
              <w:widowControl/>
              <w:jc w:val="center"/>
              <w:rPr>
                <w:rFonts w:cs="Tahoma" w:asciiTheme="minorEastAsia" w:hAnsiTheme="minorEastAsia" w:eastAsiaTheme="minorEastAsia"/>
                <w:b/>
                <w:bCs/>
                <w:kern w:val="0"/>
                <w:szCs w:val="21"/>
              </w:rPr>
            </w:pPr>
            <w:r>
              <w:rPr>
                <w:rFonts w:hint="eastAsia" w:cs="Tahoma" w:asciiTheme="minorEastAsia" w:hAnsiTheme="minorEastAsia" w:eastAsiaTheme="minorEastAsia"/>
                <w:b/>
                <w:bCs/>
                <w:kern w:val="0"/>
                <w:szCs w:val="21"/>
              </w:rPr>
              <w:t>型号</w:t>
            </w:r>
          </w:p>
        </w:tc>
        <w:tc>
          <w:tcPr>
            <w:tcW w:w="1418" w:type="dxa"/>
            <w:tcBorders>
              <w:top w:val="single" w:color="auto" w:sz="4" w:space="0"/>
              <w:left w:val="nil"/>
              <w:bottom w:val="single" w:color="auto" w:sz="4" w:space="0"/>
              <w:right w:val="single" w:color="auto" w:sz="4" w:space="0"/>
            </w:tcBorders>
            <w:shd w:val="clear" w:color="auto" w:fill="auto"/>
            <w:vAlign w:val="center"/>
          </w:tcPr>
          <w:p w14:paraId="07A2FD14">
            <w:pPr>
              <w:widowControl/>
              <w:jc w:val="center"/>
              <w:rPr>
                <w:rFonts w:cs="Tahoma" w:asciiTheme="minorEastAsia" w:hAnsiTheme="minorEastAsia" w:eastAsiaTheme="minorEastAsia"/>
                <w:b/>
                <w:bCs/>
                <w:kern w:val="0"/>
                <w:szCs w:val="21"/>
              </w:rPr>
            </w:pPr>
            <w:r>
              <w:rPr>
                <w:rFonts w:hint="eastAsia" w:cs="Tahoma" w:asciiTheme="minorEastAsia" w:hAnsiTheme="minorEastAsia" w:eastAsiaTheme="minorEastAsia"/>
                <w:b/>
                <w:bCs/>
                <w:kern w:val="0"/>
                <w:szCs w:val="21"/>
              </w:rPr>
              <w:t>厂商名称</w:t>
            </w:r>
          </w:p>
        </w:tc>
      </w:tr>
      <w:tr w14:paraId="7DF9668B">
        <w:tblPrEx>
          <w:tblCellMar>
            <w:top w:w="0" w:type="dxa"/>
            <w:left w:w="108" w:type="dxa"/>
            <w:bottom w:w="0" w:type="dxa"/>
            <w:right w:w="108" w:type="dxa"/>
          </w:tblCellMar>
        </w:tblPrEx>
        <w:trPr>
          <w:trHeight w:val="20" w:hRule="atLeast"/>
        </w:trPr>
        <w:tc>
          <w:tcPr>
            <w:tcW w:w="509" w:type="dxa"/>
            <w:vMerge w:val="restart"/>
            <w:tcBorders>
              <w:top w:val="nil"/>
              <w:left w:val="single" w:color="auto" w:sz="4" w:space="0"/>
              <w:bottom w:val="single" w:color="auto" w:sz="4" w:space="0"/>
              <w:right w:val="single" w:color="auto" w:sz="4" w:space="0"/>
            </w:tcBorders>
            <w:shd w:val="clear" w:color="auto" w:fill="auto"/>
            <w:vAlign w:val="center"/>
          </w:tcPr>
          <w:p w14:paraId="2F347541">
            <w:pPr>
              <w:widowControl/>
              <w:jc w:val="center"/>
              <w:rPr>
                <w:rFonts w:cs="Tahoma" w:asciiTheme="minorEastAsia" w:hAnsiTheme="minorEastAsia" w:eastAsiaTheme="minorEastAsia"/>
                <w:b/>
                <w:bCs/>
                <w:kern w:val="0"/>
                <w:szCs w:val="21"/>
              </w:rPr>
            </w:pPr>
            <w:r>
              <w:rPr>
                <w:rFonts w:hint="eastAsia" w:cs="Tahoma" w:asciiTheme="minorEastAsia" w:hAnsiTheme="minorEastAsia" w:eastAsiaTheme="minorEastAsia"/>
                <w:b/>
                <w:bCs/>
                <w:kern w:val="0"/>
                <w:szCs w:val="21"/>
              </w:rPr>
              <w:t>星号1</w:t>
            </w:r>
          </w:p>
        </w:tc>
        <w:tc>
          <w:tcPr>
            <w:tcW w:w="23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198CD68">
            <w:pPr>
              <w:widowControl/>
              <w:jc w:val="center"/>
              <w:rPr>
                <w:rFonts w:cs="Tahoma" w:asciiTheme="minorEastAsia" w:hAnsiTheme="minorEastAsia" w:eastAsiaTheme="minorEastAsia"/>
                <w:kern w:val="0"/>
                <w:szCs w:val="21"/>
              </w:rPr>
            </w:pPr>
          </w:p>
        </w:tc>
        <w:tc>
          <w:tcPr>
            <w:tcW w:w="2694" w:type="dxa"/>
            <w:vMerge w:val="restart"/>
            <w:tcBorders>
              <w:top w:val="nil"/>
              <w:left w:val="single" w:color="auto" w:sz="4" w:space="0"/>
              <w:bottom w:val="single" w:color="auto" w:sz="4" w:space="0"/>
              <w:right w:val="single" w:color="auto" w:sz="4" w:space="0"/>
            </w:tcBorders>
            <w:shd w:val="clear" w:color="auto" w:fill="auto"/>
            <w:vAlign w:val="center"/>
          </w:tcPr>
          <w:p w14:paraId="7DA63FE7">
            <w:pPr>
              <w:widowControl/>
              <w:jc w:val="center"/>
              <w:rPr>
                <w:rFonts w:cs="Tahoma" w:asciiTheme="minorEastAsia" w:hAnsiTheme="minorEastAsia" w:eastAsiaTheme="minorEastAsia"/>
                <w:kern w:val="0"/>
                <w:szCs w:val="21"/>
              </w:rPr>
            </w:pPr>
          </w:p>
        </w:tc>
        <w:tc>
          <w:tcPr>
            <w:tcW w:w="1559" w:type="dxa"/>
            <w:tcBorders>
              <w:top w:val="nil"/>
              <w:left w:val="nil"/>
              <w:bottom w:val="single" w:color="auto" w:sz="4" w:space="0"/>
              <w:right w:val="single" w:color="auto" w:sz="4" w:space="0"/>
            </w:tcBorders>
            <w:shd w:val="clear" w:color="auto" w:fill="auto"/>
            <w:vAlign w:val="center"/>
          </w:tcPr>
          <w:p w14:paraId="4E92A62C">
            <w:pPr>
              <w:widowControl/>
              <w:jc w:val="center"/>
              <w:rPr>
                <w:rFonts w:cs="Tahoma" w:asciiTheme="minorEastAsia" w:hAnsiTheme="minorEastAsia" w:eastAsiaTheme="minorEastAsia"/>
                <w:kern w:val="0"/>
                <w:szCs w:val="21"/>
              </w:rPr>
            </w:pPr>
            <w:r>
              <w:rPr>
                <w:rFonts w:hint="eastAsia" w:cs="Tahoma" w:asciiTheme="minorEastAsia" w:hAnsiTheme="minorEastAsia" w:eastAsiaTheme="minorEastAsia"/>
                <w:kern w:val="0"/>
                <w:szCs w:val="21"/>
              </w:rPr>
              <w:t>　</w:t>
            </w:r>
          </w:p>
        </w:tc>
        <w:tc>
          <w:tcPr>
            <w:tcW w:w="1559" w:type="dxa"/>
            <w:tcBorders>
              <w:top w:val="nil"/>
              <w:left w:val="nil"/>
              <w:bottom w:val="single" w:color="auto" w:sz="4" w:space="0"/>
              <w:right w:val="single" w:color="auto" w:sz="4" w:space="0"/>
            </w:tcBorders>
            <w:shd w:val="clear" w:color="auto" w:fill="auto"/>
            <w:vAlign w:val="center"/>
          </w:tcPr>
          <w:p w14:paraId="2E03CD5E">
            <w:pPr>
              <w:widowControl/>
              <w:jc w:val="center"/>
              <w:rPr>
                <w:rFonts w:cs="Tahoma" w:asciiTheme="minorEastAsia" w:hAnsiTheme="minorEastAsia" w:eastAsiaTheme="minorEastAsia"/>
                <w:kern w:val="0"/>
                <w:szCs w:val="21"/>
              </w:rPr>
            </w:pPr>
            <w:r>
              <w:rPr>
                <w:rFonts w:hint="eastAsia" w:cs="Tahoma" w:asciiTheme="minorEastAsia" w:hAnsiTheme="minorEastAsia" w:eastAsiaTheme="minorEastAsia"/>
                <w:kern w:val="0"/>
                <w:szCs w:val="21"/>
              </w:rPr>
              <w:t>　</w:t>
            </w:r>
          </w:p>
        </w:tc>
        <w:tc>
          <w:tcPr>
            <w:tcW w:w="1418" w:type="dxa"/>
            <w:tcBorders>
              <w:top w:val="nil"/>
              <w:left w:val="nil"/>
              <w:bottom w:val="single" w:color="auto" w:sz="4" w:space="0"/>
              <w:right w:val="single" w:color="auto" w:sz="4" w:space="0"/>
            </w:tcBorders>
            <w:shd w:val="clear" w:color="auto" w:fill="auto"/>
            <w:vAlign w:val="center"/>
          </w:tcPr>
          <w:p w14:paraId="566ABE16">
            <w:pPr>
              <w:widowControl/>
              <w:jc w:val="center"/>
              <w:rPr>
                <w:rFonts w:cs="Tahoma" w:asciiTheme="minorEastAsia" w:hAnsiTheme="minorEastAsia" w:eastAsiaTheme="minorEastAsia"/>
                <w:kern w:val="0"/>
                <w:szCs w:val="21"/>
              </w:rPr>
            </w:pPr>
            <w:r>
              <w:rPr>
                <w:rFonts w:hint="eastAsia" w:cs="Tahoma" w:asciiTheme="minorEastAsia" w:hAnsiTheme="minorEastAsia" w:eastAsiaTheme="minorEastAsia"/>
                <w:kern w:val="0"/>
                <w:szCs w:val="21"/>
              </w:rPr>
              <w:t>　</w:t>
            </w:r>
          </w:p>
        </w:tc>
      </w:tr>
      <w:tr w14:paraId="2A484B24">
        <w:tblPrEx>
          <w:tblCellMar>
            <w:top w:w="0" w:type="dxa"/>
            <w:left w:w="108" w:type="dxa"/>
            <w:bottom w:w="0" w:type="dxa"/>
            <w:right w:w="108" w:type="dxa"/>
          </w:tblCellMar>
        </w:tblPrEx>
        <w:trPr>
          <w:trHeight w:val="20" w:hRule="atLeast"/>
        </w:trPr>
        <w:tc>
          <w:tcPr>
            <w:tcW w:w="509" w:type="dxa"/>
            <w:vMerge w:val="continue"/>
            <w:tcBorders>
              <w:top w:val="nil"/>
              <w:left w:val="single" w:color="auto" w:sz="4" w:space="0"/>
              <w:bottom w:val="single" w:color="auto" w:sz="4" w:space="0"/>
              <w:right w:val="single" w:color="auto" w:sz="4" w:space="0"/>
            </w:tcBorders>
            <w:vAlign w:val="center"/>
          </w:tcPr>
          <w:p w14:paraId="235C8653">
            <w:pPr>
              <w:widowControl/>
              <w:jc w:val="left"/>
              <w:rPr>
                <w:rFonts w:cs="Tahoma" w:asciiTheme="minorEastAsia" w:hAnsiTheme="minorEastAsia" w:eastAsiaTheme="minorEastAsia"/>
                <w:b/>
                <w:bCs/>
                <w:kern w:val="0"/>
                <w:szCs w:val="21"/>
              </w:rPr>
            </w:pPr>
          </w:p>
        </w:tc>
        <w:tc>
          <w:tcPr>
            <w:tcW w:w="2340" w:type="dxa"/>
            <w:vMerge w:val="continue"/>
            <w:tcBorders>
              <w:top w:val="single" w:color="auto" w:sz="4" w:space="0"/>
              <w:left w:val="single" w:color="auto" w:sz="4" w:space="0"/>
              <w:bottom w:val="single" w:color="auto" w:sz="4" w:space="0"/>
              <w:right w:val="single" w:color="auto" w:sz="4" w:space="0"/>
            </w:tcBorders>
            <w:vAlign w:val="center"/>
          </w:tcPr>
          <w:p w14:paraId="26A51C36">
            <w:pPr>
              <w:widowControl/>
              <w:jc w:val="left"/>
              <w:rPr>
                <w:rFonts w:cs="Tahoma" w:asciiTheme="minorEastAsia" w:hAnsiTheme="minorEastAsia" w:eastAsiaTheme="minorEastAsia"/>
                <w:kern w:val="0"/>
                <w:szCs w:val="21"/>
              </w:rPr>
            </w:pPr>
          </w:p>
        </w:tc>
        <w:tc>
          <w:tcPr>
            <w:tcW w:w="2694" w:type="dxa"/>
            <w:vMerge w:val="continue"/>
            <w:tcBorders>
              <w:top w:val="nil"/>
              <w:left w:val="single" w:color="auto" w:sz="4" w:space="0"/>
              <w:bottom w:val="single" w:color="auto" w:sz="4" w:space="0"/>
              <w:right w:val="single" w:color="auto" w:sz="4" w:space="0"/>
            </w:tcBorders>
            <w:vAlign w:val="center"/>
          </w:tcPr>
          <w:p w14:paraId="0F9D6D3D">
            <w:pPr>
              <w:widowControl/>
              <w:jc w:val="left"/>
              <w:rPr>
                <w:rFonts w:cs="Tahoma" w:asciiTheme="minorEastAsia" w:hAnsiTheme="minorEastAsia" w:eastAsiaTheme="minorEastAsia"/>
                <w:kern w:val="0"/>
                <w:szCs w:val="21"/>
              </w:rPr>
            </w:pPr>
          </w:p>
        </w:tc>
        <w:tc>
          <w:tcPr>
            <w:tcW w:w="1559" w:type="dxa"/>
            <w:tcBorders>
              <w:top w:val="nil"/>
              <w:left w:val="nil"/>
              <w:bottom w:val="single" w:color="auto" w:sz="4" w:space="0"/>
              <w:right w:val="single" w:color="auto" w:sz="4" w:space="0"/>
            </w:tcBorders>
            <w:shd w:val="clear" w:color="auto" w:fill="auto"/>
            <w:vAlign w:val="center"/>
          </w:tcPr>
          <w:p w14:paraId="5F04CA2D">
            <w:pPr>
              <w:widowControl/>
              <w:jc w:val="center"/>
              <w:rPr>
                <w:rFonts w:cs="Tahoma" w:asciiTheme="minorEastAsia" w:hAnsiTheme="minorEastAsia" w:eastAsiaTheme="minorEastAsia"/>
                <w:kern w:val="0"/>
                <w:szCs w:val="21"/>
              </w:rPr>
            </w:pPr>
            <w:r>
              <w:rPr>
                <w:rFonts w:hint="eastAsia" w:cs="Tahoma" w:asciiTheme="minorEastAsia" w:hAnsiTheme="minorEastAsia" w:eastAsiaTheme="minorEastAsia"/>
                <w:kern w:val="0"/>
                <w:szCs w:val="21"/>
              </w:rPr>
              <w:t>　</w:t>
            </w:r>
          </w:p>
        </w:tc>
        <w:tc>
          <w:tcPr>
            <w:tcW w:w="1559" w:type="dxa"/>
            <w:tcBorders>
              <w:top w:val="nil"/>
              <w:left w:val="nil"/>
              <w:bottom w:val="single" w:color="auto" w:sz="4" w:space="0"/>
              <w:right w:val="single" w:color="auto" w:sz="4" w:space="0"/>
            </w:tcBorders>
            <w:shd w:val="clear" w:color="auto" w:fill="auto"/>
            <w:vAlign w:val="center"/>
          </w:tcPr>
          <w:p w14:paraId="7DF80988">
            <w:pPr>
              <w:widowControl/>
              <w:jc w:val="center"/>
              <w:rPr>
                <w:rFonts w:cs="Tahoma" w:asciiTheme="minorEastAsia" w:hAnsiTheme="minorEastAsia" w:eastAsiaTheme="minorEastAsia"/>
                <w:kern w:val="0"/>
                <w:szCs w:val="21"/>
              </w:rPr>
            </w:pPr>
            <w:r>
              <w:rPr>
                <w:rFonts w:hint="eastAsia" w:cs="Tahoma" w:asciiTheme="minorEastAsia" w:hAnsiTheme="minorEastAsia" w:eastAsiaTheme="minorEastAsia"/>
                <w:kern w:val="0"/>
                <w:szCs w:val="21"/>
              </w:rPr>
              <w:t>　</w:t>
            </w:r>
          </w:p>
        </w:tc>
        <w:tc>
          <w:tcPr>
            <w:tcW w:w="1418" w:type="dxa"/>
            <w:tcBorders>
              <w:top w:val="nil"/>
              <w:left w:val="nil"/>
              <w:bottom w:val="single" w:color="auto" w:sz="4" w:space="0"/>
              <w:right w:val="single" w:color="auto" w:sz="4" w:space="0"/>
            </w:tcBorders>
            <w:shd w:val="clear" w:color="auto" w:fill="auto"/>
            <w:vAlign w:val="center"/>
          </w:tcPr>
          <w:p w14:paraId="30A16C85">
            <w:pPr>
              <w:widowControl/>
              <w:jc w:val="center"/>
              <w:rPr>
                <w:rFonts w:cs="Tahoma" w:asciiTheme="minorEastAsia" w:hAnsiTheme="minorEastAsia" w:eastAsiaTheme="minorEastAsia"/>
                <w:kern w:val="0"/>
                <w:szCs w:val="21"/>
              </w:rPr>
            </w:pPr>
            <w:r>
              <w:rPr>
                <w:rFonts w:hint="eastAsia" w:cs="Tahoma" w:asciiTheme="minorEastAsia" w:hAnsiTheme="minorEastAsia" w:eastAsiaTheme="minorEastAsia"/>
                <w:kern w:val="0"/>
                <w:szCs w:val="21"/>
              </w:rPr>
              <w:t>　</w:t>
            </w:r>
          </w:p>
        </w:tc>
      </w:tr>
      <w:tr w14:paraId="15645A55">
        <w:tblPrEx>
          <w:tblCellMar>
            <w:top w:w="0" w:type="dxa"/>
            <w:left w:w="108" w:type="dxa"/>
            <w:bottom w:w="0" w:type="dxa"/>
            <w:right w:w="108" w:type="dxa"/>
          </w:tblCellMar>
        </w:tblPrEx>
        <w:trPr>
          <w:trHeight w:val="20" w:hRule="atLeast"/>
        </w:trPr>
        <w:tc>
          <w:tcPr>
            <w:tcW w:w="509" w:type="dxa"/>
            <w:vMerge w:val="continue"/>
            <w:tcBorders>
              <w:top w:val="nil"/>
              <w:left w:val="single" w:color="auto" w:sz="4" w:space="0"/>
              <w:bottom w:val="single" w:color="auto" w:sz="4" w:space="0"/>
              <w:right w:val="single" w:color="auto" w:sz="4" w:space="0"/>
            </w:tcBorders>
            <w:vAlign w:val="center"/>
          </w:tcPr>
          <w:p w14:paraId="5746247F">
            <w:pPr>
              <w:widowControl/>
              <w:jc w:val="left"/>
              <w:rPr>
                <w:rFonts w:cs="Tahoma" w:asciiTheme="minorEastAsia" w:hAnsiTheme="minorEastAsia" w:eastAsiaTheme="minorEastAsia"/>
                <w:b/>
                <w:bCs/>
                <w:kern w:val="0"/>
                <w:szCs w:val="21"/>
              </w:rPr>
            </w:pPr>
          </w:p>
        </w:tc>
        <w:tc>
          <w:tcPr>
            <w:tcW w:w="2340" w:type="dxa"/>
            <w:vMerge w:val="continue"/>
            <w:tcBorders>
              <w:top w:val="single" w:color="auto" w:sz="4" w:space="0"/>
              <w:left w:val="single" w:color="auto" w:sz="4" w:space="0"/>
              <w:bottom w:val="single" w:color="auto" w:sz="4" w:space="0"/>
              <w:right w:val="single" w:color="auto" w:sz="4" w:space="0"/>
            </w:tcBorders>
            <w:vAlign w:val="center"/>
          </w:tcPr>
          <w:p w14:paraId="43762E19">
            <w:pPr>
              <w:widowControl/>
              <w:jc w:val="left"/>
              <w:rPr>
                <w:rFonts w:cs="Tahoma" w:asciiTheme="minorEastAsia" w:hAnsiTheme="minorEastAsia" w:eastAsiaTheme="minorEastAsia"/>
                <w:kern w:val="0"/>
                <w:szCs w:val="21"/>
              </w:rPr>
            </w:pPr>
          </w:p>
        </w:tc>
        <w:tc>
          <w:tcPr>
            <w:tcW w:w="2694" w:type="dxa"/>
            <w:vMerge w:val="continue"/>
            <w:tcBorders>
              <w:top w:val="nil"/>
              <w:left w:val="single" w:color="auto" w:sz="4" w:space="0"/>
              <w:bottom w:val="single" w:color="auto" w:sz="4" w:space="0"/>
              <w:right w:val="single" w:color="auto" w:sz="4" w:space="0"/>
            </w:tcBorders>
            <w:vAlign w:val="center"/>
          </w:tcPr>
          <w:p w14:paraId="05BA6D0D">
            <w:pPr>
              <w:widowControl/>
              <w:jc w:val="left"/>
              <w:rPr>
                <w:rFonts w:cs="Tahoma" w:asciiTheme="minorEastAsia" w:hAnsiTheme="minorEastAsia" w:eastAsiaTheme="minorEastAsia"/>
                <w:kern w:val="0"/>
                <w:szCs w:val="21"/>
              </w:rPr>
            </w:pPr>
          </w:p>
        </w:tc>
        <w:tc>
          <w:tcPr>
            <w:tcW w:w="1559" w:type="dxa"/>
            <w:tcBorders>
              <w:top w:val="nil"/>
              <w:left w:val="nil"/>
              <w:bottom w:val="single" w:color="auto" w:sz="4" w:space="0"/>
              <w:right w:val="single" w:color="auto" w:sz="4" w:space="0"/>
            </w:tcBorders>
            <w:shd w:val="clear" w:color="auto" w:fill="auto"/>
            <w:vAlign w:val="center"/>
          </w:tcPr>
          <w:p w14:paraId="7943D7BA">
            <w:pPr>
              <w:widowControl/>
              <w:jc w:val="center"/>
              <w:rPr>
                <w:rFonts w:cs="Tahoma" w:asciiTheme="minorEastAsia" w:hAnsiTheme="minorEastAsia" w:eastAsiaTheme="minorEastAsia"/>
                <w:kern w:val="0"/>
                <w:szCs w:val="21"/>
              </w:rPr>
            </w:pPr>
            <w:r>
              <w:rPr>
                <w:rFonts w:hint="eastAsia" w:cs="Tahoma" w:asciiTheme="minorEastAsia" w:hAnsiTheme="minorEastAsia" w:eastAsiaTheme="minorEastAsia"/>
                <w:kern w:val="0"/>
                <w:szCs w:val="21"/>
              </w:rPr>
              <w:t>　</w:t>
            </w:r>
          </w:p>
        </w:tc>
        <w:tc>
          <w:tcPr>
            <w:tcW w:w="1559" w:type="dxa"/>
            <w:tcBorders>
              <w:top w:val="nil"/>
              <w:left w:val="nil"/>
              <w:bottom w:val="single" w:color="auto" w:sz="4" w:space="0"/>
              <w:right w:val="single" w:color="auto" w:sz="4" w:space="0"/>
            </w:tcBorders>
            <w:shd w:val="clear" w:color="auto" w:fill="auto"/>
            <w:vAlign w:val="center"/>
          </w:tcPr>
          <w:p w14:paraId="4DA16552">
            <w:pPr>
              <w:widowControl/>
              <w:jc w:val="center"/>
              <w:rPr>
                <w:rFonts w:cs="Tahoma" w:asciiTheme="minorEastAsia" w:hAnsiTheme="minorEastAsia" w:eastAsiaTheme="minorEastAsia"/>
                <w:kern w:val="0"/>
                <w:szCs w:val="21"/>
              </w:rPr>
            </w:pPr>
            <w:r>
              <w:rPr>
                <w:rFonts w:hint="eastAsia" w:cs="Tahoma" w:asciiTheme="minorEastAsia" w:hAnsiTheme="minorEastAsia" w:eastAsiaTheme="minorEastAsia"/>
                <w:kern w:val="0"/>
                <w:szCs w:val="21"/>
              </w:rPr>
              <w:t>　</w:t>
            </w:r>
          </w:p>
        </w:tc>
        <w:tc>
          <w:tcPr>
            <w:tcW w:w="1418" w:type="dxa"/>
            <w:tcBorders>
              <w:top w:val="nil"/>
              <w:left w:val="nil"/>
              <w:bottom w:val="single" w:color="auto" w:sz="4" w:space="0"/>
              <w:right w:val="single" w:color="auto" w:sz="4" w:space="0"/>
            </w:tcBorders>
            <w:shd w:val="clear" w:color="auto" w:fill="auto"/>
            <w:vAlign w:val="center"/>
          </w:tcPr>
          <w:p w14:paraId="49A7974B">
            <w:pPr>
              <w:widowControl/>
              <w:jc w:val="center"/>
              <w:rPr>
                <w:rFonts w:cs="Tahoma" w:asciiTheme="minorEastAsia" w:hAnsiTheme="minorEastAsia" w:eastAsiaTheme="minorEastAsia"/>
                <w:kern w:val="0"/>
                <w:szCs w:val="21"/>
              </w:rPr>
            </w:pPr>
            <w:r>
              <w:rPr>
                <w:rFonts w:hint="eastAsia" w:cs="Tahoma" w:asciiTheme="minorEastAsia" w:hAnsiTheme="minorEastAsia" w:eastAsiaTheme="minorEastAsia"/>
                <w:kern w:val="0"/>
                <w:szCs w:val="21"/>
              </w:rPr>
              <w:t>　</w:t>
            </w:r>
          </w:p>
        </w:tc>
      </w:tr>
    </w:tbl>
    <w:p w14:paraId="00BC2B32">
      <w:pPr>
        <w:rPr>
          <w:rFonts w:cs="方正小标宋简体" w:asciiTheme="majorEastAsia" w:hAnsiTheme="majorEastAsia" w:eastAsiaTheme="majorEastAsia"/>
          <w:sz w:val="10"/>
          <w:szCs w:val="10"/>
        </w:rPr>
      </w:pPr>
    </w:p>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embedRegular r:id="rId1" w:fontKey="{2CE6AACB-2D6A-4810-BA62-EDD4CA2A7257}"/>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docPartObj>
        <w:docPartGallery w:val="autotext"/>
      </w:docPartObj>
    </w:sdtPr>
    <w:sdtContent>
      <w:sdt>
        <w:sdtPr>
          <w:id w:val="171357217"/>
          <w:docPartObj>
            <w:docPartGallery w:val="autotext"/>
          </w:docPartObj>
        </w:sdtPr>
        <w:sdtContent>
          <w:p w14:paraId="6799B498">
            <w:pPr>
              <w:pStyle w:val="7"/>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sdtContent>
      </w:sdt>
    </w:sdtContent>
  </w:sdt>
  <w:p w14:paraId="7242861F">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B496CB"/>
    <w:multiLevelType w:val="singleLevel"/>
    <w:tmpl w:val="09B496CB"/>
    <w:lvl w:ilvl="0" w:tentative="0">
      <w:start w:val="1"/>
      <w:numFmt w:val="decimal"/>
      <w:lvlText w:val="(%1)"/>
      <w:lvlJc w:val="left"/>
      <w:pPr>
        <w:ind w:left="425" w:hanging="425"/>
      </w:pPr>
      <w:rPr>
        <w:rFonts w:hint="default"/>
      </w:rPr>
    </w:lvl>
  </w:abstractNum>
  <w:abstractNum w:abstractNumId="1">
    <w:nsid w:val="5B870740"/>
    <w:multiLevelType w:val="singleLevel"/>
    <w:tmpl w:val="5B870740"/>
    <w:lvl w:ilvl="0" w:tentative="0">
      <w:start w:val="2"/>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403"/>
    <w:rsid w:val="00005907"/>
    <w:rsid w:val="00007F09"/>
    <w:rsid w:val="00014A66"/>
    <w:rsid w:val="000170C1"/>
    <w:rsid w:val="00021B63"/>
    <w:rsid w:val="00022431"/>
    <w:rsid w:val="00024E35"/>
    <w:rsid w:val="00027536"/>
    <w:rsid w:val="00027A10"/>
    <w:rsid w:val="0003257D"/>
    <w:rsid w:val="00047765"/>
    <w:rsid w:val="00056650"/>
    <w:rsid w:val="000910F0"/>
    <w:rsid w:val="00091320"/>
    <w:rsid w:val="00094BE5"/>
    <w:rsid w:val="000B173B"/>
    <w:rsid w:val="000C2EB1"/>
    <w:rsid w:val="000D332B"/>
    <w:rsid w:val="000D486B"/>
    <w:rsid w:val="000D528A"/>
    <w:rsid w:val="000E2EEF"/>
    <w:rsid w:val="000E6D84"/>
    <w:rsid w:val="00100E5F"/>
    <w:rsid w:val="00114A9B"/>
    <w:rsid w:val="00117159"/>
    <w:rsid w:val="00117B29"/>
    <w:rsid w:val="00122AB5"/>
    <w:rsid w:val="00141F0D"/>
    <w:rsid w:val="00147AA8"/>
    <w:rsid w:val="00147DE0"/>
    <w:rsid w:val="00162C8C"/>
    <w:rsid w:val="00164210"/>
    <w:rsid w:val="0017347E"/>
    <w:rsid w:val="00173505"/>
    <w:rsid w:val="001755A1"/>
    <w:rsid w:val="0018628F"/>
    <w:rsid w:val="001B112F"/>
    <w:rsid w:val="001B29FF"/>
    <w:rsid w:val="001F45BE"/>
    <w:rsid w:val="001F5D4E"/>
    <w:rsid w:val="00201CE8"/>
    <w:rsid w:val="00207531"/>
    <w:rsid w:val="00213A4E"/>
    <w:rsid w:val="00214240"/>
    <w:rsid w:val="0022066A"/>
    <w:rsid w:val="00223188"/>
    <w:rsid w:val="002243DF"/>
    <w:rsid w:val="0024191C"/>
    <w:rsid w:val="00244C7F"/>
    <w:rsid w:val="00262E90"/>
    <w:rsid w:val="002850D0"/>
    <w:rsid w:val="002956A8"/>
    <w:rsid w:val="0029701C"/>
    <w:rsid w:val="00297C31"/>
    <w:rsid w:val="002B3785"/>
    <w:rsid w:val="002F5D5E"/>
    <w:rsid w:val="00307648"/>
    <w:rsid w:val="003213BB"/>
    <w:rsid w:val="00321F08"/>
    <w:rsid w:val="00322AE6"/>
    <w:rsid w:val="00326BC1"/>
    <w:rsid w:val="00334AA0"/>
    <w:rsid w:val="00352B55"/>
    <w:rsid w:val="00354F4C"/>
    <w:rsid w:val="00376AC2"/>
    <w:rsid w:val="003942D3"/>
    <w:rsid w:val="0039648A"/>
    <w:rsid w:val="003D442D"/>
    <w:rsid w:val="003D7EF0"/>
    <w:rsid w:val="004164F9"/>
    <w:rsid w:val="00423853"/>
    <w:rsid w:val="00423C2F"/>
    <w:rsid w:val="00446E5F"/>
    <w:rsid w:val="00455236"/>
    <w:rsid w:val="00456EA0"/>
    <w:rsid w:val="00465CFB"/>
    <w:rsid w:val="00465E46"/>
    <w:rsid w:val="00472034"/>
    <w:rsid w:val="00497BF4"/>
    <w:rsid w:val="004B1081"/>
    <w:rsid w:val="004B3240"/>
    <w:rsid w:val="004B3CFF"/>
    <w:rsid w:val="004C1160"/>
    <w:rsid w:val="004C74AE"/>
    <w:rsid w:val="004D0A11"/>
    <w:rsid w:val="004E0D21"/>
    <w:rsid w:val="004F46AD"/>
    <w:rsid w:val="004F6661"/>
    <w:rsid w:val="00504B0F"/>
    <w:rsid w:val="00511DC2"/>
    <w:rsid w:val="00523CD5"/>
    <w:rsid w:val="005275A8"/>
    <w:rsid w:val="00535190"/>
    <w:rsid w:val="0053721B"/>
    <w:rsid w:val="00542363"/>
    <w:rsid w:val="00543959"/>
    <w:rsid w:val="0055112D"/>
    <w:rsid w:val="00553925"/>
    <w:rsid w:val="005666F4"/>
    <w:rsid w:val="005675B0"/>
    <w:rsid w:val="005772ED"/>
    <w:rsid w:val="00590721"/>
    <w:rsid w:val="00597CA2"/>
    <w:rsid w:val="005C211C"/>
    <w:rsid w:val="005C239D"/>
    <w:rsid w:val="005C57CC"/>
    <w:rsid w:val="005D1F81"/>
    <w:rsid w:val="00603257"/>
    <w:rsid w:val="0060593D"/>
    <w:rsid w:val="006231CE"/>
    <w:rsid w:val="00651D42"/>
    <w:rsid w:val="00654133"/>
    <w:rsid w:val="00662021"/>
    <w:rsid w:val="00662B11"/>
    <w:rsid w:val="006C7CF0"/>
    <w:rsid w:val="006D3D0D"/>
    <w:rsid w:val="006D571D"/>
    <w:rsid w:val="007024B9"/>
    <w:rsid w:val="007130B5"/>
    <w:rsid w:val="00716C4F"/>
    <w:rsid w:val="007246DD"/>
    <w:rsid w:val="00750A3D"/>
    <w:rsid w:val="007554DF"/>
    <w:rsid w:val="00793785"/>
    <w:rsid w:val="007A0C07"/>
    <w:rsid w:val="007A2E18"/>
    <w:rsid w:val="007A7BFE"/>
    <w:rsid w:val="007B1DF4"/>
    <w:rsid w:val="007C4096"/>
    <w:rsid w:val="007D196F"/>
    <w:rsid w:val="007D65D9"/>
    <w:rsid w:val="007E274A"/>
    <w:rsid w:val="0080050C"/>
    <w:rsid w:val="008120B0"/>
    <w:rsid w:val="00813523"/>
    <w:rsid w:val="00871F5E"/>
    <w:rsid w:val="00872D2F"/>
    <w:rsid w:val="00874934"/>
    <w:rsid w:val="00876B02"/>
    <w:rsid w:val="008802B6"/>
    <w:rsid w:val="008964A3"/>
    <w:rsid w:val="008B74EE"/>
    <w:rsid w:val="008C28A8"/>
    <w:rsid w:val="008D2C79"/>
    <w:rsid w:val="008D3E82"/>
    <w:rsid w:val="008E56F3"/>
    <w:rsid w:val="0090107D"/>
    <w:rsid w:val="009122AA"/>
    <w:rsid w:val="00914B58"/>
    <w:rsid w:val="00930B23"/>
    <w:rsid w:val="00936CEC"/>
    <w:rsid w:val="009376BC"/>
    <w:rsid w:val="00937D3D"/>
    <w:rsid w:val="00947CF3"/>
    <w:rsid w:val="00953822"/>
    <w:rsid w:val="00972C2D"/>
    <w:rsid w:val="009764EB"/>
    <w:rsid w:val="009908D7"/>
    <w:rsid w:val="00991D87"/>
    <w:rsid w:val="00991F74"/>
    <w:rsid w:val="00996AC8"/>
    <w:rsid w:val="009978E3"/>
    <w:rsid w:val="009A130E"/>
    <w:rsid w:val="009A1DE2"/>
    <w:rsid w:val="009B5AA8"/>
    <w:rsid w:val="009E6FD2"/>
    <w:rsid w:val="009F5BF6"/>
    <w:rsid w:val="00A043A8"/>
    <w:rsid w:val="00A0782D"/>
    <w:rsid w:val="00A17D1D"/>
    <w:rsid w:val="00A303A3"/>
    <w:rsid w:val="00A619BE"/>
    <w:rsid w:val="00A903C7"/>
    <w:rsid w:val="00AA4B4A"/>
    <w:rsid w:val="00AA6962"/>
    <w:rsid w:val="00AB2610"/>
    <w:rsid w:val="00AF5FA9"/>
    <w:rsid w:val="00AF7A87"/>
    <w:rsid w:val="00B01564"/>
    <w:rsid w:val="00B06C01"/>
    <w:rsid w:val="00B21F51"/>
    <w:rsid w:val="00B22795"/>
    <w:rsid w:val="00B25EF8"/>
    <w:rsid w:val="00B63890"/>
    <w:rsid w:val="00B74119"/>
    <w:rsid w:val="00B82233"/>
    <w:rsid w:val="00BA17A1"/>
    <w:rsid w:val="00BA5B17"/>
    <w:rsid w:val="00BC4EC7"/>
    <w:rsid w:val="00BC5AE8"/>
    <w:rsid w:val="00BF1CC2"/>
    <w:rsid w:val="00BF69AA"/>
    <w:rsid w:val="00C03748"/>
    <w:rsid w:val="00C05356"/>
    <w:rsid w:val="00C11198"/>
    <w:rsid w:val="00C13828"/>
    <w:rsid w:val="00C32BEC"/>
    <w:rsid w:val="00C35949"/>
    <w:rsid w:val="00C46532"/>
    <w:rsid w:val="00C52EBE"/>
    <w:rsid w:val="00C55020"/>
    <w:rsid w:val="00C619DD"/>
    <w:rsid w:val="00C67D6C"/>
    <w:rsid w:val="00C77FD8"/>
    <w:rsid w:val="00CF09E5"/>
    <w:rsid w:val="00D05083"/>
    <w:rsid w:val="00D5343F"/>
    <w:rsid w:val="00D54D59"/>
    <w:rsid w:val="00D647C2"/>
    <w:rsid w:val="00D976F6"/>
    <w:rsid w:val="00DA6EC9"/>
    <w:rsid w:val="00DB1E59"/>
    <w:rsid w:val="00DB4D7A"/>
    <w:rsid w:val="00DB528F"/>
    <w:rsid w:val="00DC4CC7"/>
    <w:rsid w:val="00DC7DA0"/>
    <w:rsid w:val="00DF5E92"/>
    <w:rsid w:val="00E052D9"/>
    <w:rsid w:val="00E1520C"/>
    <w:rsid w:val="00E35AFC"/>
    <w:rsid w:val="00E93F8F"/>
    <w:rsid w:val="00ED7224"/>
    <w:rsid w:val="00EF0BF4"/>
    <w:rsid w:val="00F0149B"/>
    <w:rsid w:val="00F07294"/>
    <w:rsid w:val="00F1549D"/>
    <w:rsid w:val="00F225D8"/>
    <w:rsid w:val="00F23DB0"/>
    <w:rsid w:val="00F30025"/>
    <w:rsid w:val="00F464BC"/>
    <w:rsid w:val="00F60CB5"/>
    <w:rsid w:val="00F65BCF"/>
    <w:rsid w:val="00F6788A"/>
    <w:rsid w:val="00F81403"/>
    <w:rsid w:val="00F83533"/>
    <w:rsid w:val="00F945B0"/>
    <w:rsid w:val="00FB421E"/>
    <w:rsid w:val="00FC40CA"/>
    <w:rsid w:val="00FD0656"/>
    <w:rsid w:val="00FD23ED"/>
    <w:rsid w:val="00FF30DB"/>
    <w:rsid w:val="032928B9"/>
    <w:rsid w:val="0611217C"/>
    <w:rsid w:val="06362E5A"/>
    <w:rsid w:val="07AE3385"/>
    <w:rsid w:val="0A9C3B5F"/>
    <w:rsid w:val="0B7138DA"/>
    <w:rsid w:val="0CFD3DAC"/>
    <w:rsid w:val="0F8E7447"/>
    <w:rsid w:val="119B6051"/>
    <w:rsid w:val="12A25084"/>
    <w:rsid w:val="142B2292"/>
    <w:rsid w:val="15FB47D0"/>
    <w:rsid w:val="17E44AE9"/>
    <w:rsid w:val="19A66D0D"/>
    <w:rsid w:val="1A385FE8"/>
    <w:rsid w:val="1A625742"/>
    <w:rsid w:val="1E12700E"/>
    <w:rsid w:val="21971856"/>
    <w:rsid w:val="22E10C1D"/>
    <w:rsid w:val="2B252436"/>
    <w:rsid w:val="2D5F3218"/>
    <w:rsid w:val="359B56E2"/>
    <w:rsid w:val="366D6BB6"/>
    <w:rsid w:val="3EB2662C"/>
    <w:rsid w:val="3FEB0133"/>
    <w:rsid w:val="43C45BBD"/>
    <w:rsid w:val="445F60B6"/>
    <w:rsid w:val="466D65D7"/>
    <w:rsid w:val="46D512F5"/>
    <w:rsid w:val="4AB471A2"/>
    <w:rsid w:val="4E280CF3"/>
    <w:rsid w:val="50F3314C"/>
    <w:rsid w:val="5199023D"/>
    <w:rsid w:val="557825E8"/>
    <w:rsid w:val="566D4594"/>
    <w:rsid w:val="568A0A7D"/>
    <w:rsid w:val="58242AE0"/>
    <w:rsid w:val="58AB396B"/>
    <w:rsid w:val="5BDE3A84"/>
    <w:rsid w:val="5C483C8E"/>
    <w:rsid w:val="5D084B7D"/>
    <w:rsid w:val="605F5E18"/>
    <w:rsid w:val="66283A48"/>
    <w:rsid w:val="663B31C1"/>
    <w:rsid w:val="66AC0259"/>
    <w:rsid w:val="67A353BA"/>
    <w:rsid w:val="68027B1A"/>
    <w:rsid w:val="6A5840CA"/>
    <w:rsid w:val="6AFD60D5"/>
    <w:rsid w:val="6CBF53E0"/>
    <w:rsid w:val="6F633413"/>
    <w:rsid w:val="6F9E571F"/>
    <w:rsid w:val="73374A1C"/>
    <w:rsid w:val="738F7392"/>
    <w:rsid w:val="762C283F"/>
    <w:rsid w:val="767D5D1E"/>
    <w:rsid w:val="76E03ABB"/>
    <w:rsid w:val="78831D70"/>
    <w:rsid w:val="7A6F030F"/>
    <w:rsid w:val="7A89169D"/>
    <w:rsid w:val="7DDD618F"/>
    <w:rsid w:val="7EAA53B4"/>
    <w:rsid w:val="7F6938C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1"/>
    <w:unhideWhenUsed/>
    <w:qFormat/>
    <w:uiPriority w:val="99"/>
    <w:pPr>
      <w:jc w:val="left"/>
    </w:pPr>
  </w:style>
  <w:style w:type="paragraph" w:styleId="4">
    <w:name w:val="Body Text"/>
    <w:basedOn w:val="1"/>
    <w:link w:val="23"/>
    <w:qFormat/>
    <w:uiPriority w:val="0"/>
    <w:pPr>
      <w:adjustRightInd w:val="0"/>
      <w:snapToGrid w:val="0"/>
      <w:spacing w:line="500" w:lineRule="atLeast"/>
    </w:pPr>
    <w:rPr>
      <w:rFonts w:ascii="宋体"/>
      <w:bCs/>
      <w:sz w:val="28"/>
    </w:rPr>
  </w:style>
  <w:style w:type="paragraph" w:styleId="5">
    <w:name w:val="Plain Text"/>
    <w:basedOn w:val="1"/>
    <w:link w:val="18"/>
    <w:unhideWhenUsed/>
    <w:qFormat/>
    <w:uiPriority w:val="99"/>
    <w:rPr>
      <w:rFonts w:ascii="宋体" w:hAnsi="Courier New" w:cs="Courier New"/>
      <w:szCs w:val="21"/>
    </w:rPr>
  </w:style>
  <w:style w:type="paragraph" w:styleId="6">
    <w:name w:val="Balloon Text"/>
    <w:basedOn w:val="1"/>
    <w:link w:val="20"/>
    <w:semiHidden/>
    <w:unhideWhenUsed/>
    <w:qFormat/>
    <w:uiPriority w:val="99"/>
    <w:rPr>
      <w:sz w:val="18"/>
      <w:szCs w:val="18"/>
    </w:r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2"/>
    <w:semiHidden/>
    <w:unhideWhenUsed/>
    <w:qFormat/>
    <w:uiPriority w:val="99"/>
    <w:rPr>
      <w:b/>
      <w:b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qFormat/>
    <w:uiPriority w:val="0"/>
    <w:rPr>
      <w:rFonts w:ascii="Tahoma" w:hAnsi="Tahoma" w:eastAsia="宋体"/>
      <w:b/>
      <w:bCs/>
      <w:spacing w:val="10"/>
      <w:kern w:val="2"/>
      <w:sz w:val="24"/>
      <w:szCs w:val="24"/>
      <w:lang w:val="en-US" w:eastAsia="zh-CN" w:bidi="ar-SA"/>
    </w:rPr>
  </w:style>
  <w:style w:type="character" w:styleId="14">
    <w:name w:val="annotation reference"/>
    <w:basedOn w:val="12"/>
    <w:semiHidden/>
    <w:unhideWhenUsed/>
    <w:qFormat/>
    <w:uiPriority w:val="99"/>
    <w:rPr>
      <w:sz w:val="21"/>
      <w:szCs w:val="21"/>
    </w:rPr>
  </w:style>
  <w:style w:type="character" w:customStyle="1" w:styleId="15">
    <w:name w:val="页眉 Char"/>
    <w:basedOn w:val="12"/>
    <w:link w:val="8"/>
    <w:qFormat/>
    <w:uiPriority w:val="99"/>
    <w:rPr>
      <w:sz w:val="18"/>
      <w:szCs w:val="18"/>
    </w:rPr>
  </w:style>
  <w:style w:type="character" w:customStyle="1" w:styleId="16">
    <w:name w:val="页脚 Char"/>
    <w:basedOn w:val="12"/>
    <w:link w:val="7"/>
    <w:qFormat/>
    <w:uiPriority w:val="99"/>
    <w:rPr>
      <w:sz w:val="18"/>
      <w:szCs w:val="18"/>
    </w:rPr>
  </w:style>
  <w:style w:type="paragraph" w:styleId="17">
    <w:name w:val="List Paragraph"/>
    <w:basedOn w:val="1"/>
    <w:qFormat/>
    <w:uiPriority w:val="34"/>
    <w:pPr>
      <w:ind w:firstLine="420" w:firstLineChars="200"/>
    </w:pPr>
  </w:style>
  <w:style w:type="character" w:customStyle="1" w:styleId="18">
    <w:name w:val="纯文本 Char"/>
    <w:basedOn w:val="12"/>
    <w:link w:val="5"/>
    <w:qFormat/>
    <w:uiPriority w:val="99"/>
    <w:rPr>
      <w:rFonts w:ascii="宋体" w:hAnsi="Courier New" w:eastAsia="宋体" w:cs="Courier New"/>
      <w:szCs w:val="21"/>
    </w:rPr>
  </w:style>
  <w:style w:type="paragraph" w:customStyle="1" w:styleId="19">
    <w:name w:val="样式1 Char Char"/>
    <w:basedOn w:val="1"/>
    <w:next w:val="5"/>
    <w:qFormat/>
    <w:uiPriority w:val="0"/>
    <w:pPr>
      <w:spacing w:line="360" w:lineRule="auto"/>
      <w:ind w:firstLine="516" w:firstLineChars="215"/>
    </w:pPr>
    <w:rPr>
      <w:sz w:val="24"/>
    </w:rPr>
  </w:style>
  <w:style w:type="character" w:customStyle="1" w:styleId="20">
    <w:name w:val="批注框文本 Char"/>
    <w:basedOn w:val="12"/>
    <w:link w:val="6"/>
    <w:semiHidden/>
    <w:qFormat/>
    <w:uiPriority w:val="99"/>
    <w:rPr>
      <w:rFonts w:ascii="Times New Roman" w:hAnsi="Times New Roman" w:eastAsia="宋体" w:cs="Times New Roman"/>
      <w:kern w:val="2"/>
      <w:sz w:val="18"/>
      <w:szCs w:val="18"/>
    </w:rPr>
  </w:style>
  <w:style w:type="character" w:customStyle="1" w:styleId="21">
    <w:name w:val="批注文字 Char"/>
    <w:basedOn w:val="12"/>
    <w:link w:val="3"/>
    <w:qFormat/>
    <w:uiPriority w:val="99"/>
    <w:rPr>
      <w:rFonts w:ascii="Times New Roman" w:hAnsi="Times New Roman" w:eastAsia="宋体" w:cs="Times New Roman"/>
      <w:kern w:val="2"/>
      <w:sz w:val="21"/>
      <w:szCs w:val="24"/>
    </w:rPr>
  </w:style>
  <w:style w:type="character" w:customStyle="1" w:styleId="22">
    <w:name w:val="批注主题 Char"/>
    <w:basedOn w:val="21"/>
    <w:link w:val="9"/>
    <w:semiHidden/>
    <w:qFormat/>
    <w:uiPriority w:val="99"/>
    <w:rPr>
      <w:rFonts w:ascii="Times New Roman" w:hAnsi="Times New Roman" w:eastAsia="宋体" w:cs="Times New Roman"/>
      <w:b/>
      <w:bCs/>
      <w:kern w:val="2"/>
      <w:sz w:val="21"/>
      <w:szCs w:val="24"/>
    </w:rPr>
  </w:style>
  <w:style w:type="character" w:customStyle="1" w:styleId="23">
    <w:name w:val="正文文本 Char"/>
    <w:basedOn w:val="12"/>
    <w:link w:val="4"/>
    <w:qFormat/>
    <w:uiPriority w:val="0"/>
    <w:rPr>
      <w:rFonts w:ascii="宋体" w:hAnsi="Times New Roman" w:eastAsia="宋体" w:cs="Times New Roman"/>
      <w:bCs/>
      <w:kern w:val="2"/>
      <w:sz w:val="28"/>
      <w:szCs w:val="24"/>
    </w:rPr>
  </w:style>
  <w:style w:type="paragraph" w:customStyle="1" w:styleId="24">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4991</Words>
  <Characters>5197</Characters>
  <Lines>33</Lines>
  <Paragraphs>9</Paragraphs>
  <TotalTime>2</TotalTime>
  <ScaleCrop>false</ScaleCrop>
  <LinksUpToDate>false</LinksUpToDate>
  <CharactersWithSpaces>5271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2025-06-13T05:20:00Z</dcterms:created>
  <dc:creator>陈蕾</dc:creator>
  <cp:lastModifiedBy>YU</cp:lastModifiedBy>
  <cp:lastPrinted>2025-06-24T06:59:00Z</cp:lastPrinted>
  <dcterms:modified xsi:type="dcterms:W3CDTF">2025-12-31T06:20:29Z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eyJoZGlkIjoiMmQ4OTUwZjJkODExY2E3NTUyYTgwNDhkMzNjYjZkNmYiLCJ1c2VySWQiOiI1NjcwNTQxMTcifQ==</vt:lpwstr>
  </property>
  <property fmtid="{D5CDD505-2E9C-101B-9397-08002B2CF9AE}" pid="4" name="ICV">
    <vt:lpwstr>0A77E6D45FA942139ABF05AA9E82570C_13</vt:lpwstr>
  </property>
</Properties>
</file>