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056D72">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533B6EC8">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83F6769">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E809A56">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43A37EA1">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24A1F23F">
      <w:pPr>
        <w:spacing w:before="100" w:beforeAutospacing="1" w:line="276" w:lineRule="auto"/>
        <w:ind w:firstLine="482" w:firstLineChars="200"/>
        <w:rPr>
          <w:rFonts w:hint="default" w:cs="方正小标宋简体" w:asciiTheme="majorEastAsia" w:hAnsiTheme="majorEastAsia" w:eastAsiaTheme="majorEastAsia"/>
          <w:sz w:val="24"/>
          <w:shd w:val="clear" w:color="auto" w:fill="FFFFFF"/>
          <w:lang w:val="en-US" w:eastAsia="zh-CN"/>
        </w:rPr>
      </w:pPr>
      <w:r>
        <w:rPr>
          <w:rFonts w:hint="eastAsia" w:asciiTheme="majorEastAsia" w:hAnsiTheme="majorEastAsia" w:eastAsiaTheme="majorEastAsia"/>
          <w:b/>
          <w:color w:val="000000"/>
          <w:sz w:val="24"/>
          <w:szCs w:val="21"/>
        </w:rPr>
        <w:t xml:space="preserve">申请科室：口腔科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540"/>
        <w:gridCol w:w="870"/>
        <w:gridCol w:w="1062"/>
      </w:tblGrid>
      <w:tr w14:paraId="1F852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3A69B2D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7C72089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01F8C9F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12D61B7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2107" w:type="dxa"/>
            <w:gridSpan w:val="2"/>
          </w:tcPr>
          <w:p w14:paraId="53C1533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932" w:type="dxa"/>
            <w:gridSpan w:val="2"/>
          </w:tcPr>
          <w:p w14:paraId="05D85A0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39B3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73EB5667">
            <w:pPr>
              <w:jc w:val="center"/>
              <w:rPr>
                <w:rFonts w:hint="eastAsia" w:asciiTheme="majorEastAsia" w:hAnsiTheme="majorEastAsia" w:eastAsiaTheme="majorEastAsia"/>
                <w:sz w:val="24"/>
                <w:szCs w:val="21"/>
                <w:lang w:eastAsia="zh-CN"/>
              </w:rPr>
            </w:pPr>
            <w:r>
              <w:rPr>
                <w:rFonts w:hint="eastAsia" w:asciiTheme="majorEastAsia" w:hAnsiTheme="majorEastAsia" w:eastAsiaTheme="majorEastAsia"/>
                <w:sz w:val="24"/>
                <w:szCs w:val="21"/>
                <w:lang w:eastAsia="zh-CN"/>
              </w:rPr>
              <w:t>牙科种植手机</w:t>
            </w:r>
          </w:p>
        </w:tc>
        <w:tc>
          <w:tcPr>
            <w:tcW w:w="1559" w:type="dxa"/>
            <w:gridSpan w:val="3"/>
            <w:vAlign w:val="center"/>
          </w:tcPr>
          <w:p w14:paraId="5572F107">
            <w:pPr>
              <w:jc w:val="center"/>
              <w:rPr>
                <w:rFonts w:hint="eastAsia" w:asciiTheme="majorEastAsia" w:hAnsiTheme="majorEastAsia" w:eastAsiaTheme="majorEastAsia"/>
                <w:sz w:val="24"/>
                <w:szCs w:val="21"/>
                <w:lang w:eastAsia="zh-CN"/>
              </w:rPr>
            </w:pPr>
            <w:r>
              <w:rPr>
                <w:rFonts w:hint="eastAsia" w:asciiTheme="majorEastAsia" w:hAnsiTheme="majorEastAsia" w:eastAsiaTheme="majorEastAsia"/>
                <w:sz w:val="24"/>
                <w:szCs w:val="21"/>
                <w:lang w:eastAsia="zh-CN"/>
              </w:rPr>
              <w:t>进口</w:t>
            </w:r>
          </w:p>
        </w:tc>
        <w:tc>
          <w:tcPr>
            <w:tcW w:w="1134" w:type="dxa"/>
            <w:gridSpan w:val="3"/>
            <w:vAlign w:val="center"/>
          </w:tcPr>
          <w:p w14:paraId="1BD3B39D">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10</w:t>
            </w:r>
          </w:p>
        </w:tc>
        <w:tc>
          <w:tcPr>
            <w:tcW w:w="915" w:type="dxa"/>
            <w:gridSpan w:val="2"/>
            <w:vAlign w:val="center"/>
          </w:tcPr>
          <w:p w14:paraId="01C6A353">
            <w:pPr>
              <w:jc w:val="center"/>
              <w:rPr>
                <w:rFonts w:hint="eastAsia" w:asciiTheme="majorEastAsia" w:hAnsiTheme="majorEastAsia" w:eastAsiaTheme="majorEastAsia"/>
                <w:sz w:val="24"/>
                <w:szCs w:val="21"/>
                <w:lang w:eastAsia="zh-CN"/>
              </w:rPr>
            </w:pPr>
            <w:r>
              <w:rPr>
                <w:rFonts w:hint="eastAsia" w:asciiTheme="majorEastAsia" w:hAnsiTheme="majorEastAsia" w:eastAsiaTheme="majorEastAsia"/>
                <w:sz w:val="24"/>
                <w:szCs w:val="21"/>
                <w:lang w:eastAsia="zh-CN"/>
              </w:rPr>
              <w:t>支</w:t>
            </w:r>
          </w:p>
        </w:tc>
        <w:tc>
          <w:tcPr>
            <w:tcW w:w="2107" w:type="dxa"/>
            <w:gridSpan w:val="2"/>
          </w:tcPr>
          <w:p w14:paraId="1C129AA4">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1.2</w:t>
            </w:r>
          </w:p>
        </w:tc>
        <w:tc>
          <w:tcPr>
            <w:tcW w:w="1932" w:type="dxa"/>
            <w:gridSpan w:val="2"/>
            <w:vAlign w:val="center"/>
          </w:tcPr>
          <w:p w14:paraId="30B048F9">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12</w:t>
            </w:r>
          </w:p>
        </w:tc>
      </w:tr>
      <w:tr w14:paraId="602C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597CB26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45384B1">
            <w:pPr>
              <w:rPr>
                <w:rFonts w:asciiTheme="majorEastAsia" w:hAnsiTheme="majorEastAsia" w:eastAsiaTheme="majorEastAsia"/>
                <w:sz w:val="24"/>
                <w:szCs w:val="21"/>
              </w:rPr>
            </w:pPr>
            <w:r>
              <w:rPr>
                <w:rFonts w:hint="eastAsia" w:asciiTheme="majorEastAsia" w:hAnsiTheme="majorEastAsia" w:eastAsiaTheme="majorEastAsia"/>
                <w:sz w:val="24"/>
                <w:szCs w:val="21"/>
              </w:rPr>
              <w:t>口腔科作为区级重点临床专科，现有设备无法满足精准种植需求，种植术患者需求逐年提升，目前科室仅只有4把种植手机周转，已不足以临床工作的开展，特申请增加牙科种植手机满足临床周转。</w:t>
            </w:r>
          </w:p>
        </w:tc>
      </w:tr>
      <w:tr w14:paraId="1252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36174624">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48DA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A2C261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05FBDE1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6FF8A72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69C1A6A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3DC77FB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2CCA7B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56FF5C5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540" w:type="dxa"/>
            <w:vAlign w:val="center"/>
          </w:tcPr>
          <w:p w14:paraId="68BB40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870" w:type="dxa"/>
            <w:vAlign w:val="center"/>
          </w:tcPr>
          <w:p w14:paraId="1153C1B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527F25E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42EE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31" w:type="dxa"/>
            <w:vAlign w:val="center"/>
          </w:tcPr>
          <w:p w14:paraId="777C6F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38CADD89">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牙科种植手机</w:t>
            </w:r>
          </w:p>
        </w:tc>
        <w:tc>
          <w:tcPr>
            <w:tcW w:w="850" w:type="dxa"/>
            <w:vAlign w:val="center"/>
          </w:tcPr>
          <w:p w14:paraId="00B4120F">
            <w:pPr>
              <w:jc w:val="center"/>
              <w:rPr>
                <w:rFonts w:hint="eastAsia" w:asciiTheme="majorEastAsia" w:hAnsiTheme="majorEastAsia" w:eastAsiaTheme="majorEastAsia"/>
                <w:b/>
                <w:sz w:val="24"/>
                <w:szCs w:val="21"/>
                <w:lang w:eastAsia="zh-CN"/>
              </w:rPr>
            </w:pPr>
            <w:bookmarkStart w:id="0" w:name="_GoBack"/>
            <w:bookmarkEnd w:id="0"/>
            <w:r>
              <w:rPr>
                <w:rFonts w:hint="eastAsia" w:asciiTheme="majorEastAsia" w:hAnsiTheme="majorEastAsia" w:eastAsiaTheme="majorEastAsia"/>
                <w:b/>
                <w:sz w:val="24"/>
                <w:szCs w:val="21"/>
                <w:lang w:eastAsia="zh-CN"/>
              </w:rPr>
              <w:t>进口</w:t>
            </w:r>
          </w:p>
        </w:tc>
        <w:tc>
          <w:tcPr>
            <w:tcW w:w="567" w:type="dxa"/>
            <w:gridSpan w:val="2"/>
            <w:vAlign w:val="center"/>
          </w:tcPr>
          <w:p w14:paraId="7A071B08">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10</w:t>
            </w:r>
          </w:p>
        </w:tc>
        <w:tc>
          <w:tcPr>
            <w:tcW w:w="567" w:type="dxa"/>
            <w:vAlign w:val="center"/>
          </w:tcPr>
          <w:p w14:paraId="3C7E6A54">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支</w:t>
            </w:r>
          </w:p>
        </w:tc>
        <w:tc>
          <w:tcPr>
            <w:tcW w:w="851" w:type="dxa"/>
            <w:gridSpan w:val="2"/>
            <w:vAlign w:val="center"/>
          </w:tcPr>
          <w:p w14:paraId="612FCDBB">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1.2</w:t>
            </w:r>
          </w:p>
        </w:tc>
        <w:tc>
          <w:tcPr>
            <w:tcW w:w="1134" w:type="dxa"/>
            <w:gridSpan w:val="2"/>
            <w:vAlign w:val="center"/>
          </w:tcPr>
          <w:p w14:paraId="70CBACBB">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12</w:t>
            </w:r>
          </w:p>
        </w:tc>
        <w:tc>
          <w:tcPr>
            <w:tcW w:w="1540" w:type="dxa"/>
            <w:vAlign w:val="center"/>
          </w:tcPr>
          <w:p w14:paraId="5E35279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eastAsia="zh-CN"/>
              </w:rPr>
              <w:t>是</w:t>
            </w:r>
          </w:p>
        </w:tc>
        <w:tc>
          <w:tcPr>
            <w:tcW w:w="870" w:type="dxa"/>
            <w:vAlign w:val="center"/>
          </w:tcPr>
          <w:p w14:paraId="24C52FC4">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1062" w:type="dxa"/>
            <w:vAlign w:val="center"/>
          </w:tcPr>
          <w:p w14:paraId="3E801CB4">
            <w:pPr>
              <w:jc w:val="both"/>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r>
    </w:tbl>
    <w:p w14:paraId="4ABE2D6B">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0C13665C">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92D4CD3">
      <w:pPr>
        <w:pStyle w:val="16"/>
        <w:numPr>
          <w:ilvl w:val="0"/>
          <w:numId w:val="1"/>
        </w:numPr>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1EC454A1">
      <w:pPr>
        <w:pStyle w:val="16"/>
        <w:numPr>
          <w:ilvl w:val="0"/>
          <w:numId w:val="1"/>
        </w:numPr>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lang w:val="en-US" w:eastAsia="zh-CN"/>
        </w:rPr>
        <w:t>若所投产品为进口，供应商须为所投产品制造商或者合法代理商或合法代理商的授权商，供应商若为制造商，须提供制造商声明扫描件；供应商若为代理商，须提供有效的代理证明文件扫描件；供应商若为授权商，须提供有效的授权证明文件扫描件.</w:t>
      </w:r>
    </w:p>
    <w:p w14:paraId="421D9F8B">
      <w:pPr>
        <w:numPr>
          <w:ilvl w:val="0"/>
          <w:numId w:val="2"/>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679F690B">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3F37D6EB">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264A557F">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3880D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66D9420E">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6789A3B2">
            <w:pPr>
              <w:adjustRightInd w:val="0"/>
              <w:snapToGrid w:val="0"/>
              <w:jc w:val="center"/>
              <w:rPr>
                <w:rFonts w:asciiTheme="majorEastAsia" w:hAnsiTheme="majorEastAsia" w:eastAsiaTheme="majorEastAsia"/>
                <w:b/>
                <w:sz w:val="24"/>
                <w:szCs w:val="21"/>
              </w:rPr>
            </w:pPr>
          </w:p>
        </w:tc>
      </w:tr>
      <w:tr w14:paraId="14F8B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209821C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4673E08D">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货物名称</w:t>
            </w:r>
          </w:p>
        </w:tc>
        <w:tc>
          <w:tcPr>
            <w:tcW w:w="7564" w:type="dxa"/>
            <w:gridSpan w:val="2"/>
            <w:vAlign w:val="center"/>
          </w:tcPr>
          <w:p w14:paraId="0B1A718E">
            <w:pPr>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技术要求</w:t>
            </w:r>
          </w:p>
        </w:tc>
        <w:tc>
          <w:tcPr>
            <w:tcW w:w="817" w:type="dxa"/>
            <w:vAlign w:val="center"/>
          </w:tcPr>
          <w:p w14:paraId="263BCE5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016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66D0BD1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23DFCEFD">
            <w:pPr>
              <w:adjustRightInd w:val="0"/>
              <w:snapToGrid w:val="0"/>
              <w:rPr>
                <w:rFonts w:hint="eastAsia" w:asciiTheme="majorEastAsia" w:hAnsiTheme="majorEastAsia" w:eastAsiaTheme="majorEastAsia"/>
                <w:b/>
                <w:sz w:val="24"/>
                <w:szCs w:val="21"/>
                <w:highlight w:val="none"/>
                <w:lang w:eastAsia="zh-CN"/>
              </w:rPr>
            </w:pPr>
            <w:r>
              <w:rPr>
                <w:rFonts w:hint="eastAsia" w:asciiTheme="majorEastAsia" w:hAnsiTheme="majorEastAsia" w:eastAsiaTheme="majorEastAsia"/>
                <w:b/>
                <w:sz w:val="24"/>
                <w:szCs w:val="21"/>
                <w:highlight w:val="none"/>
                <w:lang w:eastAsia="zh-CN"/>
              </w:rPr>
              <w:t>牙科种植手机</w:t>
            </w:r>
          </w:p>
        </w:tc>
        <w:tc>
          <w:tcPr>
            <w:tcW w:w="7564" w:type="dxa"/>
            <w:gridSpan w:val="2"/>
          </w:tcPr>
          <w:p w14:paraId="6B10465A">
            <w:pPr>
              <w:rPr>
                <w:rFonts w:hint="default" w:eastAsia="宋体" w:asciiTheme="majorEastAsia" w:hAnsiTheme="majorEastAsia"/>
                <w:b/>
                <w:sz w:val="24"/>
                <w:szCs w:val="21"/>
                <w:highlight w:val="none"/>
                <w:lang w:val="en-US" w:eastAsia="zh-CN"/>
              </w:rPr>
            </w:pPr>
            <w:r>
              <w:rPr>
                <w:rFonts w:hint="eastAsia" w:asciiTheme="majorEastAsia" w:hAnsiTheme="majorEastAsia" w:eastAsiaTheme="majorEastAsia"/>
                <w:b w:val="0"/>
                <w:bCs/>
                <w:sz w:val="21"/>
                <w:szCs w:val="18"/>
                <w:highlight w:val="none"/>
              </w:rPr>
              <w:t>1</w:t>
            </w:r>
            <m:oMath>
              <m:r>
                <m:rPr>
                  <m:sty m:val="p"/>
                </m:rPr>
                <w:rPr>
                  <w:rFonts w:hint="eastAsia" w:ascii="Cambria Math" w:hAnsi="Cambria Math" w:cs="Times New Roman" w:eastAsiaTheme="majorEastAsia"/>
                  <w:kern w:val="2"/>
                  <w:sz w:val="21"/>
                  <w:szCs w:val="18"/>
                  <w:highlight w:val="none"/>
                  <w:lang w:val="en-US" w:bidi="ar-SA"/>
                </w:rPr>
                <m:t>.</m:t>
              </m:r>
              <m:r>
                <m:rPr>
                  <m:sty m:val="p"/>
                </m:rPr>
                <w:rPr>
                  <w:rFonts w:hint="eastAsia" w:ascii="Cambria Math" w:hAnsi="Cambria Math" w:cs="Times New Roman" w:eastAsiaTheme="majorEastAsia"/>
                  <w:kern w:val="2"/>
                  <w:sz w:val="21"/>
                  <w:szCs w:val="18"/>
                  <w:highlight w:val="none"/>
                  <w:lang w:val="en-US" w:eastAsia="zh-CN" w:bidi="ar-SA"/>
                </w:rPr>
                <m:t>满足</m:t>
              </m:r>
              <m:r>
                <m:rPr>
                  <m:sty m:val="p"/>
                </m:rPr>
                <w:rPr>
                  <w:rFonts w:hint="eastAsia" w:ascii="Cambria Math" w:hAnsi="Cambria Math" w:cs="Times New Roman" w:eastAsiaTheme="majorEastAsia"/>
                  <w:kern w:val="2"/>
                  <w:sz w:val="21"/>
                  <w:szCs w:val="24"/>
                  <w:highlight w:val="none"/>
                  <w:lang w:val="en-US" w:eastAsia="zh-CN" w:bidi="ar-SA"/>
                </w:rPr>
                <m:t>转速</m:t>
              </m:r>
              <m:r>
                <m:rPr>
                  <m:sty m:val="p"/>
                </m:rPr>
                <w:rPr>
                  <w:rFonts w:hint="eastAsia" w:ascii="Cambria Math" w:hAnsi="Cambria Math" w:cs="Times New Roman"/>
                  <w:kern w:val="2"/>
                  <w:sz w:val="21"/>
                  <w:szCs w:val="24"/>
                  <w:highlight w:val="none"/>
                  <w:lang w:val="en-US" w:eastAsia="zh-CN" w:bidi="ar-SA"/>
                </w:rPr>
                <m:t>比为</m:t>
              </m:r>
              <m:r>
                <m:rPr>
                  <m:sty m:val="p"/>
                </m:rPr>
                <w:rPr>
                  <w:rFonts w:hint="eastAsia" w:ascii="Cambria Math" w:hAnsi="Cambria Math" w:cs="Times New Roman"/>
                  <w:kern w:val="2"/>
                  <w:sz w:val="21"/>
                  <w:szCs w:val="24"/>
                  <w:highlight w:val="none"/>
                  <w:lang w:val="en-US" w:bidi="ar-SA"/>
                </w:rPr>
                <m:t>20:1</m:t>
              </m:r>
            </m:oMath>
            <w:r>
              <w:rPr>
                <w:rFonts w:hint="eastAsia"/>
                <w:b w:val="0"/>
                <w:i w:val="0"/>
                <w:highlight w:val="none"/>
                <w:lang w:val="en-US" w:eastAsia="zh-CN"/>
              </w:rPr>
              <w:t>的型号</w:t>
            </w:r>
          </w:p>
        </w:tc>
        <w:tc>
          <w:tcPr>
            <w:tcW w:w="817" w:type="dxa"/>
          </w:tcPr>
          <w:p w14:paraId="3BBE4DE8">
            <w:pPr>
              <w:adjustRightInd w:val="0"/>
              <w:snapToGrid w:val="0"/>
              <w:rPr>
                <w:rFonts w:asciiTheme="majorEastAsia" w:hAnsiTheme="majorEastAsia" w:eastAsiaTheme="majorEastAsia"/>
                <w:b/>
                <w:sz w:val="24"/>
                <w:szCs w:val="21"/>
              </w:rPr>
            </w:pPr>
          </w:p>
        </w:tc>
      </w:tr>
      <w:tr w14:paraId="0123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58FCCBE">
            <w:pPr>
              <w:adjustRightInd w:val="0"/>
              <w:snapToGrid w:val="0"/>
              <w:rPr>
                <w:rFonts w:asciiTheme="majorEastAsia" w:hAnsiTheme="majorEastAsia" w:eastAsiaTheme="majorEastAsia"/>
                <w:b/>
                <w:sz w:val="24"/>
                <w:szCs w:val="21"/>
              </w:rPr>
            </w:pPr>
          </w:p>
        </w:tc>
        <w:tc>
          <w:tcPr>
            <w:tcW w:w="935" w:type="dxa"/>
            <w:vMerge w:val="continue"/>
          </w:tcPr>
          <w:p w14:paraId="23A6C1DF">
            <w:pPr>
              <w:adjustRightInd w:val="0"/>
              <w:snapToGrid w:val="0"/>
              <w:rPr>
                <w:rFonts w:asciiTheme="majorEastAsia" w:hAnsiTheme="majorEastAsia" w:eastAsiaTheme="majorEastAsia"/>
                <w:b/>
                <w:sz w:val="24"/>
                <w:szCs w:val="21"/>
                <w:highlight w:val="none"/>
              </w:rPr>
            </w:pPr>
          </w:p>
        </w:tc>
        <w:tc>
          <w:tcPr>
            <w:tcW w:w="7564" w:type="dxa"/>
            <w:gridSpan w:val="2"/>
            <w:vAlign w:val="center"/>
          </w:tcPr>
          <w:p w14:paraId="71B4E2A4">
            <w:pPr>
              <w:rPr>
                <w:rFonts w:hint="default" w:ascii="宋体" w:hAnsi="宋体" w:eastAsia="宋体" w:cs="宋体"/>
                <w:b/>
                <w:color w:val="000000"/>
                <w:szCs w:val="21"/>
                <w:highlight w:val="none"/>
                <w:lang w:val="en-US" w:eastAsia="zh-CN"/>
              </w:rPr>
            </w:pPr>
            <w:r>
              <w:rPr>
                <w:rFonts w:hint="eastAsia"/>
                <w:highlight w:val="none"/>
                <w:lang w:val="en-US" w:eastAsia="zh-CN"/>
              </w:rPr>
              <w:t>2.</w:t>
            </w:r>
            <w:r>
              <w:rPr>
                <w:rFonts w:hint="eastAsia"/>
                <w:highlight w:val="none"/>
              </w:rPr>
              <w:t>喷水</w:t>
            </w:r>
            <w:r>
              <w:rPr>
                <w:rFonts w:hint="eastAsia"/>
                <w:highlight w:val="none"/>
                <w:lang w:eastAsia="zh-CN"/>
              </w:rPr>
              <w:t>：</w:t>
            </w:r>
            <w:r>
              <w:rPr>
                <w:rFonts w:hint="eastAsia"/>
                <w:highlight w:val="none"/>
              </w:rPr>
              <w:t>一孔喷水</w:t>
            </w:r>
          </w:p>
        </w:tc>
        <w:tc>
          <w:tcPr>
            <w:tcW w:w="817" w:type="dxa"/>
          </w:tcPr>
          <w:p w14:paraId="229DA184">
            <w:pPr>
              <w:adjustRightInd w:val="0"/>
              <w:snapToGrid w:val="0"/>
              <w:rPr>
                <w:rFonts w:asciiTheme="majorEastAsia" w:hAnsiTheme="majorEastAsia" w:eastAsiaTheme="majorEastAsia"/>
                <w:b/>
                <w:sz w:val="24"/>
                <w:szCs w:val="21"/>
              </w:rPr>
            </w:pPr>
          </w:p>
        </w:tc>
      </w:tr>
      <w:tr w14:paraId="632F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AC0B023">
            <w:pPr>
              <w:adjustRightInd w:val="0"/>
              <w:snapToGrid w:val="0"/>
              <w:rPr>
                <w:rFonts w:asciiTheme="majorEastAsia" w:hAnsiTheme="majorEastAsia" w:eastAsiaTheme="majorEastAsia"/>
                <w:b/>
                <w:sz w:val="24"/>
                <w:szCs w:val="21"/>
              </w:rPr>
            </w:pPr>
          </w:p>
        </w:tc>
        <w:tc>
          <w:tcPr>
            <w:tcW w:w="935" w:type="dxa"/>
            <w:vMerge w:val="continue"/>
          </w:tcPr>
          <w:p w14:paraId="5830C04D">
            <w:pPr>
              <w:adjustRightInd w:val="0"/>
              <w:snapToGrid w:val="0"/>
              <w:rPr>
                <w:rFonts w:asciiTheme="majorEastAsia" w:hAnsiTheme="majorEastAsia" w:eastAsiaTheme="majorEastAsia"/>
                <w:b/>
                <w:sz w:val="24"/>
                <w:szCs w:val="21"/>
                <w:highlight w:val="none"/>
              </w:rPr>
            </w:pPr>
          </w:p>
        </w:tc>
        <w:tc>
          <w:tcPr>
            <w:tcW w:w="7564" w:type="dxa"/>
            <w:gridSpan w:val="2"/>
            <w:vAlign w:val="center"/>
          </w:tcPr>
          <w:p w14:paraId="57B9E34E">
            <w:pP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3.</w:t>
            </w:r>
            <w:r>
              <w:rPr>
                <w:rFonts w:hint="eastAsia"/>
                <w:highlight w:val="none"/>
              </w:rPr>
              <w:t>冷却系统</w:t>
            </w:r>
            <w:r>
              <w:rPr>
                <w:rFonts w:hint="eastAsia"/>
                <w:highlight w:val="none"/>
                <w:lang w:eastAsia="zh-CN"/>
              </w:rPr>
              <w:t>：</w:t>
            </w:r>
            <w:r>
              <w:rPr>
                <w:rFonts w:hint="eastAsia"/>
                <w:highlight w:val="none"/>
              </w:rPr>
              <w:t>内外水冷却</w:t>
            </w:r>
          </w:p>
        </w:tc>
        <w:tc>
          <w:tcPr>
            <w:tcW w:w="817" w:type="dxa"/>
          </w:tcPr>
          <w:p w14:paraId="5F0B76AF">
            <w:pPr>
              <w:adjustRightInd w:val="0"/>
              <w:snapToGrid w:val="0"/>
              <w:rPr>
                <w:rFonts w:asciiTheme="majorEastAsia" w:hAnsiTheme="majorEastAsia" w:eastAsiaTheme="majorEastAsia"/>
                <w:b/>
                <w:sz w:val="24"/>
                <w:szCs w:val="21"/>
              </w:rPr>
            </w:pPr>
          </w:p>
        </w:tc>
      </w:tr>
      <w:tr w14:paraId="6AAA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D5B57ED">
            <w:pPr>
              <w:adjustRightInd w:val="0"/>
              <w:snapToGrid w:val="0"/>
              <w:rPr>
                <w:rFonts w:asciiTheme="majorEastAsia" w:hAnsiTheme="majorEastAsia" w:eastAsiaTheme="majorEastAsia"/>
                <w:b/>
                <w:sz w:val="24"/>
                <w:szCs w:val="21"/>
              </w:rPr>
            </w:pPr>
          </w:p>
        </w:tc>
        <w:tc>
          <w:tcPr>
            <w:tcW w:w="935" w:type="dxa"/>
            <w:vMerge w:val="continue"/>
          </w:tcPr>
          <w:p w14:paraId="1FB868F0">
            <w:pPr>
              <w:adjustRightInd w:val="0"/>
              <w:snapToGrid w:val="0"/>
              <w:rPr>
                <w:rFonts w:asciiTheme="majorEastAsia" w:hAnsiTheme="majorEastAsia" w:eastAsiaTheme="majorEastAsia"/>
                <w:b/>
                <w:sz w:val="24"/>
                <w:szCs w:val="21"/>
                <w:highlight w:val="none"/>
              </w:rPr>
            </w:pPr>
          </w:p>
        </w:tc>
        <w:tc>
          <w:tcPr>
            <w:tcW w:w="7564" w:type="dxa"/>
            <w:gridSpan w:val="2"/>
            <w:vAlign w:val="center"/>
          </w:tcPr>
          <w:p w14:paraId="307B7F79">
            <w:pP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r>
              <w:rPr>
                <w:rFonts w:hint="eastAsia"/>
                <w:highlight w:val="none"/>
              </w:rPr>
              <w:t>冷却水流量</w:t>
            </w:r>
            <w:r>
              <w:rPr>
                <w:rFonts w:hint="eastAsia"/>
                <w:highlight w:val="none"/>
                <w:lang w:eastAsia="zh-CN"/>
              </w:rPr>
              <w:t>：</w:t>
            </w:r>
            <w:r>
              <w:rPr>
                <w:rFonts w:hint="eastAsia"/>
                <w:highlight w:val="none"/>
              </w:rPr>
              <w:t>&gt;50ml/min</w:t>
            </w:r>
          </w:p>
        </w:tc>
        <w:tc>
          <w:tcPr>
            <w:tcW w:w="817" w:type="dxa"/>
          </w:tcPr>
          <w:p w14:paraId="0DD0A23C">
            <w:pPr>
              <w:adjustRightInd w:val="0"/>
              <w:snapToGrid w:val="0"/>
              <w:rPr>
                <w:rFonts w:asciiTheme="majorEastAsia" w:hAnsiTheme="majorEastAsia" w:eastAsiaTheme="majorEastAsia"/>
                <w:b/>
                <w:sz w:val="24"/>
                <w:szCs w:val="21"/>
              </w:rPr>
            </w:pPr>
          </w:p>
        </w:tc>
      </w:tr>
      <w:tr w14:paraId="0FCD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3D00955">
            <w:pPr>
              <w:adjustRightInd w:val="0"/>
              <w:snapToGrid w:val="0"/>
              <w:rPr>
                <w:rFonts w:asciiTheme="majorEastAsia" w:hAnsiTheme="majorEastAsia" w:eastAsiaTheme="majorEastAsia"/>
                <w:b/>
                <w:sz w:val="24"/>
                <w:szCs w:val="21"/>
              </w:rPr>
            </w:pPr>
          </w:p>
        </w:tc>
        <w:tc>
          <w:tcPr>
            <w:tcW w:w="935" w:type="dxa"/>
            <w:vMerge w:val="continue"/>
          </w:tcPr>
          <w:p w14:paraId="672E8528">
            <w:pPr>
              <w:adjustRightInd w:val="0"/>
              <w:snapToGrid w:val="0"/>
              <w:rPr>
                <w:rFonts w:asciiTheme="majorEastAsia" w:hAnsiTheme="majorEastAsia" w:eastAsiaTheme="majorEastAsia"/>
                <w:b/>
                <w:sz w:val="24"/>
                <w:szCs w:val="21"/>
                <w:highlight w:val="none"/>
              </w:rPr>
            </w:pPr>
          </w:p>
        </w:tc>
        <w:tc>
          <w:tcPr>
            <w:tcW w:w="7564" w:type="dxa"/>
            <w:gridSpan w:val="2"/>
          </w:tcPr>
          <w:p w14:paraId="650507B3">
            <w:pPr>
              <w:rPr>
                <w:rFonts w:hint="default" w:asciiTheme="majorEastAsia" w:hAnsiTheme="majorEastAsia" w:eastAsiaTheme="majorEastAsia"/>
                <w:b/>
                <w:sz w:val="24"/>
                <w:szCs w:val="21"/>
                <w:highlight w:val="none"/>
                <w:lang w:val="en-US" w:eastAsia="zh-CN"/>
              </w:rPr>
            </w:pPr>
            <w:r>
              <w:rPr>
                <w:rFonts w:hint="eastAsia" w:asciiTheme="majorEastAsia" w:hAnsiTheme="majorEastAsia" w:eastAsiaTheme="majorEastAsia"/>
                <w:b w:val="0"/>
                <w:bCs/>
                <w:sz w:val="22"/>
                <w:szCs w:val="20"/>
                <w:highlight w:val="none"/>
                <w:lang w:val="en-US" w:eastAsia="zh-CN"/>
              </w:rPr>
              <w:t>5.</w:t>
            </w:r>
            <w:r>
              <w:rPr>
                <w:rFonts w:hint="default" w:asciiTheme="majorEastAsia" w:hAnsiTheme="majorEastAsia" w:eastAsiaTheme="majorEastAsia"/>
                <w:b w:val="0"/>
                <w:bCs/>
                <w:sz w:val="22"/>
                <w:szCs w:val="20"/>
                <w:highlight w:val="none"/>
                <w:lang w:val="en-US" w:eastAsia="zh-CN"/>
              </w:rPr>
              <w:t>车针装卸方式：按钮式，方便换取</w:t>
            </w:r>
          </w:p>
        </w:tc>
        <w:tc>
          <w:tcPr>
            <w:tcW w:w="817" w:type="dxa"/>
          </w:tcPr>
          <w:p w14:paraId="166F0BFB">
            <w:pPr>
              <w:adjustRightInd w:val="0"/>
              <w:snapToGrid w:val="0"/>
              <w:rPr>
                <w:rFonts w:asciiTheme="majorEastAsia" w:hAnsiTheme="majorEastAsia" w:eastAsiaTheme="majorEastAsia"/>
                <w:b/>
                <w:sz w:val="24"/>
                <w:szCs w:val="21"/>
              </w:rPr>
            </w:pPr>
          </w:p>
        </w:tc>
      </w:tr>
      <w:tr w14:paraId="0AE6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C19CF8E">
            <w:pPr>
              <w:adjustRightInd w:val="0"/>
              <w:snapToGrid w:val="0"/>
              <w:rPr>
                <w:rFonts w:asciiTheme="majorEastAsia" w:hAnsiTheme="majorEastAsia" w:eastAsiaTheme="majorEastAsia"/>
                <w:b/>
                <w:sz w:val="24"/>
                <w:szCs w:val="21"/>
              </w:rPr>
            </w:pPr>
          </w:p>
        </w:tc>
        <w:tc>
          <w:tcPr>
            <w:tcW w:w="935" w:type="dxa"/>
            <w:vMerge w:val="continue"/>
          </w:tcPr>
          <w:p w14:paraId="5A7044E9">
            <w:pPr>
              <w:adjustRightInd w:val="0"/>
              <w:snapToGrid w:val="0"/>
              <w:rPr>
                <w:rFonts w:asciiTheme="majorEastAsia" w:hAnsiTheme="majorEastAsia" w:eastAsiaTheme="majorEastAsia"/>
                <w:b/>
                <w:sz w:val="24"/>
                <w:szCs w:val="21"/>
                <w:highlight w:val="none"/>
              </w:rPr>
            </w:pPr>
          </w:p>
        </w:tc>
        <w:tc>
          <w:tcPr>
            <w:tcW w:w="7564" w:type="dxa"/>
            <w:gridSpan w:val="2"/>
          </w:tcPr>
          <w:p w14:paraId="73E0F16E">
            <w:pPr>
              <w:adjustRightInd w:val="0"/>
              <w:snapToGrid w:val="0"/>
              <w:rPr>
                <w:rFonts w:hint="default"/>
                <w:highlight w:val="none"/>
                <w:lang w:val="en-US" w:eastAsia="zh-CN"/>
              </w:rPr>
            </w:pPr>
            <w:r>
              <w:rPr>
                <w:rFonts w:hint="eastAsia"/>
                <w:highlight w:val="none"/>
                <w:lang w:val="en-US" w:eastAsia="zh-CN"/>
              </w:rPr>
              <w:t>6.车针长度：≤45mm</w:t>
            </w:r>
          </w:p>
        </w:tc>
        <w:tc>
          <w:tcPr>
            <w:tcW w:w="817" w:type="dxa"/>
          </w:tcPr>
          <w:p w14:paraId="289DEFD4">
            <w:pPr>
              <w:adjustRightInd w:val="0"/>
              <w:snapToGrid w:val="0"/>
              <w:rPr>
                <w:rFonts w:asciiTheme="majorEastAsia" w:hAnsiTheme="majorEastAsia" w:eastAsiaTheme="majorEastAsia"/>
                <w:b/>
                <w:sz w:val="24"/>
                <w:szCs w:val="21"/>
              </w:rPr>
            </w:pPr>
          </w:p>
        </w:tc>
      </w:tr>
      <w:tr w14:paraId="7FED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2072F6F">
            <w:pPr>
              <w:adjustRightInd w:val="0"/>
              <w:snapToGrid w:val="0"/>
              <w:rPr>
                <w:rFonts w:asciiTheme="majorEastAsia" w:hAnsiTheme="majorEastAsia" w:eastAsiaTheme="majorEastAsia"/>
                <w:b/>
                <w:sz w:val="24"/>
                <w:szCs w:val="21"/>
              </w:rPr>
            </w:pPr>
          </w:p>
        </w:tc>
        <w:tc>
          <w:tcPr>
            <w:tcW w:w="935" w:type="dxa"/>
            <w:vMerge w:val="continue"/>
          </w:tcPr>
          <w:p w14:paraId="69A1E5FA">
            <w:pPr>
              <w:adjustRightInd w:val="0"/>
              <w:snapToGrid w:val="0"/>
              <w:rPr>
                <w:rFonts w:asciiTheme="majorEastAsia" w:hAnsiTheme="majorEastAsia" w:eastAsiaTheme="majorEastAsia"/>
                <w:b/>
                <w:sz w:val="24"/>
                <w:szCs w:val="21"/>
                <w:highlight w:val="none"/>
              </w:rPr>
            </w:pPr>
          </w:p>
        </w:tc>
        <w:tc>
          <w:tcPr>
            <w:tcW w:w="7564" w:type="dxa"/>
            <w:gridSpan w:val="2"/>
          </w:tcPr>
          <w:p w14:paraId="27447CE0">
            <w:pPr>
              <w:adjustRightInd w:val="0"/>
              <w:snapToGrid w:val="0"/>
              <w:rPr>
                <w:rFonts w:hint="default"/>
                <w:highlight w:val="none"/>
                <w:lang w:val="en-US" w:eastAsia="zh-CN"/>
              </w:rPr>
            </w:pPr>
            <w:r>
              <w:rPr>
                <w:rFonts w:hint="eastAsia"/>
                <w:highlight w:val="none"/>
                <w:lang w:val="en-US" w:eastAsia="zh-CN"/>
              </w:rPr>
              <w:t>7.驱动速度：≤40000rpm</w:t>
            </w:r>
          </w:p>
        </w:tc>
        <w:tc>
          <w:tcPr>
            <w:tcW w:w="817" w:type="dxa"/>
          </w:tcPr>
          <w:p w14:paraId="51E82999">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5680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DC4B27E">
            <w:pPr>
              <w:adjustRightInd w:val="0"/>
              <w:snapToGrid w:val="0"/>
              <w:rPr>
                <w:rFonts w:asciiTheme="majorEastAsia" w:hAnsiTheme="majorEastAsia" w:eastAsiaTheme="majorEastAsia"/>
                <w:b/>
                <w:sz w:val="24"/>
                <w:szCs w:val="21"/>
              </w:rPr>
            </w:pPr>
          </w:p>
        </w:tc>
        <w:tc>
          <w:tcPr>
            <w:tcW w:w="935" w:type="dxa"/>
            <w:vMerge w:val="continue"/>
          </w:tcPr>
          <w:p w14:paraId="0003FE94">
            <w:pPr>
              <w:adjustRightInd w:val="0"/>
              <w:snapToGrid w:val="0"/>
              <w:rPr>
                <w:rFonts w:asciiTheme="majorEastAsia" w:hAnsiTheme="majorEastAsia" w:eastAsiaTheme="majorEastAsia"/>
                <w:b/>
                <w:sz w:val="24"/>
                <w:szCs w:val="21"/>
                <w:highlight w:val="none"/>
              </w:rPr>
            </w:pPr>
          </w:p>
        </w:tc>
        <w:tc>
          <w:tcPr>
            <w:tcW w:w="7564" w:type="dxa"/>
            <w:gridSpan w:val="2"/>
          </w:tcPr>
          <w:p w14:paraId="11CD0C24">
            <w:pPr>
              <w:adjustRightInd w:val="0"/>
              <w:snapToGrid w:val="0"/>
              <w:rPr>
                <w:rFonts w:hint="default" w:asciiTheme="majorEastAsia" w:hAnsiTheme="majorEastAsia" w:eastAsiaTheme="majorEastAsia"/>
                <w:b/>
                <w:sz w:val="24"/>
                <w:szCs w:val="21"/>
                <w:highlight w:val="none"/>
                <w:lang w:val="en-US" w:eastAsia="zh-CN"/>
              </w:rPr>
            </w:pPr>
            <w:r>
              <w:rPr>
                <w:rFonts w:hint="eastAsia"/>
                <w:highlight w:val="none"/>
                <w:lang w:val="en-US" w:eastAsia="zh-CN"/>
              </w:rPr>
              <w:t>8.扭力：≥80Ncm</w:t>
            </w:r>
          </w:p>
        </w:tc>
        <w:tc>
          <w:tcPr>
            <w:tcW w:w="817" w:type="dxa"/>
          </w:tcPr>
          <w:p w14:paraId="1E725C43">
            <w:pPr>
              <w:adjustRightInd w:val="0"/>
              <w:snapToGrid w:val="0"/>
              <w:rPr>
                <w:rFonts w:asciiTheme="majorEastAsia" w:hAnsiTheme="majorEastAsia" w:eastAsiaTheme="majorEastAsia"/>
                <w:b/>
                <w:sz w:val="24"/>
                <w:szCs w:val="21"/>
              </w:rPr>
            </w:pPr>
          </w:p>
        </w:tc>
      </w:tr>
      <w:tr w14:paraId="0E52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7072FD">
            <w:pPr>
              <w:adjustRightInd w:val="0"/>
              <w:snapToGrid w:val="0"/>
              <w:rPr>
                <w:rFonts w:asciiTheme="majorEastAsia" w:hAnsiTheme="majorEastAsia" w:eastAsiaTheme="majorEastAsia"/>
                <w:b/>
                <w:sz w:val="24"/>
                <w:szCs w:val="21"/>
              </w:rPr>
            </w:pPr>
          </w:p>
        </w:tc>
        <w:tc>
          <w:tcPr>
            <w:tcW w:w="935" w:type="dxa"/>
            <w:vMerge w:val="continue"/>
          </w:tcPr>
          <w:p w14:paraId="4AB623E6">
            <w:pPr>
              <w:adjustRightInd w:val="0"/>
              <w:snapToGrid w:val="0"/>
              <w:rPr>
                <w:rFonts w:asciiTheme="majorEastAsia" w:hAnsiTheme="majorEastAsia" w:eastAsiaTheme="majorEastAsia"/>
                <w:b/>
                <w:sz w:val="24"/>
                <w:szCs w:val="21"/>
                <w:highlight w:val="none"/>
              </w:rPr>
            </w:pPr>
          </w:p>
        </w:tc>
        <w:tc>
          <w:tcPr>
            <w:tcW w:w="7564" w:type="dxa"/>
            <w:gridSpan w:val="2"/>
          </w:tcPr>
          <w:p w14:paraId="64193BD3">
            <w:pPr>
              <w:rPr>
                <w:rFonts w:hint="eastAsia" w:asciiTheme="majorEastAsia" w:hAnsiTheme="majorEastAsia" w:eastAsiaTheme="majorEastAsia"/>
                <w:b/>
                <w:sz w:val="24"/>
                <w:szCs w:val="21"/>
                <w:highlight w:val="none"/>
                <w:lang w:val="en-US" w:eastAsia="zh-CN"/>
              </w:rPr>
            </w:pPr>
            <w:r>
              <w:rPr>
                <w:rFonts w:hint="eastAsia"/>
                <w:highlight w:val="none"/>
                <w:lang w:val="en-US" w:eastAsia="zh-CN"/>
              </w:rPr>
              <w:t>9.</w:t>
            </w:r>
            <w:r>
              <w:rPr>
                <w:rFonts w:hint="eastAsia"/>
                <w:highlight w:val="none"/>
              </w:rPr>
              <w:t>清洗消毒</w:t>
            </w:r>
            <w:r>
              <w:rPr>
                <w:rFonts w:hint="eastAsia"/>
                <w:highlight w:val="none"/>
                <w:lang w:eastAsia="zh-CN"/>
              </w:rPr>
              <w:t>：</w:t>
            </w:r>
            <w:r>
              <w:rPr>
                <w:highlight w:val="none"/>
              </w:rPr>
              <w:t>可在135℃高温高压灭菌</w:t>
            </w:r>
          </w:p>
        </w:tc>
        <w:tc>
          <w:tcPr>
            <w:tcW w:w="817" w:type="dxa"/>
          </w:tcPr>
          <w:p w14:paraId="5311223D">
            <w:pPr>
              <w:adjustRightInd w:val="0"/>
              <w:snapToGrid w:val="0"/>
              <w:rPr>
                <w:rFonts w:asciiTheme="majorEastAsia" w:hAnsiTheme="majorEastAsia" w:eastAsiaTheme="majorEastAsia"/>
                <w:b/>
                <w:sz w:val="24"/>
                <w:szCs w:val="21"/>
              </w:rPr>
            </w:pPr>
          </w:p>
        </w:tc>
      </w:tr>
      <w:tr w14:paraId="5849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3F54046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38D0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5BCBF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0A90A8F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w:t>
            </w:r>
            <w:r>
              <w:rPr>
                <w:rFonts w:hint="eastAsia" w:asciiTheme="majorEastAsia" w:hAnsiTheme="majorEastAsia" w:eastAsiaTheme="majorEastAsia"/>
                <w:b/>
                <w:sz w:val="24"/>
                <w:szCs w:val="21"/>
                <w:lang w:val="en-US" w:eastAsia="zh-CN"/>
              </w:rPr>
              <w:t>7</w:t>
            </w:r>
            <w:r>
              <w:rPr>
                <w:rFonts w:hint="eastAsia" w:asciiTheme="majorEastAsia" w:hAnsiTheme="majorEastAsia" w:eastAsiaTheme="majorEastAsia"/>
                <w:b/>
                <w:sz w:val="24"/>
                <w:szCs w:val="21"/>
              </w:rPr>
              <w:t>__日历日内。</w:t>
            </w:r>
          </w:p>
        </w:tc>
      </w:tr>
      <w:tr w14:paraId="48B1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98A3A1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6F2F6D90">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2503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B92BD2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994654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7C5F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4F20AB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44AEFA69">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998E1DF">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合同签订后三个工作日内，乙方将采购合同总价5%（人民币 ，¥ ）的履约保证金汇入甲方指定账户。货到清点、安装调试验收合格正常使用后，出具全额发票，甲方凭乙方提供的完整资料，自发票到达甲方财务之日起</w:t>
            </w:r>
            <w:r>
              <w:rPr>
                <w:rFonts w:hint="eastAsia" w:ascii="宋体" w:hAnsi="宋体"/>
                <w:szCs w:val="21"/>
                <w:lang w:val="en-US" w:eastAsia="zh-CN"/>
              </w:rPr>
              <w:t>10个工作</w:t>
            </w:r>
            <w:r>
              <w:rPr>
                <w:rFonts w:hint="eastAsia" w:ascii="宋体" w:hAnsi="宋体"/>
                <w:szCs w:val="21"/>
              </w:rPr>
              <w:t>日内</w:t>
            </w:r>
            <w:r>
              <w:rPr>
                <w:rFonts w:hint="eastAsia" w:asciiTheme="majorEastAsia" w:hAnsiTheme="majorEastAsia" w:eastAsiaTheme="majorEastAsia"/>
                <w:bCs/>
                <w:szCs w:val="21"/>
              </w:rPr>
              <w:t>，支付100%合同货款到乙方指定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p w14:paraId="65D2ADFB">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日内，甲方将履约保证金无息返还给乙方。</w:t>
            </w:r>
          </w:p>
          <w:p w14:paraId="1AAB0465">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059015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Cs/>
                <w:szCs w:val="21"/>
              </w:rPr>
              <w:t>货到清点、安装调试验收合格正常使用后，出具全额发票，甲方凭乙方提供的完整资料，自发票到达甲方财务之日起1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tc>
      </w:tr>
      <w:tr w14:paraId="465D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3D5A1D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67E872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42908CE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171DB08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89F518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8D1278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68F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DCF013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556B28A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CE3A4E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829996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51994A1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7CBD6A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20E080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1EDDF6F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2ACA72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E68662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6D524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36C4A5F">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5399F549">
            <w:pPr>
              <w:adjustRightInd w:val="0"/>
              <w:snapToGrid w:val="0"/>
              <w:rPr>
                <w:rFonts w:asciiTheme="majorEastAsia" w:hAnsiTheme="majorEastAsia" w:eastAsiaTheme="majorEastAsia"/>
                <w:sz w:val="24"/>
                <w:szCs w:val="21"/>
              </w:rPr>
            </w:pPr>
          </w:p>
        </w:tc>
        <w:tc>
          <w:tcPr>
            <w:tcW w:w="8261" w:type="dxa"/>
            <w:gridSpan w:val="2"/>
          </w:tcPr>
          <w:p w14:paraId="0AA7AB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3</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5796DC7">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D04C0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205FF2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7CB6D9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11B6F68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29DC92E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24F0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D250E1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F4A628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5A0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13E165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EB4FB0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26B1EEB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D232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34F0FE2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6284D23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6F5905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3010AA9B">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7D70B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5F7BF06">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5C03682C">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3A9AA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45F9937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7A205BD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□否）（具体列明）：______________</w:t>
            </w:r>
          </w:p>
          <w:p w14:paraId="6EB8D0B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71BC279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14F1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261B595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0B4BE2F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154A8B0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22D2AE2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0C147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CEAB64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26AE0B0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54E5856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453D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243D74B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079544F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28D55A5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4BB8A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6A41F0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556D8A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77260A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0CCB5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40920A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23B038E5">
            <w:pPr>
              <w:adjustRightInd w:val="0"/>
              <w:snapToGrid w:val="0"/>
              <w:rPr>
                <w:rFonts w:ascii="宋体" w:hAnsi="宋体" w:cs="宋体"/>
                <w:bCs/>
                <w:color w:val="000000"/>
                <w:szCs w:val="21"/>
              </w:rPr>
            </w:pPr>
          </w:p>
        </w:tc>
      </w:tr>
      <w:tr w14:paraId="5BF6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BF8968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2CE2C7F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3018B5F5">
            <w:pPr>
              <w:adjustRightInd w:val="0"/>
              <w:snapToGrid w:val="0"/>
              <w:rPr>
                <w:rFonts w:ascii="宋体" w:hAnsi="宋体" w:cs="宋体"/>
                <w:bCs/>
                <w:color w:val="000000"/>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5E5B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4BEDF39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2C7AD990">
            <w:pPr>
              <w:adjustRightInd w:val="0"/>
              <w:snapToGrid w:val="0"/>
              <w:rPr>
                <w:rFonts w:asciiTheme="majorEastAsia" w:hAnsiTheme="majorEastAsia" w:eastAsiaTheme="majorEastAsia"/>
                <w:b/>
                <w:sz w:val="24"/>
                <w:szCs w:val="21"/>
              </w:rPr>
            </w:pPr>
          </w:p>
        </w:tc>
      </w:tr>
    </w:tbl>
    <w:p w14:paraId="4C6B8098">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617F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6F49B14F">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4B595F2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230BDE7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0ACB0D1C">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1A73014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2EB80B5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2676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6BCF2B04">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40AF27F2">
            <w:pPr>
              <w:widowControl/>
              <w:adjustRightInd w:val="0"/>
              <w:snapToGrid w:val="0"/>
              <w:rPr>
                <w:rFonts w:hint="eastAsia" w:cs="方正小标宋简体" w:asciiTheme="majorEastAsia" w:hAnsiTheme="majorEastAsia" w:eastAsiaTheme="majorEastAsia"/>
                <w:sz w:val="24"/>
                <w:lang w:eastAsia="zh-CN"/>
              </w:rPr>
            </w:pPr>
            <w:r>
              <w:rPr>
                <w:rFonts w:hint="eastAsia" w:cs="方正小标宋简体" w:asciiTheme="majorEastAsia" w:hAnsiTheme="majorEastAsia" w:eastAsiaTheme="majorEastAsia"/>
                <w:sz w:val="24"/>
                <w:lang w:eastAsia="zh-CN"/>
              </w:rPr>
              <w:t>无</w:t>
            </w:r>
          </w:p>
        </w:tc>
        <w:tc>
          <w:tcPr>
            <w:tcW w:w="2005" w:type="dxa"/>
          </w:tcPr>
          <w:p w14:paraId="1E7D8975">
            <w:pPr>
              <w:widowControl/>
              <w:adjustRightInd w:val="0"/>
              <w:snapToGrid w:val="0"/>
              <w:rPr>
                <w:rFonts w:cs="方正小标宋简体" w:asciiTheme="majorEastAsia" w:hAnsiTheme="majorEastAsia" w:eastAsiaTheme="majorEastAsia"/>
                <w:sz w:val="24"/>
              </w:rPr>
            </w:pPr>
          </w:p>
        </w:tc>
        <w:tc>
          <w:tcPr>
            <w:tcW w:w="1843" w:type="dxa"/>
          </w:tcPr>
          <w:p w14:paraId="5B842921">
            <w:pPr>
              <w:widowControl/>
              <w:adjustRightInd w:val="0"/>
              <w:snapToGrid w:val="0"/>
              <w:rPr>
                <w:rFonts w:cs="方正小标宋简体" w:asciiTheme="majorEastAsia" w:hAnsiTheme="majorEastAsia" w:eastAsiaTheme="majorEastAsia"/>
                <w:sz w:val="24"/>
              </w:rPr>
            </w:pPr>
          </w:p>
        </w:tc>
        <w:tc>
          <w:tcPr>
            <w:tcW w:w="1417" w:type="dxa"/>
          </w:tcPr>
          <w:p w14:paraId="401DD5AB">
            <w:pPr>
              <w:widowControl/>
              <w:adjustRightInd w:val="0"/>
              <w:snapToGrid w:val="0"/>
              <w:rPr>
                <w:rFonts w:cs="方正小标宋简体" w:asciiTheme="majorEastAsia" w:hAnsiTheme="majorEastAsia" w:eastAsiaTheme="majorEastAsia"/>
                <w:sz w:val="24"/>
              </w:rPr>
            </w:pPr>
          </w:p>
        </w:tc>
        <w:tc>
          <w:tcPr>
            <w:tcW w:w="1560" w:type="dxa"/>
          </w:tcPr>
          <w:p w14:paraId="7846913E">
            <w:pPr>
              <w:widowControl/>
              <w:adjustRightInd w:val="0"/>
              <w:snapToGrid w:val="0"/>
              <w:rPr>
                <w:rFonts w:cs="方正小标宋简体" w:asciiTheme="majorEastAsia" w:hAnsiTheme="majorEastAsia" w:eastAsiaTheme="majorEastAsia"/>
                <w:sz w:val="24"/>
              </w:rPr>
            </w:pPr>
          </w:p>
        </w:tc>
      </w:tr>
    </w:tbl>
    <w:p w14:paraId="742DE671">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4BF74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2EF6DFED">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7D9E4D86">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41C827EA">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4C00CE26">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7ECC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311802F8">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66EB73DC">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795D6061">
            <w:pPr>
              <w:widowControl/>
              <w:jc w:val="center"/>
              <w:rPr>
                <w:rFonts w:hint="eastAsia" w:cs="方正小标宋简体" w:asciiTheme="majorEastAsia" w:hAnsiTheme="majorEastAsia" w:eastAsiaTheme="majorEastAsia"/>
                <w:sz w:val="24"/>
                <w:lang w:eastAsia="zh-CN"/>
              </w:rPr>
            </w:pPr>
            <w:r>
              <w:rPr>
                <w:rFonts w:hint="eastAsia" w:cs="方正小标宋简体" w:asciiTheme="majorEastAsia" w:hAnsiTheme="majorEastAsia" w:eastAsiaTheme="majorEastAsia"/>
                <w:sz w:val="24"/>
                <w:lang w:eastAsia="zh-CN"/>
              </w:rPr>
              <w:t>整机保修</w:t>
            </w:r>
          </w:p>
        </w:tc>
        <w:tc>
          <w:tcPr>
            <w:tcW w:w="2605" w:type="dxa"/>
            <w:vAlign w:val="center"/>
          </w:tcPr>
          <w:p w14:paraId="03AB859D">
            <w:pPr>
              <w:widowControl/>
              <w:jc w:val="center"/>
              <w:rPr>
                <w:rFonts w:cs="方正小标宋简体" w:asciiTheme="majorEastAsia" w:hAnsiTheme="majorEastAsia" w:eastAsiaTheme="majorEastAsia"/>
                <w:sz w:val="24"/>
              </w:rPr>
            </w:pPr>
          </w:p>
        </w:tc>
      </w:tr>
    </w:tbl>
    <w:p w14:paraId="24A607D3">
      <w:pPr>
        <w:widowControl/>
        <w:jc w:val="center"/>
        <w:rPr>
          <w:rFonts w:cs="宋体" w:asciiTheme="majorEastAsia" w:hAnsiTheme="majorEastAsia" w:eastAsiaTheme="majorEastAsia"/>
          <w:b/>
          <w:sz w:val="24"/>
        </w:rPr>
      </w:pPr>
      <w:r>
        <w:rPr>
          <w:rFonts w:hint="eastAsia" w:cs="方正小标宋简体" w:asciiTheme="majorEastAsia" w:hAnsiTheme="majorEastAsia" w:eastAsiaTheme="majorEastAsia"/>
          <w:b/>
          <w:sz w:val="36"/>
          <w:szCs w:val="36"/>
        </w:rPr>
        <w:t>第五部分 技术参数“★”号承诺书</w:t>
      </w:r>
    </w:p>
    <w:p w14:paraId="3103C5B4">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sz w:val="24"/>
        </w:rPr>
      </w:pPr>
      <w:r>
        <w:rPr>
          <w:rFonts w:hint="eastAsia" w:ascii="宋体" w:hAnsi="宋体"/>
          <w:sz w:val="24"/>
          <w:lang w:eastAsia="zh-CN"/>
        </w:rPr>
        <w:t>中山大学附属第八医院（深圳福田）</w:t>
      </w:r>
      <w:r>
        <w:rPr>
          <w:rFonts w:hint="eastAsia" w:ascii="宋体" w:hAnsi="宋体"/>
          <w:sz w:val="24"/>
        </w:rPr>
        <w:t>：</w:t>
      </w:r>
    </w:p>
    <w:p w14:paraId="2A99391F">
      <w:pPr>
        <w:keepNext w:val="0"/>
        <w:keepLines w:val="0"/>
        <w:pageBreakBefore w:val="0"/>
        <w:widowControl w:val="0"/>
        <w:kinsoku/>
        <w:wordWrap/>
        <w:overflowPunct/>
        <w:topLinePunct w:val="0"/>
        <w:autoSpaceDE/>
        <w:autoSpaceDN/>
        <w:bidi w:val="0"/>
        <w:adjustRightInd/>
        <w:snapToGrid/>
        <w:spacing w:line="240" w:lineRule="exact"/>
        <w:ind w:left="400" w:firstLine="480" w:firstLineChars="200"/>
        <w:jc w:val="left"/>
        <w:textAlignment w:val="auto"/>
        <w:rPr>
          <w:rFonts w:cs="方正小标宋简体" w:asciiTheme="majorEastAsia" w:hAnsiTheme="majorEastAsia" w:eastAsiaTheme="majorEastAsia"/>
          <w:b/>
          <w:sz w:val="36"/>
          <w:szCs w:val="36"/>
        </w:rPr>
      </w:pPr>
      <w:r>
        <w:rPr>
          <w:rFonts w:hint="eastAsia" w:ascii="宋体" w:hAnsi="宋体"/>
          <w:sz w:val="24"/>
        </w:rPr>
        <w:t>就我单位申报的</w:t>
      </w:r>
      <w:r>
        <w:rPr>
          <w:rFonts w:hint="eastAsia" w:ascii="宋体" w:hAnsi="宋体"/>
          <w:sz w:val="24"/>
          <w:u w:val="single"/>
        </w:rPr>
        <w:t xml:space="preserve"> </w:t>
      </w:r>
      <w:r>
        <w:rPr>
          <w:rFonts w:hint="eastAsia" w:ascii="宋体" w:hAnsi="宋体"/>
          <w:sz w:val="24"/>
          <w:u w:val="single"/>
          <w:lang w:eastAsia="zh-CN"/>
        </w:rPr>
        <w:t>牙科种植手机</w:t>
      </w:r>
      <w:r>
        <w:rPr>
          <w:rFonts w:hint="eastAsia" w:ascii="宋体" w:hAnsi="宋体"/>
          <w:sz w:val="24"/>
          <w:u w:val="single"/>
          <w:lang w:val="en-US" w:eastAsia="zh-CN"/>
        </w:rPr>
        <w:t xml:space="preserve"> </w:t>
      </w:r>
      <w:r>
        <w:rPr>
          <w:rFonts w:hint="eastAsia" w:ascii="宋体" w:hAnsi="宋体"/>
          <w:sz w:val="24"/>
        </w:rPr>
        <w:t>项目提供的技术需求方案中不可偏离带“*”号技术要求条款，我单位承诺有三家及以上不同品牌产品供应商实质性满足所提条款要求。具体品牌及供应商信息如下：</w:t>
      </w:r>
    </w:p>
    <w:tbl>
      <w:tblPr>
        <w:tblStyle w:val="9"/>
        <w:tblW w:w="10079" w:type="dxa"/>
        <w:tblInd w:w="94" w:type="dxa"/>
        <w:tblLayout w:type="autofit"/>
        <w:tblCellMar>
          <w:top w:w="0" w:type="dxa"/>
          <w:left w:w="108" w:type="dxa"/>
          <w:bottom w:w="0" w:type="dxa"/>
          <w:right w:w="108" w:type="dxa"/>
        </w:tblCellMar>
      </w:tblPr>
      <w:tblGrid>
        <w:gridCol w:w="509"/>
        <w:gridCol w:w="2340"/>
        <w:gridCol w:w="2694"/>
        <w:gridCol w:w="1559"/>
        <w:gridCol w:w="1559"/>
        <w:gridCol w:w="1418"/>
      </w:tblGrid>
      <w:tr w14:paraId="1AB75D2D">
        <w:tblPrEx>
          <w:tblCellMar>
            <w:top w:w="0" w:type="dxa"/>
            <w:left w:w="108" w:type="dxa"/>
            <w:bottom w:w="0" w:type="dxa"/>
            <w:right w:w="108" w:type="dxa"/>
          </w:tblCellMar>
        </w:tblPrEx>
        <w:trPr>
          <w:trHeight w:val="20" w:hRule="atLeast"/>
        </w:trPr>
        <w:tc>
          <w:tcPr>
            <w:tcW w:w="509" w:type="dxa"/>
            <w:tcBorders>
              <w:top w:val="single" w:color="auto" w:sz="4" w:space="0"/>
              <w:left w:val="single" w:color="auto" w:sz="4" w:space="0"/>
              <w:bottom w:val="single" w:color="auto" w:sz="4" w:space="0"/>
              <w:right w:val="single" w:color="auto" w:sz="4" w:space="0"/>
            </w:tcBorders>
            <w:shd w:val="clear" w:color="auto" w:fill="auto"/>
            <w:vAlign w:val="center"/>
          </w:tcPr>
          <w:p w14:paraId="27035A38">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序号</w:t>
            </w:r>
          </w:p>
        </w:tc>
        <w:tc>
          <w:tcPr>
            <w:tcW w:w="2340" w:type="dxa"/>
            <w:tcBorders>
              <w:top w:val="single" w:color="auto" w:sz="4" w:space="0"/>
              <w:left w:val="nil"/>
              <w:bottom w:val="single" w:color="auto" w:sz="4" w:space="0"/>
              <w:right w:val="single" w:color="auto" w:sz="4" w:space="0"/>
            </w:tcBorders>
            <w:shd w:val="clear" w:color="auto" w:fill="auto"/>
            <w:vAlign w:val="center"/>
          </w:tcPr>
          <w:p w14:paraId="4AE37A74">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技术要求</w:t>
            </w:r>
          </w:p>
        </w:tc>
        <w:tc>
          <w:tcPr>
            <w:tcW w:w="2694" w:type="dxa"/>
            <w:tcBorders>
              <w:top w:val="single" w:color="auto" w:sz="4" w:space="0"/>
              <w:left w:val="nil"/>
              <w:bottom w:val="single" w:color="auto" w:sz="4" w:space="0"/>
              <w:right w:val="single" w:color="auto" w:sz="4" w:space="0"/>
            </w:tcBorders>
            <w:shd w:val="clear" w:color="auto" w:fill="auto"/>
            <w:vAlign w:val="center"/>
          </w:tcPr>
          <w:p w14:paraId="6EAD55FA">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打星号原因说明</w:t>
            </w:r>
          </w:p>
        </w:tc>
        <w:tc>
          <w:tcPr>
            <w:tcW w:w="1559" w:type="dxa"/>
            <w:tcBorders>
              <w:top w:val="single" w:color="auto" w:sz="4" w:space="0"/>
              <w:left w:val="nil"/>
              <w:bottom w:val="single" w:color="auto" w:sz="4" w:space="0"/>
              <w:right w:val="single" w:color="auto" w:sz="4" w:space="0"/>
            </w:tcBorders>
            <w:shd w:val="clear" w:color="auto" w:fill="auto"/>
            <w:vAlign w:val="center"/>
          </w:tcPr>
          <w:p w14:paraId="2A549B45">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品牌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FC8BA6C">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型号</w:t>
            </w:r>
          </w:p>
        </w:tc>
        <w:tc>
          <w:tcPr>
            <w:tcW w:w="1418" w:type="dxa"/>
            <w:tcBorders>
              <w:top w:val="single" w:color="auto" w:sz="4" w:space="0"/>
              <w:left w:val="nil"/>
              <w:bottom w:val="single" w:color="auto" w:sz="4" w:space="0"/>
              <w:right w:val="single" w:color="auto" w:sz="4" w:space="0"/>
            </w:tcBorders>
            <w:shd w:val="clear" w:color="auto" w:fill="auto"/>
            <w:vAlign w:val="center"/>
          </w:tcPr>
          <w:p w14:paraId="0BF0301C">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厂商名称</w:t>
            </w:r>
          </w:p>
        </w:tc>
      </w:tr>
      <w:tr w14:paraId="7AB41CB1">
        <w:tblPrEx>
          <w:tblCellMar>
            <w:top w:w="0" w:type="dxa"/>
            <w:left w:w="108" w:type="dxa"/>
            <w:bottom w:w="0" w:type="dxa"/>
            <w:right w:w="108" w:type="dxa"/>
          </w:tblCellMar>
        </w:tblPrEx>
        <w:trPr>
          <w:trHeight w:val="20" w:hRule="atLeast"/>
        </w:trPr>
        <w:tc>
          <w:tcPr>
            <w:tcW w:w="5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A9F4EB">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1</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B70B20">
            <w:pPr>
              <w:widowControl/>
              <w:jc w:val="center"/>
              <w:rPr>
                <w:rFonts w:cs="Tahoma" w:asciiTheme="minorEastAsia" w:hAnsiTheme="minorEastAsia" w:eastAsiaTheme="minorEastAsia"/>
                <w:kern w:val="0"/>
                <w:szCs w:val="21"/>
              </w:rPr>
            </w:pPr>
          </w:p>
        </w:tc>
        <w:tc>
          <w:tcPr>
            <w:tcW w:w="26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FE0C9A">
            <w:pPr>
              <w:widowControl/>
              <w:jc w:val="left"/>
              <w:rPr>
                <w:rFonts w:hint="default" w:cs="Tahoma" w:asciiTheme="minorEastAsia" w:hAnsiTheme="minorEastAsia" w:eastAsiaTheme="minorEastAsia"/>
                <w:kern w:val="0"/>
                <w:sz w:val="21"/>
                <w:szCs w:val="21"/>
                <w:lang w:val="en-US" w:eastAsia="zh-CN" w:bidi="ar-SA"/>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6A372767">
            <w:pPr>
              <w:widowControl/>
              <w:jc w:val="center"/>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152F2B6F">
            <w:pPr>
              <w:widowControl/>
              <w:jc w:val="center"/>
              <w:rPr>
                <w:rFonts w:hint="default" w:cs="Tahoma" w:asciiTheme="minorEastAsia" w:hAnsiTheme="minorEastAsia" w:eastAsiaTheme="minorEastAsia"/>
                <w:kern w:val="0"/>
                <w:szCs w:val="21"/>
                <w:lang w:val="en-US" w:eastAsia="zh-CN"/>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AA90AEE">
            <w:pPr>
              <w:widowControl/>
              <w:jc w:val="center"/>
              <w:rPr>
                <w:rFonts w:cs="Tahoma" w:asciiTheme="minorEastAsia" w:hAnsiTheme="minorEastAsia" w:eastAsiaTheme="minorEastAsia"/>
                <w:kern w:val="0"/>
                <w:szCs w:val="21"/>
              </w:rPr>
            </w:pPr>
          </w:p>
        </w:tc>
      </w:tr>
      <w:tr w14:paraId="17DDC63F">
        <w:tblPrEx>
          <w:tblCellMar>
            <w:top w:w="0" w:type="dxa"/>
            <w:left w:w="108" w:type="dxa"/>
            <w:bottom w:w="0" w:type="dxa"/>
            <w:right w:w="108" w:type="dxa"/>
          </w:tblCellMar>
        </w:tblPrEx>
        <w:trPr>
          <w:trHeight w:val="20" w:hRule="atLeast"/>
        </w:trPr>
        <w:tc>
          <w:tcPr>
            <w:tcW w:w="509" w:type="dxa"/>
            <w:vMerge w:val="continue"/>
            <w:tcBorders>
              <w:top w:val="single" w:color="auto" w:sz="4" w:space="0"/>
              <w:left w:val="single" w:color="auto" w:sz="4" w:space="0"/>
              <w:bottom w:val="single" w:color="auto" w:sz="4" w:space="0"/>
              <w:right w:val="single" w:color="auto" w:sz="4" w:space="0"/>
            </w:tcBorders>
            <w:vAlign w:val="center"/>
          </w:tcPr>
          <w:p w14:paraId="4D18E515">
            <w:pPr>
              <w:widowControl/>
              <w:jc w:val="left"/>
              <w:rPr>
                <w:rFonts w:cs="Tahoma" w:asciiTheme="minorEastAsia" w:hAnsiTheme="minorEastAsia" w:eastAsiaTheme="minorEastAsia"/>
                <w:b/>
                <w:bCs/>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14:paraId="01D274EB">
            <w:pPr>
              <w:widowControl/>
              <w:jc w:val="left"/>
              <w:rPr>
                <w:rFonts w:cs="Tahoma" w:asciiTheme="minorEastAsia" w:hAnsiTheme="minorEastAsia" w:eastAsiaTheme="minorEastAsia"/>
                <w:kern w:val="0"/>
                <w:szCs w:val="21"/>
              </w:rPr>
            </w:pP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34C9ACB2">
            <w:pPr>
              <w:widowControl/>
              <w:jc w:val="left"/>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21417539">
            <w:pPr>
              <w:widowControl/>
              <w:jc w:val="center"/>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175C3917">
            <w:pPr>
              <w:widowControl/>
              <w:jc w:val="center"/>
              <w:rPr>
                <w:rFonts w:cs="Tahoma" w:asciiTheme="minorEastAsia" w:hAnsiTheme="minorEastAsia" w:eastAsiaTheme="minorEastAsia"/>
                <w:kern w:val="0"/>
                <w:szCs w:val="21"/>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E793D26">
            <w:pPr>
              <w:widowControl/>
              <w:jc w:val="center"/>
              <w:rPr>
                <w:rFonts w:cs="Tahoma" w:asciiTheme="minorEastAsia" w:hAnsiTheme="minorEastAsia" w:eastAsiaTheme="minorEastAsia"/>
                <w:kern w:val="0"/>
                <w:szCs w:val="21"/>
              </w:rPr>
            </w:pPr>
          </w:p>
        </w:tc>
      </w:tr>
      <w:tr w14:paraId="043F7762">
        <w:tblPrEx>
          <w:tblCellMar>
            <w:top w:w="0" w:type="dxa"/>
            <w:left w:w="108" w:type="dxa"/>
            <w:bottom w:w="0" w:type="dxa"/>
            <w:right w:w="108" w:type="dxa"/>
          </w:tblCellMar>
        </w:tblPrEx>
        <w:trPr>
          <w:trHeight w:val="20" w:hRule="atLeast"/>
        </w:trPr>
        <w:tc>
          <w:tcPr>
            <w:tcW w:w="509" w:type="dxa"/>
            <w:vMerge w:val="continue"/>
            <w:tcBorders>
              <w:top w:val="single" w:color="auto" w:sz="4" w:space="0"/>
              <w:left w:val="single" w:color="auto" w:sz="4" w:space="0"/>
              <w:bottom w:val="single" w:color="auto" w:sz="4" w:space="0"/>
              <w:right w:val="single" w:color="auto" w:sz="4" w:space="0"/>
            </w:tcBorders>
            <w:vAlign w:val="center"/>
          </w:tcPr>
          <w:p w14:paraId="2EC3B9B8">
            <w:pPr>
              <w:widowControl/>
              <w:jc w:val="left"/>
              <w:rPr>
                <w:rFonts w:cs="Tahoma" w:asciiTheme="minorEastAsia" w:hAnsiTheme="minorEastAsia" w:eastAsiaTheme="minorEastAsia"/>
                <w:b/>
                <w:bCs/>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14:paraId="4F59BF26">
            <w:pPr>
              <w:widowControl/>
              <w:jc w:val="left"/>
              <w:rPr>
                <w:rFonts w:cs="Tahoma" w:asciiTheme="minorEastAsia" w:hAnsiTheme="minorEastAsia" w:eastAsiaTheme="minorEastAsia"/>
                <w:kern w:val="0"/>
                <w:szCs w:val="21"/>
              </w:rPr>
            </w:pP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3500162F">
            <w:pPr>
              <w:widowControl/>
              <w:jc w:val="left"/>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66666772">
            <w:pPr>
              <w:widowControl/>
              <w:jc w:val="center"/>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7C1DAC60">
            <w:pPr>
              <w:widowControl/>
              <w:jc w:val="center"/>
              <w:rPr>
                <w:rFonts w:cs="Tahoma" w:asciiTheme="minorEastAsia" w:hAnsiTheme="minorEastAsia" w:eastAsiaTheme="minorEastAsia"/>
                <w:kern w:val="0"/>
                <w:szCs w:val="21"/>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E898D85">
            <w:pPr>
              <w:widowControl/>
              <w:jc w:val="center"/>
              <w:rPr>
                <w:rFonts w:cs="Tahoma" w:asciiTheme="minorEastAsia" w:hAnsiTheme="minorEastAsia" w:eastAsiaTheme="minorEastAsia"/>
                <w:kern w:val="0"/>
                <w:szCs w:val="21"/>
              </w:rPr>
            </w:pPr>
          </w:p>
        </w:tc>
      </w:tr>
      <w:tr w14:paraId="75743168">
        <w:tblPrEx>
          <w:tblCellMar>
            <w:top w:w="0" w:type="dxa"/>
            <w:left w:w="108" w:type="dxa"/>
            <w:bottom w:w="0" w:type="dxa"/>
            <w:right w:w="108" w:type="dxa"/>
          </w:tblCellMar>
        </w:tblPrEx>
        <w:trPr>
          <w:trHeight w:val="20" w:hRule="atLeast"/>
        </w:trPr>
        <w:tc>
          <w:tcPr>
            <w:tcW w:w="509" w:type="dxa"/>
            <w:vMerge w:val="restart"/>
            <w:tcBorders>
              <w:top w:val="single" w:color="auto" w:sz="4" w:space="0"/>
              <w:left w:val="single" w:color="auto" w:sz="4" w:space="0"/>
              <w:right w:val="single" w:color="auto" w:sz="4" w:space="0"/>
            </w:tcBorders>
            <w:vAlign w:val="center"/>
          </w:tcPr>
          <w:p w14:paraId="07C85A8A">
            <w:pPr>
              <w:widowControl/>
              <w:jc w:val="left"/>
              <w:rPr>
                <w:rFonts w:hint="eastAsia" w:cs="Tahoma" w:asciiTheme="minorEastAsia" w:hAnsiTheme="minorEastAsia" w:eastAsiaTheme="minorEastAsia"/>
                <w:b/>
                <w:bCs/>
                <w:kern w:val="0"/>
                <w:szCs w:val="21"/>
                <w:lang w:val="en-US" w:eastAsia="zh-CN"/>
              </w:rPr>
            </w:pPr>
            <w:r>
              <w:rPr>
                <w:rFonts w:hint="eastAsia" w:cs="Tahoma" w:asciiTheme="minorEastAsia" w:hAnsiTheme="minorEastAsia" w:eastAsiaTheme="minorEastAsia"/>
                <w:b/>
                <w:bCs/>
                <w:kern w:val="0"/>
                <w:szCs w:val="21"/>
                <w:lang w:val="en-US" w:eastAsia="zh-CN"/>
              </w:rPr>
              <w:t>2</w:t>
            </w:r>
          </w:p>
        </w:tc>
        <w:tc>
          <w:tcPr>
            <w:tcW w:w="2340" w:type="dxa"/>
            <w:vMerge w:val="restart"/>
            <w:tcBorders>
              <w:top w:val="single" w:color="auto" w:sz="4" w:space="0"/>
              <w:left w:val="single" w:color="auto" w:sz="4" w:space="0"/>
              <w:right w:val="single" w:color="auto" w:sz="4" w:space="0"/>
            </w:tcBorders>
            <w:vAlign w:val="center"/>
          </w:tcPr>
          <w:p w14:paraId="521E9795">
            <w:pPr>
              <w:widowControl/>
              <w:jc w:val="left"/>
              <w:rPr>
                <w:rFonts w:cs="Tahoma" w:asciiTheme="minorEastAsia" w:hAnsiTheme="minorEastAsia" w:eastAsiaTheme="minorEastAsia"/>
                <w:kern w:val="0"/>
                <w:szCs w:val="21"/>
              </w:rPr>
            </w:pPr>
          </w:p>
        </w:tc>
        <w:tc>
          <w:tcPr>
            <w:tcW w:w="2694" w:type="dxa"/>
            <w:vMerge w:val="restart"/>
            <w:tcBorders>
              <w:top w:val="single" w:color="auto" w:sz="4" w:space="0"/>
              <w:left w:val="single" w:color="auto" w:sz="4" w:space="0"/>
              <w:right w:val="single" w:color="auto" w:sz="4" w:space="0"/>
            </w:tcBorders>
            <w:vAlign w:val="center"/>
          </w:tcPr>
          <w:p w14:paraId="4B0E0233">
            <w:pPr>
              <w:widowControl/>
              <w:jc w:val="left"/>
              <w:rPr>
                <w:rFonts w:hint="default" w:cs="Tahoma" w:asciiTheme="minorEastAsia" w:hAnsiTheme="minorEastAsia" w:eastAsiaTheme="minorEastAsia"/>
                <w:kern w:val="0"/>
                <w:szCs w:val="21"/>
                <w:lang w:val="en-US"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20A3EBAF">
            <w:pPr>
              <w:widowControl/>
              <w:jc w:val="center"/>
              <w:rPr>
                <w:rFonts w:hint="eastAsia"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60ADB9D4">
            <w:pPr>
              <w:widowControl/>
              <w:jc w:val="center"/>
              <w:rPr>
                <w:rFonts w:hint="eastAsia" w:cs="Tahoma" w:asciiTheme="minorEastAsia" w:hAnsiTheme="minorEastAsia" w:eastAsiaTheme="minorEastAsia"/>
                <w:kern w:val="0"/>
                <w:szCs w:val="21"/>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F252A5B">
            <w:pPr>
              <w:widowControl/>
              <w:jc w:val="center"/>
              <w:rPr>
                <w:rFonts w:hint="eastAsia" w:cs="Tahoma" w:asciiTheme="minorEastAsia" w:hAnsiTheme="minorEastAsia" w:eastAsiaTheme="minorEastAsia"/>
                <w:kern w:val="0"/>
                <w:szCs w:val="21"/>
              </w:rPr>
            </w:pPr>
          </w:p>
        </w:tc>
      </w:tr>
      <w:tr w14:paraId="2DB44528">
        <w:tblPrEx>
          <w:tblCellMar>
            <w:top w:w="0" w:type="dxa"/>
            <w:left w:w="108" w:type="dxa"/>
            <w:bottom w:w="0" w:type="dxa"/>
            <w:right w:w="108" w:type="dxa"/>
          </w:tblCellMar>
        </w:tblPrEx>
        <w:trPr>
          <w:trHeight w:val="20" w:hRule="atLeast"/>
        </w:trPr>
        <w:tc>
          <w:tcPr>
            <w:tcW w:w="509" w:type="dxa"/>
            <w:vMerge w:val="continue"/>
            <w:tcBorders>
              <w:left w:val="single" w:color="auto" w:sz="4" w:space="0"/>
              <w:right w:val="single" w:color="auto" w:sz="4" w:space="0"/>
            </w:tcBorders>
            <w:vAlign w:val="center"/>
          </w:tcPr>
          <w:p w14:paraId="344B0755">
            <w:pPr>
              <w:widowControl/>
              <w:jc w:val="left"/>
              <w:rPr>
                <w:rFonts w:cs="Tahoma" w:asciiTheme="minorEastAsia" w:hAnsiTheme="minorEastAsia" w:eastAsiaTheme="minorEastAsia"/>
                <w:b/>
                <w:bCs/>
                <w:kern w:val="0"/>
                <w:szCs w:val="21"/>
              </w:rPr>
            </w:pPr>
          </w:p>
        </w:tc>
        <w:tc>
          <w:tcPr>
            <w:tcW w:w="2340" w:type="dxa"/>
            <w:vMerge w:val="continue"/>
            <w:tcBorders>
              <w:left w:val="single" w:color="auto" w:sz="4" w:space="0"/>
              <w:right w:val="single" w:color="auto" w:sz="4" w:space="0"/>
            </w:tcBorders>
            <w:vAlign w:val="center"/>
          </w:tcPr>
          <w:p w14:paraId="17A92609">
            <w:pPr>
              <w:widowControl/>
              <w:jc w:val="left"/>
              <w:rPr>
                <w:rFonts w:hint="eastAsia" w:cs="Tahoma" w:asciiTheme="minorEastAsia" w:hAnsiTheme="minorEastAsia" w:eastAsiaTheme="minorEastAsia"/>
                <w:kern w:val="0"/>
                <w:szCs w:val="21"/>
              </w:rPr>
            </w:pPr>
          </w:p>
        </w:tc>
        <w:tc>
          <w:tcPr>
            <w:tcW w:w="2694" w:type="dxa"/>
            <w:vMerge w:val="continue"/>
            <w:tcBorders>
              <w:left w:val="single" w:color="auto" w:sz="4" w:space="0"/>
              <w:right w:val="single" w:color="auto" w:sz="4" w:space="0"/>
            </w:tcBorders>
            <w:vAlign w:val="center"/>
          </w:tcPr>
          <w:p w14:paraId="7468848A">
            <w:pPr>
              <w:widowControl/>
              <w:jc w:val="left"/>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326D22C5">
            <w:pPr>
              <w:widowControl/>
              <w:jc w:val="center"/>
              <w:rPr>
                <w:rFonts w:hint="eastAsia"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2210B83E">
            <w:pPr>
              <w:widowControl/>
              <w:jc w:val="center"/>
              <w:rPr>
                <w:rFonts w:hint="eastAsia" w:cs="Tahoma" w:asciiTheme="minorEastAsia" w:hAnsiTheme="minorEastAsia" w:eastAsiaTheme="minorEastAsia"/>
                <w:kern w:val="0"/>
                <w:szCs w:val="21"/>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A90688F">
            <w:pPr>
              <w:widowControl/>
              <w:jc w:val="center"/>
              <w:rPr>
                <w:rFonts w:hint="eastAsia" w:cs="Tahoma" w:asciiTheme="minorEastAsia" w:hAnsiTheme="minorEastAsia" w:eastAsiaTheme="minorEastAsia"/>
                <w:kern w:val="0"/>
                <w:szCs w:val="21"/>
              </w:rPr>
            </w:pPr>
          </w:p>
        </w:tc>
      </w:tr>
      <w:tr w14:paraId="06866AF2">
        <w:tblPrEx>
          <w:tblCellMar>
            <w:top w:w="0" w:type="dxa"/>
            <w:left w:w="108" w:type="dxa"/>
            <w:bottom w:w="0" w:type="dxa"/>
            <w:right w:w="108" w:type="dxa"/>
          </w:tblCellMar>
        </w:tblPrEx>
        <w:trPr>
          <w:trHeight w:val="20" w:hRule="atLeast"/>
        </w:trPr>
        <w:tc>
          <w:tcPr>
            <w:tcW w:w="509" w:type="dxa"/>
            <w:vMerge w:val="continue"/>
            <w:tcBorders>
              <w:left w:val="single" w:color="auto" w:sz="4" w:space="0"/>
              <w:bottom w:val="single" w:color="auto" w:sz="4" w:space="0"/>
              <w:right w:val="single" w:color="auto" w:sz="4" w:space="0"/>
            </w:tcBorders>
            <w:vAlign w:val="center"/>
          </w:tcPr>
          <w:p w14:paraId="7DDE751D">
            <w:pPr>
              <w:widowControl/>
              <w:jc w:val="left"/>
              <w:rPr>
                <w:rFonts w:cs="Tahoma" w:asciiTheme="minorEastAsia" w:hAnsiTheme="minorEastAsia" w:eastAsiaTheme="minorEastAsia"/>
                <w:b/>
                <w:bCs/>
                <w:kern w:val="0"/>
                <w:szCs w:val="21"/>
              </w:rPr>
            </w:pPr>
          </w:p>
        </w:tc>
        <w:tc>
          <w:tcPr>
            <w:tcW w:w="2340" w:type="dxa"/>
            <w:vMerge w:val="continue"/>
            <w:tcBorders>
              <w:left w:val="single" w:color="auto" w:sz="4" w:space="0"/>
              <w:bottom w:val="single" w:color="auto" w:sz="4" w:space="0"/>
              <w:right w:val="single" w:color="auto" w:sz="4" w:space="0"/>
            </w:tcBorders>
            <w:vAlign w:val="center"/>
          </w:tcPr>
          <w:p w14:paraId="7DC915E5">
            <w:pPr>
              <w:widowControl/>
              <w:jc w:val="left"/>
              <w:rPr>
                <w:rFonts w:hint="eastAsia" w:cs="Tahoma" w:asciiTheme="minorEastAsia" w:hAnsiTheme="minorEastAsia" w:eastAsiaTheme="minorEastAsia"/>
                <w:kern w:val="0"/>
                <w:szCs w:val="21"/>
              </w:rPr>
            </w:pPr>
          </w:p>
        </w:tc>
        <w:tc>
          <w:tcPr>
            <w:tcW w:w="2694" w:type="dxa"/>
            <w:vMerge w:val="continue"/>
            <w:tcBorders>
              <w:left w:val="single" w:color="auto" w:sz="4" w:space="0"/>
              <w:bottom w:val="single" w:color="auto" w:sz="4" w:space="0"/>
              <w:right w:val="single" w:color="auto" w:sz="4" w:space="0"/>
            </w:tcBorders>
            <w:vAlign w:val="center"/>
          </w:tcPr>
          <w:p w14:paraId="38D3D6ED">
            <w:pPr>
              <w:widowControl/>
              <w:jc w:val="left"/>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7FF9D709">
            <w:pPr>
              <w:widowControl/>
              <w:jc w:val="center"/>
              <w:rPr>
                <w:rFonts w:hint="eastAsia"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2E7E2D83">
            <w:pPr>
              <w:widowControl/>
              <w:jc w:val="center"/>
              <w:rPr>
                <w:rFonts w:hint="eastAsia" w:cs="Tahoma" w:asciiTheme="minorEastAsia" w:hAnsiTheme="minorEastAsia" w:eastAsiaTheme="minorEastAsia"/>
                <w:kern w:val="0"/>
                <w:szCs w:val="21"/>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4033CD7">
            <w:pPr>
              <w:widowControl/>
              <w:jc w:val="center"/>
              <w:rPr>
                <w:rFonts w:hint="eastAsia" w:cs="Tahoma" w:asciiTheme="minorEastAsia" w:hAnsiTheme="minorEastAsia" w:eastAsiaTheme="minorEastAsia"/>
                <w:kern w:val="0"/>
                <w:szCs w:val="21"/>
              </w:rPr>
            </w:pPr>
          </w:p>
        </w:tc>
      </w:tr>
      <w:tr w14:paraId="1E5C207A">
        <w:tblPrEx>
          <w:tblCellMar>
            <w:top w:w="0" w:type="dxa"/>
            <w:left w:w="108" w:type="dxa"/>
            <w:bottom w:w="0" w:type="dxa"/>
            <w:right w:w="108" w:type="dxa"/>
          </w:tblCellMar>
        </w:tblPrEx>
        <w:trPr>
          <w:trHeight w:val="20" w:hRule="atLeast"/>
        </w:trPr>
        <w:tc>
          <w:tcPr>
            <w:tcW w:w="509" w:type="dxa"/>
            <w:vMerge w:val="continue"/>
            <w:tcBorders>
              <w:left w:val="single" w:color="auto" w:sz="4" w:space="0"/>
              <w:right w:val="single" w:color="auto" w:sz="4" w:space="0"/>
            </w:tcBorders>
            <w:vAlign w:val="center"/>
          </w:tcPr>
          <w:p w14:paraId="7AF10033">
            <w:pPr>
              <w:widowControl/>
              <w:jc w:val="left"/>
              <w:rPr>
                <w:rFonts w:cs="Tahoma" w:asciiTheme="minorEastAsia" w:hAnsiTheme="minorEastAsia" w:eastAsiaTheme="minorEastAsia"/>
                <w:b/>
                <w:bCs/>
                <w:kern w:val="0"/>
                <w:szCs w:val="21"/>
              </w:rPr>
            </w:pPr>
          </w:p>
        </w:tc>
        <w:tc>
          <w:tcPr>
            <w:tcW w:w="2340" w:type="dxa"/>
            <w:vMerge w:val="continue"/>
            <w:tcBorders>
              <w:left w:val="single" w:color="auto" w:sz="4" w:space="0"/>
              <w:right w:val="single" w:color="auto" w:sz="4" w:space="0"/>
            </w:tcBorders>
            <w:vAlign w:val="center"/>
          </w:tcPr>
          <w:p w14:paraId="3E73DC4B">
            <w:pPr>
              <w:widowControl/>
              <w:jc w:val="left"/>
              <w:rPr>
                <w:rFonts w:hint="eastAsia" w:cs="Tahoma" w:asciiTheme="minorEastAsia" w:hAnsiTheme="minorEastAsia" w:eastAsiaTheme="minorEastAsia"/>
                <w:kern w:val="0"/>
                <w:szCs w:val="21"/>
              </w:rPr>
            </w:pPr>
          </w:p>
        </w:tc>
        <w:tc>
          <w:tcPr>
            <w:tcW w:w="2694" w:type="dxa"/>
            <w:vMerge w:val="continue"/>
            <w:tcBorders>
              <w:left w:val="single" w:color="auto" w:sz="4" w:space="0"/>
              <w:right w:val="single" w:color="auto" w:sz="4" w:space="0"/>
            </w:tcBorders>
            <w:vAlign w:val="center"/>
          </w:tcPr>
          <w:p w14:paraId="302E1D23">
            <w:pPr>
              <w:widowControl/>
              <w:jc w:val="left"/>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04A48392">
            <w:pPr>
              <w:widowControl/>
              <w:jc w:val="center"/>
              <w:rPr>
                <w:rFonts w:hint="eastAsia"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55930934">
            <w:pPr>
              <w:widowControl/>
              <w:jc w:val="center"/>
              <w:rPr>
                <w:rFonts w:hint="eastAsia" w:cs="Tahoma" w:asciiTheme="minorEastAsia" w:hAnsiTheme="minorEastAsia" w:eastAsiaTheme="minorEastAsia"/>
                <w:kern w:val="0"/>
                <w:szCs w:val="21"/>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6465ECF">
            <w:pPr>
              <w:widowControl/>
              <w:jc w:val="center"/>
              <w:rPr>
                <w:rFonts w:hint="eastAsia" w:cs="Tahoma" w:asciiTheme="minorEastAsia" w:hAnsiTheme="minorEastAsia" w:eastAsiaTheme="minorEastAsia"/>
                <w:kern w:val="0"/>
                <w:szCs w:val="21"/>
              </w:rPr>
            </w:pPr>
          </w:p>
        </w:tc>
      </w:tr>
      <w:tr w14:paraId="5BC81803">
        <w:tblPrEx>
          <w:tblCellMar>
            <w:top w:w="0" w:type="dxa"/>
            <w:left w:w="108" w:type="dxa"/>
            <w:bottom w:w="0" w:type="dxa"/>
            <w:right w:w="108" w:type="dxa"/>
          </w:tblCellMar>
        </w:tblPrEx>
        <w:trPr>
          <w:trHeight w:val="20" w:hRule="atLeast"/>
        </w:trPr>
        <w:tc>
          <w:tcPr>
            <w:tcW w:w="509" w:type="dxa"/>
            <w:vMerge w:val="continue"/>
            <w:tcBorders>
              <w:left w:val="single" w:color="auto" w:sz="4" w:space="0"/>
              <w:bottom w:val="single" w:color="auto" w:sz="4" w:space="0"/>
              <w:right w:val="single" w:color="auto" w:sz="4" w:space="0"/>
            </w:tcBorders>
            <w:vAlign w:val="center"/>
          </w:tcPr>
          <w:p w14:paraId="4573DB5E">
            <w:pPr>
              <w:widowControl/>
              <w:jc w:val="left"/>
              <w:rPr>
                <w:rFonts w:cs="Tahoma" w:asciiTheme="minorEastAsia" w:hAnsiTheme="minorEastAsia" w:eastAsiaTheme="minorEastAsia"/>
                <w:b/>
                <w:bCs/>
                <w:kern w:val="0"/>
                <w:szCs w:val="21"/>
              </w:rPr>
            </w:pPr>
          </w:p>
        </w:tc>
        <w:tc>
          <w:tcPr>
            <w:tcW w:w="2340" w:type="dxa"/>
            <w:vMerge w:val="continue"/>
            <w:tcBorders>
              <w:left w:val="single" w:color="auto" w:sz="4" w:space="0"/>
              <w:bottom w:val="single" w:color="auto" w:sz="4" w:space="0"/>
              <w:right w:val="single" w:color="auto" w:sz="4" w:space="0"/>
            </w:tcBorders>
            <w:vAlign w:val="center"/>
          </w:tcPr>
          <w:p w14:paraId="270BE257">
            <w:pPr>
              <w:widowControl/>
              <w:jc w:val="left"/>
              <w:rPr>
                <w:rFonts w:hint="eastAsia" w:cs="Tahoma" w:asciiTheme="minorEastAsia" w:hAnsiTheme="minorEastAsia" w:eastAsiaTheme="minorEastAsia"/>
                <w:kern w:val="0"/>
                <w:szCs w:val="21"/>
              </w:rPr>
            </w:pPr>
          </w:p>
        </w:tc>
        <w:tc>
          <w:tcPr>
            <w:tcW w:w="2694" w:type="dxa"/>
            <w:vMerge w:val="continue"/>
            <w:tcBorders>
              <w:left w:val="single" w:color="auto" w:sz="4" w:space="0"/>
              <w:bottom w:val="single" w:color="auto" w:sz="4" w:space="0"/>
              <w:right w:val="single" w:color="auto" w:sz="4" w:space="0"/>
            </w:tcBorders>
            <w:vAlign w:val="center"/>
          </w:tcPr>
          <w:p w14:paraId="342CF5A9">
            <w:pPr>
              <w:widowControl/>
              <w:jc w:val="left"/>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592CE8C2">
            <w:pPr>
              <w:widowControl/>
              <w:jc w:val="center"/>
              <w:rPr>
                <w:rFonts w:hint="eastAsia"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612511CB">
            <w:pPr>
              <w:widowControl/>
              <w:jc w:val="center"/>
              <w:rPr>
                <w:rFonts w:hint="eastAsia" w:cs="Tahoma" w:asciiTheme="minorEastAsia" w:hAnsiTheme="minorEastAsia" w:eastAsiaTheme="minorEastAsia"/>
                <w:kern w:val="0"/>
                <w:szCs w:val="21"/>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95CFFF6">
            <w:pPr>
              <w:widowControl/>
              <w:jc w:val="center"/>
              <w:rPr>
                <w:rFonts w:hint="eastAsia" w:cs="Tahoma" w:asciiTheme="minorEastAsia" w:hAnsiTheme="minorEastAsia" w:eastAsiaTheme="minorEastAsia"/>
                <w:kern w:val="0"/>
                <w:szCs w:val="21"/>
              </w:rPr>
            </w:pPr>
          </w:p>
        </w:tc>
      </w:tr>
    </w:tbl>
    <w:p w14:paraId="05AB65BF">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06E877AE">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7694009A">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D021CB"/>
    <w:multiLevelType w:val="singleLevel"/>
    <w:tmpl w:val="A3D021CB"/>
    <w:lvl w:ilvl="0" w:tentative="0">
      <w:start w:val="1"/>
      <w:numFmt w:val="decimal"/>
      <w:lvlText w:val="%1."/>
      <w:lvlJc w:val="left"/>
      <w:pPr>
        <w:tabs>
          <w:tab w:val="left" w:pos="312"/>
        </w:tabs>
      </w:pPr>
    </w:lvl>
  </w:abstractNum>
  <w:abstractNum w:abstractNumId="1">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07DA"/>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611217C"/>
    <w:rsid w:val="065C167B"/>
    <w:rsid w:val="07AE3385"/>
    <w:rsid w:val="0E5B21E3"/>
    <w:rsid w:val="0F8E7447"/>
    <w:rsid w:val="0FD45BF9"/>
    <w:rsid w:val="10515990"/>
    <w:rsid w:val="119B6051"/>
    <w:rsid w:val="12A25084"/>
    <w:rsid w:val="142B2292"/>
    <w:rsid w:val="15F120A8"/>
    <w:rsid w:val="15FB47D0"/>
    <w:rsid w:val="19A66D0D"/>
    <w:rsid w:val="1A385FE8"/>
    <w:rsid w:val="1B4F6F28"/>
    <w:rsid w:val="1E12700E"/>
    <w:rsid w:val="21971856"/>
    <w:rsid w:val="22E10C1D"/>
    <w:rsid w:val="24F5112A"/>
    <w:rsid w:val="27BE6BFF"/>
    <w:rsid w:val="28E92DA6"/>
    <w:rsid w:val="2AC363DB"/>
    <w:rsid w:val="2B252436"/>
    <w:rsid w:val="2D55046B"/>
    <w:rsid w:val="2F950E14"/>
    <w:rsid w:val="302635E2"/>
    <w:rsid w:val="3049057C"/>
    <w:rsid w:val="308710A4"/>
    <w:rsid w:val="34955D7B"/>
    <w:rsid w:val="359B56E2"/>
    <w:rsid w:val="366D6BB6"/>
    <w:rsid w:val="37076BC1"/>
    <w:rsid w:val="3BCE7376"/>
    <w:rsid w:val="3EB2662C"/>
    <w:rsid w:val="423405DC"/>
    <w:rsid w:val="42E00ABA"/>
    <w:rsid w:val="445F60B6"/>
    <w:rsid w:val="44D005EA"/>
    <w:rsid w:val="4E280CF3"/>
    <w:rsid w:val="4F204746"/>
    <w:rsid w:val="4F6811FC"/>
    <w:rsid w:val="54086F04"/>
    <w:rsid w:val="566D4594"/>
    <w:rsid w:val="57904E7E"/>
    <w:rsid w:val="58242AE0"/>
    <w:rsid w:val="58AB396B"/>
    <w:rsid w:val="5A885E40"/>
    <w:rsid w:val="5AC56A76"/>
    <w:rsid w:val="5B1C4B6C"/>
    <w:rsid w:val="5BDE3A84"/>
    <w:rsid w:val="5C483C8E"/>
    <w:rsid w:val="5E1A302D"/>
    <w:rsid w:val="5EA06A6A"/>
    <w:rsid w:val="612A71F4"/>
    <w:rsid w:val="62620569"/>
    <w:rsid w:val="631A5925"/>
    <w:rsid w:val="65B71508"/>
    <w:rsid w:val="663B31C1"/>
    <w:rsid w:val="66AC0259"/>
    <w:rsid w:val="686D20BA"/>
    <w:rsid w:val="6ADD505C"/>
    <w:rsid w:val="6AFD60D5"/>
    <w:rsid w:val="6F633413"/>
    <w:rsid w:val="6F9E571F"/>
    <w:rsid w:val="73374A1C"/>
    <w:rsid w:val="738F7392"/>
    <w:rsid w:val="762C283F"/>
    <w:rsid w:val="767D5D1E"/>
    <w:rsid w:val="76E03ABB"/>
    <w:rsid w:val="7A6F030F"/>
    <w:rsid w:val="7A89169D"/>
    <w:rsid w:val="7DB91F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4792</Words>
  <Characters>4976</Characters>
  <Lines>33</Lines>
  <Paragraphs>9</Paragraphs>
  <TotalTime>0</TotalTime>
  <ScaleCrop>false</ScaleCrop>
  <LinksUpToDate>false</LinksUpToDate>
  <CharactersWithSpaces>5063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吴静仪</cp:lastModifiedBy>
  <cp:lastPrinted>2025-10-17T12:15:00Z</cp:lastPrinted>
  <dcterms:modified xsi:type="dcterms:W3CDTF">2025-11-28T03:52:44Z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620D1BF0FE614018AA70301A51D678C3_13</vt:lpwstr>
  </property>
</Properties>
</file>