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09AD6">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2B2BDBF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32CC471">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AE177C4">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bookmarkStart w:id="0" w:name="_GoBack"/>
      <w:bookmarkEnd w:id="0"/>
    </w:p>
    <w:p w14:paraId="1B3F748C">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6C47AA0C">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562"/>
        <w:gridCol w:w="832"/>
        <w:gridCol w:w="165"/>
        <w:gridCol w:w="490"/>
        <w:gridCol w:w="425"/>
        <w:gridCol w:w="219"/>
        <w:gridCol w:w="773"/>
        <w:gridCol w:w="142"/>
        <w:gridCol w:w="992"/>
        <w:gridCol w:w="992"/>
        <w:gridCol w:w="993"/>
        <w:gridCol w:w="1062"/>
      </w:tblGrid>
      <w:tr w14:paraId="5624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6BE52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2F0131F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D9615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1AF1A8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2A68093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44E4F6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D7D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0FB687B">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频谱治疗仪</w:t>
            </w:r>
          </w:p>
        </w:tc>
        <w:tc>
          <w:tcPr>
            <w:tcW w:w="1559" w:type="dxa"/>
            <w:gridSpan w:val="3"/>
            <w:vAlign w:val="center"/>
          </w:tcPr>
          <w:p w14:paraId="3C0FF7C7">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3"/>
            <w:vAlign w:val="center"/>
          </w:tcPr>
          <w:p w14:paraId="2D6E2076">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7</w:t>
            </w:r>
          </w:p>
        </w:tc>
        <w:tc>
          <w:tcPr>
            <w:tcW w:w="915" w:type="dxa"/>
            <w:gridSpan w:val="2"/>
            <w:vAlign w:val="center"/>
          </w:tcPr>
          <w:p w14:paraId="551C62EC">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342EA1C7">
            <w:pPr>
              <w:keepNext w:val="0"/>
              <w:keepLines w:val="0"/>
              <w:widowControl/>
              <w:suppressLineNumbers w:val="0"/>
              <w:jc w:val="center"/>
              <w:textAlignment w:val="center"/>
              <w:rPr>
                <w:rFonts w:hint="default" w:asciiTheme="majorEastAsia" w:hAnsiTheme="majorEastAsia" w:eastAsiaTheme="majorEastAsia"/>
                <w:sz w:val="24"/>
                <w:szCs w:val="21"/>
                <w:lang w:val="en-US"/>
              </w:rPr>
            </w:pPr>
            <w:r>
              <w:rPr>
                <w:rFonts w:hint="default" w:ascii="Times New Roman" w:hAnsi="Times New Roman" w:eastAsia="宋体" w:cs="Times New Roman"/>
                <w:i w:val="0"/>
                <w:iCs w:val="0"/>
                <w:color w:val="000000"/>
                <w:kern w:val="0"/>
                <w:sz w:val="22"/>
                <w:szCs w:val="22"/>
                <w:u w:val="none"/>
                <w:lang w:val="en-US" w:eastAsia="zh-CN" w:bidi="ar"/>
              </w:rPr>
              <w:t>0.38</w:t>
            </w:r>
          </w:p>
        </w:tc>
        <w:tc>
          <w:tcPr>
            <w:tcW w:w="2055" w:type="dxa"/>
            <w:gridSpan w:val="2"/>
            <w:vAlign w:val="center"/>
          </w:tcPr>
          <w:p w14:paraId="740EDA0E">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2.66</w:t>
            </w:r>
          </w:p>
        </w:tc>
      </w:tr>
      <w:tr w14:paraId="6B03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jc w:val="center"/>
        </w:trPr>
        <w:tc>
          <w:tcPr>
            <w:tcW w:w="1853" w:type="dxa"/>
            <w:gridSpan w:val="2"/>
            <w:vAlign w:val="center"/>
          </w:tcPr>
          <w:p w14:paraId="3090F2D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2BDC57A">
            <w:pPr>
              <w:keepNext w:val="0"/>
              <w:keepLines w:val="0"/>
              <w:pageBreakBefore w:val="0"/>
              <w:widowControl w:val="0"/>
              <w:kinsoku/>
              <w:wordWrap/>
              <w:overflowPunct/>
              <w:topLinePunct w:val="0"/>
              <w:autoSpaceDE/>
              <w:autoSpaceDN/>
              <w:bidi w:val="0"/>
              <w:adjustRightInd/>
              <w:snapToGrid/>
              <w:spacing w:line="288" w:lineRule="auto"/>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频谱治疗仪以直接照射方式作用于人体，产生有益的生理、生化反应，调节人体功能系统，达到保障治疗效果。有促进伤口愈合，缓解疼痛问题，治疗炎症反应，改善堵塞障碍的4大功效。经国家药监局审核批复可用于25种疾病的辅助治疗。</w:t>
            </w:r>
            <w:r>
              <w:rPr>
                <w:rFonts w:hint="eastAsia" w:asciiTheme="majorEastAsia" w:hAnsiTheme="majorEastAsia" w:eastAsiaTheme="majorEastAsia"/>
                <w:sz w:val="24"/>
                <w:szCs w:val="21"/>
              </w:rPr>
              <w:t>WS-101C</w:t>
            </w:r>
            <w:r>
              <w:rPr>
                <w:rFonts w:hint="eastAsia" w:asciiTheme="majorEastAsia" w:hAnsiTheme="majorEastAsia" w:eastAsiaTheme="majorEastAsia"/>
                <w:sz w:val="24"/>
                <w:szCs w:val="21"/>
                <w:lang w:eastAsia="zh-CN"/>
              </w:rPr>
              <w:t>频谱治疗仪还可：改善血液流变性、促时血液循环、改善神经系统功能、促进新陈代谢、提高机体免疫能力。</w:t>
            </w:r>
          </w:p>
        </w:tc>
      </w:tr>
      <w:tr w14:paraId="0C4A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4991D52">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35E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C79D7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201" w:type="dxa"/>
            <w:gridSpan w:val="3"/>
            <w:vAlign w:val="center"/>
          </w:tcPr>
          <w:p w14:paraId="44EED8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32" w:type="dxa"/>
            <w:vAlign w:val="center"/>
          </w:tcPr>
          <w:p w14:paraId="465627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55" w:type="dxa"/>
            <w:gridSpan w:val="2"/>
            <w:vAlign w:val="center"/>
          </w:tcPr>
          <w:p w14:paraId="1F697B6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3C49B9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4C7C43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5D11348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2A14D56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8B9C71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8ED5C5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BEA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31" w:type="dxa"/>
            <w:vAlign w:val="center"/>
          </w:tcPr>
          <w:p w14:paraId="4EC4167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w:t>
            </w:r>
          </w:p>
        </w:tc>
        <w:tc>
          <w:tcPr>
            <w:tcW w:w="3201" w:type="dxa"/>
            <w:gridSpan w:val="3"/>
            <w:vAlign w:val="center"/>
          </w:tcPr>
          <w:p w14:paraId="25FE0A13">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 xml:space="preserve"> 频谱治疗仪</w:t>
            </w:r>
          </w:p>
        </w:tc>
        <w:tc>
          <w:tcPr>
            <w:tcW w:w="832" w:type="dxa"/>
            <w:vAlign w:val="center"/>
          </w:tcPr>
          <w:p w14:paraId="4477E15B">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465F65EF">
            <w:pPr>
              <w:jc w:val="center"/>
              <w:rPr>
                <w:rFonts w:cs="Times New Roman" w:asciiTheme="majorEastAsia" w:hAnsiTheme="majorEastAsia" w:eastAsiaTheme="majorEastAsia"/>
                <w:b w:val="0"/>
                <w:bCs/>
                <w:sz w:val="24"/>
                <w:szCs w:val="21"/>
                <w:lang w:val="en-US" w:eastAsia="zh-CN"/>
              </w:rPr>
            </w:pPr>
            <w:r>
              <w:rPr>
                <w:rFonts w:hint="eastAsia" w:ascii="宋体" w:hAnsi="宋体" w:cs="宋体"/>
                <w:b w:val="0"/>
                <w:bCs/>
                <w:i w:val="0"/>
                <w:iCs w:val="0"/>
                <w:color w:val="000000"/>
                <w:kern w:val="0"/>
                <w:sz w:val="24"/>
                <w:szCs w:val="24"/>
                <w:u w:val="none"/>
                <w:lang w:val="en-US" w:eastAsia="zh-CN" w:bidi="ar"/>
              </w:rPr>
              <w:t>7</w:t>
            </w:r>
          </w:p>
        </w:tc>
        <w:tc>
          <w:tcPr>
            <w:tcW w:w="425" w:type="dxa"/>
            <w:vAlign w:val="center"/>
          </w:tcPr>
          <w:p w14:paraId="3BC8DFB9">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台</w:t>
            </w:r>
          </w:p>
        </w:tc>
        <w:tc>
          <w:tcPr>
            <w:tcW w:w="992" w:type="dxa"/>
            <w:gridSpan w:val="2"/>
            <w:vAlign w:val="center"/>
          </w:tcPr>
          <w:p w14:paraId="7E95BED3">
            <w:pPr>
              <w:keepNext w:val="0"/>
              <w:keepLines w:val="0"/>
              <w:widowControl/>
              <w:suppressLineNumbers w:val="0"/>
              <w:jc w:val="center"/>
              <w:textAlignment w:val="center"/>
              <w:rPr>
                <w:rFonts w:cs="Times New Roman" w:asciiTheme="majorEastAsia" w:hAnsiTheme="majorEastAsia" w:eastAsiaTheme="majorEastAsia"/>
                <w:b w:val="0"/>
                <w:bCs/>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0.38</w:t>
            </w:r>
          </w:p>
        </w:tc>
        <w:tc>
          <w:tcPr>
            <w:tcW w:w="1134" w:type="dxa"/>
            <w:gridSpan w:val="2"/>
            <w:vAlign w:val="center"/>
          </w:tcPr>
          <w:p w14:paraId="5880F15C">
            <w:pPr>
              <w:keepNext w:val="0"/>
              <w:keepLines w:val="0"/>
              <w:widowControl/>
              <w:suppressLineNumbers w:val="0"/>
              <w:jc w:val="center"/>
              <w:textAlignment w:val="center"/>
              <w:rPr>
                <w:rFonts w:hint="default" w:cs="Times New Roman" w:asciiTheme="majorEastAsia" w:hAnsiTheme="majorEastAsia" w:eastAsiaTheme="majorEastAsia"/>
                <w:b w:val="0"/>
                <w:bCs/>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2.66</w:t>
            </w:r>
          </w:p>
        </w:tc>
        <w:tc>
          <w:tcPr>
            <w:tcW w:w="992" w:type="dxa"/>
            <w:vAlign w:val="center"/>
          </w:tcPr>
          <w:p w14:paraId="72524CF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是</w:t>
            </w:r>
          </w:p>
        </w:tc>
        <w:tc>
          <w:tcPr>
            <w:tcW w:w="993" w:type="dxa"/>
            <w:vAlign w:val="center"/>
          </w:tcPr>
          <w:p w14:paraId="48B502F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20235ABB">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2E72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D163509">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1.1</w:t>
            </w:r>
          </w:p>
        </w:tc>
        <w:tc>
          <w:tcPr>
            <w:tcW w:w="3201" w:type="dxa"/>
            <w:gridSpan w:val="3"/>
            <w:vAlign w:val="center"/>
          </w:tcPr>
          <w:p w14:paraId="25B63C4B">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照射头</w:t>
            </w:r>
          </w:p>
        </w:tc>
        <w:tc>
          <w:tcPr>
            <w:tcW w:w="832" w:type="dxa"/>
            <w:vAlign w:val="center"/>
          </w:tcPr>
          <w:p w14:paraId="6E000D97">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70AFAA6A">
            <w:pPr>
              <w:jc w:val="center"/>
              <w:rPr>
                <w:rFonts w:hint="default"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7</w:t>
            </w:r>
          </w:p>
        </w:tc>
        <w:tc>
          <w:tcPr>
            <w:tcW w:w="425" w:type="dxa"/>
            <w:vAlign w:val="center"/>
          </w:tcPr>
          <w:p w14:paraId="1D7E466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个</w:t>
            </w:r>
          </w:p>
        </w:tc>
        <w:tc>
          <w:tcPr>
            <w:tcW w:w="992" w:type="dxa"/>
            <w:gridSpan w:val="2"/>
            <w:vAlign w:val="center"/>
          </w:tcPr>
          <w:p w14:paraId="6C1C3B6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71BC8806">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6C945807">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1AFA172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56BDF29C">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4ED4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CA21118">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1.2</w:t>
            </w:r>
          </w:p>
        </w:tc>
        <w:tc>
          <w:tcPr>
            <w:tcW w:w="3201" w:type="dxa"/>
            <w:gridSpan w:val="3"/>
            <w:vAlign w:val="center"/>
          </w:tcPr>
          <w:p w14:paraId="4233CEE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照射臂</w:t>
            </w:r>
          </w:p>
        </w:tc>
        <w:tc>
          <w:tcPr>
            <w:tcW w:w="832" w:type="dxa"/>
            <w:vAlign w:val="center"/>
          </w:tcPr>
          <w:p w14:paraId="24C3620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1036A294">
            <w:pPr>
              <w:jc w:val="center"/>
              <w:rPr>
                <w:rFonts w:cs="Times New Roman" w:asciiTheme="majorEastAsia" w:hAnsiTheme="majorEastAsia" w:eastAsiaTheme="majorEastAsia"/>
                <w:b w:val="0"/>
                <w:bCs/>
                <w:sz w:val="24"/>
                <w:szCs w:val="21"/>
                <w:lang w:val="en-US" w:eastAsia="zh-CN"/>
              </w:rPr>
            </w:pPr>
            <w:r>
              <w:rPr>
                <w:rFonts w:hint="eastAsia" w:ascii="宋体" w:hAnsi="宋体" w:cs="宋体"/>
                <w:b w:val="0"/>
                <w:bCs/>
                <w:i w:val="0"/>
                <w:iCs w:val="0"/>
                <w:color w:val="000000"/>
                <w:kern w:val="0"/>
                <w:sz w:val="24"/>
                <w:szCs w:val="24"/>
                <w:u w:val="none"/>
                <w:lang w:val="en-US" w:eastAsia="zh-CN" w:bidi="ar"/>
              </w:rPr>
              <w:t>7</w:t>
            </w:r>
          </w:p>
        </w:tc>
        <w:tc>
          <w:tcPr>
            <w:tcW w:w="425" w:type="dxa"/>
            <w:vAlign w:val="center"/>
          </w:tcPr>
          <w:p w14:paraId="4B0A72DE">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套</w:t>
            </w:r>
          </w:p>
        </w:tc>
        <w:tc>
          <w:tcPr>
            <w:tcW w:w="992" w:type="dxa"/>
            <w:gridSpan w:val="2"/>
            <w:vAlign w:val="center"/>
          </w:tcPr>
          <w:p w14:paraId="244B9482">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7A54A1AA">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0062146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2577C3EE">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1957E7C8">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4C19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F799D99">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1.3</w:t>
            </w:r>
          </w:p>
        </w:tc>
        <w:tc>
          <w:tcPr>
            <w:tcW w:w="3201" w:type="dxa"/>
            <w:gridSpan w:val="3"/>
            <w:vAlign w:val="center"/>
          </w:tcPr>
          <w:p w14:paraId="10D8576B">
            <w:pPr>
              <w:jc w:val="center"/>
              <w:rPr>
                <w:rFonts w:cs="Times New Roman" w:asciiTheme="majorEastAsia" w:hAnsiTheme="majorEastAsia" w:eastAsiaTheme="majorEastAsia"/>
                <w:b w:val="0"/>
                <w:bCs/>
                <w:sz w:val="24"/>
                <w:szCs w:val="21"/>
                <w:lang w:val="en-US" w:eastAsia="zh-CN"/>
              </w:rPr>
            </w:pPr>
            <w:r>
              <w:rPr>
                <w:rFonts w:cs="Times New Roman" w:asciiTheme="majorEastAsia" w:hAnsiTheme="majorEastAsia" w:eastAsiaTheme="majorEastAsia"/>
                <w:b w:val="0"/>
                <w:bCs/>
                <w:sz w:val="24"/>
                <w:szCs w:val="21"/>
                <w:lang w:val="en-US" w:eastAsia="zh-CN"/>
              </w:rPr>
              <w:t>脚轮</w:t>
            </w:r>
          </w:p>
        </w:tc>
        <w:tc>
          <w:tcPr>
            <w:tcW w:w="832" w:type="dxa"/>
            <w:vAlign w:val="center"/>
          </w:tcPr>
          <w:p w14:paraId="5F72274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7F076DF4">
            <w:pPr>
              <w:jc w:val="center"/>
              <w:rPr>
                <w:rFonts w:hint="default"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28</w:t>
            </w:r>
          </w:p>
        </w:tc>
        <w:tc>
          <w:tcPr>
            <w:tcW w:w="425" w:type="dxa"/>
            <w:vAlign w:val="center"/>
          </w:tcPr>
          <w:p w14:paraId="2289B633">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个</w:t>
            </w:r>
          </w:p>
        </w:tc>
        <w:tc>
          <w:tcPr>
            <w:tcW w:w="992" w:type="dxa"/>
            <w:gridSpan w:val="2"/>
            <w:vAlign w:val="center"/>
          </w:tcPr>
          <w:p w14:paraId="0A3350A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373194CF">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64D8A3FD">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4FF387C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187BA4CB">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6D5B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354878F">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1.4</w:t>
            </w:r>
          </w:p>
        </w:tc>
        <w:tc>
          <w:tcPr>
            <w:tcW w:w="3201" w:type="dxa"/>
            <w:gridSpan w:val="3"/>
            <w:vAlign w:val="center"/>
          </w:tcPr>
          <w:p w14:paraId="5245127A">
            <w:pPr>
              <w:jc w:val="center"/>
              <w:rPr>
                <w:rFonts w:cs="Times New Roman" w:asciiTheme="majorEastAsia" w:hAnsiTheme="majorEastAsia" w:eastAsiaTheme="majorEastAsia"/>
                <w:b w:val="0"/>
                <w:bCs/>
                <w:sz w:val="24"/>
                <w:szCs w:val="21"/>
                <w:lang w:val="en-US" w:eastAsia="zh-CN"/>
              </w:rPr>
            </w:pPr>
            <w:r>
              <w:rPr>
                <w:rFonts w:cs="Times New Roman" w:asciiTheme="majorEastAsia" w:hAnsiTheme="majorEastAsia" w:eastAsiaTheme="majorEastAsia"/>
                <w:b w:val="0"/>
                <w:bCs/>
                <w:sz w:val="24"/>
                <w:szCs w:val="21"/>
                <w:lang w:val="en-US" w:eastAsia="zh-CN"/>
              </w:rPr>
              <w:t>导线连接插头</w:t>
            </w:r>
          </w:p>
        </w:tc>
        <w:tc>
          <w:tcPr>
            <w:tcW w:w="832" w:type="dxa"/>
            <w:vAlign w:val="center"/>
          </w:tcPr>
          <w:p w14:paraId="07FC6F7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1C495689">
            <w:pPr>
              <w:jc w:val="center"/>
              <w:rPr>
                <w:rFonts w:hint="default"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7</w:t>
            </w:r>
          </w:p>
        </w:tc>
        <w:tc>
          <w:tcPr>
            <w:tcW w:w="425" w:type="dxa"/>
            <w:vAlign w:val="center"/>
          </w:tcPr>
          <w:p w14:paraId="1B9E5BB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套</w:t>
            </w:r>
          </w:p>
        </w:tc>
        <w:tc>
          <w:tcPr>
            <w:tcW w:w="992" w:type="dxa"/>
            <w:gridSpan w:val="2"/>
            <w:vAlign w:val="center"/>
          </w:tcPr>
          <w:p w14:paraId="47E78168">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2DE7F47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277CD608">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447AE76E">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0EDB14EA">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0180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06ECCB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1.5</w:t>
            </w:r>
          </w:p>
        </w:tc>
        <w:tc>
          <w:tcPr>
            <w:tcW w:w="3201" w:type="dxa"/>
            <w:gridSpan w:val="3"/>
            <w:vAlign w:val="center"/>
          </w:tcPr>
          <w:p w14:paraId="74A3CD80">
            <w:pPr>
              <w:jc w:val="center"/>
              <w:rPr>
                <w:rFonts w:cs="Times New Roman" w:asciiTheme="majorEastAsia" w:hAnsiTheme="majorEastAsia" w:eastAsiaTheme="majorEastAsia"/>
                <w:b w:val="0"/>
                <w:bCs/>
                <w:sz w:val="24"/>
                <w:szCs w:val="21"/>
                <w:lang w:val="en-US" w:eastAsia="zh-CN"/>
              </w:rPr>
            </w:pPr>
            <w:r>
              <w:rPr>
                <w:rFonts w:cs="Times New Roman" w:asciiTheme="majorEastAsia" w:hAnsiTheme="majorEastAsia" w:eastAsiaTheme="majorEastAsia"/>
                <w:b w:val="0"/>
                <w:bCs/>
                <w:sz w:val="24"/>
                <w:szCs w:val="21"/>
                <w:lang w:val="en-US" w:eastAsia="zh-CN"/>
              </w:rPr>
              <w:t>底座</w:t>
            </w:r>
          </w:p>
        </w:tc>
        <w:tc>
          <w:tcPr>
            <w:tcW w:w="832" w:type="dxa"/>
            <w:vAlign w:val="center"/>
          </w:tcPr>
          <w:p w14:paraId="12EBCC6A">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78CED151">
            <w:pPr>
              <w:jc w:val="center"/>
              <w:rPr>
                <w:rFonts w:hint="default"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7</w:t>
            </w:r>
          </w:p>
        </w:tc>
        <w:tc>
          <w:tcPr>
            <w:tcW w:w="425" w:type="dxa"/>
            <w:vAlign w:val="center"/>
          </w:tcPr>
          <w:p w14:paraId="5BFD5FD8">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套</w:t>
            </w:r>
          </w:p>
        </w:tc>
        <w:tc>
          <w:tcPr>
            <w:tcW w:w="992" w:type="dxa"/>
            <w:gridSpan w:val="2"/>
            <w:vAlign w:val="center"/>
          </w:tcPr>
          <w:p w14:paraId="3FD047B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731D2547">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227987B2">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0D86EA1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3975E770">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2629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EAF71C7">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1.6</w:t>
            </w:r>
          </w:p>
        </w:tc>
        <w:tc>
          <w:tcPr>
            <w:tcW w:w="3201" w:type="dxa"/>
            <w:gridSpan w:val="3"/>
            <w:vAlign w:val="center"/>
          </w:tcPr>
          <w:p w14:paraId="5A7EED06">
            <w:pPr>
              <w:jc w:val="center"/>
              <w:rPr>
                <w:rFonts w:cs="Times New Roman" w:asciiTheme="majorEastAsia" w:hAnsiTheme="majorEastAsia" w:eastAsiaTheme="majorEastAsia"/>
                <w:b w:val="0"/>
                <w:bCs/>
                <w:sz w:val="24"/>
                <w:szCs w:val="21"/>
                <w:lang w:val="en-US" w:eastAsia="zh-CN"/>
              </w:rPr>
            </w:pPr>
            <w:r>
              <w:rPr>
                <w:rFonts w:cs="Times New Roman" w:asciiTheme="majorEastAsia" w:hAnsiTheme="majorEastAsia" w:eastAsiaTheme="majorEastAsia"/>
                <w:b w:val="0"/>
                <w:bCs/>
                <w:sz w:val="24"/>
                <w:szCs w:val="21"/>
                <w:lang w:val="en-US" w:eastAsia="zh-CN"/>
              </w:rPr>
              <w:t>脚柱</w:t>
            </w:r>
          </w:p>
        </w:tc>
        <w:tc>
          <w:tcPr>
            <w:tcW w:w="832" w:type="dxa"/>
            <w:vAlign w:val="center"/>
          </w:tcPr>
          <w:p w14:paraId="3334587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0974D383">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7</w:t>
            </w:r>
          </w:p>
        </w:tc>
        <w:tc>
          <w:tcPr>
            <w:tcW w:w="425" w:type="dxa"/>
            <w:vAlign w:val="center"/>
          </w:tcPr>
          <w:p w14:paraId="52B058B5">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根</w:t>
            </w:r>
          </w:p>
        </w:tc>
        <w:tc>
          <w:tcPr>
            <w:tcW w:w="992" w:type="dxa"/>
            <w:gridSpan w:val="2"/>
            <w:vAlign w:val="center"/>
          </w:tcPr>
          <w:p w14:paraId="7B560AE1">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0A57C1E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693ED6EB">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669918A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49997F73">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116F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BC9493F">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1.7</w:t>
            </w:r>
          </w:p>
        </w:tc>
        <w:tc>
          <w:tcPr>
            <w:tcW w:w="3201" w:type="dxa"/>
            <w:gridSpan w:val="3"/>
            <w:vAlign w:val="center"/>
          </w:tcPr>
          <w:p w14:paraId="6C3013F8">
            <w:pPr>
              <w:jc w:val="center"/>
              <w:rPr>
                <w:rFonts w:cs="Times New Roman" w:asciiTheme="majorEastAsia" w:hAnsiTheme="majorEastAsia" w:eastAsiaTheme="majorEastAsia"/>
                <w:b w:val="0"/>
                <w:bCs/>
                <w:sz w:val="24"/>
                <w:szCs w:val="21"/>
                <w:lang w:val="en-US" w:eastAsia="zh-CN"/>
              </w:rPr>
            </w:pPr>
            <w:r>
              <w:rPr>
                <w:rFonts w:cs="Times New Roman" w:asciiTheme="majorEastAsia" w:hAnsiTheme="majorEastAsia" w:eastAsiaTheme="majorEastAsia"/>
                <w:b w:val="0"/>
                <w:bCs/>
                <w:sz w:val="24"/>
                <w:szCs w:val="21"/>
                <w:lang w:val="en-US" w:eastAsia="zh-CN"/>
              </w:rPr>
              <w:t>旋转支架</w:t>
            </w:r>
          </w:p>
        </w:tc>
        <w:tc>
          <w:tcPr>
            <w:tcW w:w="832" w:type="dxa"/>
            <w:vAlign w:val="center"/>
          </w:tcPr>
          <w:p w14:paraId="0382BAD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4F7F10FF">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7</w:t>
            </w:r>
          </w:p>
        </w:tc>
        <w:tc>
          <w:tcPr>
            <w:tcW w:w="425" w:type="dxa"/>
            <w:vAlign w:val="center"/>
          </w:tcPr>
          <w:p w14:paraId="4BD914EB">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套</w:t>
            </w:r>
          </w:p>
        </w:tc>
        <w:tc>
          <w:tcPr>
            <w:tcW w:w="992" w:type="dxa"/>
            <w:gridSpan w:val="2"/>
            <w:vAlign w:val="center"/>
          </w:tcPr>
          <w:p w14:paraId="626943CD">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46DF98C3">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6577666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11D7EB9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38505103">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r w14:paraId="28185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903DDE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1.8</w:t>
            </w:r>
          </w:p>
        </w:tc>
        <w:tc>
          <w:tcPr>
            <w:tcW w:w="3201" w:type="dxa"/>
            <w:gridSpan w:val="3"/>
            <w:vAlign w:val="center"/>
          </w:tcPr>
          <w:p w14:paraId="53C32474">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遥控器</w:t>
            </w:r>
          </w:p>
        </w:tc>
        <w:tc>
          <w:tcPr>
            <w:tcW w:w="832" w:type="dxa"/>
            <w:vAlign w:val="center"/>
          </w:tcPr>
          <w:p w14:paraId="3ACFF8FC">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国产</w:t>
            </w:r>
          </w:p>
        </w:tc>
        <w:tc>
          <w:tcPr>
            <w:tcW w:w="655" w:type="dxa"/>
            <w:gridSpan w:val="2"/>
            <w:vAlign w:val="center"/>
          </w:tcPr>
          <w:p w14:paraId="79CD599F">
            <w:pPr>
              <w:jc w:val="center"/>
              <w:rPr>
                <w:rFonts w:cs="Times New Roman" w:asciiTheme="majorEastAsia" w:hAnsiTheme="majorEastAsia" w:eastAsiaTheme="majorEastAsia"/>
                <w:b w:val="0"/>
                <w:bCs/>
                <w:sz w:val="24"/>
                <w:szCs w:val="21"/>
                <w:lang w:val="en-US" w:eastAsia="zh-CN"/>
              </w:rPr>
            </w:pPr>
            <w:r>
              <w:rPr>
                <w:rFonts w:hint="eastAsia" w:ascii="宋体" w:hAnsi="宋体" w:cs="宋体"/>
                <w:b w:val="0"/>
                <w:bCs/>
                <w:i w:val="0"/>
                <w:iCs w:val="0"/>
                <w:color w:val="000000"/>
                <w:kern w:val="0"/>
                <w:sz w:val="24"/>
                <w:szCs w:val="24"/>
                <w:u w:val="none"/>
                <w:lang w:val="en-US" w:eastAsia="zh-CN" w:bidi="ar"/>
              </w:rPr>
              <w:t>7</w:t>
            </w:r>
          </w:p>
        </w:tc>
        <w:tc>
          <w:tcPr>
            <w:tcW w:w="425" w:type="dxa"/>
            <w:vAlign w:val="center"/>
          </w:tcPr>
          <w:p w14:paraId="5F2410BF">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个</w:t>
            </w:r>
          </w:p>
        </w:tc>
        <w:tc>
          <w:tcPr>
            <w:tcW w:w="992" w:type="dxa"/>
            <w:gridSpan w:val="2"/>
            <w:vAlign w:val="center"/>
          </w:tcPr>
          <w:p w14:paraId="23466E0B">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1134" w:type="dxa"/>
            <w:gridSpan w:val="2"/>
            <w:vAlign w:val="center"/>
          </w:tcPr>
          <w:p w14:paraId="0E7EE4F9">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w:t>
            </w:r>
          </w:p>
        </w:tc>
        <w:tc>
          <w:tcPr>
            <w:tcW w:w="992" w:type="dxa"/>
            <w:vAlign w:val="center"/>
          </w:tcPr>
          <w:p w14:paraId="01C7F23D">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993" w:type="dxa"/>
            <w:vAlign w:val="center"/>
          </w:tcPr>
          <w:p w14:paraId="206FAFA0">
            <w:pPr>
              <w:jc w:val="center"/>
              <w:rPr>
                <w:rFonts w:cs="Times New Roman"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否</w:t>
            </w:r>
          </w:p>
        </w:tc>
        <w:tc>
          <w:tcPr>
            <w:tcW w:w="1062" w:type="dxa"/>
            <w:vAlign w:val="center"/>
          </w:tcPr>
          <w:p w14:paraId="61E50434">
            <w:pPr>
              <w:jc w:val="center"/>
              <w:rPr>
                <w:rFonts w:asciiTheme="majorEastAsia" w:hAnsiTheme="majorEastAsia" w:eastAsiaTheme="majorEastAsia"/>
                <w:b/>
                <w:sz w:val="24"/>
                <w:szCs w:val="21"/>
              </w:rPr>
            </w:pPr>
            <w:r>
              <w:rPr>
                <w:rFonts w:hint="eastAsia" w:cs="Times New Roman" w:asciiTheme="majorEastAsia" w:hAnsiTheme="majorEastAsia" w:eastAsiaTheme="majorEastAsia"/>
                <w:b w:val="0"/>
                <w:bCs/>
                <w:sz w:val="24"/>
                <w:szCs w:val="21"/>
                <w:lang w:val="en-US" w:eastAsia="zh-CN"/>
              </w:rPr>
              <w:t>否</w:t>
            </w:r>
          </w:p>
        </w:tc>
      </w:tr>
    </w:tbl>
    <w:p w14:paraId="6EC58A85">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25EAB62B">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F43D54E">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726A650">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5786D46">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E04A4A0">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6E40715">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6FD12C89">
      <w:pPr>
        <w:ind w:firstLine="210" w:firstLineChars="100"/>
      </w:pPr>
    </w:p>
    <w:p w14:paraId="42FF960D">
      <w:pPr>
        <w:ind w:firstLine="210" w:firstLineChars="100"/>
      </w:pPr>
    </w:p>
    <w:p w14:paraId="320D1AB4">
      <w:pPr>
        <w:ind w:firstLine="210" w:firstLineChars="100"/>
        <w:rPr>
          <w:rFonts w:hint="eastAsia"/>
        </w:rPr>
      </w:pP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FA6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0B75B5E">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556A7B9">
            <w:pPr>
              <w:adjustRightInd w:val="0"/>
              <w:snapToGrid w:val="0"/>
              <w:jc w:val="center"/>
              <w:rPr>
                <w:rFonts w:asciiTheme="majorEastAsia" w:hAnsiTheme="majorEastAsia" w:eastAsiaTheme="majorEastAsia"/>
                <w:b/>
                <w:sz w:val="24"/>
                <w:szCs w:val="21"/>
              </w:rPr>
            </w:pPr>
          </w:p>
        </w:tc>
      </w:tr>
      <w:tr w14:paraId="483E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96D33C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6A43BA7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08AB75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3F0C6A9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806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435AFD7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center"/>
          </w:tcPr>
          <w:p w14:paraId="4ECC334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频谱治疗仪</w:t>
            </w:r>
          </w:p>
        </w:tc>
        <w:tc>
          <w:tcPr>
            <w:tcW w:w="7564" w:type="dxa"/>
            <w:gridSpan w:val="2"/>
            <w:vAlign w:val="top"/>
          </w:tcPr>
          <w:p w14:paraId="7B4D5EAB">
            <w:pPr>
              <w:keepNext w:val="0"/>
              <w:keepLines w:val="0"/>
              <w:widowControl/>
              <w:suppressLineNumbers w:val="0"/>
              <w:jc w:val="left"/>
              <w:rPr>
                <w:rFonts w:asciiTheme="majorEastAsia" w:hAnsiTheme="majorEastAsia" w:eastAsiaTheme="majorEastAsia"/>
                <w:b/>
                <w:sz w:val="24"/>
                <w:szCs w:val="21"/>
                <w:highlight w:val="none"/>
              </w:rPr>
            </w:pPr>
            <w:r>
              <w:rPr>
                <w:rFonts w:hint="eastAsia" w:asciiTheme="majorEastAsia" w:hAnsiTheme="majorEastAsia" w:eastAsiaTheme="majorEastAsia"/>
                <w:b w:val="0"/>
                <w:bCs/>
                <w:sz w:val="24"/>
                <w:szCs w:val="21"/>
                <w:highlight w:val="none"/>
                <w:lang w:val="en-US" w:eastAsia="zh-CN"/>
              </w:rPr>
              <w:t>1、</w:t>
            </w:r>
            <w:r>
              <w:rPr>
                <w:rFonts w:ascii="Source Han Sans CN Light" w:hAnsi="Source Han Sans CN Light" w:eastAsia="Source Han Sans CN Light" w:cs="Source Han Sans CN Light"/>
                <w:color w:val="231F20"/>
                <w:kern w:val="0"/>
                <w:sz w:val="21"/>
                <w:szCs w:val="21"/>
                <w:highlight w:val="none"/>
                <w:lang w:val="en-US" w:eastAsia="zh-CN" w:bidi="ar"/>
              </w:rPr>
              <w:t>具有促进血液循环、改善血液流变性、促进新陈代谢、改善神经系统功能、提高机体免疫能力的作用</w:t>
            </w:r>
            <w:r>
              <w:rPr>
                <w:rFonts w:hint="eastAsia" w:ascii="Source Han Sans CN Light" w:hAnsi="Source Han Sans CN Light" w:eastAsia="Source Han Sans CN Light" w:cs="Source Han Sans CN Light"/>
                <w:color w:val="231F20"/>
                <w:kern w:val="0"/>
                <w:sz w:val="21"/>
                <w:szCs w:val="21"/>
                <w:highlight w:val="none"/>
                <w:lang w:val="en-US" w:eastAsia="zh-CN" w:bidi="ar"/>
              </w:rPr>
              <w:t>（提供说明书或技术检验报告证明资料）</w:t>
            </w:r>
          </w:p>
        </w:tc>
        <w:tc>
          <w:tcPr>
            <w:tcW w:w="817" w:type="dxa"/>
          </w:tcPr>
          <w:p w14:paraId="258C7214">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4FA8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E98F20C">
            <w:pPr>
              <w:adjustRightInd w:val="0"/>
              <w:snapToGrid w:val="0"/>
              <w:rPr>
                <w:rFonts w:asciiTheme="majorEastAsia" w:hAnsiTheme="majorEastAsia" w:eastAsiaTheme="majorEastAsia"/>
                <w:b/>
                <w:sz w:val="24"/>
                <w:szCs w:val="21"/>
              </w:rPr>
            </w:pPr>
          </w:p>
        </w:tc>
        <w:tc>
          <w:tcPr>
            <w:tcW w:w="935" w:type="dxa"/>
            <w:vMerge w:val="continue"/>
          </w:tcPr>
          <w:p w14:paraId="01D8A976">
            <w:pPr>
              <w:adjustRightInd w:val="0"/>
              <w:snapToGrid w:val="0"/>
              <w:rPr>
                <w:rFonts w:asciiTheme="majorEastAsia" w:hAnsiTheme="majorEastAsia" w:eastAsiaTheme="majorEastAsia"/>
                <w:b/>
                <w:sz w:val="24"/>
                <w:szCs w:val="21"/>
              </w:rPr>
            </w:pPr>
          </w:p>
        </w:tc>
        <w:tc>
          <w:tcPr>
            <w:tcW w:w="7564" w:type="dxa"/>
            <w:gridSpan w:val="2"/>
            <w:vAlign w:val="center"/>
          </w:tcPr>
          <w:p w14:paraId="5B9208D9">
            <w:pPr>
              <w:widowControl/>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2、辐射体表面温度 : ≥ 180℃</w:t>
            </w:r>
          </w:p>
        </w:tc>
        <w:tc>
          <w:tcPr>
            <w:tcW w:w="817" w:type="dxa"/>
          </w:tcPr>
          <w:p w14:paraId="4EAFAF68">
            <w:pPr>
              <w:adjustRightInd w:val="0"/>
              <w:snapToGrid w:val="0"/>
              <w:rPr>
                <w:rFonts w:asciiTheme="majorEastAsia" w:hAnsiTheme="majorEastAsia" w:eastAsiaTheme="majorEastAsia"/>
                <w:b/>
                <w:sz w:val="24"/>
                <w:szCs w:val="21"/>
              </w:rPr>
            </w:pPr>
          </w:p>
        </w:tc>
      </w:tr>
      <w:tr w14:paraId="5705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00B2A8F">
            <w:pPr>
              <w:adjustRightInd w:val="0"/>
              <w:snapToGrid w:val="0"/>
              <w:rPr>
                <w:rFonts w:asciiTheme="majorEastAsia" w:hAnsiTheme="majorEastAsia" w:eastAsiaTheme="majorEastAsia"/>
                <w:b/>
                <w:sz w:val="24"/>
                <w:szCs w:val="21"/>
              </w:rPr>
            </w:pPr>
          </w:p>
        </w:tc>
        <w:tc>
          <w:tcPr>
            <w:tcW w:w="935" w:type="dxa"/>
            <w:vMerge w:val="continue"/>
          </w:tcPr>
          <w:p w14:paraId="10C98B7E">
            <w:pPr>
              <w:adjustRightInd w:val="0"/>
              <w:snapToGrid w:val="0"/>
              <w:rPr>
                <w:rFonts w:asciiTheme="majorEastAsia" w:hAnsiTheme="majorEastAsia" w:eastAsiaTheme="majorEastAsia"/>
                <w:b/>
                <w:sz w:val="24"/>
                <w:szCs w:val="21"/>
              </w:rPr>
            </w:pPr>
          </w:p>
        </w:tc>
        <w:tc>
          <w:tcPr>
            <w:tcW w:w="7564" w:type="dxa"/>
            <w:gridSpan w:val="2"/>
            <w:vAlign w:val="center"/>
          </w:tcPr>
          <w:p w14:paraId="0A3223F0">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r>
              <w:rPr>
                <w:rFonts w:hint="default" w:ascii="宋体" w:hAnsi="宋体" w:cs="宋体"/>
                <w:color w:val="000000" w:themeColor="text1"/>
                <w:szCs w:val="21"/>
                <w:highlight w:val="none"/>
                <w:lang w:val="en-US" w:eastAsia="zh-CN"/>
                <w14:textFill>
                  <w14:solidFill>
                    <w14:schemeClr w14:val="tx1"/>
                  </w14:solidFill>
                </w14:textFill>
              </w:rPr>
              <w:t>辐射体表面积 : 在 160 cm～ 200 cm2 范围内</w:t>
            </w:r>
          </w:p>
        </w:tc>
        <w:tc>
          <w:tcPr>
            <w:tcW w:w="817" w:type="dxa"/>
          </w:tcPr>
          <w:p w14:paraId="7EF1B738">
            <w:pPr>
              <w:adjustRightInd w:val="0"/>
              <w:snapToGrid w:val="0"/>
              <w:rPr>
                <w:rFonts w:asciiTheme="majorEastAsia" w:hAnsiTheme="majorEastAsia" w:eastAsiaTheme="majorEastAsia"/>
                <w:b/>
                <w:sz w:val="24"/>
                <w:szCs w:val="21"/>
              </w:rPr>
            </w:pPr>
          </w:p>
        </w:tc>
      </w:tr>
      <w:tr w14:paraId="6AD1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7D35CD9">
            <w:pPr>
              <w:adjustRightInd w:val="0"/>
              <w:snapToGrid w:val="0"/>
              <w:rPr>
                <w:rFonts w:asciiTheme="majorEastAsia" w:hAnsiTheme="majorEastAsia" w:eastAsiaTheme="majorEastAsia"/>
                <w:b/>
                <w:sz w:val="24"/>
                <w:szCs w:val="21"/>
              </w:rPr>
            </w:pPr>
          </w:p>
        </w:tc>
        <w:tc>
          <w:tcPr>
            <w:tcW w:w="935" w:type="dxa"/>
            <w:vMerge w:val="continue"/>
          </w:tcPr>
          <w:p w14:paraId="5EF510E4">
            <w:pPr>
              <w:adjustRightInd w:val="0"/>
              <w:snapToGrid w:val="0"/>
              <w:rPr>
                <w:rFonts w:asciiTheme="majorEastAsia" w:hAnsiTheme="majorEastAsia" w:eastAsiaTheme="majorEastAsia"/>
                <w:b/>
                <w:sz w:val="24"/>
                <w:szCs w:val="21"/>
              </w:rPr>
            </w:pPr>
          </w:p>
        </w:tc>
        <w:tc>
          <w:tcPr>
            <w:tcW w:w="7564" w:type="dxa"/>
            <w:gridSpan w:val="2"/>
            <w:vAlign w:val="center"/>
          </w:tcPr>
          <w:p w14:paraId="46C55EAF">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4、</w:t>
            </w:r>
            <w:r>
              <w:rPr>
                <w:rFonts w:hint="default" w:ascii="宋体" w:hAnsi="宋体" w:cs="宋体"/>
                <w:color w:val="000000" w:themeColor="text1"/>
                <w:szCs w:val="21"/>
                <w:highlight w:val="none"/>
                <w:lang w:val="en-US" w:eastAsia="zh-CN"/>
                <w14:textFill>
                  <w14:solidFill>
                    <w14:schemeClr w14:val="tx1"/>
                  </w14:solidFill>
                </w14:textFill>
              </w:rPr>
              <w:t xml:space="preserve">辐射体功率 : ≤ 360000 mW </w:t>
            </w:r>
          </w:p>
        </w:tc>
        <w:tc>
          <w:tcPr>
            <w:tcW w:w="817" w:type="dxa"/>
          </w:tcPr>
          <w:p w14:paraId="76D2E027">
            <w:pPr>
              <w:adjustRightInd w:val="0"/>
              <w:snapToGrid w:val="0"/>
              <w:rPr>
                <w:rFonts w:asciiTheme="majorEastAsia" w:hAnsiTheme="majorEastAsia" w:eastAsiaTheme="majorEastAsia"/>
                <w:b/>
                <w:sz w:val="24"/>
                <w:szCs w:val="21"/>
              </w:rPr>
            </w:pPr>
          </w:p>
        </w:tc>
      </w:tr>
      <w:tr w14:paraId="32BC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87D4B5">
            <w:pPr>
              <w:adjustRightInd w:val="0"/>
              <w:snapToGrid w:val="0"/>
              <w:rPr>
                <w:rFonts w:asciiTheme="majorEastAsia" w:hAnsiTheme="majorEastAsia" w:eastAsiaTheme="majorEastAsia"/>
                <w:b/>
                <w:sz w:val="24"/>
                <w:szCs w:val="21"/>
              </w:rPr>
            </w:pPr>
          </w:p>
        </w:tc>
        <w:tc>
          <w:tcPr>
            <w:tcW w:w="935" w:type="dxa"/>
            <w:vMerge w:val="continue"/>
          </w:tcPr>
          <w:p w14:paraId="4C0D9D04">
            <w:pPr>
              <w:adjustRightInd w:val="0"/>
              <w:snapToGrid w:val="0"/>
              <w:rPr>
                <w:rFonts w:asciiTheme="majorEastAsia" w:hAnsiTheme="majorEastAsia" w:eastAsiaTheme="majorEastAsia"/>
                <w:b/>
                <w:sz w:val="24"/>
                <w:szCs w:val="21"/>
              </w:rPr>
            </w:pPr>
          </w:p>
        </w:tc>
        <w:tc>
          <w:tcPr>
            <w:tcW w:w="7564" w:type="dxa"/>
            <w:gridSpan w:val="2"/>
            <w:vAlign w:val="center"/>
          </w:tcPr>
          <w:p w14:paraId="117F6FFE">
            <w:pPr>
              <w:widowControl/>
              <w:jc w:val="left"/>
              <w:textAlignment w:val="center"/>
              <w:rPr>
                <w:rFonts w:ascii="宋体" w:hAnsi="宋体" w:cs="宋体"/>
                <w:b/>
                <w:color w:val="000000"/>
                <w:szCs w:val="21"/>
                <w:highlight w:val="none"/>
              </w:rPr>
            </w:pPr>
            <w:r>
              <w:rPr>
                <w:rFonts w:hint="eastAsia"/>
                <w:highlight w:val="none"/>
                <w:lang w:val="en-US" w:eastAsia="zh-CN"/>
              </w:rPr>
              <w:t>5、</w:t>
            </w:r>
            <w:r>
              <w:rPr>
                <w:rFonts w:hint="default"/>
                <w:highlight w:val="none"/>
                <w:lang w:val="en-US" w:eastAsia="zh-CN"/>
              </w:rPr>
              <w:t xml:space="preserve">定时范围 : </w:t>
            </w:r>
            <w:r>
              <w:rPr>
                <w:rFonts w:hint="eastAsia"/>
                <w:highlight w:val="none"/>
                <w:lang w:val="en-US" w:eastAsia="zh-CN"/>
              </w:rPr>
              <w:t>≥</w:t>
            </w:r>
            <w:r>
              <w:rPr>
                <w:rFonts w:hint="default"/>
                <w:highlight w:val="none"/>
                <w:lang w:val="en-US" w:eastAsia="zh-CN"/>
              </w:rPr>
              <w:t xml:space="preserve"> 4 小时，误差为设定值的 ±5min</w:t>
            </w:r>
          </w:p>
        </w:tc>
        <w:tc>
          <w:tcPr>
            <w:tcW w:w="817" w:type="dxa"/>
          </w:tcPr>
          <w:p w14:paraId="513741AE">
            <w:pPr>
              <w:adjustRightInd w:val="0"/>
              <w:snapToGrid w:val="0"/>
              <w:rPr>
                <w:rFonts w:asciiTheme="majorEastAsia" w:hAnsiTheme="majorEastAsia" w:eastAsiaTheme="majorEastAsia"/>
                <w:b/>
                <w:sz w:val="24"/>
                <w:szCs w:val="21"/>
              </w:rPr>
            </w:pPr>
          </w:p>
        </w:tc>
      </w:tr>
      <w:tr w14:paraId="33A2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3771074">
            <w:pPr>
              <w:adjustRightInd w:val="0"/>
              <w:snapToGrid w:val="0"/>
              <w:rPr>
                <w:rFonts w:asciiTheme="majorEastAsia" w:hAnsiTheme="majorEastAsia" w:eastAsiaTheme="majorEastAsia"/>
                <w:b/>
                <w:sz w:val="24"/>
                <w:szCs w:val="21"/>
              </w:rPr>
            </w:pPr>
          </w:p>
        </w:tc>
        <w:tc>
          <w:tcPr>
            <w:tcW w:w="935" w:type="dxa"/>
            <w:vMerge w:val="continue"/>
          </w:tcPr>
          <w:p w14:paraId="3D814192">
            <w:pPr>
              <w:adjustRightInd w:val="0"/>
              <w:snapToGrid w:val="0"/>
              <w:rPr>
                <w:rFonts w:asciiTheme="majorEastAsia" w:hAnsiTheme="majorEastAsia" w:eastAsiaTheme="majorEastAsia"/>
                <w:b/>
                <w:sz w:val="24"/>
                <w:szCs w:val="21"/>
              </w:rPr>
            </w:pPr>
          </w:p>
        </w:tc>
        <w:tc>
          <w:tcPr>
            <w:tcW w:w="7564" w:type="dxa"/>
            <w:gridSpan w:val="2"/>
            <w:vAlign w:val="center"/>
          </w:tcPr>
          <w:p w14:paraId="336379E1">
            <w:pPr>
              <w:widowControl/>
              <w:jc w:val="left"/>
              <w:textAlignment w:val="center"/>
              <w:rPr>
                <w:rFonts w:ascii="宋体" w:hAnsi="宋体" w:cs="宋体"/>
                <w:color w:val="000000"/>
                <w:szCs w:val="21"/>
                <w:highlight w:val="none"/>
              </w:rPr>
            </w:pPr>
            <w:r>
              <w:rPr>
                <w:rFonts w:hint="eastAsia" w:ascii="宋体" w:hAnsi="宋体" w:cs="宋体"/>
                <w:color w:val="000000"/>
                <w:szCs w:val="21"/>
                <w:highlight w:val="none"/>
                <w:lang w:val="en-US" w:eastAsia="zh-CN"/>
              </w:rPr>
              <w:t>6、</w:t>
            </w:r>
            <w:r>
              <w:rPr>
                <w:rFonts w:ascii="宋体" w:hAnsi="宋体" w:cs="宋体"/>
                <w:color w:val="000000"/>
                <w:szCs w:val="21"/>
                <w:highlight w:val="none"/>
                <w:lang w:val="en-US" w:eastAsia="zh-CN"/>
              </w:rPr>
              <w:t>辐射体使用寿命</w:t>
            </w:r>
            <w:r>
              <w:rPr>
                <w:rFonts w:hint="eastAsia" w:ascii="宋体" w:hAnsi="宋体" w:cs="宋体"/>
                <w:color w:val="000000"/>
                <w:szCs w:val="21"/>
                <w:highlight w:val="none"/>
                <w:lang w:val="en-US" w:eastAsia="zh-CN"/>
              </w:rPr>
              <w:t>≥5年</w:t>
            </w:r>
            <w:r>
              <w:rPr>
                <w:rFonts w:hint="eastAsia" w:ascii="Source Han Sans CN Light" w:hAnsi="Source Han Sans CN Light" w:eastAsia="Source Han Sans CN Light" w:cs="Source Han Sans CN Light"/>
                <w:color w:val="231F20"/>
                <w:kern w:val="0"/>
                <w:sz w:val="21"/>
                <w:szCs w:val="21"/>
                <w:highlight w:val="none"/>
                <w:lang w:val="en-US" w:eastAsia="zh-CN" w:bidi="ar"/>
              </w:rPr>
              <w:t>（提供说明书或技术检验报告证明资料）</w:t>
            </w:r>
          </w:p>
        </w:tc>
        <w:tc>
          <w:tcPr>
            <w:tcW w:w="817" w:type="dxa"/>
          </w:tcPr>
          <w:p w14:paraId="302B5C46">
            <w:pPr>
              <w:adjustRightInd w:val="0"/>
              <w:snapToGrid w:val="0"/>
              <w:rPr>
                <w:rFonts w:asciiTheme="majorEastAsia" w:hAnsiTheme="majorEastAsia" w:eastAsiaTheme="majorEastAsia"/>
                <w:b/>
                <w:sz w:val="24"/>
                <w:szCs w:val="21"/>
              </w:rPr>
            </w:pPr>
          </w:p>
        </w:tc>
      </w:tr>
      <w:tr w14:paraId="2673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C0FAD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F088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9139A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B8608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45D2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ACD8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322124F5">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EF0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13AA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F0C0DD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2E4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5488B9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0816BD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7343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785EF0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E6A69F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221561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7E9AB8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7266C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5EEC32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8CD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61C092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49F5FC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2101DA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E0619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05CE9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A3CAC3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4E3518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AE093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322D7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B9B40A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5B11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52BFD16">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21B97CF4">
            <w:pPr>
              <w:adjustRightInd w:val="0"/>
              <w:snapToGrid w:val="0"/>
              <w:rPr>
                <w:rFonts w:asciiTheme="majorEastAsia" w:hAnsiTheme="majorEastAsia" w:eastAsiaTheme="majorEastAsia"/>
                <w:sz w:val="24"/>
                <w:szCs w:val="21"/>
              </w:rPr>
            </w:pPr>
          </w:p>
        </w:tc>
        <w:tc>
          <w:tcPr>
            <w:tcW w:w="8261" w:type="dxa"/>
            <w:gridSpan w:val="2"/>
          </w:tcPr>
          <w:p w14:paraId="0CACEE4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AD12029">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024F39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43DAA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5E8DE6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556A9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75FD0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808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0875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0DC01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549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DBDCC0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E6AD1E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2A4657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3D2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3BEAC7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82239A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62AF49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56EDCA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7FA141A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C2B059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Source Han Sans CN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29F50D41">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F8292F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36600"/>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3730A5"/>
    <w:rsid w:val="01626374"/>
    <w:rsid w:val="03E70DB3"/>
    <w:rsid w:val="0611217C"/>
    <w:rsid w:val="07AE3385"/>
    <w:rsid w:val="07AF7E3A"/>
    <w:rsid w:val="07EB53BB"/>
    <w:rsid w:val="0AA55524"/>
    <w:rsid w:val="0B073AE9"/>
    <w:rsid w:val="0B1A2DFE"/>
    <w:rsid w:val="0F672038"/>
    <w:rsid w:val="0F8E7447"/>
    <w:rsid w:val="119B6051"/>
    <w:rsid w:val="12A25084"/>
    <w:rsid w:val="142B2292"/>
    <w:rsid w:val="14D00800"/>
    <w:rsid w:val="15FB47D0"/>
    <w:rsid w:val="194A1770"/>
    <w:rsid w:val="19A66D0D"/>
    <w:rsid w:val="1A385FE8"/>
    <w:rsid w:val="1A4E703E"/>
    <w:rsid w:val="1B79633D"/>
    <w:rsid w:val="1CA47484"/>
    <w:rsid w:val="1DFB3CBD"/>
    <w:rsid w:val="1E12700E"/>
    <w:rsid w:val="20D210EE"/>
    <w:rsid w:val="21413477"/>
    <w:rsid w:val="21971856"/>
    <w:rsid w:val="22E10C1D"/>
    <w:rsid w:val="25E4352E"/>
    <w:rsid w:val="278D3808"/>
    <w:rsid w:val="28843B01"/>
    <w:rsid w:val="2B252436"/>
    <w:rsid w:val="2C626979"/>
    <w:rsid w:val="345D45F6"/>
    <w:rsid w:val="34B67D1B"/>
    <w:rsid w:val="34C93A39"/>
    <w:rsid w:val="35523E5A"/>
    <w:rsid w:val="359B56E2"/>
    <w:rsid w:val="366D6BB6"/>
    <w:rsid w:val="3D826E7B"/>
    <w:rsid w:val="3E7605C4"/>
    <w:rsid w:val="3EB2662C"/>
    <w:rsid w:val="425103BC"/>
    <w:rsid w:val="435C265C"/>
    <w:rsid w:val="445F60B6"/>
    <w:rsid w:val="465F41FD"/>
    <w:rsid w:val="4A606796"/>
    <w:rsid w:val="4E280CF3"/>
    <w:rsid w:val="4E7B374E"/>
    <w:rsid w:val="522C4AF6"/>
    <w:rsid w:val="5377090B"/>
    <w:rsid w:val="53AD03F1"/>
    <w:rsid w:val="5527061F"/>
    <w:rsid w:val="566D4594"/>
    <w:rsid w:val="576176AA"/>
    <w:rsid w:val="57D97F97"/>
    <w:rsid w:val="580377EE"/>
    <w:rsid w:val="58242AE0"/>
    <w:rsid w:val="58AB396B"/>
    <w:rsid w:val="5BDE3A84"/>
    <w:rsid w:val="5C483C8E"/>
    <w:rsid w:val="5E627653"/>
    <w:rsid w:val="606E0C33"/>
    <w:rsid w:val="62377985"/>
    <w:rsid w:val="663B31C1"/>
    <w:rsid w:val="66AC0259"/>
    <w:rsid w:val="692C00A0"/>
    <w:rsid w:val="6A9F256B"/>
    <w:rsid w:val="6AFD60D5"/>
    <w:rsid w:val="6DCA5B51"/>
    <w:rsid w:val="6F633413"/>
    <w:rsid w:val="6F9E571F"/>
    <w:rsid w:val="73374A1C"/>
    <w:rsid w:val="73672D29"/>
    <w:rsid w:val="738F7392"/>
    <w:rsid w:val="75481597"/>
    <w:rsid w:val="762C283F"/>
    <w:rsid w:val="767D5D1E"/>
    <w:rsid w:val="76E03ABB"/>
    <w:rsid w:val="7A6F030F"/>
    <w:rsid w:val="7A89169D"/>
    <w:rsid w:val="7C875819"/>
    <w:rsid w:val="7D2708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jc w:val="left"/>
    </w:pPr>
  </w:style>
  <w:style w:type="paragraph" w:styleId="4">
    <w:name w:val="Body Text"/>
    <w:basedOn w:val="1"/>
    <w:link w:val="23"/>
    <w:qFormat/>
    <w:uiPriority w:val="0"/>
    <w:pPr>
      <w:adjustRightInd w:val="0"/>
      <w:snapToGrid w:val="0"/>
      <w:spacing w:line="500" w:lineRule="atLeast"/>
    </w:pPr>
    <w:rPr>
      <w:rFonts w:ascii="宋体"/>
      <w:bCs/>
      <w:sz w:val="28"/>
    </w:rPr>
  </w:style>
  <w:style w:type="paragraph" w:styleId="5">
    <w:name w:val="Plain Text"/>
    <w:basedOn w:val="1"/>
    <w:link w:val="18"/>
    <w:unhideWhenUsed/>
    <w:qFormat/>
    <w:uiPriority w:val="99"/>
    <w:rPr>
      <w:rFonts w:ascii="宋体" w:hAnsi="Courier New" w:cs="Courier New"/>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5"/>
    <w:qFormat/>
    <w:uiPriority w:val="99"/>
    <w:rPr>
      <w:rFonts w:ascii="宋体" w:hAnsi="Courier New" w:eastAsia="宋体" w:cs="Courier New"/>
      <w:szCs w:val="21"/>
    </w:rPr>
  </w:style>
  <w:style w:type="paragraph" w:customStyle="1" w:styleId="19">
    <w:name w:val="样式1 Char Char"/>
    <w:basedOn w:val="1"/>
    <w:next w:val="5"/>
    <w:qFormat/>
    <w:uiPriority w:val="0"/>
    <w:pPr>
      <w:spacing w:line="360" w:lineRule="auto"/>
      <w:ind w:firstLine="516" w:firstLineChars="215"/>
    </w:pPr>
    <w:rPr>
      <w:sz w:val="24"/>
    </w:rPr>
  </w:style>
  <w:style w:type="character" w:customStyle="1" w:styleId="20">
    <w:name w:val="批注框文本 Char"/>
    <w:basedOn w:val="12"/>
    <w:link w:val="6"/>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3"/>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4"/>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4413</Words>
  <Characters>4548</Characters>
  <Lines>32</Lines>
  <Paragraphs>9</Paragraphs>
  <TotalTime>11</TotalTime>
  <ScaleCrop>false</ScaleCrop>
  <LinksUpToDate>false</LinksUpToDate>
  <CharactersWithSpaces>4628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0E8EDD07AD3048EBBF615D55FAE78F4A_13</vt:lpwstr>
  </property>
</Properties>
</file>