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24"/>
        <w:gridCol w:w="2665"/>
        <w:gridCol w:w="4021"/>
        <w:gridCol w:w="2317"/>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69</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356"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046"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177"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1356"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ZCB2025-HC69-301</w:t>
            </w:r>
          </w:p>
        </w:tc>
        <w:tc>
          <w:tcPr>
            <w:tcW w:w="2046"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低温等离子包装、灭菌、监测耗材</w:t>
            </w:r>
          </w:p>
        </w:tc>
        <w:tc>
          <w:tcPr>
            <w:tcW w:w="1177"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消毒供应中心</w:t>
            </w:r>
          </w:p>
        </w:tc>
      </w:tr>
      <w:tr w14:paraId="05AA1F8E">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356" w:type="pct"/>
            <w:tcBorders>
              <w:top w:val="single" w:color="auto" w:sz="4" w:space="0"/>
              <w:left w:val="nil"/>
              <w:bottom w:val="single" w:color="auto" w:sz="4" w:space="0"/>
              <w:right w:val="single" w:color="auto" w:sz="4" w:space="0"/>
            </w:tcBorders>
            <w:shd w:val="clear" w:color="auto" w:fill="auto"/>
            <w:vAlign w:val="center"/>
          </w:tcPr>
          <w:p w14:paraId="10CA6856">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ZCB2025-HC69-302-A</w:t>
            </w:r>
          </w:p>
        </w:tc>
        <w:tc>
          <w:tcPr>
            <w:tcW w:w="2046" w:type="pct"/>
            <w:tcBorders>
              <w:top w:val="single" w:color="auto" w:sz="4" w:space="0"/>
              <w:left w:val="nil"/>
              <w:bottom w:val="single" w:color="auto" w:sz="4" w:space="0"/>
              <w:right w:val="single" w:color="auto" w:sz="4" w:space="0"/>
            </w:tcBorders>
            <w:shd w:val="clear" w:color="auto" w:fill="auto"/>
            <w:vAlign w:val="center"/>
          </w:tcPr>
          <w:p w14:paraId="1EE83B0E">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监测耗材包（A包：蒸汽灭菌指示胶带及挑战测试包）</w:t>
            </w:r>
          </w:p>
        </w:tc>
        <w:tc>
          <w:tcPr>
            <w:tcW w:w="1177" w:type="pct"/>
            <w:tcBorders>
              <w:top w:val="single" w:color="auto" w:sz="4" w:space="0"/>
              <w:left w:val="nil"/>
              <w:bottom w:val="single" w:color="auto" w:sz="4" w:space="0"/>
              <w:right w:val="single" w:color="auto" w:sz="4" w:space="0"/>
            </w:tcBorders>
            <w:shd w:val="clear" w:color="auto" w:fill="auto"/>
            <w:vAlign w:val="center"/>
          </w:tcPr>
          <w:p w14:paraId="540AD6D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消毒供应中心</w:t>
            </w:r>
          </w:p>
        </w:tc>
      </w:tr>
      <w:tr w14:paraId="373FD6DC">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356" w:type="pct"/>
            <w:tcBorders>
              <w:top w:val="single" w:color="auto" w:sz="4" w:space="0"/>
              <w:left w:val="nil"/>
              <w:bottom w:val="single" w:color="auto" w:sz="4" w:space="0"/>
              <w:right w:val="single" w:color="auto" w:sz="4" w:space="0"/>
            </w:tcBorders>
            <w:shd w:val="clear" w:color="auto" w:fill="auto"/>
            <w:vAlign w:val="center"/>
          </w:tcPr>
          <w:p w14:paraId="61190F77">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ZCB2025-HC69-302-B</w:t>
            </w:r>
          </w:p>
        </w:tc>
        <w:tc>
          <w:tcPr>
            <w:tcW w:w="2046" w:type="pct"/>
            <w:tcBorders>
              <w:top w:val="single" w:color="auto" w:sz="4" w:space="0"/>
              <w:left w:val="nil"/>
              <w:bottom w:val="single" w:color="auto" w:sz="4" w:space="0"/>
              <w:right w:val="single" w:color="auto" w:sz="4" w:space="0"/>
            </w:tcBorders>
            <w:shd w:val="clear" w:color="auto" w:fill="auto"/>
            <w:vAlign w:val="center"/>
          </w:tcPr>
          <w:p w14:paraId="120F6319">
            <w:pPr>
              <w:keepNext w:val="0"/>
              <w:keepLines w:val="0"/>
              <w:widowControl/>
              <w:suppressLineNumbers w:val="0"/>
              <w:jc w:val="left"/>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监测耗材包（B包：蒸汽灭菌书写指示胶带）</w:t>
            </w:r>
          </w:p>
        </w:tc>
        <w:tc>
          <w:tcPr>
            <w:tcW w:w="1177" w:type="pct"/>
            <w:tcBorders>
              <w:top w:val="single" w:color="auto" w:sz="4" w:space="0"/>
              <w:left w:val="nil"/>
              <w:bottom w:val="single" w:color="auto" w:sz="4" w:space="0"/>
              <w:right w:val="single" w:color="auto" w:sz="4" w:space="0"/>
            </w:tcBorders>
            <w:shd w:val="clear" w:color="auto" w:fill="auto"/>
            <w:vAlign w:val="center"/>
          </w:tcPr>
          <w:p w14:paraId="350818EF">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消毒供应中心</w:t>
            </w:r>
          </w:p>
        </w:tc>
      </w:tr>
      <w:tr w14:paraId="6807EC38">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7A2A8E0">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4</w:t>
            </w:r>
          </w:p>
        </w:tc>
        <w:tc>
          <w:tcPr>
            <w:tcW w:w="1356" w:type="pct"/>
            <w:tcBorders>
              <w:top w:val="single" w:color="auto" w:sz="4" w:space="0"/>
              <w:left w:val="nil"/>
              <w:bottom w:val="single" w:color="auto" w:sz="4" w:space="0"/>
              <w:right w:val="single" w:color="auto" w:sz="4" w:space="0"/>
            </w:tcBorders>
            <w:shd w:val="clear" w:color="auto" w:fill="auto"/>
            <w:vAlign w:val="center"/>
          </w:tcPr>
          <w:p w14:paraId="6289CFD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ZCB2025-HC69-302-</w:t>
            </w:r>
            <w:r>
              <w:rPr>
                <w:rFonts w:hint="eastAsia" w:eastAsia="宋体"/>
                <w:color w:val="000000"/>
                <w:kern w:val="0"/>
                <w:sz w:val="22"/>
                <w:szCs w:val="22"/>
                <w:lang w:val="en-US" w:eastAsia="zh-CN" w:bidi="ar"/>
              </w:rPr>
              <w:t>C</w:t>
            </w:r>
          </w:p>
        </w:tc>
        <w:tc>
          <w:tcPr>
            <w:tcW w:w="2046" w:type="pct"/>
            <w:tcBorders>
              <w:top w:val="single" w:color="auto" w:sz="4" w:space="0"/>
              <w:left w:val="nil"/>
              <w:bottom w:val="single" w:color="auto" w:sz="4" w:space="0"/>
              <w:right w:val="single" w:color="auto" w:sz="4" w:space="0"/>
            </w:tcBorders>
            <w:shd w:val="clear" w:color="auto" w:fill="auto"/>
            <w:vAlign w:val="center"/>
          </w:tcPr>
          <w:p w14:paraId="70D6BE16">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监测耗材包（C包：极速生物指示剂及挑战测试包）</w:t>
            </w:r>
          </w:p>
        </w:tc>
        <w:tc>
          <w:tcPr>
            <w:tcW w:w="1177" w:type="pct"/>
            <w:tcBorders>
              <w:top w:val="single" w:color="auto" w:sz="4" w:space="0"/>
              <w:left w:val="nil"/>
              <w:bottom w:val="single" w:color="auto" w:sz="4" w:space="0"/>
              <w:right w:val="single" w:color="auto" w:sz="4" w:space="0"/>
            </w:tcBorders>
            <w:shd w:val="clear" w:color="auto" w:fill="auto"/>
            <w:vAlign w:val="center"/>
          </w:tcPr>
          <w:p w14:paraId="1F02E7ED">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消毒供应中心</w:t>
            </w:r>
          </w:p>
        </w:tc>
      </w:tr>
      <w:tr w14:paraId="00D54A5D">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5</w:t>
            </w:r>
          </w:p>
        </w:tc>
        <w:tc>
          <w:tcPr>
            <w:tcW w:w="1356" w:type="pct"/>
            <w:tcBorders>
              <w:top w:val="single" w:color="auto" w:sz="4" w:space="0"/>
              <w:left w:val="nil"/>
              <w:bottom w:val="single" w:color="auto" w:sz="4" w:space="0"/>
              <w:right w:val="single" w:color="auto" w:sz="4" w:space="0"/>
            </w:tcBorders>
            <w:shd w:val="clear" w:color="auto" w:fill="auto"/>
            <w:vAlign w:val="center"/>
          </w:tcPr>
          <w:p w14:paraId="3995DF18">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ZCB2025-HC69-303</w:t>
            </w:r>
          </w:p>
        </w:tc>
        <w:tc>
          <w:tcPr>
            <w:tcW w:w="2046" w:type="pct"/>
            <w:tcBorders>
              <w:top w:val="single" w:color="auto" w:sz="4" w:space="0"/>
              <w:left w:val="nil"/>
              <w:bottom w:val="single" w:color="auto" w:sz="4" w:space="0"/>
              <w:right w:val="single" w:color="auto" w:sz="4" w:space="0"/>
            </w:tcBorders>
            <w:shd w:val="clear" w:color="auto" w:fill="auto"/>
            <w:vAlign w:val="center"/>
          </w:tcPr>
          <w:p w14:paraId="1FD28274">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压力蒸汽灭菌化学监测包</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系统（批量）</w:t>
            </w:r>
          </w:p>
        </w:tc>
        <w:tc>
          <w:tcPr>
            <w:tcW w:w="1177" w:type="pct"/>
            <w:tcBorders>
              <w:top w:val="single" w:color="auto" w:sz="4" w:space="0"/>
              <w:left w:val="nil"/>
              <w:bottom w:val="single" w:color="auto" w:sz="4" w:space="0"/>
              <w:right w:val="single" w:color="auto" w:sz="4" w:space="0"/>
            </w:tcBorders>
            <w:shd w:val="clear" w:color="auto" w:fill="auto"/>
            <w:vAlign w:val="center"/>
          </w:tcPr>
          <w:p w14:paraId="616C5D10">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消毒供应中心</w:t>
            </w:r>
          </w:p>
        </w:tc>
      </w:tr>
      <w:tr w14:paraId="59D8A8BE">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6</w:t>
            </w:r>
          </w:p>
        </w:tc>
        <w:tc>
          <w:tcPr>
            <w:tcW w:w="1356" w:type="pct"/>
            <w:tcBorders>
              <w:top w:val="single" w:color="auto" w:sz="4" w:space="0"/>
              <w:left w:val="nil"/>
              <w:bottom w:val="single" w:color="auto" w:sz="4" w:space="0"/>
              <w:right w:val="single" w:color="auto" w:sz="4" w:space="0"/>
            </w:tcBorders>
            <w:shd w:val="clear" w:color="auto" w:fill="auto"/>
            <w:vAlign w:val="center"/>
          </w:tcPr>
          <w:p w14:paraId="662253F1">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ZCB2025-HC69-304</w:t>
            </w:r>
          </w:p>
        </w:tc>
        <w:tc>
          <w:tcPr>
            <w:tcW w:w="2046" w:type="pct"/>
            <w:tcBorders>
              <w:top w:val="single" w:color="auto" w:sz="4" w:space="0"/>
              <w:left w:val="nil"/>
              <w:bottom w:val="single" w:color="auto" w:sz="4" w:space="0"/>
              <w:right w:val="single" w:color="auto" w:sz="4" w:space="0"/>
            </w:tcBorders>
            <w:shd w:val="clear" w:color="auto" w:fill="auto"/>
            <w:vAlign w:val="center"/>
          </w:tcPr>
          <w:p w14:paraId="3EDC4BD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超声软组织切割止血手术设备</w:t>
            </w:r>
          </w:p>
        </w:tc>
        <w:tc>
          <w:tcPr>
            <w:tcW w:w="1177" w:type="pct"/>
            <w:tcBorders>
              <w:top w:val="single" w:color="auto" w:sz="4" w:space="0"/>
              <w:left w:val="nil"/>
              <w:bottom w:val="single" w:color="auto" w:sz="4" w:space="0"/>
              <w:right w:val="single" w:color="auto" w:sz="4" w:space="0"/>
            </w:tcBorders>
            <w:shd w:val="clear" w:color="auto" w:fill="auto"/>
            <w:vAlign w:val="center"/>
          </w:tcPr>
          <w:p w14:paraId="08B9FC1C">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胃肠外科</w:t>
            </w:r>
          </w:p>
        </w:tc>
      </w:tr>
      <w:tr w14:paraId="270A5FD0">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F7EE68E">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7</w:t>
            </w:r>
          </w:p>
        </w:tc>
        <w:tc>
          <w:tcPr>
            <w:tcW w:w="1356" w:type="pct"/>
            <w:tcBorders>
              <w:top w:val="single" w:color="auto" w:sz="4" w:space="0"/>
              <w:left w:val="nil"/>
              <w:bottom w:val="single" w:color="auto" w:sz="4" w:space="0"/>
              <w:right w:val="single" w:color="auto" w:sz="4" w:space="0"/>
            </w:tcBorders>
            <w:shd w:val="clear" w:color="auto" w:fill="auto"/>
            <w:vAlign w:val="center"/>
          </w:tcPr>
          <w:p w14:paraId="5F13286B">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ZCB2025-HC69-305</w:t>
            </w:r>
          </w:p>
        </w:tc>
        <w:tc>
          <w:tcPr>
            <w:tcW w:w="2046" w:type="pct"/>
            <w:tcBorders>
              <w:top w:val="single" w:color="auto" w:sz="4" w:space="0"/>
              <w:left w:val="nil"/>
              <w:bottom w:val="single" w:color="auto" w:sz="4" w:space="0"/>
              <w:right w:val="single" w:color="auto" w:sz="4" w:space="0"/>
            </w:tcBorders>
            <w:shd w:val="clear" w:color="auto" w:fill="auto"/>
            <w:vAlign w:val="center"/>
          </w:tcPr>
          <w:p w14:paraId="6B518451">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造口袋</w:t>
            </w:r>
          </w:p>
        </w:tc>
        <w:tc>
          <w:tcPr>
            <w:tcW w:w="1177" w:type="pct"/>
            <w:tcBorders>
              <w:top w:val="single" w:color="auto" w:sz="4" w:space="0"/>
              <w:left w:val="nil"/>
              <w:bottom w:val="single" w:color="auto" w:sz="4" w:space="0"/>
              <w:right w:val="single" w:color="auto" w:sz="4" w:space="0"/>
            </w:tcBorders>
            <w:shd w:val="clear" w:color="auto" w:fill="auto"/>
            <w:vAlign w:val="center"/>
          </w:tcPr>
          <w:p w14:paraId="714F317D">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胃肠外科</w:t>
            </w:r>
          </w:p>
        </w:tc>
      </w:tr>
    </w:tbl>
    <w:p w14:paraId="6AFF72EE">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第6</w:t>
      </w:r>
      <w:r>
        <w:rPr>
          <w:rFonts w:hint="eastAsia" w:ascii="方正小标宋简体" w:hAnsi="方正小标宋简体" w:eastAsia="方正小标宋简体" w:cs="方正小标宋简体"/>
          <w:sz w:val="44"/>
          <w:szCs w:val="44"/>
          <w:lang w:val="en-US" w:eastAsia="zh-CN"/>
        </w:rPr>
        <w:t>9</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第69期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14</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2EEB85AB">
      <w:pPr>
        <w:adjustRightInd w:val="0"/>
        <w:snapToGrid w:val="0"/>
        <w:spacing w:line="440" w:lineRule="atLeast"/>
        <w:ind w:left="420"/>
        <w:rPr>
          <w:rFonts w:hint="eastAsia"/>
        </w:rPr>
      </w:pPr>
      <w:r>
        <w:rPr>
          <w:rFonts w:hint="eastAsia"/>
          <w:b/>
          <w:bCs w:val="0"/>
          <w:highlight w:val="yellow"/>
          <w:lang w:val="en-US" w:eastAsia="zh-CN"/>
        </w:rPr>
        <w:t>重要提示：“ZCB2025-HC69-302监测耗材包”项目设A、B、C三个独立子包，可兼投兼中（各子包之间互相独立，单独接受报名、单独接受标书投递、单独开评标，请供应商根据子包单独准备材料，即：报几个子包准备几份材料）。</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10</w:t>
      </w:r>
      <w:r>
        <w:rPr>
          <w:rFonts w:hint="eastAsia" w:ascii="Times New Roman" w:hAnsi="Times New Roman" w:cs="Times New Roman"/>
          <w:b/>
          <w:highlight w:val="yellow"/>
          <w:lang w:val="en-US" w:eastAsia="zh-CN"/>
        </w:rPr>
        <w:t>月</w:t>
      </w:r>
      <w:r>
        <w:rPr>
          <w:rFonts w:hint="eastAsia" w:cs="Times New Roman"/>
          <w:b/>
          <w:highlight w:val="yellow"/>
          <w:lang w:val="en-US" w:eastAsia="zh-CN"/>
        </w:rPr>
        <w:t>24</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点30分，福田区福华路92号福星北小区中山大学附属第八医院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1303"/>
        <w:gridCol w:w="1727"/>
        <w:gridCol w:w="3000"/>
        <w:gridCol w:w="870"/>
        <w:gridCol w:w="1260"/>
        <w:gridCol w:w="750"/>
        <w:gridCol w:w="1139"/>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30"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303"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4ECFF1B1">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3000" w:type="dxa"/>
            <w:vAlign w:val="center"/>
          </w:tcPr>
          <w:p w14:paraId="45753FE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870"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50"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139"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930" w:type="dxa"/>
            <w:vAlign w:val="center"/>
          </w:tcPr>
          <w:p w14:paraId="0383844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ZCB2025-HC69-301</w:t>
            </w:r>
          </w:p>
        </w:tc>
        <w:tc>
          <w:tcPr>
            <w:tcW w:w="1303" w:type="dxa"/>
            <w:vAlign w:val="center"/>
          </w:tcPr>
          <w:p w14:paraId="1C6DAB2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低温等离子包装、灭菌、监测耗材</w:t>
            </w:r>
          </w:p>
        </w:tc>
        <w:tc>
          <w:tcPr>
            <w:tcW w:w="1727" w:type="dxa"/>
            <w:vAlign w:val="center"/>
          </w:tcPr>
          <w:p w14:paraId="097AB41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290；190；400-2710；3360；</w:t>
            </w:r>
          </w:p>
          <w:p w14:paraId="329B27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5400</w:t>
            </w:r>
          </w:p>
          <w:p w14:paraId="6CF914D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0BCBE25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低温等离子灭菌器 美国强生 STERRAD 100S专用耗材</w:t>
            </w:r>
          </w:p>
        </w:tc>
        <w:tc>
          <w:tcPr>
            <w:tcW w:w="870"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6DB34F8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专机专用耗材；协议到期重新采购项目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930" w:type="dxa"/>
            <w:vAlign w:val="center"/>
          </w:tcPr>
          <w:p w14:paraId="229AF71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ZCB2025-HC69-302-A</w:t>
            </w:r>
          </w:p>
        </w:tc>
        <w:tc>
          <w:tcPr>
            <w:tcW w:w="1303" w:type="dxa"/>
            <w:vAlign w:val="center"/>
          </w:tcPr>
          <w:p w14:paraId="7B735C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监测耗材包（A包：蒸汽灭菌指示胶带及挑战测试包）</w:t>
            </w:r>
          </w:p>
        </w:tc>
        <w:tc>
          <w:tcPr>
            <w:tcW w:w="1727" w:type="dxa"/>
            <w:vAlign w:val="center"/>
          </w:tcPr>
          <w:p w14:paraId="0C977DA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58；140；</w:t>
            </w:r>
          </w:p>
          <w:p w14:paraId="70BEB2F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776CC5F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1.可用于134℃的压力蒸汽灭菌过程的包外化学监测，显示包裹是否经过灭菌处理；</w:t>
            </w:r>
          </w:p>
          <w:p w14:paraId="02BB4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2.适用于134℃（≥4分钟）预真空压力蒸汽灭菌器灭菌过程验证，可与3M 390阅读器配套使用；</w:t>
            </w:r>
          </w:p>
        </w:tc>
        <w:tc>
          <w:tcPr>
            <w:tcW w:w="870"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26D393A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消毒供应中心</w:t>
            </w:r>
          </w:p>
        </w:tc>
        <w:tc>
          <w:tcPr>
            <w:tcW w:w="1139"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930" w:type="dxa"/>
            <w:vAlign w:val="center"/>
          </w:tcPr>
          <w:p w14:paraId="2E25BC5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ZCB2025-HC69-302-B</w:t>
            </w:r>
          </w:p>
        </w:tc>
        <w:tc>
          <w:tcPr>
            <w:tcW w:w="1303" w:type="dxa"/>
            <w:vAlign w:val="center"/>
          </w:tcPr>
          <w:p w14:paraId="75A1831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监测耗材包（B包：蒸汽灭菌书写指示胶带）</w:t>
            </w:r>
          </w:p>
        </w:tc>
        <w:tc>
          <w:tcPr>
            <w:tcW w:w="1727" w:type="dxa"/>
            <w:vAlign w:val="center"/>
          </w:tcPr>
          <w:p w14:paraId="5F7FB59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330</w:t>
            </w:r>
          </w:p>
          <w:p w14:paraId="72323AD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5E3FD6D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可用于134℃的压力蒸汽灭菌过程的包外化学监测，显示包裹是否经过灭菌</w:t>
            </w:r>
          </w:p>
        </w:tc>
        <w:tc>
          <w:tcPr>
            <w:tcW w:w="870" w:type="dxa"/>
            <w:vAlign w:val="center"/>
          </w:tcPr>
          <w:p w14:paraId="5F8D37E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33F7318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F2B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5147DF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930" w:type="dxa"/>
            <w:vAlign w:val="center"/>
          </w:tcPr>
          <w:p w14:paraId="2E1528C0">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ZCB2025-HC69-302-C</w:t>
            </w:r>
          </w:p>
        </w:tc>
        <w:tc>
          <w:tcPr>
            <w:tcW w:w="1303" w:type="dxa"/>
            <w:vAlign w:val="center"/>
          </w:tcPr>
          <w:p w14:paraId="0B88A53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监测耗材包（C包：极速生物指示剂及挑战测试包）</w:t>
            </w:r>
          </w:p>
        </w:tc>
        <w:tc>
          <w:tcPr>
            <w:tcW w:w="1727" w:type="dxa"/>
            <w:vAlign w:val="center"/>
          </w:tcPr>
          <w:p w14:paraId="194225F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130；190；70</w:t>
            </w:r>
          </w:p>
          <w:p w14:paraId="088BB3B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527E4CF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1.用于过氧化氢气体灭菌过程的常规生物监测，可与3M 490生物阅读器配套使用，为自含式指示剂，指示剂菌片上的平均菌落数不少于1×10⁶cfu/片；</w:t>
            </w:r>
          </w:p>
          <w:p w14:paraId="7FD8C65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2.1个对照管对比5个测试包，用于132°C到135°C预真空压力蒸汽灭菌器的灭菌监测，一个生物测试包内含一枚判读时间为24min的极速生物指示剂和一枚压力蒸汽灭菌包内化学指示卡（爬行式）。可与3M490阅读器配合使用。</w:t>
            </w:r>
          </w:p>
          <w:p w14:paraId="04D1D4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3.用于132°C到135°C预真空压力蒸汽灭菌器的灭菌监测，可与3M490阅读器配合使用。</w:t>
            </w:r>
          </w:p>
        </w:tc>
        <w:tc>
          <w:tcPr>
            <w:tcW w:w="870" w:type="dxa"/>
            <w:vAlign w:val="center"/>
          </w:tcPr>
          <w:p w14:paraId="21EEC19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6CDE608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47F81606">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64286FF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930" w:type="dxa"/>
            <w:vAlign w:val="center"/>
          </w:tcPr>
          <w:p w14:paraId="2E1A578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ZCB2025-HC69-303</w:t>
            </w:r>
          </w:p>
        </w:tc>
        <w:tc>
          <w:tcPr>
            <w:tcW w:w="1303" w:type="dxa"/>
            <w:vAlign w:val="center"/>
          </w:tcPr>
          <w:p w14:paraId="087EC5E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压力蒸汽灭菌化学监测包</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系统（批量）</w:t>
            </w:r>
          </w:p>
        </w:tc>
        <w:tc>
          <w:tcPr>
            <w:tcW w:w="1727" w:type="dxa"/>
            <w:vAlign w:val="center"/>
          </w:tcPr>
          <w:p w14:paraId="111F36A2">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73773CF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适用于132℃-134℃预真空蒸汽灭菌器的灭菌效果监测。符合WS310.3-2016医院消毒供应中心第3部分清洗消毒及灭菌效果监测标准；符合EN 867标准；符合ISO11140标准；符合GB18282标准。有多种过程挑战装置可供不同灭菌难度手术器械的灭菌监测选择，挑战装置可重复使用10000次以上。 测试结果易判断，指示物自带覆膜，自粘型，存档方便。</w:t>
            </w:r>
          </w:p>
        </w:tc>
        <w:tc>
          <w:tcPr>
            <w:tcW w:w="870"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6AC2603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930" w:type="dxa"/>
            <w:vAlign w:val="center"/>
          </w:tcPr>
          <w:p w14:paraId="3881CEB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ZCB2025-HC69-304</w:t>
            </w:r>
          </w:p>
        </w:tc>
        <w:tc>
          <w:tcPr>
            <w:tcW w:w="1303" w:type="dxa"/>
            <w:vAlign w:val="center"/>
          </w:tcPr>
          <w:p w14:paraId="40625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超声软组织切割止血手术设备</w:t>
            </w:r>
          </w:p>
        </w:tc>
        <w:tc>
          <w:tcPr>
            <w:tcW w:w="1727"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1507</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1350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676437E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配合诺康 Y16超声软组织切割止血手术设备使用。用于软组织的切割和闭合血管。</w:t>
            </w:r>
          </w:p>
        </w:tc>
        <w:tc>
          <w:tcPr>
            <w:tcW w:w="870"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7DC316D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3EEAC48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w:t>
            </w:r>
          </w:p>
        </w:tc>
        <w:tc>
          <w:tcPr>
            <w:tcW w:w="1139"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专机专用耗材；协议到期重新采购</w:t>
            </w:r>
          </w:p>
        </w:tc>
      </w:tr>
      <w:tr w14:paraId="5C4E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3D861AA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930" w:type="dxa"/>
            <w:vAlign w:val="center"/>
          </w:tcPr>
          <w:p w14:paraId="375D902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ZCB2025-HC69-305</w:t>
            </w:r>
          </w:p>
        </w:tc>
        <w:tc>
          <w:tcPr>
            <w:tcW w:w="1303" w:type="dxa"/>
            <w:vAlign w:val="center"/>
          </w:tcPr>
          <w:p w14:paraId="7ED513E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造口袋</w:t>
            </w:r>
          </w:p>
        </w:tc>
        <w:tc>
          <w:tcPr>
            <w:tcW w:w="1727" w:type="dxa"/>
            <w:vAlign w:val="center"/>
          </w:tcPr>
          <w:p w14:paraId="13D324C2">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70</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18-25</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110.4-125</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58</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31.3-34.2</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22</w:t>
            </w:r>
          </w:p>
          <w:p w14:paraId="59542900">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35-80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6576FA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用于造口排泄物的收集。</w:t>
            </w:r>
          </w:p>
        </w:tc>
        <w:tc>
          <w:tcPr>
            <w:tcW w:w="870" w:type="dxa"/>
            <w:vAlign w:val="center"/>
          </w:tcPr>
          <w:p w14:paraId="0476A8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2FBCF98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77E8D63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w:t>
            </w:r>
          </w:p>
        </w:tc>
        <w:tc>
          <w:tcPr>
            <w:tcW w:w="1139" w:type="dxa"/>
            <w:vAlign w:val="center"/>
          </w:tcPr>
          <w:p w14:paraId="75875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0973713">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bookmarkStart w:id="97" w:name="_GoBack"/>
      <w:bookmarkEnd w:id="97"/>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2025年第69期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jc w:val="right"/>
        <w:rPr>
          <w:rFonts w:hint="eastAsia" w:ascii="Tahoma" w:hAnsi="Tahoma" w:cs="Tahoma" w:eastAsiaTheme="minorEastAsia"/>
          <w:kern w:val="0"/>
          <w:szCs w:val="21"/>
          <w:lang w:eastAsia="zh-CN"/>
        </w:rPr>
      </w:pPr>
      <w:r>
        <w:rPr>
          <w:rFonts w:hint="eastAsia"/>
          <w:szCs w:val="21"/>
        </w:rPr>
        <w:t xml:space="preserve"> </w:t>
      </w: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10月13日</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党办通〔2025〕7号（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4</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二</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1020"/>
        <w:gridCol w:w="2010"/>
        <w:gridCol w:w="3000"/>
        <w:gridCol w:w="870"/>
        <w:gridCol w:w="1260"/>
        <w:gridCol w:w="750"/>
        <w:gridCol w:w="1139"/>
      </w:tblGrid>
      <w:tr w14:paraId="378A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3EFF388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30" w:type="dxa"/>
            <w:vAlign w:val="center"/>
          </w:tcPr>
          <w:p w14:paraId="7BDE759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20" w:type="dxa"/>
            <w:vAlign w:val="center"/>
          </w:tcPr>
          <w:p w14:paraId="44ADAC5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2010" w:type="dxa"/>
            <w:vAlign w:val="center"/>
          </w:tcPr>
          <w:p w14:paraId="4183DFC2">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3000" w:type="dxa"/>
            <w:vAlign w:val="center"/>
          </w:tcPr>
          <w:p w14:paraId="15687F4D">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870" w:type="dxa"/>
            <w:vAlign w:val="center"/>
          </w:tcPr>
          <w:p w14:paraId="493B701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7A670CC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50" w:type="dxa"/>
            <w:vAlign w:val="center"/>
          </w:tcPr>
          <w:p w14:paraId="0B09324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139" w:type="dxa"/>
            <w:vAlign w:val="center"/>
          </w:tcPr>
          <w:p w14:paraId="390528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C50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3AFDD7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930" w:type="dxa"/>
            <w:vAlign w:val="center"/>
          </w:tcPr>
          <w:p w14:paraId="25F6935D">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ZCB2025-HC69-301</w:t>
            </w:r>
          </w:p>
        </w:tc>
        <w:tc>
          <w:tcPr>
            <w:tcW w:w="1020" w:type="dxa"/>
            <w:vAlign w:val="center"/>
          </w:tcPr>
          <w:p w14:paraId="4DA5074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低温等离子包装、灭菌、监测耗材</w:t>
            </w:r>
          </w:p>
        </w:tc>
        <w:tc>
          <w:tcPr>
            <w:tcW w:w="2010" w:type="dxa"/>
            <w:vAlign w:val="center"/>
          </w:tcPr>
          <w:p w14:paraId="21935CB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290；190；400-2710；3360；5400</w:t>
            </w:r>
          </w:p>
          <w:p w14:paraId="3F215F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7C3E49A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低温等离子灭菌器 美国强生 STERRAD 100S专用耗材</w:t>
            </w:r>
          </w:p>
        </w:tc>
        <w:tc>
          <w:tcPr>
            <w:tcW w:w="870" w:type="dxa"/>
            <w:vAlign w:val="center"/>
          </w:tcPr>
          <w:p w14:paraId="74F6EF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4FCBDBD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0EEAC05B">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4A16626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专机专用耗材；协议到期重新采购项目</w:t>
            </w:r>
          </w:p>
        </w:tc>
      </w:tr>
      <w:tr w14:paraId="1BB6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5B84474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930" w:type="dxa"/>
            <w:vAlign w:val="center"/>
          </w:tcPr>
          <w:p w14:paraId="1AF9B64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ZCB2025-HC69-302-A</w:t>
            </w:r>
          </w:p>
        </w:tc>
        <w:tc>
          <w:tcPr>
            <w:tcW w:w="1020" w:type="dxa"/>
            <w:vAlign w:val="center"/>
          </w:tcPr>
          <w:p w14:paraId="7181B95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监测耗材包（A包：蒸汽灭菌指示胶带及挑战测试包）</w:t>
            </w:r>
          </w:p>
        </w:tc>
        <w:tc>
          <w:tcPr>
            <w:tcW w:w="2010" w:type="dxa"/>
            <w:vAlign w:val="center"/>
          </w:tcPr>
          <w:p w14:paraId="6D844E8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58；140；</w:t>
            </w:r>
          </w:p>
          <w:p w14:paraId="6E7B941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04E8611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1.可用于134℃的压力蒸汽灭菌过程的包外化学监测，显示包裹是否经过灭菌处理；</w:t>
            </w:r>
          </w:p>
          <w:p w14:paraId="1BD6B81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2.适用于134℃（≥4分钟）预真空压力蒸汽灭菌器灭菌过程验证，可与3M 390阅读器配套使用；</w:t>
            </w:r>
          </w:p>
        </w:tc>
        <w:tc>
          <w:tcPr>
            <w:tcW w:w="870" w:type="dxa"/>
            <w:vAlign w:val="center"/>
          </w:tcPr>
          <w:p w14:paraId="2081121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4C3EF3A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3D1165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消毒供应中心</w:t>
            </w:r>
          </w:p>
        </w:tc>
        <w:tc>
          <w:tcPr>
            <w:tcW w:w="1139" w:type="dxa"/>
            <w:vAlign w:val="center"/>
          </w:tcPr>
          <w:p w14:paraId="590388A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52C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8E54E2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930" w:type="dxa"/>
            <w:vAlign w:val="center"/>
          </w:tcPr>
          <w:p w14:paraId="54C3172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ZCB2025-HC69-302-B</w:t>
            </w:r>
          </w:p>
        </w:tc>
        <w:tc>
          <w:tcPr>
            <w:tcW w:w="1020" w:type="dxa"/>
            <w:vAlign w:val="center"/>
          </w:tcPr>
          <w:p w14:paraId="0D520E3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监测耗材包（B包：蒸汽灭菌书写指示胶带）</w:t>
            </w:r>
          </w:p>
        </w:tc>
        <w:tc>
          <w:tcPr>
            <w:tcW w:w="2010" w:type="dxa"/>
            <w:vAlign w:val="center"/>
          </w:tcPr>
          <w:p w14:paraId="68B455E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330</w:t>
            </w:r>
          </w:p>
          <w:p w14:paraId="7E9DCD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50FD153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可用于134℃的压力蒸汽灭菌过程的包外化学监测，显示包裹是否经过灭菌</w:t>
            </w:r>
          </w:p>
        </w:tc>
        <w:tc>
          <w:tcPr>
            <w:tcW w:w="870" w:type="dxa"/>
            <w:vAlign w:val="center"/>
          </w:tcPr>
          <w:p w14:paraId="258358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535D6E8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0DD1EB9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48EF2CA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0CC0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50C71B0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930" w:type="dxa"/>
            <w:vAlign w:val="center"/>
          </w:tcPr>
          <w:p w14:paraId="61E1820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ZCB2025-HC69-302-C</w:t>
            </w:r>
          </w:p>
        </w:tc>
        <w:tc>
          <w:tcPr>
            <w:tcW w:w="1020" w:type="dxa"/>
            <w:vAlign w:val="center"/>
          </w:tcPr>
          <w:p w14:paraId="01C1258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监测耗材包（C包：极速生物指示剂及挑战测试包）</w:t>
            </w:r>
          </w:p>
        </w:tc>
        <w:tc>
          <w:tcPr>
            <w:tcW w:w="2010" w:type="dxa"/>
            <w:vAlign w:val="center"/>
          </w:tcPr>
          <w:p w14:paraId="66268CA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130；190；70</w:t>
            </w:r>
          </w:p>
          <w:p w14:paraId="4A8B45F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59BDD74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1.用于过氧化氢气体灭菌过程的常规生物监测，可与3M 490生物阅读器配套使用，为自含式指示剂，指示剂菌片上的平均菌落数不少于1×10⁶cfu/片；</w:t>
            </w:r>
          </w:p>
          <w:p w14:paraId="2A073F5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2.1个对照管对比5个测试包，用于132°C到135°C预真空压力蒸汽灭菌器的灭菌监测，一个生物测试包内含一枚判读时间为24min的极速生物指示剂和一枚压力蒸汽灭菌包内化学指示卡（爬行式）。可与3M490阅读器配合使用。</w:t>
            </w:r>
          </w:p>
          <w:p w14:paraId="1F794ED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3.用于132°C到135°C预真空压力蒸汽灭菌器的灭菌监测，可与3M490阅读器配合使用。</w:t>
            </w:r>
          </w:p>
        </w:tc>
        <w:tc>
          <w:tcPr>
            <w:tcW w:w="870" w:type="dxa"/>
            <w:vAlign w:val="center"/>
          </w:tcPr>
          <w:p w14:paraId="0AD8082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2AB53D8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752F451D">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0F26BEC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454D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0F247A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930" w:type="dxa"/>
            <w:vAlign w:val="center"/>
          </w:tcPr>
          <w:p w14:paraId="3061EAB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ZCB2025-HC69-303</w:t>
            </w:r>
          </w:p>
        </w:tc>
        <w:tc>
          <w:tcPr>
            <w:tcW w:w="1020" w:type="dxa"/>
            <w:vAlign w:val="center"/>
          </w:tcPr>
          <w:p w14:paraId="6797028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压力蒸汽灭菌化学监测包</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系统（批量）</w:t>
            </w:r>
          </w:p>
        </w:tc>
        <w:tc>
          <w:tcPr>
            <w:tcW w:w="2010" w:type="dxa"/>
            <w:vAlign w:val="center"/>
          </w:tcPr>
          <w:p w14:paraId="7ED361E3">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16C8CA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适用于132℃-134℃预真空蒸汽灭菌器的灭菌效果监测。符合WS310.3-2016医院消毒供应中心第3部分清洗消毒及灭菌效果监测标准；符合EN 867标准；符合ISO11140标准；符合GB18282标准。有多种过程挑战装置可供不同灭菌难度手术器械的灭菌监测选择，挑战装置可重复使用10000次以上。 测试结果易判断，指示物自带覆膜，自粘型，存档方便。</w:t>
            </w:r>
          </w:p>
        </w:tc>
        <w:tc>
          <w:tcPr>
            <w:tcW w:w="870" w:type="dxa"/>
            <w:shd w:val="clear" w:color="auto" w:fill="auto"/>
            <w:vAlign w:val="center"/>
          </w:tcPr>
          <w:p w14:paraId="5AD6A4E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72C949A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2BB1DF0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123DB30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74E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78" w:type="dxa"/>
            <w:shd w:val="clear" w:color="auto" w:fill="auto"/>
            <w:vAlign w:val="center"/>
          </w:tcPr>
          <w:p w14:paraId="3DB1D4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930" w:type="dxa"/>
            <w:vAlign w:val="center"/>
          </w:tcPr>
          <w:p w14:paraId="3B329874">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ZCB2025-HC69-304</w:t>
            </w:r>
          </w:p>
        </w:tc>
        <w:tc>
          <w:tcPr>
            <w:tcW w:w="1020" w:type="dxa"/>
            <w:vAlign w:val="center"/>
          </w:tcPr>
          <w:p w14:paraId="5362DF5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超声软组织切割止血手术设备</w:t>
            </w:r>
          </w:p>
        </w:tc>
        <w:tc>
          <w:tcPr>
            <w:tcW w:w="2010" w:type="dxa"/>
            <w:vAlign w:val="center"/>
          </w:tcPr>
          <w:p w14:paraId="471006C3">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1507</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1350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15DCE8B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配合诺康 Y16超声软组织切割止血手术设备使用。用于软组织的切割和闭合血管。</w:t>
            </w:r>
          </w:p>
        </w:tc>
        <w:tc>
          <w:tcPr>
            <w:tcW w:w="870" w:type="dxa"/>
            <w:shd w:val="clear" w:color="auto" w:fill="auto"/>
            <w:vAlign w:val="center"/>
          </w:tcPr>
          <w:p w14:paraId="41C62D6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10B706E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64542C4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w:t>
            </w:r>
          </w:p>
        </w:tc>
        <w:tc>
          <w:tcPr>
            <w:tcW w:w="1139" w:type="dxa"/>
            <w:vAlign w:val="center"/>
          </w:tcPr>
          <w:p w14:paraId="24CC326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专机专用耗材；协议到期重新采购</w:t>
            </w:r>
          </w:p>
        </w:tc>
      </w:tr>
      <w:tr w14:paraId="2318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6E06F2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930" w:type="dxa"/>
            <w:vAlign w:val="center"/>
          </w:tcPr>
          <w:p w14:paraId="51F52DB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ZCB2025-HC69-305</w:t>
            </w:r>
          </w:p>
        </w:tc>
        <w:tc>
          <w:tcPr>
            <w:tcW w:w="1020" w:type="dxa"/>
            <w:vAlign w:val="center"/>
          </w:tcPr>
          <w:p w14:paraId="6AF0CD4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造口袋</w:t>
            </w:r>
          </w:p>
        </w:tc>
        <w:tc>
          <w:tcPr>
            <w:tcW w:w="2010" w:type="dxa"/>
            <w:vAlign w:val="center"/>
          </w:tcPr>
          <w:p w14:paraId="18C4A8A8">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70</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18-25</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110.4-125</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58</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31.3-34.2</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22</w:t>
            </w:r>
          </w:p>
          <w:p w14:paraId="3154790D">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35-80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414561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用于造口排泄物的收集。</w:t>
            </w:r>
          </w:p>
        </w:tc>
        <w:tc>
          <w:tcPr>
            <w:tcW w:w="870" w:type="dxa"/>
            <w:vAlign w:val="center"/>
          </w:tcPr>
          <w:p w14:paraId="498A9EA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56A5210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05133F5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w:t>
            </w:r>
          </w:p>
        </w:tc>
        <w:tc>
          <w:tcPr>
            <w:tcW w:w="1139" w:type="dxa"/>
            <w:vAlign w:val="center"/>
          </w:tcPr>
          <w:p w14:paraId="7BC6732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91660B1">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18157"/>
      <w:bookmarkStart w:id="41" w:name="_Toc73517679"/>
      <w:bookmarkStart w:id="42" w:name="_Toc73521586"/>
      <w:bookmarkStart w:id="43" w:name="_Toc73521674"/>
      <w:bookmarkStart w:id="44" w:name="_Toc100052408"/>
      <w:bookmarkStart w:id="45" w:name="_Toc17773"/>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675"/>
      <w:bookmarkStart w:id="47" w:name="_Toc100052409"/>
      <w:bookmarkStart w:id="48" w:name="_Toc73517680"/>
      <w:bookmarkStart w:id="49" w:name="_Toc73521587"/>
      <w:bookmarkStart w:id="50" w:name="_Toc73518158"/>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677"/>
      <w:bookmarkStart w:id="53" w:name="_Toc100052410"/>
      <w:bookmarkStart w:id="54" w:name="_Toc73521589"/>
      <w:bookmarkStart w:id="55" w:name="_Toc73518160"/>
      <w:bookmarkStart w:id="56" w:name="_Toc28536"/>
      <w:bookmarkStart w:id="57" w:name="_Toc73517682"/>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9"/>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2"/>
        <w:ind w:firstLine="420"/>
      </w:pPr>
    </w:p>
    <w:p w14:paraId="3763B3BA">
      <w:pPr>
        <w:pStyle w:val="2"/>
        <w:ind w:firstLine="420"/>
      </w:pPr>
    </w:p>
    <w:p w14:paraId="620F1297">
      <w:pPr>
        <w:pStyle w:val="2"/>
        <w:ind w:firstLine="420"/>
      </w:pPr>
    </w:p>
    <w:p w14:paraId="45B1119D">
      <w:pPr>
        <w:pStyle w:val="2"/>
        <w:ind w:firstLine="420"/>
      </w:pPr>
    </w:p>
    <w:p w14:paraId="49314C30">
      <w:pPr>
        <w:pStyle w:val="2"/>
        <w:ind w:firstLine="420"/>
      </w:pPr>
    </w:p>
    <w:p w14:paraId="0F3C0010">
      <w:pPr>
        <w:pStyle w:val="2"/>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DD2EB10-CDD9-466C-997F-6A323E8B23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AD08DC6-E37F-4DE0-80FC-8D564CCC5B03}"/>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FBDFE5E0-2280-4C7D-8190-40BA2B3C9BEF}"/>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5EFC12F-FE8D-4E60-8E5A-84F7F49ABCD6}"/>
  </w:font>
  <w:font w:name="华文中宋">
    <w:panose1 w:val="02010600040101010101"/>
    <w:charset w:val="86"/>
    <w:family w:val="auto"/>
    <w:pitch w:val="default"/>
    <w:sig w:usb0="00000287" w:usb1="080F0000" w:usb2="00000000" w:usb3="00000000" w:csb0="0004009F" w:csb1="DFD70000"/>
    <w:embedRegular r:id="rId5" w:fontKey="{E5C070AA-0494-42F0-B18E-5A81DB97FBB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7E064A5C-B5C0-450E-A821-B3D05B793F44}"/>
  </w:font>
  <w:font w:name="方正小标宋简体">
    <w:panose1 w:val="03000509000000000000"/>
    <w:charset w:val="86"/>
    <w:family w:val="auto"/>
    <w:pitch w:val="default"/>
    <w:sig w:usb0="00000001" w:usb1="080E0000" w:usb2="00000000" w:usb3="00000000" w:csb0="00040000" w:csb1="00000000"/>
    <w:embedRegular r:id="rId7" w:fontKey="{99BDC0AB-37EE-4B15-9EE3-530471D72A03}"/>
  </w:font>
  <w:font w:name="仿宋">
    <w:panose1 w:val="02010609060101010101"/>
    <w:charset w:val="86"/>
    <w:family w:val="modern"/>
    <w:pitch w:val="default"/>
    <w:sig w:usb0="800002BF" w:usb1="38CF7CFA" w:usb2="00000016" w:usb3="00000000" w:csb0="00040001" w:csb1="00000000"/>
    <w:embedRegular r:id="rId8" w:fontKey="{E522E9F2-E700-4594-BC57-0046EB5EEF67}"/>
  </w:font>
  <w:font w:name="方正小标宋_GBK">
    <w:panose1 w:val="02000000000000000000"/>
    <w:charset w:val="86"/>
    <w:family w:val="script"/>
    <w:pitch w:val="default"/>
    <w:sig w:usb0="A00002BF" w:usb1="38CF7CFA" w:usb2="00082016" w:usb3="00000000" w:csb0="00040001" w:csb1="00000000"/>
    <w:embedRegular r:id="rId9" w:fontKey="{91AA81DC-AB3E-409C-A45B-1B4690CE8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AC5740"/>
    <w:rsid w:val="066426AB"/>
    <w:rsid w:val="06D6606E"/>
    <w:rsid w:val="0722284A"/>
    <w:rsid w:val="074D1B24"/>
    <w:rsid w:val="076C043D"/>
    <w:rsid w:val="077C6018"/>
    <w:rsid w:val="07A05F2C"/>
    <w:rsid w:val="08403A7A"/>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CF52F5E"/>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68953AB"/>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2221D49"/>
    <w:rsid w:val="222F1E4B"/>
    <w:rsid w:val="22635651"/>
    <w:rsid w:val="227616EA"/>
    <w:rsid w:val="2367560F"/>
    <w:rsid w:val="24B05A43"/>
    <w:rsid w:val="25335A76"/>
    <w:rsid w:val="257965BE"/>
    <w:rsid w:val="25897742"/>
    <w:rsid w:val="263F63D5"/>
    <w:rsid w:val="268272ED"/>
    <w:rsid w:val="26A86584"/>
    <w:rsid w:val="273E0B94"/>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A22E86"/>
    <w:rsid w:val="30636F6F"/>
    <w:rsid w:val="308D7267"/>
    <w:rsid w:val="309A28A5"/>
    <w:rsid w:val="309B7B37"/>
    <w:rsid w:val="31EE248D"/>
    <w:rsid w:val="33097BA0"/>
    <w:rsid w:val="33346566"/>
    <w:rsid w:val="340B487E"/>
    <w:rsid w:val="34876E3B"/>
    <w:rsid w:val="34B7733E"/>
    <w:rsid w:val="34D53509"/>
    <w:rsid w:val="34DB5F91"/>
    <w:rsid w:val="35A4296B"/>
    <w:rsid w:val="35AF70D3"/>
    <w:rsid w:val="364452A8"/>
    <w:rsid w:val="3676199F"/>
    <w:rsid w:val="36DB2EFD"/>
    <w:rsid w:val="37295B73"/>
    <w:rsid w:val="379773BF"/>
    <w:rsid w:val="37BA2B92"/>
    <w:rsid w:val="37C05C78"/>
    <w:rsid w:val="3A736BBC"/>
    <w:rsid w:val="3AC4797F"/>
    <w:rsid w:val="3B0F15A5"/>
    <w:rsid w:val="3B83690E"/>
    <w:rsid w:val="3D222D3E"/>
    <w:rsid w:val="3D5460D2"/>
    <w:rsid w:val="3EF21FA7"/>
    <w:rsid w:val="3F3423F7"/>
    <w:rsid w:val="3F8C0AD9"/>
    <w:rsid w:val="3FD414E4"/>
    <w:rsid w:val="3FED5CCD"/>
    <w:rsid w:val="400D4BB3"/>
    <w:rsid w:val="405820D4"/>
    <w:rsid w:val="416D6A0E"/>
    <w:rsid w:val="417D1DC2"/>
    <w:rsid w:val="435A5C35"/>
    <w:rsid w:val="44E87A7E"/>
    <w:rsid w:val="456D0411"/>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7D3946"/>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92E63F2"/>
    <w:rsid w:val="59462FFB"/>
    <w:rsid w:val="59D20454"/>
    <w:rsid w:val="5AC3366B"/>
    <w:rsid w:val="5B6B4F9B"/>
    <w:rsid w:val="5BED33EA"/>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B374DF"/>
    <w:rsid w:val="63BD55FE"/>
    <w:rsid w:val="651915C4"/>
    <w:rsid w:val="6562740E"/>
    <w:rsid w:val="65F00D0C"/>
    <w:rsid w:val="65F93378"/>
    <w:rsid w:val="660A4DD7"/>
    <w:rsid w:val="669A773D"/>
    <w:rsid w:val="676E069F"/>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61070"/>
    <w:rsid w:val="6CE25242"/>
    <w:rsid w:val="6D325640"/>
    <w:rsid w:val="6DB00317"/>
    <w:rsid w:val="6DC009DD"/>
    <w:rsid w:val="6E0031F1"/>
    <w:rsid w:val="6E0077C5"/>
    <w:rsid w:val="6E495C1B"/>
    <w:rsid w:val="6E504430"/>
    <w:rsid w:val="6E5B59D0"/>
    <w:rsid w:val="6E9758D2"/>
    <w:rsid w:val="710D3D1B"/>
    <w:rsid w:val="711B37E9"/>
    <w:rsid w:val="71C254BD"/>
    <w:rsid w:val="72A0767C"/>
    <w:rsid w:val="72CD4903"/>
    <w:rsid w:val="730C5665"/>
    <w:rsid w:val="732D33F2"/>
    <w:rsid w:val="738C75AC"/>
    <w:rsid w:val="74B925FE"/>
    <w:rsid w:val="753955B3"/>
    <w:rsid w:val="7542758E"/>
    <w:rsid w:val="75886FA4"/>
    <w:rsid w:val="75AD3D2D"/>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12653</Words>
  <Characters>13679</Characters>
  <Lines>38</Lines>
  <Paragraphs>65</Paragraphs>
  <TotalTime>16</TotalTime>
  <ScaleCrop>false</ScaleCrop>
  <LinksUpToDate>false</LinksUpToDate>
  <CharactersWithSpaces>13787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2025-10-13T07:21:05Z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