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D967EC">
      <w:pPr>
        <w:widowControl/>
        <w:wordWrap w:val="0"/>
        <w:spacing w:line="420" w:lineRule="exact"/>
        <w:ind w:right="420"/>
        <w:rPr>
          <w:rFonts w:eastAsia="宋体"/>
          <w:szCs w:val="21"/>
        </w:rPr>
      </w:pPr>
      <w:r>
        <w:rPr>
          <w:rFonts w:hint="eastAsia" w:eastAsia="宋体"/>
          <w:szCs w:val="21"/>
        </w:rPr>
        <w:t>D</w:t>
      </w:r>
    </w:p>
    <w:p w14:paraId="640495F5">
      <w:pPr>
        <w:snapToGrid w:val="0"/>
        <w:spacing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0576BBD3">
      <w:pPr>
        <w:pStyle w:val="28"/>
      </w:pPr>
    </w:p>
    <w:p w14:paraId="58DE2A3A">
      <w:pPr>
        <w:snapToGrid w:val="0"/>
        <w:spacing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61431D4E">
      <w:pPr>
        <w:spacing w:line="360" w:lineRule="auto"/>
        <w:rPr>
          <w:rFonts w:ascii="宋体" w:hAnsi="宋体"/>
          <w:sz w:val="24"/>
        </w:rPr>
      </w:pPr>
    </w:p>
    <w:p w14:paraId="69A46E68">
      <w:pPr>
        <w:spacing w:line="360" w:lineRule="auto"/>
        <w:rPr>
          <w:rFonts w:ascii="宋体" w:hAnsi="宋体"/>
          <w:sz w:val="24"/>
        </w:rPr>
      </w:pPr>
    </w:p>
    <w:p w14:paraId="1E59C6BB">
      <w:pPr>
        <w:spacing w:line="360" w:lineRule="auto"/>
        <w:rPr>
          <w:rFonts w:ascii="宋体" w:hAnsi="宋体"/>
          <w:sz w:val="24"/>
        </w:rPr>
      </w:pPr>
    </w:p>
    <w:p w14:paraId="465AFE64">
      <w:pPr>
        <w:pStyle w:val="11"/>
        <w:spacing w:line="360" w:lineRule="auto"/>
        <w:ind w:firstLine="422" w:firstLineChars="132"/>
        <w:jc w:val="center"/>
        <w:rPr>
          <w:rFonts w:ascii="仿宋_GB2312" w:eastAsia="仿宋_GB2312"/>
          <w:b/>
          <w:sz w:val="32"/>
        </w:rPr>
      </w:pPr>
    </w:p>
    <w:tbl>
      <w:tblPr>
        <w:tblStyle w:val="29"/>
        <w:tblW w:w="5085" w:type="pct"/>
        <w:tblInd w:w="0" w:type="dxa"/>
        <w:tblLayout w:type="autofit"/>
        <w:tblCellMar>
          <w:top w:w="0" w:type="dxa"/>
          <w:left w:w="108" w:type="dxa"/>
          <w:bottom w:w="0" w:type="dxa"/>
          <w:right w:w="108" w:type="dxa"/>
        </w:tblCellMar>
      </w:tblPr>
      <w:tblGrid>
        <w:gridCol w:w="906"/>
        <w:gridCol w:w="2389"/>
        <w:gridCol w:w="3484"/>
        <w:gridCol w:w="2228"/>
      </w:tblGrid>
      <w:tr w14:paraId="3C97BC2E">
        <w:tblPrEx>
          <w:tblCellMar>
            <w:top w:w="0" w:type="dxa"/>
            <w:left w:w="108" w:type="dxa"/>
            <w:bottom w:w="0" w:type="dxa"/>
            <w:right w:w="108" w:type="dxa"/>
          </w:tblCellMar>
        </w:tblPrEx>
        <w:trPr>
          <w:trHeight w:val="786"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7C95AFB3">
            <w:pPr>
              <w:jc w:val="center"/>
              <w:rPr>
                <w:rFonts w:eastAsia="宋体"/>
                <w:b/>
                <w:color w:val="000000"/>
                <w:sz w:val="30"/>
                <w:szCs w:val="30"/>
              </w:rPr>
            </w:pPr>
            <w:r>
              <w:rPr>
                <w:rFonts w:hint="eastAsia" w:eastAsia="宋体"/>
                <w:b/>
                <w:color w:val="000000"/>
                <w:sz w:val="30"/>
                <w:szCs w:val="30"/>
              </w:rPr>
              <w:t>2025年第</w:t>
            </w:r>
            <w:r>
              <w:rPr>
                <w:rFonts w:hint="eastAsia" w:eastAsia="宋体"/>
                <w:b/>
                <w:color w:val="000000"/>
                <w:sz w:val="30"/>
                <w:szCs w:val="30"/>
                <w:lang w:val="en-US" w:eastAsia="zh-CN"/>
              </w:rPr>
              <w:t>66</w:t>
            </w:r>
            <w:r>
              <w:rPr>
                <w:rFonts w:hint="eastAsia" w:eastAsia="宋体"/>
                <w:b/>
                <w:color w:val="000000"/>
                <w:sz w:val="30"/>
                <w:szCs w:val="30"/>
              </w:rPr>
              <w:t>期医用耗材</w:t>
            </w:r>
          </w:p>
        </w:tc>
      </w:tr>
      <w:tr w14:paraId="505BF75A">
        <w:tblPrEx>
          <w:tblCellMar>
            <w:top w:w="0" w:type="dxa"/>
            <w:left w:w="108" w:type="dxa"/>
            <w:bottom w:w="0" w:type="dxa"/>
            <w:right w:w="108" w:type="dxa"/>
          </w:tblCellMar>
        </w:tblPrEx>
        <w:trPr>
          <w:trHeight w:val="353" w:hRule="atLeast"/>
        </w:trPr>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14:paraId="5D834DB8">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326" w:type="pct"/>
            <w:tcBorders>
              <w:top w:val="single" w:color="auto" w:sz="4" w:space="0"/>
              <w:left w:val="nil"/>
              <w:bottom w:val="single" w:color="auto" w:sz="4" w:space="0"/>
              <w:right w:val="single" w:color="auto" w:sz="4" w:space="0"/>
            </w:tcBorders>
            <w:shd w:val="clear" w:color="auto" w:fill="auto"/>
            <w:vAlign w:val="center"/>
          </w:tcPr>
          <w:p w14:paraId="017997F8">
            <w:pPr>
              <w:jc w:val="center"/>
              <w:rPr>
                <w:rFonts w:eastAsia="宋体"/>
                <w:color w:val="000000"/>
                <w:sz w:val="22"/>
              </w:rPr>
            </w:pPr>
            <w:r>
              <w:rPr>
                <w:rFonts w:hint="eastAsia" w:eastAsia="宋体"/>
                <w:color w:val="000000"/>
                <w:sz w:val="22"/>
              </w:rPr>
              <w:t>项目编号</w:t>
            </w:r>
          </w:p>
        </w:tc>
        <w:tc>
          <w:tcPr>
            <w:tcW w:w="1934" w:type="pct"/>
            <w:tcBorders>
              <w:top w:val="single" w:color="auto" w:sz="4" w:space="0"/>
              <w:left w:val="nil"/>
              <w:bottom w:val="single" w:color="auto" w:sz="4" w:space="0"/>
              <w:right w:val="single" w:color="auto" w:sz="4" w:space="0"/>
            </w:tcBorders>
            <w:shd w:val="clear" w:color="auto" w:fill="auto"/>
            <w:vAlign w:val="center"/>
          </w:tcPr>
          <w:p w14:paraId="32E3DEB3">
            <w:pPr>
              <w:jc w:val="center"/>
              <w:rPr>
                <w:rFonts w:eastAsia="宋体"/>
                <w:color w:val="000000"/>
                <w:sz w:val="22"/>
              </w:rPr>
            </w:pPr>
            <w:r>
              <w:rPr>
                <w:rFonts w:hint="eastAsia" w:eastAsia="宋体"/>
                <w:color w:val="000000"/>
                <w:sz w:val="22"/>
              </w:rPr>
              <w:t>项目名称</w:t>
            </w:r>
          </w:p>
        </w:tc>
        <w:tc>
          <w:tcPr>
            <w:tcW w:w="1236" w:type="pct"/>
            <w:tcBorders>
              <w:top w:val="single" w:color="auto" w:sz="4" w:space="0"/>
              <w:left w:val="nil"/>
              <w:bottom w:val="single" w:color="auto" w:sz="4" w:space="0"/>
              <w:right w:val="single" w:color="auto" w:sz="4" w:space="0"/>
            </w:tcBorders>
            <w:shd w:val="clear" w:color="auto" w:fill="auto"/>
            <w:vAlign w:val="center"/>
          </w:tcPr>
          <w:p w14:paraId="3D10E547">
            <w:pPr>
              <w:jc w:val="center"/>
              <w:rPr>
                <w:rFonts w:eastAsia="宋体"/>
                <w:color w:val="000000"/>
                <w:sz w:val="22"/>
              </w:rPr>
            </w:pPr>
            <w:r>
              <w:rPr>
                <w:rFonts w:hint="eastAsia" w:eastAsia="宋体"/>
                <w:color w:val="000000"/>
                <w:sz w:val="22"/>
              </w:rPr>
              <w:t>是否执行深圳市阳光平台线上采购</w:t>
            </w:r>
          </w:p>
        </w:tc>
      </w:tr>
      <w:tr w14:paraId="678DA13C">
        <w:tblPrEx>
          <w:tblCellMar>
            <w:top w:w="0" w:type="dxa"/>
            <w:left w:w="108" w:type="dxa"/>
            <w:bottom w:w="0" w:type="dxa"/>
            <w:right w:w="108" w:type="dxa"/>
          </w:tblCellMar>
        </w:tblPrEx>
        <w:trPr>
          <w:trHeight w:val="288" w:hRule="atLeast"/>
        </w:trPr>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14:paraId="4F8ACFC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326" w:type="pct"/>
            <w:tcBorders>
              <w:top w:val="single" w:color="auto" w:sz="4" w:space="0"/>
              <w:left w:val="nil"/>
              <w:bottom w:val="single" w:color="auto" w:sz="4" w:space="0"/>
              <w:right w:val="single" w:color="auto" w:sz="4" w:space="0"/>
            </w:tcBorders>
            <w:shd w:val="clear" w:color="auto" w:fill="auto"/>
            <w:vAlign w:val="center"/>
          </w:tcPr>
          <w:p w14:paraId="1234A6FC">
            <w:pPr>
              <w:widowControl/>
              <w:jc w:val="center"/>
              <w:textAlignment w:val="center"/>
              <w:rPr>
                <w:rFonts w:eastAsia="宋体"/>
                <w:color w:val="000000"/>
                <w:sz w:val="22"/>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66</w:t>
            </w:r>
            <w:r>
              <w:rPr>
                <w:rFonts w:hint="eastAsia" w:eastAsia="宋体"/>
                <w:color w:val="000000"/>
                <w:kern w:val="0"/>
                <w:sz w:val="22"/>
                <w:szCs w:val="22"/>
              </w:rPr>
              <w:t xml:space="preserve"> </w:t>
            </w:r>
            <w:r>
              <w:rPr>
                <w:rFonts w:eastAsia="宋体"/>
                <w:color w:val="000000"/>
                <w:kern w:val="0"/>
                <w:sz w:val="22"/>
                <w:szCs w:val="22"/>
              </w:rPr>
              <w:t>-</w:t>
            </w:r>
            <w:r>
              <w:rPr>
                <w:rFonts w:hint="eastAsia" w:eastAsia="宋体"/>
                <w:color w:val="000000"/>
                <w:kern w:val="0"/>
                <w:sz w:val="22"/>
                <w:szCs w:val="22"/>
                <w:lang w:val="en-US" w:eastAsia="zh-CN"/>
              </w:rPr>
              <w:t>283</w:t>
            </w:r>
            <w:r>
              <w:rPr>
                <w:rFonts w:hint="eastAsia" w:eastAsia="宋体"/>
                <w:color w:val="000000"/>
                <w:kern w:val="0"/>
                <w:sz w:val="22"/>
                <w:szCs w:val="22"/>
              </w:rPr>
              <w:t xml:space="preserve"> </w:t>
            </w:r>
          </w:p>
        </w:tc>
        <w:tc>
          <w:tcPr>
            <w:tcW w:w="1934" w:type="pct"/>
            <w:tcBorders>
              <w:top w:val="single" w:color="auto" w:sz="4" w:space="0"/>
              <w:left w:val="nil"/>
              <w:bottom w:val="single" w:color="auto" w:sz="4" w:space="0"/>
              <w:right w:val="single" w:color="auto" w:sz="4" w:space="0"/>
            </w:tcBorders>
            <w:shd w:val="clear" w:color="auto" w:fill="auto"/>
            <w:vAlign w:val="center"/>
          </w:tcPr>
          <w:p w14:paraId="2A60A14D">
            <w:pPr>
              <w:jc w:val="center"/>
              <w:rPr>
                <w:rFonts w:eastAsia="宋体"/>
                <w:color w:val="000000"/>
                <w:sz w:val="22"/>
              </w:rPr>
            </w:pPr>
            <w:r>
              <w:rPr>
                <w:rFonts w:hint="eastAsia" w:asciiTheme="minorHAnsi" w:hAnsiTheme="minorHAnsi" w:cstheme="minorBidi"/>
                <w:color w:val="000000"/>
                <w:sz w:val="22"/>
                <w:szCs w:val="22"/>
              </w:rPr>
              <w:t>一次性使用麻醉穿刺包</w:t>
            </w:r>
          </w:p>
        </w:tc>
        <w:tc>
          <w:tcPr>
            <w:tcW w:w="1236" w:type="pct"/>
            <w:tcBorders>
              <w:top w:val="single" w:color="auto" w:sz="4" w:space="0"/>
              <w:left w:val="nil"/>
              <w:bottom w:val="single" w:color="auto" w:sz="4" w:space="0"/>
              <w:right w:val="single" w:color="auto" w:sz="4" w:space="0"/>
            </w:tcBorders>
            <w:shd w:val="clear" w:color="auto" w:fill="auto"/>
            <w:vAlign w:val="center"/>
          </w:tcPr>
          <w:p w14:paraId="6135FA51">
            <w:pPr>
              <w:widowControl/>
              <w:jc w:val="center"/>
              <w:textAlignment w:val="center"/>
              <w:rPr>
                <w:rFonts w:eastAsia="宋体"/>
                <w:color w:val="000000"/>
                <w:sz w:val="22"/>
              </w:rPr>
            </w:pPr>
            <w:r>
              <w:rPr>
                <w:rFonts w:hint="eastAsia" w:eastAsia="宋体"/>
                <w:color w:val="000000"/>
                <w:sz w:val="22"/>
              </w:rPr>
              <w:t>是</w:t>
            </w:r>
          </w:p>
        </w:tc>
      </w:tr>
      <w:tr w14:paraId="2CE2AFFB">
        <w:tblPrEx>
          <w:tblCellMar>
            <w:top w:w="0" w:type="dxa"/>
            <w:left w:w="108" w:type="dxa"/>
            <w:bottom w:w="0" w:type="dxa"/>
            <w:right w:w="108" w:type="dxa"/>
          </w:tblCellMar>
        </w:tblPrEx>
        <w:trPr>
          <w:trHeight w:val="415" w:hRule="atLeast"/>
        </w:trPr>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14:paraId="699619C9">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1326" w:type="pct"/>
            <w:tcBorders>
              <w:top w:val="single" w:color="auto" w:sz="4" w:space="0"/>
              <w:left w:val="nil"/>
              <w:bottom w:val="single" w:color="auto" w:sz="4" w:space="0"/>
              <w:right w:val="single" w:color="auto" w:sz="4" w:space="0"/>
            </w:tcBorders>
            <w:shd w:val="clear" w:color="auto" w:fill="auto"/>
            <w:vAlign w:val="center"/>
          </w:tcPr>
          <w:p w14:paraId="41651436">
            <w:pPr>
              <w:widowControl/>
              <w:jc w:val="center"/>
              <w:textAlignment w:val="center"/>
              <w:rPr>
                <w:rFonts w:eastAsia="宋体" w:asciiTheme="minorHAnsi" w:hAnsiTheme="minorHAnsi" w:cstheme="minorBidi"/>
                <w:color w:val="000000"/>
                <w:sz w:val="22"/>
                <w:szCs w:val="22"/>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66</w:t>
            </w:r>
            <w:r>
              <w:rPr>
                <w:rFonts w:hint="eastAsia" w:eastAsia="宋体"/>
                <w:color w:val="000000"/>
                <w:kern w:val="0"/>
                <w:sz w:val="22"/>
                <w:szCs w:val="22"/>
              </w:rPr>
              <w:t xml:space="preserve"> </w:t>
            </w:r>
            <w:r>
              <w:rPr>
                <w:rFonts w:eastAsia="宋体"/>
                <w:color w:val="000000"/>
                <w:kern w:val="0"/>
                <w:sz w:val="22"/>
                <w:szCs w:val="22"/>
              </w:rPr>
              <w:t>-</w:t>
            </w:r>
            <w:r>
              <w:rPr>
                <w:rFonts w:hint="eastAsia" w:eastAsia="宋体"/>
                <w:color w:val="000000"/>
                <w:kern w:val="0"/>
                <w:sz w:val="22"/>
                <w:szCs w:val="22"/>
                <w:lang w:val="en-US" w:eastAsia="zh-CN"/>
              </w:rPr>
              <w:t>284</w:t>
            </w:r>
            <w:r>
              <w:rPr>
                <w:rFonts w:hint="eastAsia" w:eastAsia="宋体"/>
                <w:color w:val="000000"/>
                <w:kern w:val="0"/>
                <w:sz w:val="22"/>
                <w:szCs w:val="22"/>
              </w:rPr>
              <w:t xml:space="preserve"> </w:t>
            </w:r>
          </w:p>
        </w:tc>
        <w:tc>
          <w:tcPr>
            <w:tcW w:w="1934" w:type="pct"/>
            <w:tcBorders>
              <w:top w:val="single" w:color="auto" w:sz="4" w:space="0"/>
              <w:left w:val="nil"/>
              <w:bottom w:val="single" w:color="auto" w:sz="4" w:space="0"/>
              <w:right w:val="single" w:color="auto" w:sz="4" w:space="0"/>
            </w:tcBorders>
            <w:shd w:val="clear" w:color="auto" w:fill="auto"/>
            <w:vAlign w:val="center"/>
          </w:tcPr>
          <w:p w14:paraId="5A0A4D35">
            <w:pPr>
              <w:jc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万通阀</w:t>
            </w:r>
          </w:p>
        </w:tc>
        <w:tc>
          <w:tcPr>
            <w:tcW w:w="1236" w:type="pct"/>
            <w:tcBorders>
              <w:top w:val="single" w:color="auto" w:sz="4" w:space="0"/>
              <w:left w:val="nil"/>
              <w:bottom w:val="single" w:color="auto" w:sz="4" w:space="0"/>
              <w:right w:val="single" w:color="auto" w:sz="4" w:space="0"/>
            </w:tcBorders>
            <w:shd w:val="clear" w:color="auto" w:fill="auto"/>
            <w:vAlign w:val="center"/>
          </w:tcPr>
          <w:p w14:paraId="21F94998">
            <w:pPr>
              <w:widowControl/>
              <w:jc w:val="center"/>
              <w:textAlignment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是</w:t>
            </w:r>
          </w:p>
        </w:tc>
      </w:tr>
      <w:tr w14:paraId="101F3706">
        <w:tblPrEx>
          <w:tblCellMar>
            <w:top w:w="0" w:type="dxa"/>
            <w:left w:w="108" w:type="dxa"/>
            <w:bottom w:w="0" w:type="dxa"/>
            <w:right w:w="108" w:type="dxa"/>
          </w:tblCellMar>
        </w:tblPrEx>
        <w:trPr>
          <w:trHeight w:val="400" w:hRule="atLeast"/>
        </w:trPr>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14:paraId="4BDC4D41">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1326" w:type="pct"/>
            <w:tcBorders>
              <w:top w:val="single" w:color="auto" w:sz="4" w:space="0"/>
              <w:left w:val="nil"/>
              <w:bottom w:val="single" w:color="auto" w:sz="4" w:space="0"/>
              <w:right w:val="single" w:color="auto" w:sz="4" w:space="0"/>
            </w:tcBorders>
            <w:shd w:val="clear" w:color="auto" w:fill="auto"/>
            <w:vAlign w:val="center"/>
          </w:tcPr>
          <w:p w14:paraId="18ED44D6">
            <w:pPr>
              <w:widowControl/>
              <w:jc w:val="center"/>
              <w:textAlignment w:val="center"/>
              <w:rPr>
                <w:rFonts w:eastAsia="宋体" w:asciiTheme="minorHAnsi" w:hAnsiTheme="minorHAnsi" w:cstheme="minorBidi"/>
                <w:szCs w:val="22"/>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66</w:t>
            </w:r>
            <w:r>
              <w:rPr>
                <w:rFonts w:hint="eastAsia" w:eastAsia="宋体"/>
                <w:color w:val="000000"/>
                <w:kern w:val="0"/>
                <w:sz w:val="22"/>
                <w:szCs w:val="22"/>
              </w:rPr>
              <w:t xml:space="preserve"> </w:t>
            </w:r>
            <w:r>
              <w:rPr>
                <w:rFonts w:eastAsia="宋体"/>
                <w:color w:val="000000"/>
                <w:kern w:val="0"/>
                <w:sz w:val="22"/>
                <w:szCs w:val="22"/>
              </w:rPr>
              <w:t>-</w:t>
            </w:r>
            <w:r>
              <w:rPr>
                <w:rFonts w:hint="eastAsia" w:eastAsia="宋体"/>
                <w:color w:val="000000"/>
                <w:kern w:val="0"/>
                <w:sz w:val="22"/>
                <w:szCs w:val="22"/>
                <w:lang w:val="en-US" w:eastAsia="zh-CN"/>
              </w:rPr>
              <w:t>285</w:t>
            </w:r>
            <w:r>
              <w:rPr>
                <w:rFonts w:hint="eastAsia" w:eastAsia="宋体"/>
                <w:color w:val="000000"/>
                <w:kern w:val="0"/>
                <w:sz w:val="22"/>
                <w:szCs w:val="22"/>
              </w:rPr>
              <w:t xml:space="preserve"> </w:t>
            </w:r>
          </w:p>
        </w:tc>
        <w:tc>
          <w:tcPr>
            <w:tcW w:w="1934" w:type="pct"/>
            <w:tcBorders>
              <w:top w:val="single" w:color="auto" w:sz="4" w:space="0"/>
              <w:left w:val="nil"/>
              <w:bottom w:val="single" w:color="auto" w:sz="4" w:space="0"/>
              <w:right w:val="single" w:color="auto" w:sz="4" w:space="0"/>
            </w:tcBorders>
            <w:shd w:val="clear" w:color="auto" w:fill="auto"/>
            <w:vAlign w:val="center"/>
          </w:tcPr>
          <w:p w14:paraId="60C82307">
            <w:pPr>
              <w:jc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外科手术止血材料（止血粉）</w:t>
            </w:r>
          </w:p>
        </w:tc>
        <w:tc>
          <w:tcPr>
            <w:tcW w:w="1236" w:type="pct"/>
            <w:tcBorders>
              <w:top w:val="single" w:color="auto" w:sz="4" w:space="0"/>
              <w:left w:val="nil"/>
              <w:bottom w:val="single" w:color="auto" w:sz="4" w:space="0"/>
              <w:right w:val="single" w:color="auto" w:sz="4" w:space="0"/>
            </w:tcBorders>
            <w:shd w:val="clear" w:color="auto" w:fill="auto"/>
            <w:vAlign w:val="center"/>
          </w:tcPr>
          <w:p w14:paraId="7556EEFB">
            <w:pPr>
              <w:widowControl/>
              <w:jc w:val="center"/>
              <w:textAlignment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是</w:t>
            </w:r>
          </w:p>
        </w:tc>
      </w:tr>
      <w:tr w14:paraId="78BC5AF2">
        <w:tblPrEx>
          <w:tblCellMar>
            <w:top w:w="0" w:type="dxa"/>
            <w:left w:w="108" w:type="dxa"/>
            <w:bottom w:w="0" w:type="dxa"/>
            <w:right w:w="108" w:type="dxa"/>
          </w:tblCellMar>
        </w:tblPrEx>
        <w:trPr>
          <w:trHeight w:val="400" w:hRule="atLeast"/>
        </w:trPr>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14:paraId="1278EFC7">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1326" w:type="pct"/>
            <w:tcBorders>
              <w:top w:val="single" w:color="auto" w:sz="4" w:space="0"/>
              <w:left w:val="nil"/>
              <w:bottom w:val="single" w:color="auto" w:sz="4" w:space="0"/>
              <w:right w:val="single" w:color="auto" w:sz="4" w:space="0"/>
            </w:tcBorders>
            <w:shd w:val="clear" w:color="auto" w:fill="auto"/>
            <w:vAlign w:val="center"/>
          </w:tcPr>
          <w:p w14:paraId="6C41E1DB">
            <w:pPr>
              <w:widowControl/>
              <w:jc w:val="center"/>
              <w:textAlignment w:val="center"/>
              <w:rPr>
                <w:rFonts w:hint="default" w:eastAsia="宋体"/>
                <w:color w:val="000000"/>
                <w:kern w:val="0"/>
                <w:sz w:val="22"/>
                <w:szCs w:val="22"/>
                <w:lang w:val="en-US" w:eastAsia="zh-CN"/>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66</w:t>
            </w:r>
            <w:r>
              <w:rPr>
                <w:rFonts w:hint="eastAsia" w:eastAsia="宋体"/>
                <w:color w:val="000000"/>
                <w:kern w:val="0"/>
                <w:sz w:val="22"/>
                <w:szCs w:val="22"/>
              </w:rPr>
              <w:t xml:space="preserve"> </w:t>
            </w:r>
            <w:r>
              <w:rPr>
                <w:rFonts w:eastAsia="宋体"/>
                <w:color w:val="000000"/>
                <w:kern w:val="0"/>
                <w:sz w:val="22"/>
                <w:szCs w:val="22"/>
              </w:rPr>
              <w:t>-</w:t>
            </w:r>
            <w:r>
              <w:rPr>
                <w:rFonts w:hint="eastAsia" w:eastAsia="宋体"/>
                <w:color w:val="000000"/>
                <w:kern w:val="0"/>
                <w:sz w:val="22"/>
                <w:szCs w:val="22"/>
                <w:lang w:val="en-US" w:eastAsia="zh-CN"/>
              </w:rPr>
              <w:t>286</w:t>
            </w:r>
          </w:p>
        </w:tc>
        <w:tc>
          <w:tcPr>
            <w:tcW w:w="1934" w:type="pct"/>
            <w:tcBorders>
              <w:top w:val="single" w:color="auto" w:sz="4" w:space="0"/>
              <w:left w:val="nil"/>
              <w:bottom w:val="single" w:color="auto" w:sz="4" w:space="0"/>
              <w:right w:val="single" w:color="auto" w:sz="4" w:space="0"/>
            </w:tcBorders>
            <w:shd w:val="clear" w:color="auto" w:fill="auto"/>
            <w:vAlign w:val="center"/>
          </w:tcPr>
          <w:p w14:paraId="658233F7">
            <w:pPr>
              <w:widowControl/>
              <w:jc w:val="center"/>
              <w:textAlignment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同种骨植入材料</w:t>
            </w:r>
          </w:p>
        </w:tc>
        <w:tc>
          <w:tcPr>
            <w:tcW w:w="1236" w:type="pct"/>
            <w:tcBorders>
              <w:top w:val="single" w:color="auto" w:sz="4" w:space="0"/>
              <w:left w:val="nil"/>
              <w:bottom w:val="single" w:color="auto" w:sz="4" w:space="0"/>
              <w:right w:val="single" w:color="auto" w:sz="4" w:space="0"/>
            </w:tcBorders>
            <w:shd w:val="clear" w:color="auto" w:fill="auto"/>
            <w:vAlign w:val="center"/>
          </w:tcPr>
          <w:p w14:paraId="644BE79B">
            <w:pPr>
              <w:widowControl/>
              <w:jc w:val="center"/>
              <w:textAlignment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是</w:t>
            </w:r>
          </w:p>
        </w:tc>
      </w:tr>
      <w:tr w14:paraId="5956FA62">
        <w:tblPrEx>
          <w:tblCellMar>
            <w:top w:w="0" w:type="dxa"/>
            <w:left w:w="108" w:type="dxa"/>
            <w:bottom w:w="0" w:type="dxa"/>
            <w:right w:w="108" w:type="dxa"/>
          </w:tblCellMar>
        </w:tblPrEx>
        <w:trPr>
          <w:trHeight w:val="400" w:hRule="atLeast"/>
        </w:trPr>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14:paraId="1DEA3F17">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w:t>
            </w:r>
          </w:p>
        </w:tc>
        <w:tc>
          <w:tcPr>
            <w:tcW w:w="1326" w:type="pct"/>
            <w:tcBorders>
              <w:top w:val="single" w:color="auto" w:sz="4" w:space="0"/>
              <w:left w:val="nil"/>
              <w:bottom w:val="single" w:color="auto" w:sz="4" w:space="0"/>
              <w:right w:val="single" w:color="auto" w:sz="4" w:space="0"/>
            </w:tcBorders>
            <w:shd w:val="clear" w:color="auto" w:fill="auto"/>
            <w:vAlign w:val="center"/>
          </w:tcPr>
          <w:p w14:paraId="02C2F18A">
            <w:pPr>
              <w:widowControl/>
              <w:jc w:val="center"/>
              <w:textAlignment w:val="center"/>
              <w:rPr>
                <w:rFonts w:hint="default" w:eastAsia="宋体"/>
                <w:color w:val="000000"/>
                <w:kern w:val="0"/>
                <w:sz w:val="22"/>
                <w:szCs w:val="22"/>
                <w:lang w:val="en-US" w:eastAsia="zh-CN"/>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66</w:t>
            </w:r>
            <w:r>
              <w:rPr>
                <w:rFonts w:hint="eastAsia" w:eastAsia="宋体"/>
                <w:color w:val="000000"/>
                <w:kern w:val="0"/>
                <w:sz w:val="22"/>
                <w:szCs w:val="22"/>
              </w:rPr>
              <w:t xml:space="preserve"> -</w:t>
            </w:r>
            <w:r>
              <w:rPr>
                <w:rFonts w:hint="eastAsia" w:eastAsia="宋体"/>
                <w:color w:val="000000"/>
                <w:kern w:val="0"/>
                <w:sz w:val="22"/>
                <w:szCs w:val="22"/>
                <w:lang w:val="en-US" w:eastAsia="zh-CN"/>
              </w:rPr>
              <w:t>287</w:t>
            </w:r>
          </w:p>
        </w:tc>
        <w:tc>
          <w:tcPr>
            <w:tcW w:w="1934" w:type="pct"/>
            <w:tcBorders>
              <w:top w:val="single" w:color="auto" w:sz="4" w:space="0"/>
              <w:left w:val="nil"/>
              <w:bottom w:val="single" w:color="auto" w:sz="4" w:space="0"/>
              <w:right w:val="single" w:color="auto" w:sz="4" w:space="0"/>
            </w:tcBorders>
            <w:shd w:val="clear" w:color="auto" w:fill="auto"/>
            <w:vAlign w:val="center"/>
          </w:tcPr>
          <w:p w14:paraId="14D20567">
            <w:pPr>
              <w:widowControl/>
              <w:jc w:val="center"/>
              <w:textAlignment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自体骨替代材料</w:t>
            </w:r>
          </w:p>
        </w:tc>
        <w:tc>
          <w:tcPr>
            <w:tcW w:w="1236" w:type="pct"/>
            <w:tcBorders>
              <w:top w:val="single" w:color="auto" w:sz="4" w:space="0"/>
              <w:left w:val="nil"/>
              <w:bottom w:val="single" w:color="auto" w:sz="4" w:space="0"/>
              <w:right w:val="single" w:color="auto" w:sz="4" w:space="0"/>
            </w:tcBorders>
            <w:shd w:val="clear" w:color="auto" w:fill="auto"/>
            <w:vAlign w:val="center"/>
          </w:tcPr>
          <w:p w14:paraId="3B305889">
            <w:pPr>
              <w:widowControl/>
              <w:jc w:val="center"/>
              <w:textAlignment w:val="center"/>
            </w:pPr>
            <w:r>
              <w:rPr>
                <w:rFonts w:hint="eastAsia" w:asciiTheme="minorHAnsi" w:hAnsiTheme="minorHAnsi" w:cstheme="minorBidi"/>
                <w:color w:val="000000"/>
                <w:sz w:val="22"/>
                <w:szCs w:val="22"/>
              </w:rPr>
              <w:t>是</w:t>
            </w:r>
          </w:p>
        </w:tc>
      </w:tr>
      <w:tr w14:paraId="0434E70D">
        <w:tblPrEx>
          <w:tblCellMar>
            <w:top w:w="0" w:type="dxa"/>
            <w:left w:w="108" w:type="dxa"/>
            <w:bottom w:w="0" w:type="dxa"/>
            <w:right w:w="108" w:type="dxa"/>
          </w:tblCellMar>
        </w:tblPrEx>
        <w:trPr>
          <w:trHeight w:val="400" w:hRule="atLeast"/>
        </w:trPr>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14:paraId="02B81752">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w:t>
            </w:r>
          </w:p>
        </w:tc>
        <w:tc>
          <w:tcPr>
            <w:tcW w:w="1326" w:type="pct"/>
            <w:tcBorders>
              <w:top w:val="single" w:color="auto" w:sz="4" w:space="0"/>
              <w:left w:val="nil"/>
              <w:bottom w:val="single" w:color="auto" w:sz="4" w:space="0"/>
              <w:right w:val="single" w:color="auto" w:sz="4" w:space="0"/>
            </w:tcBorders>
            <w:shd w:val="clear" w:color="auto" w:fill="auto"/>
            <w:vAlign w:val="center"/>
          </w:tcPr>
          <w:p w14:paraId="6EFB344C">
            <w:pPr>
              <w:widowControl/>
              <w:jc w:val="center"/>
              <w:textAlignment w:val="center"/>
              <w:rPr>
                <w:rFonts w:hint="default" w:eastAsia="宋体"/>
                <w:color w:val="000000"/>
                <w:kern w:val="0"/>
                <w:sz w:val="22"/>
                <w:szCs w:val="22"/>
                <w:lang w:val="en-US" w:eastAsia="zh-CN"/>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66</w:t>
            </w:r>
            <w:r>
              <w:rPr>
                <w:rFonts w:hint="eastAsia" w:eastAsia="宋体"/>
                <w:color w:val="000000"/>
                <w:kern w:val="0"/>
                <w:sz w:val="22"/>
                <w:szCs w:val="22"/>
              </w:rPr>
              <w:t xml:space="preserve"> -</w:t>
            </w:r>
            <w:r>
              <w:rPr>
                <w:rFonts w:hint="eastAsia" w:eastAsia="宋体"/>
                <w:color w:val="000000"/>
                <w:kern w:val="0"/>
                <w:sz w:val="22"/>
                <w:szCs w:val="22"/>
                <w:lang w:val="en-US" w:eastAsia="zh-CN"/>
              </w:rPr>
              <w:t>288</w:t>
            </w:r>
          </w:p>
        </w:tc>
        <w:tc>
          <w:tcPr>
            <w:tcW w:w="1934" w:type="pct"/>
            <w:tcBorders>
              <w:top w:val="single" w:color="auto" w:sz="4" w:space="0"/>
              <w:left w:val="nil"/>
              <w:bottom w:val="single" w:color="auto" w:sz="4" w:space="0"/>
              <w:right w:val="single" w:color="auto" w:sz="4" w:space="0"/>
            </w:tcBorders>
            <w:shd w:val="clear" w:color="auto" w:fill="auto"/>
            <w:vAlign w:val="center"/>
          </w:tcPr>
          <w:p w14:paraId="325FBC96">
            <w:pPr>
              <w:widowControl/>
              <w:jc w:val="center"/>
              <w:textAlignment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医用粘合剂</w:t>
            </w:r>
          </w:p>
        </w:tc>
        <w:tc>
          <w:tcPr>
            <w:tcW w:w="1236" w:type="pct"/>
            <w:tcBorders>
              <w:top w:val="single" w:color="auto" w:sz="4" w:space="0"/>
              <w:left w:val="nil"/>
              <w:bottom w:val="single" w:color="auto" w:sz="4" w:space="0"/>
              <w:right w:val="single" w:color="auto" w:sz="4" w:space="0"/>
            </w:tcBorders>
            <w:shd w:val="clear" w:color="auto" w:fill="auto"/>
            <w:vAlign w:val="center"/>
          </w:tcPr>
          <w:p w14:paraId="5E3ACE75">
            <w:pPr>
              <w:widowControl/>
              <w:jc w:val="center"/>
              <w:textAlignment w:val="center"/>
              <w:rPr>
                <w:rFonts w:asciiTheme="minorHAnsi" w:hAnsiTheme="minorHAnsi" w:cstheme="minorBidi"/>
                <w:color w:val="000000"/>
                <w:sz w:val="22"/>
                <w:szCs w:val="22"/>
              </w:rPr>
            </w:pPr>
            <w:r>
              <w:rPr>
                <w:rFonts w:hint="eastAsia" w:eastAsia="宋体"/>
                <w:color w:val="000000"/>
                <w:sz w:val="22"/>
              </w:rPr>
              <w:t>是</w:t>
            </w:r>
          </w:p>
        </w:tc>
      </w:tr>
      <w:tr w14:paraId="41F2CA2B">
        <w:tblPrEx>
          <w:tblCellMar>
            <w:top w:w="0" w:type="dxa"/>
            <w:left w:w="108" w:type="dxa"/>
            <w:bottom w:w="0" w:type="dxa"/>
            <w:right w:w="108" w:type="dxa"/>
          </w:tblCellMar>
        </w:tblPrEx>
        <w:trPr>
          <w:trHeight w:val="400" w:hRule="atLeast"/>
        </w:trPr>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14:paraId="67558017">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7</w:t>
            </w:r>
          </w:p>
        </w:tc>
        <w:tc>
          <w:tcPr>
            <w:tcW w:w="1326" w:type="pct"/>
            <w:tcBorders>
              <w:top w:val="single" w:color="auto" w:sz="4" w:space="0"/>
              <w:left w:val="nil"/>
              <w:bottom w:val="single" w:color="auto" w:sz="4" w:space="0"/>
              <w:right w:val="single" w:color="auto" w:sz="4" w:space="0"/>
            </w:tcBorders>
            <w:shd w:val="clear" w:color="auto" w:fill="auto"/>
            <w:vAlign w:val="center"/>
          </w:tcPr>
          <w:p w14:paraId="4C18EEF1">
            <w:pPr>
              <w:widowControl/>
              <w:jc w:val="center"/>
              <w:textAlignment w:val="center"/>
              <w:rPr>
                <w:rFonts w:hint="default" w:eastAsia="宋体"/>
                <w:color w:val="000000"/>
                <w:kern w:val="0"/>
                <w:sz w:val="22"/>
                <w:szCs w:val="22"/>
                <w:lang w:val="en-US" w:eastAsia="zh-CN"/>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66</w:t>
            </w:r>
            <w:r>
              <w:rPr>
                <w:rFonts w:hint="eastAsia" w:eastAsia="宋体"/>
                <w:color w:val="000000"/>
                <w:kern w:val="0"/>
                <w:sz w:val="22"/>
                <w:szCs w:val="22"/>
              </w:rPr>
              <w:t xml:space="preserve"> -</w:t>
            </w:r>
            <w:r>
              <w:rPr>
                <w:rFonts w:hint="eastAsia" w:eastAsia="宋体"/>
                <w:color w:val="000000"/>
                <w:kern w:val="0"/>
                <w:sz w:val="22"/>
                <w:szCs w:val="22"/>
                <w:lang w:val="en-US" w:eastAsia="zh-CN"/>
              </w:rPr>
              <w:t>289</w:t>
            </w:r>
          </w:p>
        </w:tc>
        <w:tc>
          <w:tcPr>
            <w:tcW w:w="1934" w:type="pct"/>
            <w:tcBorders>
              <w:top w:val="single" w:color="auto" w:sz="4" w:space="0"/>
              <w:left w:val="nil"/>
              <w:bottom w:val="single" w:color="auto" w:sz="4" w:space="0"/>
              <w:right w:val="single" w:color="auto" w:sz="4" w:space="0"/>
            </w:tcBorders>
            <w:shd w:val="clear" w:color="auto" w:fill="auto"/>
            <w:vAlign w:val="center"/>
          </w:tcPr>
          <w:p w14:paraId="235721AD">
            <w:pPr>
              <w:widowControl/>
              <w:jc w:val="center"/>
              <w:textAlignment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骨科外固定材料</w:t>
            </w:r>
          </w:p>
        </w:tc>
        <w:tc>
          <w:tcPr>
            <w:tcW w:w="1236" w:type="pct"/>
            <w:tcBorders>
              <w:top w:val="single" w:color="auto" w:sz="4" w:space="0"/>
              <w:left w:val="nil"/>
              <w:bottom w:val="single" w:color="auto" w:sz="4" w:space="0"/>
              <w:right w:val="single" w:color="auto" w:sz="4" w:space="0"/>
            </w:tcBorders>
            <w:shd w:val="clear" w:color="auto" w:fill="auto"/>
            <w:vAlign w:val="center"/>
          </w:tcPr>
          <w:p w14:paraId="1AFC2DA0">
            <w:pPr>
              <w:widowControl/>
              <w:jc w:val="center"/>
              <w:textAlignment w:val="center"/>
              <w:rPr>
                <w:rFonts w:eastAsia="宋体"/>
                <w:color w:val="000000"/>
                <w:sz w:val="22"/>
              </w:rPr>
            </w:pPr>
            <w:r>
              <w:rPr>
                <w:rFonts w:hint="eastAsia" w:eastAsia="宋体"/>
                <w:color w:val="000000"/>
                <w:sz w:val="22"/>
              </w:rPr>
              <w:t>是</w:t>
            </w:r>
          </w:p>
        </w:tc>
      </w:tr>
    </w:tbl>
    <w:p w14:paraId="4824F6D1">
      <w:pPr>
        <w:pStyle w:val="11"/>
        <w:spacing w:line="360" w:lineRule="auto"/>
        <w:ind w:firstLine="422" w:firstLineChars="132"/>
        <w:jc w:val="center"/>
        <w:rPr>
          <w:rFonts w:ascii="黑体" w:hAnsi="黑体" w:eastAsia="黑体" w:cs="黑体"/>
          <w:b/>
          <w:sz w:val="32"/>
        </w:rPr>
      </w:pPr>
    </w:p>
    <w:p w14:paraId="14E4D31E">
      <w:pPr>
        <w:pStyle w:val="11"/>
        <w:spacing w:line="360" w:lineRule="auto"/>
        <w:rPr>
          <w:rFonts w:ascii="黑体" w:hAnsi="黑体" w:eastAsia="黑体" w:cs="黑体"/>
          <w:b/>
          <w:sz w:val="32"/>
        </w:rPr>
      </w:pPr>
    </w:p>
    <w:p w14:paraId="3FBB1923">
      <w:pPr>
        <w:spacing w:line="360" w:lineRule="auto"/>
        <w:rPr>
          <w:rFonts w:ascii="黑体" w:hAnsi="黑体" w:eastAsia="黑体" w:cs="黑体"/>
          <w:sz w:val="30"/>
        </w:rPr>
      </w:pPr>
    </w:p>
    <w:p w14:paraId="28ED18ED">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7B2E59C7">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2025年</w:t>
      </w:r>
    </w:p>
    <w:p w14:paraId="698DB4E6">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65BB3E8B">
          <w:pPr>
            <w:pStyle w:val="66"/>
            <w:rPr>
              <w:rFonts w:ascii="黑体" w:hAnsi="黑体" w:eastAsia="黑体" w:cs="黑体"/>
              <w:b w:val="0"/>
              <w:bCs w:val="0"/>
              <w:sz w:val="32"/>
              <w:szCs w:val="32"/>
            </w:rPr>
          </w:pPr>
        </w:p>
        <w:p w14:paraId="622DD963">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498BAC4A">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7998EF94">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49804BE5">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0C12670A">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4C42D81D">
          <w:pPr>
            <w:pStyle w:val="21"/>
            <w:rPr>
              <w:rFonts w:ascii="黑体" w:hAnsi="黑体" w:eastAsia="黑体" w:cs="黑体"/>
              <w:sz w:val="32"/>
              <w:szCs w:val="32"/>
            </w:rPr>
          </w:pPr>
          <w:r>
            <w:rPr>
              <w:rFonts w:hint="eastAsia" w:ascii="黑体" w:hAnsi="黑体" w:eastAsia="黑体" w:cs="黑体"/>
              <w:sz w:val="32"/>
              <w:szCs w:val="32"/>
            </w:rPr>
            <w:t>第四章 评审规则</w:t>
          </w:r>
        </w:p>
        <w:p w14:paraId="1E1326A6">
          <w:pPr>
            <w:pStyle w:val="21"/>
            <w:rPr>
              <w:rFonts w:ascii="黑体" w:hAnsi="黑体" w:eastAsia="黑体" w:cs="黑体"/>
              <w:sz w:val="32"/>
              <w:szCs w:val="32"/>
            </w:rPr>
          </w:pPr>
          <w:r>
            <w:rPr>
              <w:rFonts w:hint="eastAsia" w:ascii="黑体" w:hAnsi="黑体" w:eastAsia="黑体" w:cs="黑体"/>
              <w:sz w:val="32"/>
              <w:szCs w:val="32"/>
            </w:rPr>
            <w:t>第五章 供应商须知</w:t>
          </w:r>
        </w:p>
        <w:p w14:paraId="5BD44ACD">
          <w:pPr>
            <w:rPr>
              <w:rFonts w:ascii="黑体" w:hAnsi="黑体" w:eastAsia="黑体" w:cs="黑体"/>
              <w:sz w:val="32"/>
              <w:szCs w:val="32"/>
            </w:rPr>
          </w:pPr>
          <w:r>
            <w:rPr>
              <w:rFonts w:hint="eastAsia" w:ascii="黑体" w:hAnsi="黑体" w:eastAsia="黑体" w:cs="黑体"/>
              <w:sz w:val="32"/>
              <w:szCs w:val="32"/>
            </w:rPr>
            <w:t>第六章 合同的文本</w:t>
          </w:r>
        </w:p>
        <w:p w14:paraId="75B67066">
          <w:pPr>
            <w:rPr>
              <w:rFonts w:ascii="黑体" w:hAnsi="黑体" w:eastAsia="黑体" w:cs="黑体"/>
              <w:sz w:val="32"/>
              <w:szCs w:val="32"/>
            </w:rPr>
          </w:pPr>
          <w:r>
            <w:rPr>
              <w:rFonts w:hint="eastAsia" w:ascii="黑体" w:hAnsi="黑体" w:eastAsia="黑体" w:cs="黑体"/>
              <w:sz w:val="32"/>
              <w:szCs w:val="32"/>
            </w:rPr>
            <w:t>第七章 投标文件格式</w:t>
          </w:r>
        </w:p>
        <w:p w14:paraId="33F23381">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054B12E2">
      <w:pPr>
        <w:pStyle w:val="78"/>
      </w:pPr>
      <w:r>
        <w:rPr>
          <w:rFonts w:hint="eastAsia" w:ascii="方正小标宋简体" w:hAnsi="方正小标宋简体" w:eastAsia="方正小标宋简体" w:cs="方正小标宋简体"/>
          <w:bCs w:val="0"/>
          <w:sz w:val="44"/>
          <w:szCs w:val="44"/>
        </w:rPr>
        <w:t>第一章 2025年第</w:t>
      </w:r>
      <w:r>
        <w:rPr>
          <w:rFonts w:hint="eastAsia" w:ascii="方正小标宋简体" w:hAnsi="方正小标宋简体" w:eastAsia="方正小标宋简体" w:cs="方正小标宋简体"/>
          <w:bCs w:val="0"/>
          <w:color w:val="FF0000"/>
          <w:sz w:val="44"/>
          <w:szCs w:val="44"/>
          <w:lang w:val="en-US" w:eastAsia="zh-CN"/>
        </w:rPr>
        <w:t>66</w:t>
      </w:r>
      <w:r>
        <w:rPr>
          <w:rFonts w:hint="eastAsia" w:ascii="方正小标宋简体" w:hAnsi="方正小标宋简体" w:eastAsia="方正小标宋简体" w:cs="方正小标宋简体"/>
          <w:bCs w:val="0"/>
          <w:sz w:val="44"/>
          <w:szCs w:val="44"/>
        </w:rPr>
        <w:t>期医用耗材采购公告</w:t>
      </w:r>
    </w:p>
    <w:p w14:paraId="75415D83">
      <w:pPr>
        <w:pStyle w:val="70"/>
        <w:jc w:val="center"/>
        <w:rPr>
          <w:rFonts w:cs="Tahoma"/>
          <w:sz w:val="24"/>
          <w:szCs w:val="24"/>
        </w:rPr>
      </w:pPr>
      <w:bookmarkStart w:id="1" w:name="_Toc992"/>
      <w:r>
        <w:rPr>
          <w:rFonts w:hint="eastAsia" w:cs="Tahoma"/>
          <w:b/>
          <w:bCs/>
          <w:sz w:val="24"/>
          <w:szCs w:val="24"/>
        </w:rPr>
        <w:t>第一部分采购邀请函</w:t>
      </w:r>
    </w:p>
    <w:p w14:paraId="5693CB29">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77060DBF">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38E85F41">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项目名称：2025年第</w:t>
      </w:r>
      <w:r>
        <w:rPr>
          <w:rFonts w:hint="eastAsia" w:ascii="Tahoma" w:hAnsi="Tahoma" w:cs="宋体"/>
          <w:kern w:val="0"/>
          <w:szCs w:val="21"/>
          <w:lang w:val="en-US" w:eastAsia="zh-CN"/>
        </w:rPr>
        <w:t>66</w:t>
      </w:r>
      <w:r>
        <w:rPr>
          <w:rFonts w:hint="eastAsia" w:ascii="Tahoma" w:hAnsi="Tahoma" w:cs="宋体"/>
          <w:kern w:val="0"/>
          <w:szCs w:val="21"/>
        </w:rPr>
        <w:t>期医用耗材</w:t>
      </w:r>
    </w:p>
    <w:p w14:paraId="236F93E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76FCBC1">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0E7BE31">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158D2623">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4E183117">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527452DE">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局证明页：</w:t>
      </w:r>
      <w:r>
        <w:fldChar w:fldCharType="begin"/>
      </w:r>
      <w:r>
        <w:instrText xml:space="preserve"> HYPERLINK "https://www.nmpa.gov.cn" </w:instrText>
      </w:r>
      <w:r>
        <w:fldChar w:fldCharType="separate"/>
      </w:r>
      <w:r>
        <w:rPr>
          <w:rStyle w:val="34"/>
          <w:rFonts w:hint="eastAsia" w:ascii="Tahoma" w:hAnsi="Tahoma" w:cs="宋体"/>
          <w:kern w:val="0"/>
          <w:szCs w:val="21"/>
        </w:rPr>
        <w:t>https://www.nmpa.gov.cn</w:t>
      </w:r>
      <w:r>
        <w:rPr>
          <w:rStyle w:val="34"/>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1938F709">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1414FE86">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28D2E96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1A492624">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5E720D2C">
      <w:pPr>
        <w:numPr>
          <w:ilvl w:val="0"/>
          <w:numId w:val="5"/>
        </w:numPr>
        <w:spacing w:line="420" w:lineRule="exact"/>
        <w:jc w:val="left"/>
        <w:rPr>
          <w:color w:val="000000"/>
          <w:highlight w:val="yellow"/>
        </w:rPr>
      </w:pPr>
      <w:r>
        <w:rPr>
          <w:color w:val="000000"/>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及股权关系证明材料，</w:t>
      </w:r>
      <w:r>
        <w:rPr>
          <w:color w:val="000000"/>
          <w:highlight w:val="yellow"/>
        </w:rPr>
        <w:t>如供应商存在未提供《供应商基本情况表》、社保缴纳证明材料及股权关系证明材料或所提供证明材料不符合采购文件要求的情形，按资格审查不通过处理）</w:t>
      </w:r>
      <w:r>
        <w:rPr>
          <w:rFonts w:hint="eastAsia"/>
          <w:color w:val="000000"/>
          <w:highlight w:val="yellow"/>
        </w:rPr>
        <w:t>。</w:t>
      </w:r>
    </w:p>
    <w:p w14:paraId="1BC00F4F">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45C301E5">
      <w:pPr>
        <w:numPr>
          <w:ilvl w:val="0"/>
          <w:numId w:val="5"/>
        </w:numPr>
        <w:spacing w:line="420" w:lineRule="exact"/>
        <w:jc w:val="left"/>
        <w:rPr>
          <w:color w:val="000000"/>
        </w:rPr>
      </w:pPr>
      <w:r>
        <w:rPr>
          <w:rFonts w:hint="eastAsia"/>
          <w:color w:val="000000"/>
        </w:rPr>
        <w:t>必须提供中标后完整履行合同周期(24个月)的承诺函。投标人出具承诺函，格式见采购文件)。</w:t>
      </w:r>
    </w:p>
    <w:p w14:paraId="284D38B7">
      <w:pPr>
        <w:numPr>
          <w:ilvl w:val="0"/>
          <w:numId w:val="5"/>
        </w:numPr>
        <w:spacing w:line="420" w:lineRule="exact"/>
        <w:jc w:val="left"/>
        <w:rPr>
          <w:color w:val="000000"/>
        </w:rPr>
      </w:pPr>
      <w:r>
        <w:rPr>
          <w:rFonts w:hint="eastAsia"/>
          <w:color w:val="000000"/>
        </w:rPr>
        <w:t>本项目不接受联合体投标，不允许分包。</w:t>
      </w:r>
    </w:p>
    <w:p w14:paraId="64B6CA4D">
      <w:pPr>
        <w:numPr>
          <w:ilvl w:val="0"/>
          <w:numId w:val="5"/>
        </w:numPr>
        <w:spacing w:line="560" w:lineRule="exact"/>
        <w:rPr>
          <w:color w:val="000000"/>
        </w:rPr>
      </w:pPr>
      <w:r>
        <w:rPr>
          <w:rFonts w:hint="eastAsia" w:ascii="Tahoma" w:hAnsi="Tahoma" w:cs="宋体"/>
          <w:color w:val="000000"/>
          <w:kern w:val="0"/>
          <w:szCs w:val="21"/>
        </w:rPr>
        <w:t>如清单中要求平台采购，投标产品须在深圳医用耗材阳光交易平台备案且投标人具备该产品平台配送资质并提供阳光平台截图页（清晰显示本项目产品名称、价格、规格型号）。</w:t>
      </w:r>
    </w:p>
    <w:p w14:paraId="057EE45B">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3081F1CC">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6C3EAA80">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75932DBA">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6E685C54">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B71648E">
      <w:pPr>
        <w:adjustRightInd w:val="0"/>
        <w:snapToGrid w:val="0"/>
        <w:spacing w:line="440" w:lineRule="atLeast"/>
        <w:ind w:firstLine="420" w:firstLineChars="200"/>
        <w:rPr>
          <w:color w:val="000000"/>
          <w:szCs w:val="21"/>
          <w:highlight w:val="yellow"/>
        </w:rPr>
      </w:pPr>
      <w:r>
        <w:rPr>
          <w:rFonts w:hint="eastAsia"/>
          <w:color w:val="000000"/>
          <w:szCs w:val="21"/>
          <w:highlight w:val="yellow"/>
        </w:rPr>
        <w:t>报名时间：自公告之日起至2025年</w:t>
      </w:r>
      <w:r>
        <w:rPr>
          <w:rFonts w:hint="eastAsia"/>
          <w:color w:val="000000"/>
          <w:szCs w:val="21"/>
          <w:highlight w:val="yellow"/>
          <w:lang w:val="en-US" w:eastAsia="zh-CN"/>
        </w:rPr>
        <w:t>10</w:t>
      </w:r>
      <w:r>
        <w:rPr>
          <w:rFonts w:hint="eastAsia"/>
          <w:color w:val="000000"/>
          <w:szCs w:val="21"/>
          <w:highlight w:val="yellow"/>
        </w:rPr>
        <w:t>月</w:t>
      </w:r>
      <w:r>
        <w:rPr>
          <w:rFonts w:hint="eastAsia"/>
          <w:color w:val="000000"/>
          <w:szCs w:val="21"/>
          <w:highlight w:val="yellow"/>
          <w:lang w:val="en-US" w:eastAsia="zh-CN"/>
        </w:rPr>
        <w:t>23</w:t>
      </w:r>
      <w:r>
        <w:rPr>
          <w:rFonts w:hint="eastAsia"/>
          <w:color w:val="000000"/>
          <w:szCs w:val="21"/>
          <w:highlight w:val="yellow"/>
        </w:rPr>
        <w:t>日下午5：00</w:t>
      </w:r>
    </w:p>
    <w:p w14:paraId="5A5644B9">
      <w:pPr>
        <w:adjustRightInd w:val="0"/>
        <w:snapToGrid w:val="0"/>
        <w:spacing w:line="440" w:lineRule="atLeast"/>
        <w:ind w:firstLine="422" w:firstLineChars="200"/>
        <w:rPr>
          <w:color w:val="000000"/>
        </w:rPr>
      </w:pPr>
      <w:r>
        <w:rPr>
          <w:rFonts w:hint="eastAsia" w:ascii="Tahoma" w:hAnsi="Tahoma" w:cs="宋体"/>
          <w:b/>
          <w:bCs/>
          <w:szCs w:val="21"/>
        </w:rPr>
        <w:t>投标人将以下资格审查资料</w:t>
      </w:r>
      <w:r>
        <w:rPr>
          <w:rFonts w:hint="eastAsia"/>
          <w:color w:val="000000"/>
          <w:szCs w:val="21"/>
        </w:rPr>
        <w:t>加盖公章扫描成电子版发送至电子邮箱：zdbycgb@163.com</w:t>
      </w:r>
      <w:r>
        <w:rPr>
          <w:rFonts w:hint="eastAsia" w:ascii="Tahoma" w:hAnsi="Tahoma" w:cs="宋体"/>
          <w:kern w:val="0"/>
          <w:szCs w:val="21"/>
        </w:rPr>
        <w:t>（资格审查资料属于采购档案的一部分）：</w:t>
      </w:r>
    </w:p>
    <w:p w14:paraId="341DDEB1">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2025年第*期**项目医用耗材投标报名及资格审查文件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7CA38068">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184A48A2">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3AB85672">
      <w:pPr>
        <w:adjustRightInd w:val="0"/>
        <w:snapToGrid w:val="0"/>
        <w:spacing w:line="440" w:lineRule="atLeast"/>
        <w:ind w:firstLine="422" w:firstLineChars="200"/>
        <w:rPr>
          <w:rFonts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rPr>
        <w:t>2025年第*期**项目医用耗材投标产品明细表</w:t>
      </w:r>
      <w:r>
        <w:rPr>
          <w:rFonts w:hint="eastAsia"/>
          <w:b/>
          <w:color w:val="000000"/>
          <w:szCs w:val="21"/>
        </w:rPr>
        <w:t>》单独提供一份可编辑格式为Excel的电子版。</w:t>
      </w:r>
    </w:p>
    <w:p w14:paraId="72327B70">
      <w:pPr>
        <w:adjustRightInd w:val="0"/>
        <w:snapToGrid w:val="0"/>
        <w:spacing w:line="440" w:lineRule="atLeast"/>
        <w:ind w:firstLine="420" w:firstLineChars="200"/>
        <w:rPr>
          <w:rFonts w:ascii="宋体" w:hAnsi="宋体" w:cs="宋体"/>
          <w:b/>
          <w:color w:val="000000"/>
          <w:szCs w:val="21"/>
        </w:rPr>
      </w:pPr>
      <w:r>
        <w:rPr>
          <w:rFonts w:hint="eastAsia" w:eastAsia="宋体"/>
          <w:color w:val="000000"/>
          <w:szCs w:val="21"/>
        </w:rPr>
        <w:t>由招采办完成资质预审，预审通过后，</w:t>
      </w:r>
      <w:r>
        <w:rPr>
          <w:rFonts w:hint="eastAsia"/>
          <w:color w:val="000000"/>
          <w:szCs w:val="21"/>
        </w:rPr>
        <w:t>将</w:t>
      </w:r>
      <w:r>
        <w:rPr>
          <w:rFonts w:hint="eastAsia"/>
          <w:b/>
          <w:bCs/>
          <w:color w:val="000000"/>
          <w:szCs w:val="21"/>
        </w:rPr>
        <w:t>纸质资料装订（资格审查文件一正一副、</w:t>
      </w:r>
      <w:r>
        <w:rPr>
          <w:rFonts w:hint="eastAsia"/>
          <w:b/>
          <w:color w:val="000000"/>
          <w:szCs w:val="21"/>
        </w:rPr>
        <w:t>《</w:t>
      </w:r>
      <w:r>
        <w:rPr>
          <w:rFonts w:hint="eastAsia"/>
          <w:b/>
          <w:szCs w:val="21"/>
        </w:rPr>
        <w:t>2025年第*期**项目医用耗材投标产品明细表</w:t>
      </w:r>
      <w:r>
        <w:rPr>
          <w:rFonts w:hint="eastAsia"/>
          <w:b/>
          <w:color w:val="000000"/>
          <w:szCs w:val="21"/>
        </w:rPr>
        <w:t>》单独提供一份纸质版）</w:t>
      </w:r>
      <w:r>
        <w:rPr>
          <w:rFonts w:hint="eastAsia"/>
          <w:color w:val="000000"/>
          <w:szCs w:val="21"/>
        </w:rPr>
        <w:t>提交至行政楼302，装订的文件应当与经审查通过的电子版保持一致。只有通过资格审核的投标人方可准备投标资料参加投标。</w:t>
      </w:r>
      <w:r>
        <w:rPr>
          <w:rFonts w:hint="eastAsia" w:ascii="Tahoma" w:hAnsi="Tahoma" w:cs="宋体"/>
          <w:kern w:val="0"/>
          <w:szCs w:val="21"/>
        </w:rPr>
        <w:t>【请留意电话或邮箱，如材料有问题，会通过预留的电话或邮箱联系】</w:t>
      </w:r>
    </w:p>
    <w:p w14:paraId="0423FEE4">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highlight w:val="yellow"/>
        </w:rPr>
        <w:t>7</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rPr>
        <w:t>请勿混合打包，以免遗漏项目</w:t>
      </w:r>
      <w:r>
        <w:rPr>
          <w:rFonts w:ascii="宋体" w:hAnsi="宋体" w:cs="宋体"/>
          <w:b/>
          <w:color w:val="000000"/>
          <w:szCs w:val="21"/>
        </w:rPr>
        <w:t>）。</w:t>
      </w:r>
    </w:p>
    <w:p w14:paraId="059A8F54">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5D04EC47">
      <w:pPr>
        <w:adjustRightInd w:val="0"/>
        <w:snapToGrid w:val="0"/>
        <w:spacing w:line="420" w:lineRule="exact"/>
        <w:ind w:left="420" w:firstLine="422" w:firstLineChars="200"/>
        <w:jc w:val="left"/>
        <w:rPr>
          <w:rFonts w:ascii="Tahoma" w:hAnsi="Tahoma" w:cs="宋体"/>
          <w:b/>
          <w:bCs/>
          <w:kern w:val="0"/>
          <w:szCs w:val="21"/>
        </w:rPr>
      </w:pPr>
      <w:r>
        <w:rPr>
          <w:rFonts w:hint="eastAsia"/>
          <w:b/>
        </w:rPr>
        <w:t>于开标前自行在医院官网开标公告中下载</w:t>
      </w:r>
      <w:r>
        <w:rPr>
          <w:rFonts w:hint="eastAsia"/>
        </w:rPr>
        <w:t>。投标文件（具体格式见第五章投标文件）请在开标当天带至开标现场，投标文件需密封且封面需加盖公章。</w:t>
      </w:r>
    </w:p>
    <w:p w14:paraId="0DC71C62">
      <w:pPr>
        <w:adjustRightInd w:val="0"/>
        <w:snapToGrid w:val="0"/>
        <w:spacing w:line="440" w:lineRule="atLeast"/>
        <w:ind w:left="420" w:left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yellow"/>
        </w:rPr>
        <w:t>2025</w:t>
      </w:r>
      <w:r>
        <w:rPr>
          <w:rFonts w:hint="eastAsia" w:ascii="宋体" w:hAnsi="宋体" w:eastAsia="宋体" w:cs="宋体"/>
          <w:b/>
          <w:bCs/>
          <w:color w:val="000000"/>
          <w:sz w:val="20"/>
          <w:szCs w:val="20"/>
          <w:highlight w:val="yellow"/>
          <w:u w:val="single"/>
        </w:rPr>
        <w:t>年</w:t>
      </w:r>
      <w:r>
        <w:rPr>
          <w:rFonts w:hint="eastAsia" w:ascii="宋体" w:hAnsi="宋体" w:eastAsia="宋体" w:cs="宋体"/>
          <w:b/>
          <w:bCs/>
          <w:color w:val="000000"/>
          <w:sz w:val="20"/>
          <w:szCs w:val="20"/>
          <w:highlight w:val="yellow"/>
          <w:u w:val="single"/>
          <w:lang w:val="en-US" w:eastAsia="zh-CN"/>
        </w:rPr>
        <w:t>10</w:t>
      </w:r>
      <w:r>
        <w:rPr>
          <w:rFonts w:hint="eastAsia" w:ascii="宋体" w:hAnsi="宋体" w:eastAsia="宋体" w:cs="宋体"/>
          <w:b/>
          <w:bCs/>
          <w:color w:val="000000"/>
          <w:sz w:val="20"/>
          <w:szCs w:val="20"/>
          <w:highlight w:val="yellow"/>
          <w:u w:val="single"/>
        </w:rPr>
        <w:t>月</w:t>
      </w:r>
      <w:r>
        <w:rPr>
          <w:rFonts w:hint="eastAsia" w:ascii="宋体" w:hAnsi="宋体" w:eastAsia="宋体" w:cs="宋体"/>
          <w:b/>
          <w:bCs/>
          <w:color w:val="000000"/>
          <w:sz w:val="20"/>
          <w:szCs w:val="20"/>
          <w:highlight w:val="yellow"/>
          <w:u w:val="single"/>
          <w:lang w:val="en-US" w:eastAsia="zh-CN"/>
        </w:rPr>
        <w:t>30</w:t>
      </w:r>
      <w:r>
        <w:rPr>
          <w:rFonts w:hint="eastAsia" w:ascii="宋体" w:hAnsi="宋体" w:eastAsia="宋体" w:cs="宋体"/>
          <w:b/>
          <w:bCs/>
          <w:color w:val="000000"/>
          <w:sz w:val="20"/>
          <w:szCs w:val="20"/>
          <w:highlight w:val="yellow"/>
          <w:u w:val="single"/>
        </w:rPr>
        <w:t>日下午2：30分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 xml:space="preserve">福田区福华路92号福星北小区中山大学附属第八医院(深圳福田)行政楼307会议室 </w:t>
      </w:r>
    </w:p>
    <w:p w14:paraId="522A33B3">
      <w:pPr>
        <w:pStyle w:val="43"/>
        <w:adjustRightInd w:val="0"/>
        <w:snapToGrid w:val="0"/>
        <w:spacing w:line="440" w:lineRule="atLeast"/>
        <w:ind w:left="426" w:firstLine="0" w:firstLineChars="0"/>
      </w:pPr>
      <w:r>
        <w:rPr>
          <w:rFonts w:hint="eastAsia"/>
          <w:color w:val="000000"/>
          <w:szCs w:val="21"/>
          <w:highlight w:val="yellow"/>
        </w:rPr>
        <w:t>开标资料需作密封处理</w:t>
      </w:r>
      <w:r>
        <w:rPr>
          <w:rFonts w:hint="eastAsia"/>
          <w:color w:val="000000"/>
          <w:szCs w:val="21"/>
        </w:rPr>
        <w:t>（以下资料现场提交）</w:t>
      </w:r>
    </w:p>
    <w:p w14:paraId="513141AD">
      <w:pPr>
        <w:pStyle w:val="43"/>
        <w:adjustRightInd w:val="0"/>
        <w:snapToGrid w:val="0"/>
        <w:spacing w:line="440" w:lineRule="atLeast"/>
        <w:ind w:left="420" w:firstLine="0" w:firstLineChars="0"/>
        <w:rPr>
          <w:rFonts w:ascii="Times New Roman" w:hAnsi="Times New Roman"/>
          <w:color w:val="FF0000"/>
          <w:szCs w:val="21"/>
        </w:rPr>
      </w:pPr>
      <w:r>
        <w:rPr>
          <w:rFonts w:hint="eastAsia" w:ascii="Times New Roman" w:hAnsi="Times New Roman"/>
          <w:color w:val="FF0000"/>
          <w:szCs w:val="21"/>
        </w:rPr>
        <w:t>1.纸质资料：投标文件（1正2副）应于开标当天带至开标现场，电子文档及盖章扫描件用U盘保存，现场提交拷贝。</w:t>
      </w:r>
    </w:p>
    <w:p w14:paraId="7DFC1B23">
      <w:pPr>
        <w:pStyle w:val="43"/>
        <w:adjustRightInd w:val="0"/>
        <w:snapToGrid w:val="0"/>
        <w:spacing w:line="440" w:lineRule="atLeast"/>
        <w:ind w:left="420" w:firstLine="0" w:firstLineChars="0"/>
      </w:pPr>
      <w:r>
        <w:rPr>
          <w:rFonts w:hint="eastAsia" w:ascii="Times New Roman" w:hAnsi="Times New Roman"/>
          <w:color w:val="FF0000"/>
          <w:szCs w:val="21"/>
        </w:rPr>
        <w:t>2、电子资料：投标文件PDF电子版和《合同附件》电子表格版（为确保采购后10日内完成签订，投标当天请提交合同附件电子Excel），同时单独密封。</w:t>
      </w:r>
    </w:p>
    <w:p w14:paraId="5AB108D5">
      <w:pPr>
        <w:adjustRightInd w:val="0"/>
        <w:snapToGrid w:val="0"/>
        <w:spacing w:line="420" w:lineRule="exact"/>
        <w:ind w:left="420"/>
        <w:jc w:val="left"/>
        <w:rPr>
          <w:b/>
        </w:rPr>
      </w:pPr>
      <w:r>
        <w:rPr>
          <w:rFonts w:hint="eastAsia"/>
          <w:b/>
        </w:rPr>
        <w:t>六、有关本次采购事宜，可按如下联系方式进行咨询</w:t>
      </w:r>
    </w:p>
    <w:p w14:paraId="74F85CF2">
      <w:pPr>
        <w:adjustRightInd w:val="0"/>
        <w:snapToGrid w:val="0"/>
        <w:spacing w:line="420" w:lineRule="exact"/>
        <w:ind w:left="420"/>
        <w:jc w:val="left"/>
      </w:pPr>
      <w:r>
        <w:rPr>
          <w:rFonts w:hint="eastAsia"/>
        </w:rPr>
        <w:t>（一）联系单位：中山大学附属第八医院（深圳福田）招采办</w:t>
      </w:r>
    </w:p>
    <w:p w14:paraId="59B3CB8D">
      <w:pPr>
        <w:adjustRightInd w:val="0"/>
        <w:snapToGrid w:val="0"/>
        <w:spacing w:line="420" w:lineRule="exact"/>
        <w:ind w:left="420"/>
        <w:jc w:val="left"/>
      </w:pPr>
      <w:r>
        <w:rPr>
          <w:rFonts w:hint="eastAsia"/>
        </w:rPr>
        <w:t>（二）联系地址：深圳市福田区福华路92号福星北小区中山大学附属第八医院(深圳福田)行政楼302</w:t>
      </w:r>
    </w:p>
    <w:p w14:paraId="0ACEEFCD">
      <w:pPr>
        <w:adjustRightInd w:val="0"/>
        <w:snapToGrid w:val="0"/>
        <w:spacing w:line="420" w:lineRule="exact"/>
        <w:ind w:left="420"/>
        <w:jc w:val="left"/>
        <w:rPr>
          <w:rFonts w:eastAsia="宋体"/>
        </w:rPr>
      </w:pPr>
      <w:r>
        <w:rPr>
          <w:rFonts w:hint="eastAsia"/>
        </w:rPr>
        <w:t>（三）联系人及联系电话：林老师82898683</w:t>
      </w:r>
    </w:p>
    <w:p w14:paraId="350FA4B9">
      <w:pPr>
        <w:pStyle w:val="70"/>
        <w:ind w:firstLine="4216" w:firstLineChars="1400"/>
        <w:jc w:val="both"/>
        <w:rPr>
          <w:rFonts w:cs="Tahoma"/>
          <w:b/>
          <w:bCs/>
          <w:sz w:val="30"/>
          <w:szCs w:val="30"/>
        </w:rPr>
      </w:pPr>
      <w:r>
        <w:rPr>
          <w:rFonts w:hint="eastAsia" w:cs="Tahoma"/>
          <w:b/>
          <w:bCs/>
          <w:sz w:val="30"/>
          <w:szCs w:val="30"/>
        </w:rPr>
        <w:t>第二部分采购项目</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20"/>
        <w:gridCol w:w="2805"/>
        <w:gridCol w:w="1320"/>
        <w:gridCol w:w="840"/>
        <w:gridCol w:w="663"/>
        <w:gridCol w:w="1185"/>
        <w:gridCol w:w="818"/>
      </w:tblGrid>
      <w:tr w14:paraId="4A893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375" w:type="dxa"/>
            <w:vAlign w:val="center"/>
          </w:tcPr>
          <w:p w14:paraId="456AEAC9">
            <w:pPr>
              <w:snapToGrid w:val="0"/>
              <w:jc w:val="center"/>
              <w:rPr>
                <w:rFonts w:ascii="宋体" w:eastAsia="宋体"/>
                <w:b/>
                <w:sz w:val="22"/>
              </w:rPr>
            </w:pPr>
            <w:r>
              <w:rPr>
                <w:rFonts w:hint="eastAsia" w:ascii="宋体" w:eastAsia="宋体"/>
                <w:b/>
                <w:sz w:val="22"/>
              </w:rPr>
              <w:t>序号</w:t>
            </w:r>
          </w:p>
        </w:tc>
        <w:tc>
          <w:tcPr>
            <w:tcW w:w="1281" w:type="dxa"/>
            <w:vAlign w:val="center"/>
          </w:tcPr>
          <w:p w14:paraId="771DF6D8">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采购文件编号</w:t>
            </w:r>
          </w:p>
        </w:tc>
        <w:tc>
          <w:tcPr>
            <w:tcW w:w="1620" w:type="dxa"/>
            <w:vAlign w:val="center"/>
          </w:tcPr>
          <w:p w14:paraId="36E87359">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采购项目名称</w:t>
            </w:r>
          </w:p>
        </w:tc>
        <w:tc>
          <w:tcPr>
            <w:tcW w:w="2805" w:type="dxa"/>
            <w:vAlign w:val="center"/>
          </w:tcPr>
          <w:p w14:paraId="11971FC3">
            <w:pPr>
              <w:widowControl/>
              <w:snapToGrid w:val="0"/>
              <w:jc w:val="center"/>
              <w:rPr>
                <w:rFonts w:ascii="宋体" w:hAnsi="宋体" w:eastAsia="宋体" w:cs="宋体"/>
                <w:b/>
                <w:color w:val="FF0000"/>
                <w:kern w:val="0"/>
                <w:sz w:val="22"/>
                <w:szCs w:val="22"/>
              </w:rPr>
            </w:pPr>
            <w:r>
              <w:rPr>
                <w:rFonts w:hint="eastAsia" w:ascii="宋体" w:hAnsi="宋体" w:eastAsia="宋体" w:cs="宋体"/>
                <w:b/>
                <w:color w:val="000000"/>
                <w:kern w:val="0"/>
                <w:sz w:val="22"/>
                <w:szCs w:val="22"/>
              </w:rPr>
              <w:t>技术要求(在用详细明细见附件，仅供参考）</w:t>
            </w:r>
          </w:p>
        </w:tc>
        <w:tc>
          <w:tcPr>
            <w:tcW w:w="1320" w:type="dxa"/>
            <w:vAlign w:val="center"/>
          </w:tcPr>
          <w:p w14:paraId="0CF4A0B8">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单价限价</w:t>
            </w:r>
          </w:p>
          <w:p w14:paraId="4517E445">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w:t>
            </w:r>
            <w:r>
              <w:rPr>
                <w:rFonts w:hint="eastAsia" w:ascii="宋体" w:hAnsi="宋体" w:cs="宋体"/>
                <w:szCs w:val="21"/>
              </w:rPr>
              <w:t>★</w:t>
            </w:r>
            <w:r>
              <w:rPr>
                <w:rFonts w:hint="eastAsia" w:ascii="宋体" w:hAnsi="宋体" w:eastAsia="宋体" w:cs="宋体"/>
                <w:b/>
                <w:color w:val="000000"/>
                <w:kern w:val="0"/>
                <w:sz w:val="22"/>
                <w:szCs w:val="22"/>
              </w:rPr>
              <w:t>同类耗材不得超过在库价）</w:t>
            </w:r>
          </w:p>
        </w:tc>
        <w:tc>
          <w:tcPr>
            <w:tcW w:w="840" w:type="dxa"/>
            <w:vAlign w:val="center"/>
          </w:tcPr>
          <w:p w14:paraId="259FB0FC">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允许进口/国产</w:t>
            </w:r>
          </w:p>
        </w:tc>
        <w:tc>
          <w:tcPr>
            <w:tcW w:w="663" w:type="dxa"/>
            <w:vAlign w:val="center"/>
          </w:tcPr>
          <w:p w14:paraId="2EA6460F">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使用科室</w:t>
            </w:r>
          </w:p>
        </w:tc>
        <w:tc>
          <w:tcPr>
            <w:tcW w:w="1185" w:type="dxa"/>
            <w:vAlign w:val="center"/>
          </w:tcPr>
          <w:p w14:paraId="0BF913A5">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样品要求</w:t>
            </w:r>
          </w:p>
        </w:tc>
        <w:tc>
          <w:tcPr>
            <w:tcW w:w="818" w:type="dxa"/>
            <w:shd w:val="clear" w:color="auto" w:fill="auto"/>
            <w:vAlign w:val="center"/>
          </w:tcPr>
          <w:p w14:paraId="2122A7F4">
            <w:pPr>
              <w:snapToGrid w:val="0"/>
              <w:jc w:val="center"/>
              <w:rPr>
                <w:rFonts w:ascii="宋体" w:eastAsia="宋体"/>
                <w:b/>
                <w:color w:val="000000"/>
                <w:sz w:val="22"/>
              </w:rPr>
            </w:pPr>
            <w:r>
              <w:rPr>
                <w:rFonts w:hint="eastAsia" w:ascii="宋体" w:eastAsia="宋体"/>
                <w:b/>
                <w:color w:val="000000"/>
                <w:sz w:val="22"/>
              </w:rPr>
              <w:t>是否执行深圳市阳光平台线上采购</w:t>
            </w:r>
          </w:p>
        </w:tc>
      </w:tr>
      <w:tr w14:paraId="2E070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097A9B6A">
            <w:pPr>
              <w:snapToGrid w:val="0"/>
              <w:jc w:val="center"/>
              <w:rPr>
                <w:rFonts w:eastAsia="宋体" w:hAnsiTheme="minorEastAsia" w:cstheme="minorEastAsia"/>
                <w:szCs w:val="20"/>
              </w:rPr>
            </w:pPr>
            <w:r>
              <w:rPr>
                <w:rFonts w:hint="eastAsia" w:eastAsia="宋体" w:hAnsiTheme="minorEastAsia" w:cstheme="minorEastAsia"/>
                <w:szCs w:val="20"/>
              </w:rPr>
              <w:t>1</w:t>
            </w:r>
          </w:p>
        </w:tc>
        <w:tc>
          <w:tcPr>
            <w:tcW w:w="1281" w:type="dxa"/>
            <w:shd w:val="clear" w:color="000000" w:fill="FFFFFF"/>
            <w:noWrap/>
            <w:vAlign w:val="center"/>
          </w:tcPr>
          <w:p w14:paraId="50F146DB">
            <w:pPr>
              <w:widowControl/>
              <w:jc w:val="center"/>
              <w:textAlignment w:val="center"/>
              <w:rPr>
                <w:rFonts w:eastAsia="宋体"/>
                <w:color w:val="000000"/>
                <w:sz w:val="22"/>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66</w:t>
            </w:r>
            <w:r>
              <w:rPr>
                <w:rFonts w:hint="eastAsia" w:eastAsia="宋体"/>
                <w:color w:val="000000"/>
                <w:kern w:val="0"/>
                <w:sz w:val="22"/>
                <w:szCs w:val="22"/>
              </w:rPr>
              <w:t xml:space="preserve"> </w:t>
            </w:r>
            <w:r>
              <w:rPr>
                <w:rFonts w:eastAsia="宋体"/>
                <w:color w:val="000000"/>
                <w:kern w:val="0"/>
                <w:sz w:val="22"/>
                <w:szCs w:val="22"/>
              </w:rPr>
              <w:t>-</w:t>
            </w:r>
            <w:r>
              <w:rPr>
                <w:rFonts w:hint="eastAsia" w:eastAsia="宋体"/>
                <w:color w:val="000000"/>
                <w:kern w:val="0"/>
                <w:sz w:val="22"/>
                <w:szCs w:val="22"/>
                <w:lang w:val="en-US" w:eastAsia="zh-CN"/>
              </w:rPr>
              <w:t>283</w:t>
            </w:r>
            <w:r>
              <w:rPr>
                <w:rFonts w:hint="eastAsia" w:eastAsia="宋体"/>
                <w:color w:val="000000"/>
                <w:kern w:val="0"/>
                <w:sz w:val="22"/>
                <w:szCs w:val="22"/>
              </w:rPr>
              <w:t xml:space="preserve"> </w:t>
            </w:r>
          </w:p>
        </w:tc>
        <w:tc>
          <w:tcPr>
            <w:tcW w:w="1620" w:type="dxa"/>
            <w:vAlign w:val="center"/>
          </w:tcPr>
          <w:p w14:paraId="11BA2105">
            <w:pPr>
              <w:jc w:val="center"/>
              <w:rPr>
                <w:rFonts w:eastAsia="宋体"/>
                <w:color w:val="000000"/>
                <w:sz w:val="22"/>
              </w:rPr>
            </w:pPr>
            <w:r>
              <w:rPr>
                <w:rFonts w:hint="eastAsia" w:asciiTheme="minorHAnsi" w:hAnsiTheme="minorHAnsi" w:cstheme="minorBidi"/>
                <w:color w:val="000000"/>
                <w:sz w:val="22"/>
                <w:szCs w:val="22"/>
              </w:rPr>
              <w:t>一次性使用麻醉穿刺包</w:t>
            </w:r>
          </w:p>
        </w:tc>
        <w:tc>
          <w:tcPr>
            <w:tcW w:w="2805" w:type="dxa"/>
            <w:vAlign w:val="center"/>
          </w:tcPr>
          <w:p w14:paraId="3F6D615E">
            <w:pPr>
              <w:snapToGrid w:val="0"/>
              <w:jc w:val="left"/>
              <w:rPr>
                <w:rFonts w:eastAsia="宋体"/>
              </w:rPr>
            </w:pPr>
            <w:r>
              <w:rPr>
                <w:rFonts w:hint="eastAsia" w:eastAsia="宋体"/>
              </w:rPr>
              <w:t>用于手术麻醉穿刺</w:t>
            </w:r>
          </w:p>
        </w:tc>
        <w:tc>
          <w:tcPr>
            <w:tcW w:w="1320" w:type="dxa"/>
            <w:vAlign w:val="center"/>
          </w:tcPr>
          <w:p w14:paraId="2D86EB6A">
            <w:pPr>
              <w:snapToGrid w:val="0"/>
              <w:jc w:val="center"/>
              <w:rPr>
                <w:rFonts w:hint="eastAsia" w:eastAsia="宋体"/>
                <w:lang w:eastAsia="zh-CN"/>
              </w:rPr>
            </w:pPr>
            <w:r>
              <w:rPr>
                <w:rFonts w:hint="eastAsia" w:eastAsia="宋体"/>
              </w:rPr>
              <w:t>125元</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40" w:type="dxa"/>
            <w:vAlign w:val="center"/>
          </w:tcPr>
          <w:p w14:paraId="3FF5C0EF">
            <w:pPr>
              <w:snapToGrid w:val="0"/>
              <w:jc w:val="center"/>
              <w:rPr>
                <w:rFonts w:hint="eastAsia" w:eastAsia="宋体" w:hAnsiTheme="minorEastAsia" w:cstheme="minorEastAsia"/>
                <w:szCs w:val="20"/>
                <w:lang w:eastAsia="zh-CN"/>
              </w:rPr>
            </w:pPr>
            <w:r>
              <w:rPr>
                <w:rFonts w:hint="eastAsia" w:eastAsia="宋体" w:hAnsiTheme="minorEastAsia" w:cstheme="minorEastAsia"/>
                <w:szCs w:val="20"/>
                <w:lang w:val="en-US" w:eastAsia="zh-CN"/>
              </w:rPr>
              <w:t>国产</w:t>
            </w:r>
          </w:p>
        </w:tc>
        <w:tc>
          <w:tcPr>
            <w:tcW w:w="663" w:type="dxa"/>
            <w:vAlign w:val="center"/>
          </w:tcPr>
          <w:p w14:paraId="336B0DA6">
            <w:pPr>
              <w:widowControl/>
              <w:snapToGrid w:val="0"/>
              <w:jc w:val="center"/>
              <w:textAlignment w:val="center"/>
              <w:rPr>
                <w:rFonts w:eastAsia="宋体" w:hAnsiTheme="minorEastAsia" w:cstheme="minorEastAsia"/>
                <w:szCs w:val="20"/>
              </w:rPr>
            </w:pPr>
            <w:r>
              <w:rPr>
                <w:rFonts w:hint="eastAsia" w:eastAsia="宋体" w:hAnsiTheme="minorEastAsia" w:cstheme="minorEastAsia"/>
                <w:szCs w:val="20"/>
              </w:rPr>
              <w:t>麻醉科</w:t>
            </w:r>
          </w:p>
        </w:tc>
        <w:tc>
          <w:tcPr>
            <w:tcW w:w="1185" w:type="dxa"/>
            <w:vAlign w:val="center"/>
          </w:tcPr>
          <w:p w14:paraId="60663768">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2D4B5809">
            <w:pPr>
              <w:widowControl/>
              <w:snapToGrid w:val="0"/>
              <w:jc w:val="center"/>
              <w:textAlignment w:val="center"/>
              <w:rPr>
                <w:rFonts w:eastAsia="宋体"/>
                <w:color w:val="000000"/>
              </w:rPr>
            </w:pPr>
            <w:r>
              <w:rPr>
                <w:rFonts w:hint="eastAsia" w:eastAsia="宋体" w:hAnsiTheme="minorHAnsi" w:cstheme="minorBidi"/>
                <w:color w:val="000000"/>
                <w:szCs w:val="22"/>
              </w:rPr>
              <w:t>是</w:t>
            </w:r>
          </w:p>
        </w:tc>
      </w:tr>
      <w:tr w14:paraId="411DF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28FC8DC2">
            <w:pPr>
              <w:snapToGrid w:val="0"/>
              <w:jc w:val="center"/>
              <w:rPr>
                <w:rFonts w:eastAsia="宋体" w:hAnsiTheme="minorEastAsia" w:cstheme="minorEastAsia"/>
                <w:szCs w:val="20"/>
              </w:rPr>
            </w:pPr>
            <w:r>
              <w:rPr>
                <w:rFonts w:hint="eastAsia" w:eastAsia="宋体" w:hAnsiTheme="minorEastAsia" w:cstheme="minorEastAsia"/>
                <w:szCs w:val="20"/>
              </w:rPr>
              <w:t>2</w:t>
            </w:r>
          </w:p>
        </w:tc>
        <w:tc>
          <w:tcPr>
            <w:tcW w:w="1281" w:type="dxa"/>
            <w:shd w:val="clear" w:color="000000" w:fill="FFFFFF"/>
            <w:noWrap/>
            <w:vAlign w:val="center"/>
          </w:tcPr>
          <w:p w14:paraId="116A5962">
            <w:pPr>
              <w:widowControl/>
              <w:jc w:val="center"/>
              <w:textAlignment w:val="center"/>
              <w:rPr>
                <w:rFonts w:eastAsia="宋体" w:asciiTheme="minorHAnsi" w:hAnsiTheme="minorHAnsi" w:cstheme="minorBidi"/>
                <w:color w:val="000000"/>
                <w:sz w:val="22"/>
                <w:szCs w:val="22"/>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66</w:t>
            </w:r>
            <w:r>
              <w:rPr>
                <w:rFonts w:hint="eastAsia" w:eastAsia="宋体"/>
                <w:color w:val="000000"/>
                <w:kern w:val="0"/>
                <w:sz w:val="22"/>
                <w:szCs w:val="22"/>
              </w:rPr>
              <w:t xml:space="preserve"> </w:t>
            </w:r>
            <w:r>
              <w:rPr>
                <w:rFonts w:eastAsia="宋体"/>
                <w:color w:val="000000"/>
                <w:kern w:val="0"/>
                <w:sz w:val="22"/>
                <w:szCs w:val="22"/>
              </w:rPr>
              <w:t>-</w:t>
            </w:r>
            <w:r>
              <w:rPr>
                <w:rFonts w:hint="eastAsia" w:eastAsia="宋体"/>
                <w:color w:val="000000"/>
                <w:kern w:val="0"/>
                <w:sz w:val="22"/>
                <w:szCs w:val="22"/>
                <w:lang w:val="en-US" w:eastAsia="zh-CN"/>
              </w:rPr>
              <w:t>284</w:t>
            </w:r>
            <w:r>
              <w:rPr>
                <w:rFonts w:hint="eastAsia" w:eastAsia="宋体"/>
                <w:color w:val="000000"/>
                <w:kern w:val="0"/>
                <w:sz w:val="22"/>
                <w:szCs w:val="22"/>
              </w:rPr>
              <w:t xml:space="preserve"> </w:t>
            </w:r>
          </w:p>
        </w:tc>
        <w:tc>
          <w:tcPr>
            <w:tcW w:w="1620" w:type="dxa"/>
            <w:vAlign w:val="center"/>
          </w:tcPr>
          <w:p w14:paraId="0C68CE6D">
            <w:pPr>
              <w:jc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万通阀</w:t>
            </w:r>
          </w:p>
        </w:tc>
        <w:tc>
          <w:tcPr>
            <w:tcW w:w="2805" w:type="dxa"/>
            <w:vAlign w:val="center"/>
          </w:tcPr>
          <w:p w14:paraId="3583592A">
            <w:pPr>
              <w:snapToGrid w:val="0"/>
              <w:jc w:val="left"/>
              <w:rPr>
                <w:rFonts w:eastAsia="宋体"/>
              </w:rPr>
            </w:pPr>
            <w:r>
              <w:rPr>
                <w:rFonts w:hint="eastAsia" w:eastAsia="宋体" w:hAnsiTheme="minorEastAsia" w:cstheme="minorEastAsia"/>
                <w:szCs w:val="20"/>
              </w:rPr>
              <w:t>作为静脉输液过程中多通路给药的装置，提供了多个给药通路，设计防可止液体回流，也可通过阀体带的按钮装置实现回抽液体功能。</w:t>
            </w:r>
          </w:p>
        </w:tc>
        <w:tc>
          <w:tcPr>
            <w:tcW w:w="1320" w:type="dxa"/>
            <w:vAlign w:val="center"/>
          </w:tcPr>
          <w:p w14:paraId="4FEF393B">
            <w:pPr>
              <w:snapToGrid w:val="0"/>
              <w:jc w:val="center"/>
              <w:rPr>
                <w:rFonts w:eastAsia="宋体"/>
              </w:rPr>
            </w:pPr>
            <w:r>
              <w:rPr>
                <w:rFonts w:hint="eastAsia" w:eastAsia="宋体"/>
                <w:lang w:val="en-US" w:eastAsia="zh-CN"/>
              </w:rPr>
              <w:t>44-</w:t>
            </w:r>
            <w:r>
              <w:rPr>
                <w:rFonts w:hint="eastAsia" w:eastAsia="宋体"/>
              </w:rPr>
              <w:t>133元</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40" w:type="dxa"/>
            <w:vAlign w:val="center"/>
          </w:tcPr>
          <w:p w14:paraId="2D68AD42">
            <w:pPr>
              <w:snapToGrid w:val="0"/>
              <w:jc w:val="center"/>
              <w:rPr>
                <w:rFonts w:eastAsia="宋体" w:hAnsiTheme="minorEastAsia" w:cstheme="minorEastAsia"/>
                <w:szCs w:val="20"/>
              </w:rPr>
            </w:pPr>
            <w:r>
              <w:rPr>
                <w:rFonts w:hint="eastAsia" w:eastAsia="宋体" w:hAnsiTheme="minorEastAsia" w:cstheme="minorEastAsia"/>
                <w:szCs w:val="20"/>
              </w:rPr>
              <w:t>允许进口</w:t>
            </w:r>
          </w:p>
        </w:tc>
        <w:tc>
          <w:tcPr>
            <w:tcW w:w="663" w:type="dxa"/>
            <w:vAlign w:val="center"/>
          </w:tcPr>
          <w:p w14:paraId="4D8ADB1F">
            <w:pPr>
              <w:widowControl/>
              <w:snapToGrid w:val="0"/>
              <w:jc w:val="center"/>
              <w:textAlignment w:val="center"/>
              <w:rPr>
                <w:rFonts w:eastAsia="宋体" w:hAnsiTheme="minorEastAsia" w:cstheme="minorEastAsia"/>
                <w:szCs w:val="20"/>
              </w:rPr>
            </w:pPr>
            <w:r>
              <w:rPr>
                <w:rFonts w:hint="eastAsia" w:eastAsia="宋体" w:hAnsiTheme="minorEastAsia" w:cstheme="minorEastAsia"/>
                <w:szCs w:val="20"/>
              </w:rPr>
              <w:t>麻醉科</w:t>
            </w:r>
          </w:p>
        </w:tc>
        <w:tc>
          <w:tcPr>
            <w:tcW w:w="1185" w:type="dxa"/>
            <w:vAlign w:val="center"/>
          </w:tcPr>
          <w:p w14:paraId="3E46143E">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7BB48257">
            <w:pPr>
              <w:widowControl/>
              <w:snapToGrid w:val="0"/>
              <w:jc w:val="center"/>
              <w:textAlignment w:val="center"/>
              <w:rPr>
                <w:rFonts w:eastAsia="宋体" w:hAnsiTheme="minorHAnsi" w:cstheme="minorBidi"/>
                <w:color w:val="000000"/>
                <w:szCs w:val="22"/>
              </w:rPr>
            </w:pPr>
            <w:r>
              <w:rPr>
                <w:rFonts w:hint="eastAsia" w:eastAsia="宋体"/>
                <w:color w:val="000000"/>
              </w:rPr>
              <w:t>是</w:t>
            </w:r>
          </w:p>
        </w:tc>
      </w:tr>
      <w:tr w14:paraId="6ECD5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3FDE6159">
            <w:pPr>
              <w:snapToGrid w:val="0"/>
              <w:jc w:val="center"/>
              <w:rPr>
                <w:rFonts w:eastAsia="宋体" w:hAnsiTheme="minorEastAsia" w:cstheme="minorEastAsia"/>
                <w:szCs w:val="20"/>
              </w:rPr>
            </w:pPr>
            <w:r>
              <w:rPr>
                <w:rFonts w:hint="eastAsia" w:eastAsia="宋体" w:hAnsiTheme="minorEastAsia" w:cstheme="minorEastAsia"/>
                <w:szCs w:val="20"/>
              </w:rPr>
              <w:t>3</w:t>
            </w:r>
          </w:p>
        </w:tc>
        <w:tc>
          <w:tcPr>
            <w:tcW w:w="1281" w:type="dxa"/>
            <w:shd w:val="clear" w:color="000000" w:fill="FFFFFF"/>
            <w:noWrap/>
            <w:vAlign w:val="center"/>
          </w:tcPr>
          <w:p w14:paraId="3B6AC9C8">
            <w:pPr>
              <w:widowControl/>
              <w:jc w:val="center"/>
              <w:textAlignment w:val="center"/>
              <w:rPr>
                <w:rFonts w:eastAsia="宋体" w:asciiTheme="minorHAnsi" w:hAnsiTheme="minorHAnsi" w:cstheme="minorBidi"/>
                <w:szCs w:val="22"/>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66</w:t>
            </w:r>
            <w:r>
              <w:rPr>
                <w:rFonts w:hint="eastAsia" w:eastAsia="宋体"/>
                <w:color w:val="000000"/>
                <w:kern w:val="0"/>
                <w:sz w:val="22"/>
                <w:szCs w:val="22"/>
              </w:rPr>
              <w:t xml:space="preserve"> </w:t>
            </w:r>
            <w:r>
              <w:rPr>
                <w:rFonts w:eastAsia="宋体"/>
                <w:color w:val="000000"/>
                <w:kern w:val="0"/>
                <w:sz w:val="22"/>
                <w:szCs w:val="22"/>
              </w:rPr>
              <w:t>-</w:t>
            </w:r>
            <w:r>
              <w:rPr>
                <w:rFonts w:hint="eastAsia" w:eastAsia="宋体"/>
                <w:color w:val="000000"/>
                <w:kern w:val="0"/>
                <w:sz w:val="22"/>
                <w:szCs w:val="22"/>
                <w:lang w:val="en-US" w:eastAsia="zh-CN"/>
              </w:rPr>
              <w:t>285</w:t>
            </w:r>
            <w:r>
              <w:rPr>
                <w:rFonts w:hint="eastAsia" w:eastAsia="宋体"/>
                <w:color w:val="000000"/>
                <w:kern w:val="0"/>
                <w:sz w:val="22"/>
                <w:szCs w:val="22"/>
              </w:rPr>
              <w:t xml:space="preserve"> </w:t>
            </w:r>
          </w:p>
        </w:tc>
        <w:tc>
          <w:tcPr>
            <w:tcW w:w="1620" w:type="dxa"/>
            <w:vAlign w:val="center"/>
          </w:tcPr>
          <w:p w14:paraId="7ACE5875">
            <w:pPr>
              <w:jc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外科手术止血材料（止血粉）</w:t>
            </w:r>
          </w:p>
        </w:tc>
        <w:tc>
          <w:tcPr>
            <w:tcW w:w="2805" w:type="dxa"/>
            <w:vAlign w:val="center"/>
          </w:tcPr>
          <w:p w14:paraId="1C37322A">
            <w:pPr>
              <w:snapToGrid w:val="0"/>
              <w:jc w:val="left"/>
              <w:rPr>
                <w:rFonts w:eastAsia="宋体" w:hAnsiTheme="minorEastAsia" w:cstheme="minorEastAsia"/>
                <w:szCs w:val="20"/>
              </w:rPr>
            </w:pPr>
            <w:r>
              <w:rPr>
                <w:rFonts w:hint="eastAsia" w:eastAsia="宋体"/>
              </w:rPr>
              <w:t>辅助用于控制毛细血管、静脉和小动脉出血</w:t>
            </w:r>
          </w:p>
        </w:tc>
        <w:tc>
          <w:tcPr>
            <w:tcW w:w="1320" w:type="dxa"/>
            <w:vAlign w:val="center"/>
          </w:tcPr>
          <w:p w14:paraId="13046597">
            <w:pPr>
              <w:snapToGrid w:val="0"/>
              <w:jc w:val="center"/>
              <w:rPr>
                <w:rFonts w:eastAsia="宋体"/>
              </w:rPr>
            </w:pPr>
            <w:r>
              <w:rPr>
                <w:rFonts w:hint="eastAsia" w:eastAsia="宋体"/>
                <w:lang w:val="en-US" w:eastAsia="zh-CN"/>
              </w:rPr>
              <w:t>790-</w:t>
            </w:r>
            <w:r>
              <w:rPr>
                <w:rFonts w:hint="eastAsia" w:eastAsia="宋体"/>
              </w:rPr>
              <w:t>2950元</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40" w:type="dxa"/>
            <w:vAlign w:val="center"/>
          </w:tcPr>
          <w:p w14:paraId="6A6575B0">
            <w:pPr>
              <w:snapToGrid w:val="0"/>
              <w:jc w:val="center"/>
              <w:rPr>
                <w:rFonts w:eastAsia="宋体" w:hAnsiTheme="minorEastAsia" w:cstheme="minorEastAsia"/>
                <w:szCs w:val="20"/>
              </w:rPr>
            </w:pPr>
            <w:r>
              <w:rPr>
                <w:rFonts w:hint="eastAsia" w:eastAsia="宋体" w:hAnsiTheme="minorEastAsia" w:cstheme="minorEastAsia"/>
                <w:szCs w:val="20"/>
              </w:rPr>
              <w:t>国产</w:t>
            </w:r>
          </w:p>
        </w:tc>
        <w:tc>
          <w:tcPr>
            <w:tcW w:w="663" w:type="dxa"/>
            <w:vAlign w:val="center"/>
          </w:tcPr>
          <w:p w14:paraId="0994381D">
            <w:pPr>
              <w:widowControl/>
              <w:snapToGrid w:val="0"/>
              <w:jc w:val="center"/>
              <w:textAlignment w:val="center"/>
              <w:rPr>
                <w:rFonts w:eastAsia="宋体" w:hAnsiTheme="minorEastAsia" w:cstheme="minorEastAsia"/>
                <w:szCs w:val="20"/>
              </w:rPr>
            </w:pPr>
            <w:r>
              <w:rPr>
                <w:rFonts w:hint="eastAsia" w:eastAsia="宋体" w:hAnsiTheme="minorEastAsia" w:cstheme="minorEastAsia"/>
                <w:color w:val="000000"/>
                <w:kern w:val="0"/>
                <w:szCs w:val="20"/>
              </w:rPr>
              <w:t>骨科</w:t>
            </w:r>
          </w:p>
        </w:tc>
        <w:tc>
          <w:tcPr>
            <w:tcW w:w="1185" w:type="dxa"/>
            <w:vAlign w:val="center"/>
          </w:tcPr>
          <w:p w14:paraId="6330EE43">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303DCD26">
            <w:pPr>
              <w:widowControl/>
              <w:snapToGrid w:val="0"/>
              <w:jc w:val="center"/>
              <w:textAlignment w:val="center"/>
              <w:rPr>
                <w:rFonts w:eastAsia="宋体" w:hAnsiTheme="minorHAnsi" w:cstheme="minorBidi"/>
                <w:color w:val="000000"/>
                <w:szCs w:val="22"/>
              </w:rPr>
            </w:pPr>
            <w:r>
              <w:rPr>
                <w:rFonts w:hint="eastAsia" w:eastAsia="宋体" w:hAnsiTheme="minorHAnsi" w:cstheme="minorBidi"/>
                <w:color w:val="000000"/>
                <w:szCs w:val="22"/>
              </w:rPr>
              <w:t>是</w:t>
            </w:r>
          </w:p>
        </w:tc>
      </w:tr>
      <w:tr w14:paraId="3F4FA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2F8D1731">
            <w:pPr>
              <w:snapToGrid w:val="0"/>
              <w:jc w:val="center"/>
              <w:rPr>
                <w:rFonts w:eastAsia="宋体" w:hAnsiTheme="minorEastAsia" w:cstheme="minorEastAsia"/>
                <w:szCs w:val="20"/>
              </w:rPr>
            </w:pPr>
            <w:r>
              <w:rPr>
                <w:rFonts w:hint="eastAsia" w:eastAsia="宋体" w:hAnsiTheme="minorEastAsia" w:cstheme="minorEastAsia"/>
                <w:szCs w:val="20"/>
              </w:rPr>
              <w:t>4</w:t>
            </w:r>
          </w:p>
        </w:tc>
        <w:tc>
          <w:tcPr>
            <w:tcW w:w="1281" w:type="dxa"/>
            <w:shd w:val="clear" w:color="000000" w:fill="FFFFFF"/>
            <w:noWrap/>
            <w:vAlign w:val="center"/>
          </w:tcPr>
          <w:p w14:paraId="382C86A5">
            <w:pPr>
              <w:widowControl/>
              <w:jc w:val="center"/>
              <w:textAlignment w:val="center"/>
              <w:rPr>
                <w:rFonts w:eastAsia="宋体"/>
                <w:color w:val="000000"/>
                <w:kern w:val="0"/>
                <w:sz w:val="22"/>
                <w:szCs w:val="22"/>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66</w:t>
            </w:r>
            <w:r>
              <w:rPr>
                <w:rFonts w:hint="eastAsia" w:eastAsia="宋体"/>
                <w:color w:val="000000"/>
                <w:kern w:val="0"/>
                <w:sz w:val="22"/>
                <w:szCs w:val="22"/>
              </w:rPr>
              <w:t xml:space="preserve"> </w:t>
            </w:r>
            <w:r>
              <w:rPr>
                <w:rFonts w:eastAsia="宋体"/>
                <w:color w:val="000000"/>
                <w:kern w:val="0"/>
                <w:sz w:val="22"/>
                <w:szCs w:val="22"/>
              </w:rPr>
              <w:t>-</w:t>
            </w:r>
            <w:r>
              <w:rPr>
                <w:rFonts w:hint="eastAsia" w:eastAsia="宋体"/>
                <w:color w:val="000000"/>
                <w:kern w:val="0"/>
                <w:sz w:val="22"/>
                <w:szCs w:val="22"/>
                <w:lang w:val="en-US" w:eastAsia="zh-CN"/>
              </w:rPr>
              <w:t>286</w:t>
            </w:r>
          </w:p>
        </w:tc>
        <w:tc>
          <w:tcPr>
            <w:tcW w:w="1620" w:type="dxa"/>
            <w:vAlign w:val="center"/>
          </w:tcPr>
          <w:p w14:paraId="12ED78E3">
            <w:pPr>
              <w:widowControl/>
              <w:jc w:val="center"/>
              <w:textAlignment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同种骨植入材料</w:t>
            </w:r>
          </w:p>
        </w:tc>
        <w:tc>
          <w:tcPr>
            <w:tcW w:w="2805" w:type="dxa"/>
            <w:vAlign w:val="center"/>
          </w:tcPr>
          <w:p w14:paraId="33357AE5">
            <w:pPr>
              <w:snapToGrid w:val="0"/>
              <w:jc w:val="left"/>
              <w:rPr>
                <w:rFonts w:eastAsia="宋体"/>
              </w:rPr>
            </w:pPr>
            <w:r>
              <w:rPr>
                <w:rFonts w:hint="eastAsia" w:eastAsia="宋体" w:hAnsiTheme="minorEastAsia" w:cstheme="minorEastAsia"/>
                <w:szCs w:val="20"/>
              </w:rPr>
              <w:t>由人类骨组织加工制成，用于术中非承重性骨缺损的填充等重建，也可以配合内固定使用。</w:t>
            </w:r>
          </w:p>
        </w:tc>
        <w:tc>
          <w:tcPr>
            <w:tcW w:w="1320" w:type="dxa"/>
            <w:vAlign w:val="center"/>
          </w:tcPr>
          <w:p w14:paraId="0BF44DE5">
            <w:pPr>
              <w:snapToGrid w:val="0"/>
              <w:jc w:val="center"/>
              <w:rPr>
                <w:rFonts w:eastAsia="宋体"/>
              </w:rPr>
            </w:pPr>
            <w:r>
              <w:rPr>
                <w:rFonts w:hint="eastAsia" w:eastAsia="宋体"/>
                <w:lang w:val="en-US" w:eastAsia="zh-CN"/>
              </w:rPr>
              <w:t>1087-</w:t>
            </w:r>
            <w:r>
              <w:rPr>
                <w:rFonts w:hint="eastAsia" w:eastAsia="宋体"/>
              </w:rPr>
              <w:t>20330元</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40" w:type="dxa"/>
            <w:vAlign w:val="center"/>
          </w:tcPr>
          <w:p w14:paraId="675F0308">
            <w:pPr>
              <w:snapToGrid w:val="0"/>
              <w:jc w:val="center"/>
              <w:rPr>
                <w:rFonts w:eastAsia="宋体" w:hAnsiTheme="minorEastAsia" w:cstheme="minorEastAsia"/>
                <w:szCs w:val="20"/>
              </w:rPr>
            </w:pPr>
            <w:r>
              <w:rPr>
                <w:rFonts w:hint="eastAsia" w:eastAsia="宋体" w:hAnsiTheme="minorEastAsia" w:cstheme="minorEastAsia"/>
                <w:szCs w:val="20"/>
              </w:rPr>
              <w:t>国产</w:t>
            </w:r>
          </w:p>
        </w:tc>
        <w:tc>
          <w:tcPr>
            <w:tcW w:w="663" w:type="dxa"/>
            <w:vAlign w:val="center"/>
          </w:tcPr>
          <w:p w14:paraId="3D1315C8">
            <w:pPr>
              <w:widowControl/>
              <w:snapToGrid w:val="0"/>
              <w:jc w:val="center"/>
              <w:textAlignment w:val="center"/>
              <w:rPr>
                <w:rFonts w:eastAsia="宋体" w:hAnsiTheme="minorEastAsia" w:cstheme="minorEastAsia"/>
                <w:color w:val="000000"/>
                <w:kern w:val="0"/>
                <w:szCs w:val="20"/>
              </w:rPr>
            </w:pPr>
            <w:r>
              <w:rPr>
                <w:rFonts w:hint="eastAsia" w:eastAsia="宋体" w:hAnsiTheme="minorEastAsia" w:cstheme="minorEastAsia"/>
                <w:color w:val="000000"/>
                <w:kern w:val="0"/>
                <w:szCs w:val="20"/>
              </w:rPr>
              <w:t>骨科</w:t>
            </w:r>
          </w:p>
        </w:tc>
        <w:tc>
          <w:tcPr>
            <w:tcW w:w="1185" w:type="dxa"/>
            <w:vAlign w:val="center"/>
          </w:tcPr>
          <w:p w14:paraId="0120E523">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14B48462">
            <w:pPr>
              <w:widowControl/>
              <w:snapToGrid w:val="0"/>
              <w:jc w:val="center"/>
              <w:textAlignment w:val="center"/>
              <w:rPr>
                <w:rFonts w:eastAsia="宋体" w:hAnsiTheme="minorHAnsi" w:cstheme="minorBidi"/>
                <w:color w:val="000000"/>
                <w:szCs w:val="22"/>
              </w:rPr>
            </w:pPr>
            <w:r>
              <w:rPr>
                <w:rFonts w:hint="eastAsia" w:eastAsia="宋体"/>
                <w:color w:val="000000"/>
              </w:rPr>
              <w:t>是</w:t>
            </w:r>
          </w:p>
        </w:tc>
      </w:tr>
      <w:tr w14:paraId="211D5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72A73162">
            <w:pPr>
              <w:snapToGrid w:val="0"/>
              <w:jc w:val="center"/>
              <w:rPr>
                <w:rFonts w:eastAsia="宋体" w:hAnsiTheme="minorEastAsia" w:cstheme="minorEastAsia"/>
                <w:szCs w:val="20"/>
              </w:rPr>
            </w:pPr>
            <w:r>
              <w:rPr>
                <w:rFonts w:hint="eastAsia" w:eastAsia="宋体" w:hAnsiTheme="minorEastAsia" w:cstheme="minorEastAsia"/>
                <w:szCs w:val="20"/>
              </w:rPr>
              <w:t>5</w:t>
            </w:r>
          </w:p>
        </w:tc>
        <w:tc>
          <w:tcPr>
            <w:tcW w:w="1281" w:type="dxa"/>
            <w:shd w:val="clear" w:color="000000" w:fill="FFFFFF"/>
            <w:noWrap/>
            <w:vAlign w:val="center"/>
          </w:tcPr>
          <w:p w14:paraId="1F081F67">
            <w:pPr>
              <w:widowControl/>
              <w:jc w:val="center"/>
              <w:textAlignment w:val="center"/>
              <w:rPr>
                <w:rFonts w:eastAsia="宋体"/>
                <w:color w:val="000000"/>
                <w:kern w:val="0"/>
                <w:sz w:val="22"/>
                <w:szCs w:val="22"/>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66</w:t>
            </w:r>
            <w:r>
              <w:rPr>
                <w:rFonts w:hint="eastAsia" w:eastAsia="宋体"/>
                <w:color w:val="000000"/>
                <w:kern w:val="0"/>
                <w:sz w:val="22"/>
                <w:szCs w:val="22"/>
              </w:rPr>
              <w:t xml:space="preserve"> -</w:t>
            </w:r>
            <w:r>
              <w:rPr>
                <w:rFonts w:hint="eastAsia" w:eastAsia="宋体"/>
                <w:color w:val="000000"/>
                <w:kern w:val="0"/>
                <w:sz w:val="22"/>
                <w:szCs w:val="22"/>
                <w:lang w:val="en-US" w:eastAsia="zh-CN"/>
              </w:rPr>
              <w:t>287</w:t>
            </w:r>
          </w:p>
        </w:tc>
        <w:tc>
          <w:tcPr>
            <w:tcW w:w="1620" w:type="dxa"/>
            <w:vAlign w:val="center"/>
          </w:tcPr>
          <w:p w14:paraId="0D5959D5">
            <w:pPr>
              <w:widowControl/>
              <w:jc w:val="center"/>
              <w:textAlignment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自体骨替代材料</w:t>
            </w:r>
          </w:p>
        </w:tc>
        <w:tc>
          <w:tcPr>
            <w:tcW w:w="2805" w:type="dxa"/>
            <w:vAlign w:val="center"/>
          </w:tcPr>
          <w:p w14:paraId="191D0D71">
            <w:pPr>
              <w:snapToGrid w:val="0"/>
              <w:jc w:val="left"/>
              <w:rPr>
                <w:rFonts w:eastAsia="宋体" w:hAnsiTheme="minorEastAsia" w:cstheme="minorEastAsia"/>
                <w:szCs w:val="20"/>
              </w:rPr>
            </w:pPr>
            <w:r>
              <w:rPr>
                <w:rFonts w:hint="eastAsia" w:eastAsia="宋体"/>
              </w:rPr>
              <w:t>用于骨缺损修复。</w:t>
            </w:r>
          </w:p>
        </w:tc>
        <w:tc>
          <w:tcPr>
            <w:tcW w:w="1320" w:type="dxa"/>
            <w:vAlign w:val="center"/>
          </w:tcPr>
          <w:p w14:paraId="08217D0C">
            <w:pPr>
              <w:snapToGrid w:val="0"/>
              <w:jc w:val="center"/>
              <w:rPr>
                <w:rFonts w:eastAsia="宋体"/>
              </w:rPr>
            </w:pPr>
            <w:r>
              <w:rPr>
                <w:rFonts w:hint="eastAsia" w:eastAsia="宋体"/>
                <w:lang w:val="en-US" w:eastAsia="zh-CN"/>
              </w:rPr>
              <w:t>822-</w:t>
            </w:r>
            <w:r>
              <w:rPr>
                <w:rFonts w:hint="eastAsia" w:eastAsia="宋体"/>
              </w:rPr>
              <w:t>7695元</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40" w:type="dxa"/>
            <w:vAlign w:val="center"/>
          </w:tcPr>
          <w:p w14:paraId="137139CB">
            <w:pPr>
              <w:snapToGrid w:val="0"/>
              <w:jc w:val="center"/>
              <w:rPr>
                <w:rFonts w:eastAsia="宋体" w:hAnsiTheme="minorEastAsia" w:cstheme="minorEastAsia"/>
                <w:szCs w:val="20"/>
              </w:rPr>
            </w:pPr>
            <w:r>
              <w:rPr>
                <w:rFonts w:hint="eastAsia" w:eastAsia="宋体" w:hAnsiTheme="minorEastAsia" w:cstheme="minorEastAsia"/>
                <w:szCs w:val="20"/>
              </w:rPr>
              <w:t>国产</w:t>
            </w:r>
          </w:p>
        </w:tc>
        <w:tc>
          <w:tcPr>
            <w:tcW w:w="663" w:type="dxa"/>
            <w:vAlign w:val="center"/>
          </w:tcPr>
          <w:p w14:paraId="02483347">
            <w:pPr>
              <w:widowControl/>
              <w:snapToGrid w:val="0"/>
              <w:jc w:val="center"/>
              <w:textAlignment w:val="center"/>
              <w:rPr>
                <w:rFonts w:eastAsia="宋体" w:hAnsiTheme="minorEastAsia" w:cstheme="minorEastAsia"/>
                <w:color w:val="000000"/>
                <w:kern w:val="0"/>
                <w:szCs w:val="20"/>
              </w:rPr>
            </w:pPr>
            <w:r>
              <w:rPr>
                <w:rFonts w:hint="eastAsia" w:eastAsia="宋体" w:hAnsiTheme="minorEastAsia" w:cstheme="minorEastAsia"/>
                <w:color w:val="000000"/>
                <w:kern w:val="0"/>
                <w:szCs w:val="20"/>
              </w:rPr>
              <w:t>骨科</w:t>
            </w:r>
          </w:p>
        </w:tc>
        <w:tc>
          <w:tcPr>
            <w:tcW w:w="1185" w:type="dxa"/>
            <w:shd w:val="clear" w:color="auto" w:fill="auto"/>
            <w:vAlign w:val="center"/>
          </w:tcPr>
          <w:p w14:paraId="552CA8D2">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75095A0F">
            <w:pPr>
              <w:widowControl/>
              <w:snapToGrid w:val="0"/>
              <w:jc w:val="center"/>
              <w:textAlignment w:val="center"/>
              <w:rPr>
                <w:rFonts w:eastAsia="宋体"/>
              </w:rPr>
            </w:pPr>
            <w:r>
              <w:rPr>
                <w:rFonts w:hint="eastAsia" w:eastAsia="宋体"/>
                <w:color w:val="000000"/>
              </w:rPr>
              <w:t>是</w:t>
            </w:r>
          </w:p>
        </w:tc>
      </w:tr>
      <w:tr w14:paraId="4F687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3191583C">
            <w:pPr>
              <w:snapToGrid w:val="0"/>
              <w:jc w:val="center"/>
              <w:rPr>
                <w:rFonts w:eastAsia="宋体" w:hAnsiTheme="minorEastAsia" w:cstheme="minorEastAsia"/>
                <w:szCs w:val="20"/>
              </w:rPr>
            </w:pPr>
            <w:r>
              <w:rPr>
                <w:rFonts w:hint="eastAsia" w:eastAsia="宋体" w:hAnsiTheme="minorEastAsia" w:cstheme="minorEastAsia"/>
                <w:szCs w:val="20"/>
              </w:rPr>
              <w:t>6</w:t>
            </w:r>
          </w:p>
        </w:tc>
        <w:tc>
          <w:tcPr>
            <w:tcW w:w="1281" w:type="dxa"/>
            <w:shd w:val="clear" w:color="000000" w:fill="FFFFFF"/>
            <w:noWrap/>
            <w:vAlign w:val="center"/>
          </w:tcPr>
          <w:p w14:paraId="022524BA">
            <w:pPr>
              <w:widowControl/>
              <w:jc w:val="center"/>
              <w:textAlignment w:val="center"/>
              <w:rPr>
                <w:rFonts w:eastAsia="宋体"/>
                <w:color w:val="000000"/>
                <w:kern w:val="0"/>
                <w:sz w:val="22"/>
                <w:szCs w:val="22"/>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66</w:t>
            </w:r>
            <w:r>
              <w:rPr>
                <w:rFonts w:hint="eastAsia" w:eastAsia="宋体"/>
                <w:color w:val="000000"/>
                <w:kern w:val="0"/>
                <w:sz w:val="22"/>
                <w:szCs w:val="22"/>
              </w:rPr>
              <w:t xml:space="preserve"> -</w:t>
            </w:r>
            <w:r>
              <w:rPr>
                <w:rFonts w:hint="eastAsia" w:eastAsia="宋体"/>
                <w:color w:val="000000"/>
                <w:kern w:val="0"/>
                <w:sz w:val="22"/>
                <w:szCs w:val="22"/>
                <w:lang w:val="en-US" w:eastAsia="zh-CN"/>
              </w:rPr>
              <w:t>288</w:t>
            </w:r>
          </w:p>
        </w:tc>
        <w:tc>
          <w:tcPr>
            <w:tcW w:w="1620" w:type="dxa"/>
            <w:vAlign w:val="center"/>
          </w:tcPr>
          <w:p w14:paraId="75A3D435">
            <w:pPr>
              <w:widowControl/>
              <w:jc w:val="center"/>
              <w:textAlignment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医用粘合剂</w:t>
            </w:r>
          </w:p>
        </w:tc>
        <w:tc>
          <w:tcPr>
            <w:tcW w:w="2805" w:type="dxa"/>
            <w:vAlign w:val="center"/>
          </w:tcPr>
          <w:p w14:paraId="78759BD7">
            <w:pPr>
              <w:snapToGrid w:val="0"/>
              <w:jc w:val="left"/>
              <w:rPr>
                <w:rFonts w:eastAsia="宋体"/>
              </w:rPr>
            </w:pPr>
            <w:r>
              <w:rPr>
                <w:rFonts w:hint="eastAsia" w:eastAsia="宋体"/>
              </w:rPr>
              <w:t>产品由胶体及涂抹器组成，胶体主要成分为α-氰基丙烯酸正丁酯，产品无菌；用于小创口、擦伤、切割伤等非慢性创面的粘合。</w:t>
            </w:r>
          </w:p>
        </w:tc>
        <w:tc>
          <w:tcPr>
            <w:tcW w:w="1320" w:type="dxa"/>
            <w:vAlign w:val="center"/>
          </w:tcPr>
          <w:p w14:paraId="63A5F619">
            <w:pPr>
              <w:snapToGrid w:val="0"/>
              <w:jc w:val="center"/>
              <w:rPr>
                <w:rFonts w:eastAsia="宋体"/>
              </w:rPr>
            </w:pPr>
            <w:r>
              <w:rPr>
                <w:rFonts w:hint="eastAsia" w:eastAsia="宋体"/>
                <w:lang w:val="en-US" w:eastAsia="zh-CN"/>
              </w:rPr>
              <w:t>320-</w:t>
            </w:r>
            <w:r>
              <w:rPr>
                <w:rFonts w:hint="eastAsia" w:eastAsia="宋体"/>
              </w:rPr>
              <w:t>1200元</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40" w:type="dxa"/>
            <w:vAlign w:val="center"/>
          </w:tcPr>
          <w:p w14:paraId="3FC449F7">
            <w:pPr>
              <w:snapToGrid w:val="0"/>
              <w:jc w:val="center"/>
              <w:rPr>
                <w:rFonts w:eastAsia="宋体" w:hAnsiTheme="minorEastAsia" w:cstheme="minorEastAsia"/>
                <w:szCs w:val="20"/>
              </w:rPr>
            </w:pPr>
            <w:r>
              <w:rPr>
                <w:rFonts w:hint="eastAsia" w:eastAsia="宋体" w:hAnsiTheme="minorEastAsia" w:cstheme="minorEastAsia"/>
                <w:szCs w:val="20"/>
              </w:rPr>
              <w:t>国产</w:t>
            </w:r>
          </w:p>
        </w:tc>
        <w:tc>
          <w:tcPr>
            <w:tcW w:w="663" w:type="dxa"/>
            <w:vAlign w:val="center"/>
          </w:tcPr>
          <w:p w14:paraId="297D7B14">
            <w:pPr>
              <w:widowControl/>
              <w:snapToGrid w:val="0"/>
              <w:jc w:val="center"/>
              <w:textAlignment w:val="center"/>
              <w:rPr>
                <w:rFonts w:eastAsia="宋体" w:hAnsiTheme="minorEastAsia" w:cstheme="minorEastAsia"/>
                <w:color w:val="000000"/>
                <w:kern w:val="0"/>
                <w:szCs w:val="20"/>
              </w:rPr>
            </w:pPr>
            <w:r>
              <w:rPr>
                <w:rFonts w:hint="eastAsia" w:eastAsia="宋体" w:hAnsiTheme="minorEastAsia" w:cstheme="minorEastAsia"/>
                <w:color w:val="000000"/>
                <w:kern w:val="0"/>
                <w:szCs w:val="20"/>
              </w:rPr>
              <w:t>骨科</w:t>
            </w:r>
          </w:p>
        </w:tc>
        <w:tc>
          <w:tcPr>
            <w:tcW w:w="1185" w:type="dxa"/>
            <w:shd w:val="clear" w:color="auto" w:fill="auto"/>
            <w:vAlign w:val="center"/>
          </w:tcPr>
          <w:p w14:paraId="736809D9">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0A30F92F">
            <w:pPr>
              <w:widowControl/>
              <w:snapToGrid w:val="0"/>
              <w:jc w:val="center"/>
              <w:textAlignment w:val="center"/>
              <w:rPr>
                <w:rFonts w:eastAsia="宋体"/>
              </w:rPr>
            </w:pPr>
            <w:r>
              <w:rPr>
                <w:rFonts w:hint="eastAsia" w:eastAsia="宋体"/>
                <w:color w:val="000000"/>
              </w:rPr>
              <w:t>是</w:t>
            </w:r>
          </w:p>
        </w:tc>
      </w:tr>
      <w:tr w14:paraId="4E476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4138D522">
            <w:pPr>
              <w:snapToGrid w:val="0"/>
              <w:jc w:val="center"/>
              <w:rPr>
                <w:rFonts w:eastAsia="宋体" w:hAnsiTheme="minorEastAsia" w:cstheme="minorEastAsia"/>
                <w:szCs w:val="20"/>
              </w:rPr>
            </w:pPr>
            <w:r>
              <w:rPr>
                <w:rFonts w:hint="eastAsia" w:eastAsia="宋体" w:hAnsiTheme="minorEastAsia" w:cstheme="minorEastAsia"/>
                <w:szCs w:val="20"/>
              </w:rPr>
              <w:t>7</w:t>
            </w:r>
          </w:p>
        </w:tc>
        <w:tc>
          <w:tcPr>
            <w:tcW w:w="1281" w:type="dxa"/>
            <w:shd w:val="clear" w:color="000000" w:fill="FFFFFF"/>
            <w:noWrap/>
            <w:vAlign w:val="center"/>
          </w:tcPr>
          <w:p w14:paraId="27A0F335">
            <w:pPr>
              <w:widowControl/>
              <w:jc w:val="center"/>
              <w:textAlignment w:val="center"/>
              <w:rPr>
                <w:rFonts w:eastAsia="宋体"/>
                <w:color w:val="000000"/>
                <w:kern w:val="0"/>
                <w:sz w:val="22"/>
                <w:szCs w:val="22"/>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66</w:t>
            </w:r>
            <w:r>
              <w:rPr>
                <w:rFonts w:hint="eastAsia" w:eastAsia="宋体"/>
                <w:color w:val="000000"/>
                <w:kern w:val="0"/>
                <w:sz w:val="22"/>
                <w:szCs w:val="22"/>
              </w:rPr>
              <w:t xml:space="preserve"> -</w:t>
            </w:r>
            <w:r>
              <w:rPr>
                <w:rFonts w:hint="eastAsia" w:eastAsia="宋体"/>
                <w:color w:val="000000"/>
                <w:kern w:val="0"/>
                <w:sz w:val="22"/>
                <w:szCs w:val="22"/>
                <w:lang w:val="en-US" w:eastAsia="zh-CN"/>
              </w:rPr>
              <w:t>289</w:t>
            </w:r>
          </w:p>
        </w:tc>
        <w:tc>
          <w:tcPr>
            <w:tcW w:w="1620" w:type="dxa"/>
            <w:shd w:val="clear" w:color="auto" w:fill="auto"/>
            <w:vAlign w:val="center"/>
          </w:tcPr>
          <w:p w14:paraId="1FCA74DE">
            <w:pPr>
              <w:jc w:val="center"/>
              <w:rPr>
                <w:rFonts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骨科外固定材料</w:t>
            </w:r>
          </w:p>
        </w:tc>
        <w:tc>
          <w:tcPr>
            <w:tcW w:w="2805" w:type="dxa"/>
            <w:shd w:val="clear" w:color="auto" w:fill="auto"/>
            <w:vAlign w:val="center"/>
          </w:tcPr>
          <w:p w14:paraId="5F6FDB9B">
            <w:pPr>
              <w:snapToGrid w:val="0"/>
              <w:jc w:val="left"/>
              <w:rPr>
                <w:rFonts w:ascii="Times New Roman" w:hAnsi="Times New Roman" w:eastAsia="宋体" w:cs="Times New Roman"/>
                <w:kern w:val="2"/>
                <w:sz w:val="21"/>
                <w:szCs w:val="24"/>
                <w:lang w:val="en-US" w:eastAsia="zh-CN" w:bidi="ar-SA"/>
              </w:rPr>
            </w:pPr>
            <w:r>
              <w:rPr>
                <w:rFonts w:hint="eastAsia" w:eastAsia="宋体"/>
              </w:rPr>
              <w:t>用于四肢或躯干外固定，可以有效维持损伤部位稳定性。</w:t>
            </w:r>
          </w:p>
        </w:tc>
        <w:tc>
          <w:tcPr>
            <w:tcW w:w="1320" w:type="dxa"/>
            <w:shd w:val="clear" w:color="auto" w:fill="auto"/>
            <w:vAlign w:val="center"/>
          </w:tcPr>
          <w:p w14:paraId="023AE444">
            <w:pPr>
              <w:snapToGrid w:val="0"/>
              <w:jc w:val="center"/>
              <w:rPr>
                <w:rFonts w:ascii="Times New Roman" w:hAnsi="Times New Roman" w:eastAsia="宋体" w:cs="Times New Roman"/>
                <w:kern w:val="2"/>
                <w:sz w:val="21"/>
                <w:szCs w:val="24"/>
                <w:lang w:val="en-US" w:eastAsia="zh-CN" w:bidi="ar-SA"/>
              </w:rPr>
            </w:pPr>
            <w:r>
              <w:rPr>
                <w:rFonts w:hint="eastAsia" w:eastAsia="宋体"/>
                <w:lang w:val="en-US" w:eastAsia="zh-CN"/>
              </w:rPr>
              <w:t>178.2-</w:t>
            </w:r>
            <w:r>
              <w:rPr>
                <w:rFonts w:hint="eastAsia" w:eastAsia="宋体"/>
              </w:rPr>
              <w:t>8300元</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40" w:type="dxa"/>
            <w:shd w:val="clear" w:color="auto" w:fill="auto"/>
            <w:vAlign w:val="center"/>
          </w:tcPr>
          <w:p w14:paraId="09A9641F">
            <w:pPr>
              <w:snapToGrid w:val="0"/>
              <w:jc w:val="center"/>
              <w:rPr>
                <w:rFonts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国产</w:t>
            </w:r>
          </w:p>
        </w:tc>
        <w:tc>
          <w:tcPr>
            <w:tcW w:w="663" w:type="dxa"/>
            <w:shd w:val="clear" w:color="auto" w:fill="auto"/>
            <w:vAlign w:val="center"/>
          </w:tcPr>
          <w:p w14:paraId="5CCA7B69">
            <w:pPr>
              <w:jc w:val="center"/>
              <w:rPr>
                <w:rFonts w:ascii="Times New Roman" w:hAnsi="Times New Roman" w:cs="Times New Roman" w:eastAsiaTheme="minorEastAsia"/>
                <w:kern w:val="2"/>
                <w:sz w:val="21"/>
                <w:szCs w:val="24"/>
                <w:lang w:val="en-US" w:eastAsia="zh-CN" w:bidi="ar-SA"/>
              </w:rPr>
            </w:pPr>
            <w:r>
              <w:rPr>
                <w:rFonts w:hint="eastAsia"/>
              </w:rPr>
              <w:t>骨科</w:t>
            </w:r>
          </w:p>
        </w:tc>
        <w:tc>
          <w:tcPr>
            <w:tcW w:w="1185" w:type="dxa"/>
            <w:shd w:val="clear" w:color="auto" w:fill="auto"/>
            <w:vAlign w:val="center"/>
          </w:tcPr>
          <w:p w14:paraId="7F88F4F7">
            <w:pPr>
              <w:widowControl/>
              <w:snapToGrid w:val="0"/>
              <w:jc w:val="left"/>
              <w:textAlignment w:val="center"/>
              <w:rPr>
                <w:rFonts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0CCAAD92">
            <w:pPr>
              <w:widowControl/>
              <w:snapToGrid w:val="0"/>
              <w:jc w:val="center"/>
              <w:textAlignment w:val="center"/>
              <w:rPr>
                <w:rFonts w:ascii="Times New Roman" w:eastAsia="宋体" w:hAnsiTheme="minorHAnsi" w:cstheme="minorBidi"/>
                <w:color w:val="000000"/>
                <w:kern w:val="2"/>
                <w:sz w:val="21"/>
                <w:szCs w:val="22"/>
                <w:lang w:val="en-US" w:eastAsia="zh-CN" w:bidi="ar-SA"/>
              </w:rPr>
            </w:pPr>
            <w:r>
              <w:rPr>
                <w:rFonts w:hint="eastAsia" w:eastAsia="宋体" w:hAnsiTheme="minorHAnsi" w:cstheme="minorBidi"/>
                <w:color w:val="000000"/>
                <w:szCs w:val="22"/>
              </w:rPr>
              <w:t>是</w:t>
            </w:r>
          </w:p>
        </w:tc>
      </w:tr>
    </w:tbl>
    <w:p w14:paraId="19D04274">
      <w:pPr>
        <w:widowControl/>
        <w:wordWrap w:val="0"/>
        <w:spacing w:line="420" w:lineRule="exact"/>
        <w:ind w:right="420" w:firstLine="420" w:firstLineChars="200"/>
        <w:rPr>
          <w:szCs w:val="21"/>
          <w:highlight w:val="yellow"/>
        </w:rPr>
      </w:pPr>
    </w:p>
    <w:p w14:paraId="4616B659">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szCs w:val="21"/>
        </w:rPr>
        <w:t>项目编号+项目名称+供应商名称</w:t>
      </w:r>
      <w:r>
        <w:rPr>
          <w:rFonts w:hint="eastAsia"/>
          <w:szCs w:val="21"/>
          <w:highlight w:val="yellow"/>
        </w:rPr>
        <w:t>《2025年第</w:t>
      </w:r>
      <w:r>
        <w:rPr>
          <w:rFonts w:hint="eastAsia"/>
          <w:szCs w:val="21"/>
        </w:rPr>
        <w:t>**</w:t>
      </w:r>
      <w:r>
        <w:rPr>
          <w:rFonts w:hint="eastAsia"/>
          <w:szCs w:val="21"/>
          <w:highlight w:val="yellow"/>
        </w:rPr>
        <w:t>期医用耗材投标报名及资格审查文件》（报名时提交）</w:t>
      </w:r>
    </w:p>
    <w:p w14:paraId="66A3AC8B">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25AA668E">
      <w:pPr>
        <w:pStyle w:val="36"/>
        <w:ind w:firstLine="0" w:firstLineChars="0"/>
        <w:rPr>
          <w:szCs w:val="21"/>
          <w:highlight w:val="yellow"/>
        </w:rPr>
      </w:pPr>
      <w:r>
        <w:rPr>
          <w:rFonts w:hint="eastAsia"/>
          <w:szCs w:val="21"/>
          <w:highlight w:val="yellow"/>
        </w:rPr>
        <w:t>附件3：</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0BDBF5C3">
      <w:pPr>
        <w:widowControl/>
        <w:wordWrap w:val="0"/>
        <w:spacing w:line="420" w:lineRule="exact"/>
        <w:ind w:left="420" w:leftChars="200" w:right="420"/>
        <w:rPr>
          <w:szCs w:val="21"/>
        </w:rPr>
      </w:pPr>
      <w:r>
        <w:rPr>
          <w:rFonts w:hint="eastAsia"/>
          <w:szCs w:val="21"/>
        </w:rPr>
        <w:t>备注：</w:t>
      </w:r>
    </w:p>
    <w:p w14:paraId="46E01E85">
      <w:pPr>
        <w:pStyle w:val="36"/>
        <w:ind w:firstLine="420"/>
        <w:rPr>
          <w:szCs w:val="21"/>
        </w:rPr>
      </w:pPr>
      <w:r>
        <w:rPr>
          <w:rFonts w:hint="eastAsia"/>
          <w:szCs w:val="21"/>
        </w:rPr>
        <w:t>1.《2025年第**期**项目医用耗材投标产品明细表》用</w:t>
      </w:r>
      <w:r>
        <w:rPr>
          <w:rFonts w:hint="eastAsia"/>
          <w:b/>
          <w:color w:val="000000"/>
          <w:szCs w:val="21"/>
        </w:rPr>
        <w:t>Excel</w:t>
      </w:r>
      <w:r>
        <w:rPr>
          <w:rFonts w:hint="eastAsia"/>
          <w:szCs w:val="21"/>
        </w:rPr>
        <w:t>表格形式单独发送一份</w:t>
      </w:r>
    </w:p>
    <w:p w14:paraId="3645E1A5">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629CF4CC">
      <w:pPr>
        <w:widowControl/>
        <w:wordWrap w:val="0"/>
        <w:spacing w:line="420" w:lineRule="exact"/>
        <w:ind w:right="420" w:firstLine="5460" w:firstLineChars="2600"/>
        <w:jc w:val="right"/>
        <w:rPr>
          <w:rFonts w:ascii="Tahoma" w:hAnsi="Tahoma" w:cs="Tahoma"/>
          <w:kern w:val="0"/>
          <w:szCs w:val="21"/>
        </w:rPr>
      </w:pPr>
      <w:r>
        <w:rPr>
          <w:rFonts w:hint="eastAsia"/>
          <w:szCs w:val="21"/>
        </w:rPr>
        <w:t>中山大学附属第八医院（深圳福田）</w:t>
      </w:r>
    </w:p>
    <w:p w14:paraId="0B22083C">
      <w:pPr>
        <w:widowControl/>
        <w:wordWrap w:val="0"/>
        <w:spacing w:before="100" w:beforeAutospacing="1" w:after="100" w:afterAutospacing="1" w:line="0" w:lineRule="atLeast"/>
        <w:ind w:right="420" w:firstLine="329"/>
        <w:jc w:val="right"/>
        <w:rPr>
          <w:rFonts w:ascii="Arial Unicode MS" w:hAnsi="Arial Unicode MS" w:eastAsia="Arial Unicode MS" w:cs="Arial Unicode MS"/>
          <w:b/>
          <w:bCs/>
          <w:sz w:val="32"/>
        </w:rPr>
        <w:sectPr>
          <w:pgSz w:w="11906" w:h="16838"/>
          <w:pgMar w:top="340" w:right="720" w:bottom="397" w:left="720" w:header="851" w:footer="992" w:gutter="0"/>
          <w:cols w:space="720" w:num="1"/>
          <w:docGrid w:type="lines" w:linePitch="312" w:charSpace="0"/>
        </w:sectPr>
      </w:pPr>
      <w:r>
        <w:rPr>
          <w:rFonts w:hint="eastAsia" w:ascii="Tahoma" w:hAnsi="Tahoma" w:cs="Tahoma"/>
          <w:color w:val="FF0000"/>
          <w:kern w:val="0"/>
          <w:szCs w:val="21"/>
        </w:rPr>
        <w:t>2025年10月</w:t>
      </w:r>
    </w:p>
    <w:p w14:paraId="6F7694F0">
      <w:pPr>
        <w:pStyle w:val="25"/>
        <w:adjustRightInd w:val="0"/>
        <w:snapToGrid w:val="0"/>
        <w:spacing w:line="360" w:lineRule="auto"/>
        <w:jc w:val="center"/>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56A2071F">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1F1218EC">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555D4CEE">
      <w:pPr>
        <w:pStyle w:val="43"/>
        <w:widowControl/>
        <w:adjustRightInd w:val="0"/>
        <w:snapToGrid w:val="0"/>
        <w:spacing w:line="360" w:lineRule="auto"/>
        <w:ind w:left="426" w:firstLine="480"/>
        <w:rPr>
          <w:rFonts w:ascii="宋体" w:hAnsi="宋体" w:eastAsia="宋体" w:cs="宋体"/>
          <w:color w:val="000000" w:themeColor="text1"/>
          <w:kern w:val="0"/>
          <w:sz w:val="24"/>
        </w:rPr>
      </w:pPr>
      <w:bookmarkStart w:id="3" w:name="_Toc61271840"/>
      <w:r>
        <w:rPr>
          <w:rFonts w:hint="eastAsia" w:ascii="宋体" w:hAnsi="宋体" w:eastAsia="宋体" w:cs="宋体"/>
          <w:color w:val="000000" w:themeColor="text1"/>
          <w:kern w:val="0"/>
          <w:sz w:val="24"/>
        </w:rPr>
        <w:t>根据2025年党办通265号（202</w:t>
      </w:r>
      <w:r>
        <w:rPr>
          <w:rFonts w:hint="eastAsia" w:ascii="宋体" w:hAnsi="宋体" w:eastAsia="宋体" w:cs="宋体"/>
          <w:color w:val="000000" w:themeColor="text1"/>
          <w:kern w:val="0"/>
          <w:sz w:val="24"/>
          <w:lang w:val="en-US" w:eastAsia="zh-CN"/>
        </w:rPr>
        <w:t>5</w:t>
      </w:r>
      <w:r>
        <w:rPr>
          <w:rFonts w:hint="eastAsia" w:ascii="宋体" w:hAnsi="宋体" w:eastAsia="宋体" w:cs="宋体"/>
          <w:color w:val="000000" w:themeColor="text1"/>
          <w:kern w:val="0"/>
          <w:sz w:val="24"/>
        </w:rPr>
        <w:t>年第</w:t>
      </w:r>
      <w:r>
        <w:rPr>
          <w:rFonts w:hint="eastAsia" w:ascii="宋体" w:hAnsi="宋体" w:eastAsia="宋体" w:cs="宋体"/>
          <w:color w:val="000000" w:themeColor="text1"/>
          <w:kern w:val="0"/>
          <w:sz w:val="24"/>
          <w:lang w:val="en-US" w:eastAsia="zh-CN"/>
        </w:rPr>
        <w:t>一</w:t>
      </w:r>
      <w:r>
        <w:rPr>
          <w:rFonts w:hint="eastAsia" w:ascii="宋体" w:hAnsi="宋体" w:eastAsia="宋体" w:cs="宋体"/>
          <w:color w:val="000000" w:themeColor="text1"/>
          <w:kern w:val="0"/>
          <w:sz w:val="24"/>
        </w:rPr>
        <w:t>次医用耗材管理委员会审议结果）的决议，对协议到期医用耗材项目进行招采。</w:t>
      </w:r>
    </w:p>
    <w:p w14:paraId="232BC23B">
      <w:pPr>
        <w:pStyle w:val="43"/>
        <w:widowControl/>
        <w:adjustRightInd w:val="0"/>
        <w:snapToGrid w:val="0"/>
        <w:spacing w:line="360" w:lineRule="auto"/>
        <w:ind w:left="426" w:firstLine="0" w:firstLineChars="0"/>
        <w:rPr>
          <w:rFonts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20"/>
        <w:gridCol w:w="2805"/>
        <w:gridCol w:w="1320"/>
        <w:gridCol w:w="840"/>
        <w:gridCol w:w="663"/>
        <w:gridCol w:w="1185"/>
        <w:gridCol w:w="818"/>
      </w:tblGrid>
      <w:tr w14:paraId="3E885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blHeader/>
          <w:jc w:val="center"/>
        </w:trPr>
        <w:tc>
          <w:tcPr>
            <w:tcW w:w="375" w:type="dxa"/>
            <w:vAlign w:val="center"/>
          </w:tcPr>
          <w:p w14:paraId="08091231">
            <w:pPr>
              <w:snapToGrid w:val="0"/>
              <w:jc w:val="center"/>
              <w:rPr>
                <w:rFonts w:ascii="宋体" w:eastAsia="宋体"/>
                <w:b/>
                <w:sz w:val="22"/>
              </w:rPr>
            </w:pPr>
            <w:r>
              <w:rPr>
                <w:rFonts w:hint="eastAsia" w:ascii="宋体" w:eastAsia="宋体"/>
                <w:b/>
                <w:sz w:val="22"/>
              </w:rPr>
              <w:t>序号</w:t>
            </w:r>
          </w:p>
        </w:tc>
        <w:tc>
          <w:tcPr>
            <w:tcW w:w="1281" w:type="dxa"/>
            <w:vAlign w:val="center"/>
          </w:tcPr>
          <w:p w14:paraId="22115B0B">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采购文件编号</w:t>
            </w:r>
          </w:p>
        </w:tc>
        <w:tc>
          <w:tcPr>
            <w:tcW w:w="1620" w:type="dxa"/>
            <w:vAlign w:val="center"/>
          </w:tcPr>
          <w:p w14:paraId="064D230A">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采购项目名称</w:t>
            </w:r>
          </w:p>
        </w:tc>
        <w:tc>
          <w:tcPr>
            <w:tcW w:w="2805" w:type="dxa"/>
            <w:vAlign w:val="center"/>
          </w:tcPr>
          <w:p w14:paraId="56FFF263">
            <w:pPr>
              <w:widowControl/>
              <w:snapToGrid w:val="0"/>
              <w:jc w:val="center"/>
              <w:rPr>
                <w:rFonts w:ascii="宋体" w:hAnsi="宋体" w:eastAsia="宋体" w:cs="宋体"/>
                <w:b/>
                <w:color w:val="FF0000"/>
                <w:kern w:val="0"/>
                <w:sz w:val="22"/>
                <w:szCs w:val="22"/>
              </w:rPr>
            </w:pPr>
            <w:r>
              <w:rPr>
                <w:rFonts w:hint="eastAsia" w:ascii="宋体" w:hAnsi="宋体" w:eastAsia="宋体" w:cs="宋体"/>
                <w:b/>
                <w:color w:val="000000"/>
                <w:kern w:val="0"/>
                <w:sz w:val="22"/>
                <w:szCs w:val="22"/>
              </w:rPr>
              <w:t>技术要求(在用详细明细见附件，仅供参考）</w:t>
            </w:r>
          </w:p>
        </w:tc>
        <w:tc>
          <w:tcPr>
            <w:tcW w:w="1320" w:type="dxa"/>
            <w:vAlign w:val="center"/>
          </w:tcPr>
          <w:p w14:paraId="57AF63CF">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单价限价</w:t>
            </w:r>
          </w:p>
          <w:p w14:paraId="1220DE0A">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w:t>
            </w:r>
            <w:r>
              <w:rPr>
                <w:rFonts w:hint="eastAsia" w:ascii="宋体" w:hAnsi="宋体" w:cs="宋体"/>
                <w:szCs w:val="21"/>
              </w:rPr>
              <w:t>★</w:t>
            </w:r>
            <w:r>
              <w:rPr>
                <w:rFonts w:hint="eastAsia" w:ascii="宋体" w:hAnsi="宋体" w:eastAsia="宋体" w:cs="宋体"/>
                <w:b/>
                <w:color w:val="000000"/>
                <w:kern w:val="0"/>
                <w:sz w:val="22"/>
                <w:szCs w:val="22"/>
              </w:rPr>
              <w:t>同类耗材不得超过在库价）</w:t>
            </w:r>
          </w:p>
        </w:tc>
        <w:tc>
          <w:tcPr>
            <w:tcW w:w="840" w:type="dxa"/>
            <w:vAlign w:val="center"/>
          </w:tcPr>
          <w:p w14:paraId="6037AC23">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允许进口/国产</w:t>
            </w:r>
          </w:p>
        </w:tc>
        <w:tc>
          <w:tcPr>
            <w:tcW w:w="663" w:type="dxa"/>
            <w:vAlign w:val="center"/>
          </w:tcPr>
          <w:p w14:paraId="72C35DAD">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使用科室</w:t>
            </w:r>
          </w:p>
        </w:tc>
        <w:tc>
          <w:tcPr>
            <w:tcW w:w="1185" w:type="dxa"/>
            <w:vAlign w:val="center"/>
          </w:tcPr>
          <w:p w14:paraId="688EB822">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样品要求</w:t>
            </w:r>
          </w:p>
        </w:tc>
        <w:tc>
          <w:tcPr>
            <w:tcW w:w="818" w:type="dxa"/>
            <w:shd w:val="clear" w:color="auto" w:fill="auto"/>
            <w:vAlign w:val="center"/>
          </w:tcPr>
          <w:p w14:paraId="41BDB0B9">
            <w:pPr>
              <w:snapToGrid w:val="0"/>
              <w:jc w:val="center"/>
              <w:rPr>
                <w:rFonts w:ascii="宋体" w:eastAsia="宋体"/>
                <w:b/>
                <w:color w:val="000000"/>
                <w:sz w:val="22"/>
              </w:rPr>
            </w:pPr>
            <w:r>
              <w:rPr>
                <w:rFonts w:hint="eastAsia" w:ascii="宋体" w:eastAsia="宋体"/>
                <w:b/>
                <w:color w:val="000000"/>
                <w:sz w:val="22"/>
              </w:rPr>
              <w:t>是否执行深圳市阳光平台线上采购</w:t>
            </w:r>
          </w:p>
        </w:tc>
      </w:tr>
      <w:tr w14:paraId="65A97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0A10B03F">
            <w:pPr>
              <w:snapToGrid w:val="0"/>
              <w:jc w:val="center"/>
              <w:rPr>
                <w:rFonts w:eastAsia="宋体" w:hAnsiTheme="minorEastAsia" w:cstheme="minorEastAsia"/>
                <w:szCs w:val="20"/>
              </w:rPr>
            </w:pPr>
            <w:r>
              <w:rPr>
                <w:rFonts w:hint="eastAsia" w:eastAsia="宋体" w:hAnsiTheme="minorEastAsia" w:cstheme="minorEastAsia"/>
                <w:szCs w:val="20"/>
              </w:rPr>
              <w:t>1</w:t>
            </w:r>
          </w:p>
        </w:tc>
        <w:tc>
          <w:tcPr>
            <w:tcW w:w="1281" w:type="dxa"/>
            <w:shd w:val="clear" w:color="000000" w:fill="FFFFFF"/>
            <w:noWrap/>
            <w:vAlign w:val="center"/>
          </w:tcPr>
          <w:p w14:paraId="68419BF8">
            <w:pPr>
              <w:widowControl/>
              <w:jc w:val="center"/>
              <w:textAlignment w:val="center"/>
              <w:rPr>
                <w:rFonts w:eastAsia="宋体"/>
                <w:color w:val="000000"/>
                <w:sz w:val="22"/>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66</w:t>
            </w:r>
            <w:r>
              <w:rPr>
                <w:rFonts w:hint="eastAsia" w:eastAsia="宋体"/>
                <w:color w:val="000000"/>
                <w:kern w:val="0"/>
                <w:sz w:val="22"/>
                <w:szCs w:val="22"/>
              </w:rPr>
              <w:t xml:space="preserve"> </w:t>
            </w:r>
            <w:r>
              <w:rPr>
                <w:rFonts w:eastAsia="宋体"/>
                <w:color w:val="000000"/>
                <w:kern w:val="0"/>
                <w:sz w:val="22"/>
                <w:szCs w:val="22"/>
              </w:rPr>
              <w:t>-</w:t>
            </w:r>
            <w:r>
              <w:rPr>
                <w:rFonts w:hint="eastAsia" w:eastAsia="宋体"/>
                <w:color w:val="000000"/>
                <w:kern w:val="0"/>
                <w:sz w:val="22"/>
                <w:szCs w:val="22"/>
                <w:lang w:val="en-US" w:eastAsia="zh-CN"/>
              </w:rPr>
              <w:t>283</w:t>
            </w:r>
            <w:r>
              <w:rPr>
                <w:rFonts w:hint="eastAsia" w:eastAsia="宋体"/>
                <w:color w:val="000000"/>
                <w:kern w:val="0"/>
                <w:sz w:val="22"/>
                <w:szCs w:val="22"/>
              </w:rPr>
              <w:t xml:space="preserve"> </w:t>
            </w:r>
          </w:p>
        </w:tc>
        <w:tc>
          <w:tcPr>
            <w:tcW w:w="1620" w:type="dxa"/>
            <w:vAlign w:val="center"/>
          </w:tcPr>
          <w:p w14:paraId="4B26E78C">
            <w:pPr>
              <w:jc w:val="center"/>
              <w:rPr>
                <w:rFonts w:eastAsia="宋体"/>
                <w:color w:val="000000"/>
                <w:sz w:val="22"/>
              </w:rPr>
            </w:pPr>
            <w:r>
              <w:rPr>
                <w:rFonts w:hint="eastAsia" w:asciiTheme="minorHAnsi" w:hAnsiTheme="minorHAnsi" w:cstheme="minorBidi"/>
                <w:color w:val="000000"/>
                <w:sz w:val="22"/>
                <w:szCs w:val="22"/>
              </w:rPr>
              <w:t>一次性使用麻醉穿刺包</w:t>
            </w:r>
          </w:p>
        </w:tc>
        <w:tc>
          <w:tcPr>
            <w:tcW w:w="2805" w:type="dxa"/>
            <w:vAlign w:val="center"/>
          </w:tcPr>
          <w:p w14:paraId="25D01428">
            <w:pPr>
              <w:snapToGrid w:val="0"/>
              <w:jc w:val="left"/>
              <w:rPr>
                <w:rFonts w:eastAsia="宋体"/>
              </w:rPr>
            </w:pPr>
            <w:r>
              <w:rPr>
                <w:rFonts w:hint="eastAsia" w:eastAsia="宋体"/>
              </w:rPr>
              <w:t>用于手术麻醉穿刺</w:t>
            </w:r>
          </w:p>
        </w:tc>
        <w:tc>
          <w:tcPr>
            <w:tcW w:w="1320" w:type="dxa"/>
            <w:vAlign w:val="center"/>
          </w:tcPr>
          <w:p w14:paraId="7BDF50AD">
            <w:pPr>
              <w:snapToGrid w:val="0"/>
              <w:jc w:val="center"/>
              <w:rPr>
                <w:rFonts w:hint="eastAsia" w:eastAsia="宋体"/>
                <w:lang w:eastAsia="zh-CN"/>
              </w:rPr>
            </w:pPr>
            <w:r>
              <w:rPr>
                <w:rFonts w:hint="eastAsia" w:eastAsia="宋体"/>
              </w:rPr>
              <w:t>125元</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40" w:type="dxa"/>
            <w:vAlign w:val="center"/>
          </w:tcPr>
          <w:p w14:paraId="166922DA">
            <w:pPr>
              <w:snapToGrid w:val="0"/>
              <w:jc w:val="center"/>
              <w:rPr>
                <w:rFonts w:eastAsia="宋体" w:hAnsiTheme="minorEastAsia" w:cstheme="minorEastAsia"/>
                <w:szCs w:val="20"/>
              </w:rPr>
            </w:pPr>
            <w:r>
              <w:rPr>
                <w:rFonts w:hint="eastAsia" w:eastAsia="宋体" w:hAnsiTheme="minorEastAsia" w:cstheme="minorEastAsia"/>
                <w:szCs w:val="20"/>
                <w:lang w:val="en-US" w:eastAsia="zh-CN"/>
              </w:rPr>
              <w:t>国产</w:t>
            </w:r>
          </w:p>
        </w:tc>
        <w:tc>
          <w:tcPr>
            <w:tcW w:w="663" w:type="dxa"/>
            <w:vAlign w:val="center"/>
          </w:tcPr>
          <w:p w14:paraId="3B64E77F">
            <w:pPr>
              <w:widowControl/>
              <w:snapToGrid w:val="0"/>
              <w:jc w:val="center"/>
              <w:textAlignment w:val="center"/>
              <w:rPr>
                <w:rFonts w:eastAsia="宋体" w:hAnsiTheme="minorEastAsia" w:cstheme="minorEastAsia"/>
                <w:szCs w:val="20"/>
              </w:rPr>
            </w:pPr>
            <w:r>
              <w:rPr>
                <w:rFonts w:hint="eastAsia" w:eastAsia="宋体" w:hAnsiTheme="minorEastAsia" w:cstheme="minorEastAsia"/>
                <w:szCs w:val="20"/>
              </w:rPr>
              <w:t>麻醉科</w:t>
            </w:r>
          </w:p>
        </w:tc>
        <w:tc>
          <w:tcPr>
            <w:tcW w:w="1185" w:type="dxa"/>
            <w:vAlign w:val="center"/>
          </w:tcPr>
          <w:p w14:paraId="134E3917">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6534E102">
            <w:pPr>
              <w:widowControl/>
              <w:snapToGrid w:val="0"/>
              <w:jc w:val="center"/>
              <w:textAlignment w:val="center"/>
              <w:rPr>
                <w:rFonts w:eastAsia="宋体"/>
                <w:color w:val="000000"/>
              </w:rPr>
            </w:pPr>
            <w:r>
              <w:rPr>
                <w:rFonts w:hint="eastAsia" w:eastAsia="宋体" w:hAnsiTheme="minorHAnsi" w:cstheme="minorBidi"/>
                <w:color w:val="000000"/>
                <w:szCs w:val="22"/>
              </w:rPr>
              <w:t>是</w:t>
            </w:r>
          </w:p>
        </w:tc>
      </w:tr>
      <w:tr w14:paraId="2B06A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74FD0FDD">
            <w:pPr>
              <w:snapToGrid w:val="0"/>
              <w:jc w:val="center"/>
              <w:rPr>
                <w:rFonts w:eastAsia="宋体" w:hAnsiTheme="minorEastAsia" w:cstheme="minorEastAsia"/>
                <w:szCs w:val="20"/>
              </w:rPr>
            </w:pPr>
            <w:r>
              <w:rPr>
                <w:rFonts w:hint="eastAsia" w:eastAsia="宋体" w:hAnsiTheme="minorEastAsia" w:cstheme="minorEastAsia"/>
                <w:szCs w:val="20"/>
              </w:rPr>
              <w:t>2</w:t>
            </w:r>
          </w:p>
        </w:tc>
        <w:tc>
          <w:tcPr>
            <w:tcW w:w="1281" w:type="dxa"/>
            <w:shd w:val="clear" w:color="000000" w:fill="FFFFFF"/>
            <w:noWrap/>
            <w:vAlign w:val="center"/>
          </w:tcPr>
          <w:p w14:paraId="075FB3FB">
            <w:pPr>
              <w:widowControl/>
              <w:jc w:val="center"/>
              <w:textAlignment w:val="center"/>
              <w:rPr>
                <w:rFonts w:eastAsia="宋体" w:asciiTheme="minorHAnsi" w:hAnsiTheme="minorHAnsi" w:cstheme="minorBidi"/>
                <w:color w:val="000000"/>
                <w:sz w:val="22"/>
                <w:szCs w:val="22"/>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66</w:t>
            </w:r>
            <w:r>
              <w:rPr>
                <w:rFonts w:hint="eastAsia" w:eastAsia="宋体"/>
                <w:color w:val="000000"/>
                <w:kern w:val="0"/>
                <w:sz w:val="22"/>
                <w:szCs w:val="22"/>
              </w:rPr>
              <w:t xml:space="preserve"> </w:t>
            </w:r>
            <w:r>
              <w:rPr>
                <w:rFonts w:eastAsia="宋体"/>
                <w:color w:val="000000"/>
                <w:kern w:val="0"/>
                <w:sz w:val="22"/>
                <w:szCs w:val="22"/>
              </w:rPr>
              <w:t>-</w:t>
            </w:r>
            <w:r>
              <w:rPr>
                <w:rFonts w:hint="eastAsia" w:eastAsia="宋体"/>
                <w:color w:val="000000"/>
                <w:kern w:val="0"/>
                <w:sz w:val="22"/>
                <w:szCs w:val="22"/>
                <w:lang w:val="en-US" w:eastAsia="zh-CN"/>
              </w:rPr>
              <w:t>284</w:t>
            </w:r>
            <w:r>
              <w:rPr>
                <w:rFonts w:hint="eastAsia" w:eastAsia="宋体"/>
                <w:color w:val="000000"/>
                <w:kern w:val="0"/>
                <w:sz w:val="22"/>
                <w:szCs w:val="22"/>
              </w:rPr>
              <w:t xml:space="preserve"> </w:t>
            </w:r>
          </w:p>
        </w:tc>
        <w:tc>
          <w:tcPr>
            <w:tcW w:w="1620" w:type="dxa"/>
            <w:vAlign w:val="center"/>
          </w:tcPr>
          <w:p w14:paraId="0E494442">
            <w:pPr>
              <w:jc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万通阀</w:t>
            </w:r>
          </w:p>
        </w:tc>
        <w:tc>
          <w:tcPr>
            <w:tcW w:w="2805" w:type="dxa"/>
            <w:vAlign w:val="center"/>
          </w:tcPr>
          <w:p w14:paraId="60564A08">
            <w:pPr>
              <w:snapToGrid w:val="0"/>
              <w:jc w:val="left"/>
              <w:rPr>
                <w:rFonts w:eastAsia="宋体"/>
              </w:rPr>
            </w:pPr>
            <w:r>
              <w:rPr>
                <w:rFonts w:hint="eastAsia" w:eastAsia="宋体" w:hAnsiTheme="minorEastAsia" w:cstheme="minorEastAsia"/>
                <w:szCs w:val="20"/>
              </w:rPr>
              <w:t>作为静脉输液过程中多通路给药的装置，提供了多个给药通路，设计防可止液体回流，也可通过阀体带的按钮装置实现回抽液体功能。</w:t>
            </w:r>
          </w:p>
        </w:tc>
        <w:tc>
          <w:tcPr>
            <w:tcW w:w="1320" w:type="dxa"/>
            <w:vAlign w:val="center"/>
          </w:tcPr>
          <w:p w14:paraId="796875F1">
            <w:pPr>
              <w:snapToGrid w:val="0"/>
              <w:jc w:val="center"/>
              <w:rPr>
                <w:rFonts w:eastAsia="宋体"/>
              </w:rPr>
            </w:pPr>
            <w:r>
              <w:rPr>
                <w:rFonts w:hint="eastAsia" w:eastAsia="宋体"/>
                <w:lang w:val="en-US" w:eastAsia="zh-CN"/>
              </w:rPr>
              <w:t>44-</w:t>
            </w:r>
            <w:r>
              <w:rPr>
                <w:rFonts w:hint="eastAsia" w:eastAsia="宋体"/>
              </w:rPr>
              <w:t>133元</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40" w:type="dxa"/>
            <w:vAlign w:val="center"/>
          </w:tcPr>
          <w:p w14:paraId="5E51ADDA">
            <w:pPr>
              <w:snapToGrid w:val="0"/>
              <w:jc w:val="center"/>
              <w:rPr>
                <w:rFonts w:eastAsia="宋体" w:hAnsiTheme="minorEastAsia" w:cstheme="minorEastAsia"/>
                <w:szCs w:val="20"/>
              </w:rPr>
            </w:pPr>
            <w:r>
              <w:rPr>
                <w:rFonts w:hint="eastAsia" w:eastAsia="宋体" w:hAnsiTheme="minorEastAsia" w:cstheme="minorEastAsia"/>
                <w:szCs w:val="20"/>
              </w:rPr>
              <w:t>允许进口</w:t>
            </w:r>
          </w:p>
        </w:tc>
        <w:tc>
          <w:tcPr>
            <w:tcW w:w="663" w:type="dxa"/>
            <w:vAlign w:val="center"/>
          </w:tcPr>
          <w:p w14:paraId="0AAAD062">
            <w:pPr>
              <w:widowControl/>
              <w:snapToGrid w:val="0"/>
              <w:jc w:val="center"/>
              <w:textAlignment w:val="center"/>
              <w:rPr>
                <w:rFonts w:eastAsia="宋体" w:hAnsiTheme="minorEastAsia" w:cstheme="minorEastAsia"/>
                <w:szCs w:val="20"/>
              </w:rPr>
            </w:pPr>
            <w:r>
              <w:rPr>
                <w:rFonts w:hint="eastAsia" w:eastAsia="宋体" w:hAnsiTheme="minorEastAsia" w:cstheme="minorEastAsia"/>
                <w:szCs w:val="20"/>
              </w:rPr>
              <w:t>麻醉科</w:t>
            </w:r>
          </w:p>
        </w:tc>
        <w:tc>
          <w:tcPr>
            <w:tcW w:w="1185" w:type="dxa"/>
            <w:vAlign w:val="center"/>
          </w:tcPr>
          <w:p w14:paraId="714F7D4C">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0FB13331">
            <w:pPr>
              <w:widowControl/>
              <w:snapToGrid w:val="0"/>
              <w:jc w:val="center"/>
              <w:textAlignment w:val="center"/>
              <w:rPr>
                <w:rFonts w:eastAsia="宋体" w:hAnsiTheme="minorHAnsi" w:cstheme="minorBidi"/>
                <w:color w:val="000000"/>
                <w:szCs w:val="22"/>
              </w:rPr>
            </w:pPr>
            <w:r>
              <w:rPr>
                <w:rFonts w:hint="eastAsia" w:eastAsia="宋体"/>
                <w:color w:val="000000"/>
              </w:rPr>
              <w:t>是</w:t>
            </w:r>
          </w:p>
        </w:tc>
      </w:tr>
      <w:tr w14:paraId="12ED9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00B58062">
            <w:pPr>
              <w:snapToGrid w:val="0"/>
              <w:jc w:val="center"/>
              <w:rPr>
                <w:rFonts w:eastAsia="宋体" w:hAnsiTheme="minorEastAsia" w:cstheme="minorEastAsia"/>
                <w:szCs w:val="20"/>
              </w:rPr>
            </w:pPr>
            <w:r>
              <w:rPr>
                <w:rFonts w:hint="eastAsia" w:eastAsia="宋体" w:hAnsiTheme="minorEastAsia" w:cstheme="minorEastAsia"/>
                <w:szCs w:val="20"/>
              </w:rPr>
              <w:t>3</w:t>
            </w:r>
          </w:p>
        </w:tc>
        <w:tc>
          <w:tcPr>
            <w:tcW w:w="1281" w:type="dxa"/>
            <w:shd w:val="clear" w:color="000000" w:fill="FFFFFF"/>
            <w:noWrap/>
            <w:vAlign w:val="center"/>
          </w:tcPr>
          <w:p w14:paraId="13AA482F">
            <w:pPr>
              <w:widowControl/>
              <w:jc w:val="center"/>
              <w:textAlignment w:val="center"/>
              <w:rPr>
                <w:rFonts w:eastAsia="宋体" w:asciiTheme="minorHAnsi" w:hAnsiTheme="minorHAnsi" w:cstheme="minorBidi"/>
                <w:szCs w:val="22"/>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66</w:t>
            </w:r>
            <w:r>
              <w:rPr>
                <w:rFonts w:hint="eastAsia" w:eastAsia="宋体"/>
                <w:color w:val="000000"/>
                <w:kern w:val="0"/>
                <w:sz w:val="22"/>
                <w:szCs w:val="22"/>
              </w:rPr>
              <w:t xml:space="preserve"> </w:t>
            </w:r>
            <w:r>
              <w:rPr>
                <w:rFonts w:eastAsia="宋体"/>
                <w:color w:val="000000"/>
                <w:kern w:val="0"/>
                <w:sz w:val="22"/>
                <w:szCs w:val="22"/>
              </w:rPr>
              <w:t>-</w:t>
            </w:r>
            <w:r>
              <w:rPr>
                <w:rFonts w:hint="eastAsia" w:eastAsia="宋体"/>
                <w:color w:val="000000"/>
                <w:kern w:val="0"/>
                <w:sz w:val="22"/>
                <w:szCs w:val="22"/>
                <w:lang w:val="en-US" w:eastAsia="zh-CN"/>
              </w:rPr>
              <w:t>285</w:t>
            </w:r>
            <w:r>
              <w:rPr>
                <w:rFonts w:hint="eastAsia" w:eastAsia="宋体"/>
                <w:color w:val="000000"/>
                <w:kern w:val="0"/>
                <w:sz w:val="22"/>
                <w:szCs w:val="22"/>
              </w:rPr>
              <w:t xml:space="preserve"> </w:t>
            </w:r>
          </w:p>
        </w:tc>
        <w:tc>
          <w:tcPr>
            <w:tcW w:w="1620" w:type="dxa"/>
            <w:vAlign w:val="center"/>
          </w:tcPr>
          <w:p w14:paraId="637ECB21">
            <w:pPr>
              <w:jc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外科手术止血材料（止血粉）</w:t>
            </w:r>
          </w:p>
        </w:tc>
        <w:tc>
          <w:tcPr>
            <w:tcW w:w="2805" w:type="dxa"/>
            <w:vAlign w:val="center"/>
          </w:tcPr>
          <w:p w14:paraId="53F19442">
            <w:pPr>
              <w:snapToGrid w:val="0"/>
              <w:jc w:val="left"/>
              <w:rPr>
                <w:rFonts w:eastAsia="宋体" w:hAnsiTheme="minorEastAsia" w:cstheme="minorEastAsia"/>
                <w:szCs w:val="20"/>
              </w:rPr>
            </w:pPr>
            <w:r>
              <w:rPr>
                <w:rFonts w:hint="eastAsia" w:eastAsia="宋体"/>
              </w:rPr>
              <w:t>辅助用于控制毛细血管、静脉和小动脉出血</w:t>
            </w:r>
          </w:p>
        </w:tc>
        <w:tc>
          <w:tcPr>
            <w:tcW w:w="1320" w:type="dxa"/>
            <w:vAlign w:val="center"/>
          </w:tcPr>
          <w:p w14:paraId="2AE6775C">
            <w:pPr>
              <w:snapToGrid w:val="0"/>
              <w:jc w:val="center"/>
              <w:rPr>
                <w:rFonts w:eastAsia="宋体"/>
              </w:rPr>
            </w:pPr>
            <w:r>
              <w:rPr>
                <w:rFonts w:hint="eastAsia" w:eastAsia="宋体"/>
                <w:lang w:val="en-US" w:eastAsia="zh-CN"/>
              </w:rPr>
              <w:t>790-</w:t>
            </w:r>
            <w:r>
              <w:rPr>
                <w:rFonts w:hint="eastAsia" w:eastAsia="宋体"/>
              </w:rPr>
              <w:t>2950元</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40" w:type="dxa"/>
            <w:vAlign w:val="center"/>
          </w:tcPr>
          <w:p w14:paraId="51D4507D">
            <w:pPr>
              <w:snapToGrid w:val="0"/>
              <w:jc w:val="center"/>
              <w:rPr>
                <w:rFonts w:eastAsia="宋体" w:hAnsiTheme="minorEastAsia" w:cstheme="minorEastAsia"/>
                <w:szCs w:val="20"/>
              </w:rPr>
            </w:pPr>
            <w:r>
              <w:rPr>
                <w:rFonts w:hint="eastAsia" w:eastAsia="宋体" w:hAnsiTheme="minorEastAsia" w:cstheme="minorEastAsia"/>
                <w:szCs w:val="20"/>
              </w:rPr>
              <w:t>国产</w:t>
            </w:r>
          </w:p>
        </w:tc>
        <w:tc>
          <w:tcPr>
            <w:tcW w:w="663" w:type="dxa"/>
            <w:vAlign w:val="center"/>
          </w:tcPr>
          <w:p w14:paraId="4EC20BDA">
            <w:pPr>
              <w:widowControl/>
              <w:snapToGrid w:val="0"/>
              <w:jc w:val="center"/>
              <w:textAlignment w:val="center"/>
              <w:rPr>
                <w:rFonts w:eastAsia="宋体" w:hAnsiTheme="minorEastAsia" w:cstheme="minorEastAsia"/>
                <w:szCs w:val="20"/>
              </w:rPr>
            </w:pPr>
            <w:r>
              <w:rPr>
                <w:rFonts w:hint="eastAsia" w:eastAsia="宋体" w:hAnsiTheme="minorEastAsia" w:cstheme="minorEastAsia"/>
                <w:color w:val="000000"/>
                <w:kern w:val="0"/>
                <w:szCs w:val="20"/>
              </w:rPr>
              <w:t>骨科</w:t>
            </w:r>
          </w:p>
        </w:tc>
        <w:tc>
          <w:tcPr>
            <w:tcW w:w="1185" w:type="dxa"/>
            <w:vAlign w:val="center"/>
          </w:tcPr>
          <w:p w14:paraId="59C32B69">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5B20BF20">
            <w:pPr>
              <w:widowControl/>
              <w:snapToGrid w:val="0"/>
              <w:jc w:val="center"/>
              <w:textAlignment w:val="center"/>
              <w:rPr>
                <w:rFonts w:eastAsia="宋体" w:hAnsiTheme="minorHAnsi" w:cstheme="minorBidi"/>
                <w:color w:val="000000"/>
                <w:szCs w:val="22"/>
              </w:rPr>
            </w:pPr>
            <w:r>
              <w:rPr>
                <w:rFonts w:hint="eastAsia" w:eastAsia="宋体" w:hAnsiTheme="minorHAnsi" w:cstheme="minorBidi"/>
                <w:color w:val="000000"/>
                <w:szCs w:val="22"/>
              </w:rPr>
              <w:t>是</w:t>
            </w:r>
          </w:p>
        </w:tc>
      </w:tr>
      <w:tr w14:paraId="5EE64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28ADDC33">
            <w:pPr>
              <w:snapToGrid w:val="0"/>
              <w:jc w:val="center"/>
              <w:rPr>
                <w:rFonts w:eastAsia="宋体" w:hAnsiTheme="minorEastAsia" w:cstheme="minorEastAsia"/>
                <w:szCs w:val="20"/>
              </w:rPr>
            </w:pPr>
            <w:r>
              <w:rPr>
                <w:rFonts w:hint="eastAsia" w:eastAsia="宋体" w:hAnsiTheme="minorEastAsia" w:cstheme="minorEastAsia"/>
                <w:szCs w:val="20"/>
              </w:rPr>
              <w:t>4</w:t>
            </w:r>
          </w:p>
        </w:tc>
        <w:tc>
          <w:tcPr>
            <w:tcW w:w="1281" w:type="dxa"/>
            <w:shd w:val="clear" w:color="000000" w:fill="FFFFFF"/>
            <w:noWrap/>
            <w:vAlign w:val="center"/>
          </w:tcPr>
          <w:p w14:paraId="0F26FBB1">
            <w:pPr>
              <w:widowControl/>
              <w:jc w:val="center"/>
              <w:textAlignment w:val="center"/>
              <w:rPr>
                <w:rFonts w:eastAsia="宋体"/>
                <w:color w:val="000000"/>
                <w:kern w:val="0"/>
                <w:sz w:val="22"/>
                <w:szCs w:val="22"/>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66</w:t>
            </w:r>
            <w:r>
              <w:rPr>
                <w:rFonts w:hint="eastAsia" w:eastAsia="宋体"/>
                <w:color w:val="000000"/>
                <w:kern w:val="0"/>
                <w:sz w:val="22"/>
                <w:szCs w:val="22"/>
              </w:rPr>
              <w:t xml:space="preserve"> </w:t>
            </w:r>
            <w:r>
              <w:rPr>
                <w:rFonts w:eastAsia="宋体"/>
                <w:color w:val="000000"/>
                <w:kern w:val="0"/>
                <w:sz w:val="22"/>
                <w:szCs w:val="22"/>
              </w:rPr>
              <w:t>-</w:t>
            </w:r>
            <w:r>
              <w:rPr>
                <w:rFonts w:hint="eastAsia" w:eastAsia="宋体"/>
                <w:color w:val="000000"/>
                <w:kern w:val="0"/>
                <w:sz w:val="22"/>
                <w:szCs w:val="22"/>
                <w:lang w:val="en-US" w:eastAsia="zh-CN"/>
              </w:rPr>
              <w:t>286</w:t>
            </w:r>
          </w:p>
        </w:tc>
        <w:tc>
          <w:tcPr>
            <w:tcW w:w="1620" w:type="dxa"/>
            <w:vAlign w:val="center"/>
          </w:tcPr>
          <w:p w14:paraId="273A5E5A">
            <w:pPr>
              <w:widowControl/>
              <w:jc w:val="center"/>
              <w:textAlignment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同种骨植入材料</w:t>
            </w:r>
          </w:p>
        </w:tc>
        <w:tc>
          <w:tcPr>
            <w:tcW w:w="2805" w:type="dxa"/>
            <w:vAlign w:val="center"/>
          </w:tcPr>
          <w:p w14:paraId="0A658B6D">
            <w:pPr>
              <w:snapToGrid w:val="0"/>
              <w:jc w:val="left"/>
              <w:rPr>
                <w:rFonts w:eastAsia="宋体"/>
              </w:rPr>
            </w:pPr>
            <w:r>
              <w:rPr>
                <w:rFonts w:hint="eastAsia" w:eastAsia="宋体" w:hAnsiTheme="minorEastAsia" w:cstheme="minorEastAsia"/>
                <w:szCs w:val="20"/>
              </w:rPr>
              <w:t>由人类骨组织加工制成，用于术中非承重性骨缺损的填充等重建，也可以配合内固定使用。</w:t>
            </w:r>
          </w:p>
        </w:tc>
        <w:tc>
          <w:tcPr>
            <w:tcW w:w="1320" w:type="dxa"/>
            <w:vAlign w:val="center"/>
          </w:tcPr>
          <w:p w14:paraId="356AF110">
            <w:pPr>
              <w:snapToGrid w:val="0"/>
              <w:jc w:val="center"/>
              <w:rPr>
                <w:rFonts w:eastAsia="宋体"/>
              </w:rPr>
            </w:pPr>
            <w:r>
              <w:rPr>
                <w:rFonts w:hint="eastAsia" w:eastAsia="宋体"/>
                <w:lang w:val="en-US" w:eastAsia="zh-CN"/>
              </w:rPr>
              <w:t>1087-</w:t>
            </w:r>
            <w:r>
              <w:rPr>
                <w:rFonts w:hint="eastAsia" w:eastAsia="宋体"/>
              </w:rPr>
              <w:t>20330元</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40" w:type="dxa"/>
            <w:vAlign w:val="center"/>
          </w:tcPr>
          <w:p w14:paraId="116BA732">
            <w:pPr>
              <w:snapToGrid w:val="0"/>
              <w:jc w:val="center"/>
              <w:rPr>
                <w:rFonts w:eastAsia="宋体" w:hAnsiTheme="minorEastAsia" w:cstheme="minorEastAsia"/>
                <w:szCs w:val="20"/>
              </w:rPr>
            </w:pPr>
            <w:r>
              <w:rPr>
                <w:rFonts w:hint="eastAsia" w:eastAsia="宋体" w:hAnsiTheme="minorEastAsia" w:cstheme="minorEastAsia"/>
                <w:szCs w:val="20"/>
              </w:rPr>
              <w:t>国产</w:t>
            </w:r>
          </w:p>
        </w:tc>
        <w:tc>
          <w:tcPr>
            <w:tcW w:w="663" w:type="dxa"/>
            <w:vAlign w:val="center"/>
          </w:tcPr>
          <w:p w14:paraId="13DF3AB8">
            <w:pPr>
              <w:widowControl/>
              <w:snapToGrid w:val="0"/>
              <w:jc w:val="center"/>
              <w:textAlignment w:val="center"/>
              <w:rPr>
                <w:rFonts w:eastAsia="宋体" w:hAnsiTheme="minorEastAsia" w:cstheme="minorEastAsia"/>
                <w:color w:val="000000"/>
                <w:kern w:val="0"/>
                <w:szCs w:val="20"/>
              </w:rPr>
            </w:pPr>
            <w:r>
              <w:rPr>
                <w:rFonts w:hint="eastAsia" w:eastAsia="宋体" w:hAnsiTheme="minorEastAsia" w:cstheme="minorEastAsia"/>
                <w:color w:val="000000"/>
                <w:kern w:val="0"/>
                <w:szCs w:val="20"/>
              </w:rPr>
              <w:t>骨科</w:t>
            </w:r>
          </w:p>
        </w:tc>
        <w:tc>
          <w:tcPr>
            <w:tcW w:w="1185" w:type="dxa"/>
            <w:vAlign w:val="center"/>
          </w:tcPr>
          <w:p w14:paraId="3D1ED4DD">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0BE5A95A">
            <w:pPr>
              <w:widowControl/>
              <w:snapToGrid w:val="0"/>
              <w:jc w:val="center"/>
              <w:textAlignment w:val="center"/>
              <w:rPr>
                <w:rFonts w:eastAsia="宋体" w:hAnsiTheme="minorHAnsi" w:cstheme="minorBidi"/>
                <w:color w:val="000000"/>
                <w:szCs w:val="22"/>
              </w:rPr>
            </w:pPr>
            <w:r>
              <w:rPr>
                <w:rFonts w:hint="eastAsia" w:eastAsia="宋体"/>
                <w:color w:val="000000"/>
              </w:rPr>
              <w:t>是</w:t>
            </w:r>
          </w:p>
        </w:tc>
      </w:tr>
      <w:tr w14:paraId="7E5D1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4A6134E3">
            <w:pPr>
              <w:snapToGrid w:val="0"/>
              <w:jc w:val="center"/>
              <w:rPr>
                <w:rFonts w:eastAsia="宋体" w:hAnsiTheme="minorEastAsia" w:cstheme="minorEastAsia"/>
                <w:szCs w:val="20"/>
              </w:rPr>
            </w:pPr>
            <w:r>
              <w:rPr>
                <w:rFonts w:hint="eastAsia" w:eastAsia="宋体" w:hAnsiTheme="minorEastAsia" w:cstheme="minorEastAsia"/>
                <w:szCs w:val="20"/>
              </w:rPr>
              <w:t>5</w:t>
            </w:r>
          </w:p>
        </w:tc>
        <w:tc>
          <w:tcPr>
            <w:tcW w:w="1281" w:type="dxa"/>
            <w:shd w:val="clear" w:color="000000" w:fill="FFFFFF"/>
            <w:noWrap/>
            <w:vAlign w:val="center"/>
          </w:tcPr>
          <w:p w14:paraId="5CB3865D">
            <w:pPr>
              <w:widowControl/>
              <w:jc w:val="center"/>
              <w:textAlignment w:val="center"/>
              <w:rPr>
                <w:rFonts w:eastAsia="宋体"/>
                <w:color w:val="000000"/>
                <w:kern w:val="0"/>
                <w:sz w:val="22"/>
                <w:szCs w:val="22"/>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66</w:t>
            </w:r>
            <w:r>
              <w:rPr>
                <w:rFonts w:hint="eastAsia" w:eastAsia="宋体"/>
                <w:color w:val="000000"/>
                <w:kern w:val="0"/>
                <w:sz w:val="22"/>
                <w:szCs w:val="22"/>
              </w:rPr>
              <w:t xml:space="preserve"> -</w:t>
            </w:r>
            <w:r>
              <w:rPr>
                <w:rFonts w:hint="eastAsia" w:eastAsia="宋体"/>
                <w:color w:val="000000"/>
                <w:kern w:val="0"/>
                <w:sz w:val="22"/>
                <w:szCs w:val="22"/>
                <w:lang w:val="en-US" w:eastAsia="zh-CN"/>
              </w:rPr>
              <w:t>287</w:t>
            </w:r>
          </w:p>
        </w:tc>
        <w:tc>
          <w:tcPr>
            <w:tcW w:w="1620" w:type="dxa"/>
            <w:vAlign w:val="center"/>
          </w:tcPr>
          <w:p w14:paraId="2DCC7AA8">
            <w:pPr>
              <w:widowControl/>
              <w:jc w:val="center"/>
              <w:textAlignment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自体骨替代材料</w:t>
            </w:r>
          </w:p>
        </w:tc>
        <w:tc>
          <w:tcPr>
            <w:tcW w:w="2805" w:type="dxa"/>
            <w:vAlign w:val="center"/>
          </w:tcPr>
          <w:p w14:paraId="4963339D">
            <w:pPr>
              <w:snapToGrid w:val="0"/>
              <w:jc w:val="left"/>
              <w:rPr>
                <w:rFonts w:eastAsia="宋体" w:hAnsiTheme="minorEastAsia" w:cstheme="minorEastAsia"/>
                <w:szCs w:val="20"/>
              </w:rPr>
            </w:pPr>
            <w:r>
              <w:rPr>
                <w:rFonts w:hint="eastAsia" w:eastAsia="宋体"/>
              </w:rPr>
              <w:t>用于骨缺损修复。</w:t>
            </w:r>
          </w:p>
        </w:tc>
        <w:tc>
          <w:tcPr>
            <w:tcW w:w="1320" w:type="dxa"/>
            <w:vAlign w:val="center"/>
          </w:tcPr>
          <w:p w14:paraId="5CCC4855">
            <w:pPr>
              <w:snapToGrid w:val="0"/>
              <w:jc w:val="center"/>
              <w:rPr>
                <w:rFonts w:eastAsia="宋体"/>
              </w:rPr>
            </w:pPr>
            <w:r>
              <w:rPr>
                <w:rFonts w:hint="eastAsia" w:eastAsia="宋体"/>
                <w:lang w:val="en-US" w:eastAsia="zh-CN"/>
              </w:rPr>
              <w:t>822-</w:t>
            </w:r>
            <w:r>
              <w:rPr>
                <w:rFonts w:hint="eastAsia" w:eastAsia="宋体"/>
              </w:rPr>
              <w:t>7695元</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40" w:type="dxa"/>
            <w:vAlign w:val="center"/>
          </w:tcPr>
          <w:p w14:paraId="694B7B03">
            <w:pPr>
              <w:snapToGrid w:val="0"/>
              <w:jc w:val="center"/>
              <w:rPr>
                <w:rFonts w:eastAsia="宋体" w:hAnsiTheme="minorEastAsia" w:cstheme="minorEastAsia"/>
                <w:szCs w:val="20"/>
              </w:rPr>
            </w:pPr>
            <w:r>
              <w:rPr>
                <w:rFonts w:hint="eastAsia" w:eastAsia="宋体" w:hAnsiTheme="minorEastAsia" w:cstheme="minorEastAsia"/>
                <w:szCs w:val="20"/>
              </w:rPr>
              <w:t>国产</w:t>
            </w:r>
          </w:p>
        </w:tc>
        <w:tc>
          <w:tcPr>
            <w:tcW w:w="663" w:type="dxa"/>
            <w:vAlign w:val="center"/>
          </w:tcPr>
          <w:p w14:paraId="47D7A58C">
            <w:pPr>
              <w:widowControl/>
              <w:snapToGrid w:val="0"/>
              <w:jc w:val="center"/>
              <w:textAlignment w:val="center"/>
              <w:rPr>
                <w:rFonts w:eastAsia="宋体" w:hAnsiTheme="minorEastAsia" w:cstheme="minorEastAsia"/>
                <w:color w:val="000000"/>
                <w:kern w:val="0"/>
                <w:szCs w:val="20"/>
              </w:rPr>
            </w:pPr>
            <w:r>
              <w:rPr>
                <w:rFonts w:hint="eastAsia" w:eastAsia="宋体" w:hAnsiTheme="minorEastAsia" w:cstheme="minorEastAsia"/>
                <w:color w:val="000000"/>
                <w:kern w:val="0"/>
                <w:szCs w:val="20"/>
              </w:rPr>
              <w:t>骨科</w:t>
            </w:r>
          </w:p>
        </w:tc>
        <w:tc>
          <w:tcPr>
            <w:tcW w:w="1185" w:type="dxa"/>
            <w:shd w:val="clear" w:color="auto" w:fill="auto"/>
            <w:vAlign w:val="center"/>
          </w:tcPr>
          <w:p w14:paraId="704FCFFD">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770C38C1">
            <w:pPr>
              <w:widowControl/>
              <w:snapToGrid w:val="0"/>
              <w:jc w:val="center"/>
              <w:textAlignment w:val="center"/>
              <w:rPr>
                <w:rFonts w:eastAsia="宋体"/>
              </w:rPr>
            </w:pPr>
            <w:r>
              <w:rPr>
                <w:rFonts w:hint="eastAsia" w:eastAsia="宋体"/>
                <w:color w:val="000000"/>
              </w:rPr>
              <w:t>是</w:t>
            </w:r>
          </w:p>
        </w:tc>
      </w:tr>
      <w:tr w14:paraId="174C9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009D51DD">
            <w:pPr>
              <w:snapToGrid w:val="0"/>
              <w:jc w:val="center"/>
              <w:rPr>
                <w:rFonts w:eastAsia="宋体" w:hAnsiTheme="minorEastAsia" w:cstheme="minorEastAsia"/>
                <w:szCs w:val="20"/>
              </w:rPr>
            </w:pPr>
            <w:r>
              <w:rPr>
                <w:rFonts w:hint="eastAsia" w:eastAsia="宋体" w:hAnsiTheme="minorEastAsia" w:cstheme="minorEastAsia"/>
                <w:szCs w:val="20"/>
              </w:rPr>
              <w:t>6</w:t>
            </w:r>
          </w:p>
        </w:tc>
        <w:tc>
          <w:tcPr>
            <w:tcW w:w="1281" w:type="dxa"/>
            <w:shd w:val="clear" w:color="000000" w:fill="FFFFFF"/>
            <w:noWrap/>
            <w:vAlign w:val="center"/>
          </w:tcPr>
          <w:p w14:paraId="7BCA52D2">
            <w:pPr>
              <w:widowControl/>
              <w:jc w:val="center"/>
              <w:textAlignment w:val="center"/>
              <w:rPr>
                <w:rFonts w:eastAsia="宋体"/>
                <w:color w:val="000000"/>
                <w:kern w:val="0"/>
                <w:sz w:val="22"/>
                <w:szCs w:val="22"/>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66</w:t>
            </w:r>
            <w:r>
              <w:rPr>
                <w:rFonts w:hint="eastAsia" w:eastAsia="宋体"/>
                <w:color w:val="000000"/>
                <w:kern w:val="0"/>
                <w:sz w:val="22"/>
                <w:szCs w:val="22"/>
              </w:rPr>
              <w:t xml:space="preserve"> -</w:t>
            </w:r>
            <w:r>
              <w:rPr>
                <w:rFonts w:hint="eastAsia" w:eastAsia="宋体"/>
                <w:color w:val="000000"/>
                <w:kern w:val="0"/>
                <w:sz w:val="22"/>
                <w:szCs w:val="22"/>
                <w:lang w:val="en-US" w:eastAsia="zh-CN"/>
              </w:rPr>
              <w:t>288</w:t>
            </w:r>
          </w:p>
        </w:tc>
        <w:tc>
          <w:tcPr>
            <w:tcW w:w="1620" w:type="dxa"/>
            <w:vAlign w:val="center"/>
          </w:tcPr>
          <w:p w14:paraId="543910DD">
            <w:pPr>
              <w:widowControl/>
              <w:jc w:val="center"/>
              <w:textAlignment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医用粘合剂</w:t>
            </w:r>
          </w:p>
        </w:tc>
        <w:tc>
          <w:tcPr>
            <w:tcW w:w="2805" w:type="dxa"/>
            <w:vAlign w:val="center"/>
          </w:tcPr>
          <w:p w14:paraId="72A4F48B">
            <w:pPr>
              <w:snapToGrid w:val="0"/>
              <w:jc w:val="left"/>
              <w:rPr>
                <w:rFonts w:eastAsia="宋体"/>
              </w:rPr>
            </w:pPr>
            <w:r>
              <w:rPr>
                <w:rFonts w:hint="eastAsia" w:eastAsia="宋体"/>
              </w:rPr>
              <w:t>产品由胶体及涂抹器组成，胶体主要成分为α-氰基丙烯酸正丁酯，产品无菌；用于小创口、擦伤、切割伤等非慢性创面的粘合。</w:t>
            </w:r>
          </w:p>
        </w:tc>
        <w:tc>
          <w:tcPr>
            <w:tcW w:w="1320" w:type="dxa"/>
            <w:vAlign w:val="center"/>
          </w:tcPr>
          <w:p w14:paraId="748D5F75">
            <w:pPr>
              <w:snapToGrid w:val="0"/>
              <w:jc w:val="center"/>
              <w:rPr>
                <w:rFonts w:eastAsia="宋体"/>
              </w:rPr>
            </w:pPr>
            <w:r>
              <w:rPr>
                <w:rFonts w:hint="eastAsia" w:eastAsia="宋体"/>
                <w:lang w:val="en-US" w:eastAsia="zh-CN"/>
              </w:rPr>
              <w:t>320-</w:t>
            </w:r>
            <w:r>
              <w:rPr>
                <w:rFonts w:hint="eastAsia" w:eastAsia="宋体"/>
              </w:rPr>
              <w:t>1200元</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40" w:type="dxa"/>
            <w:vAlign w:val="center"/>
          </w:tcPr>
          <w:p w14:paraId="7B177A01">
            <w:pPr>
              <w:snapToGrid w:val="0"/>
              <w:jc w:val="center"/>
              <w:rPr>
                <w:rFonts w:eastAsia="宋体" w:hAnsiTheme="minorEastAsia" w:cstheme="minorEastAsia"/>
                <w:szCs w:val="20"/>
              </w:rPr>
            </w:pPr>
            <w:r>
              <w:rPr>
                <w:rFonts w:hint="eastAsia" w:eastAsia="宋体" w:hAnsiTheme="minorEastAsia" w:cstheme="minorEastAsia"/>
                <w:szCs w:val="20"/>
              </w:rPr>
              <w:t>国产</w:t>
            </w:r>
          </w:p>
        </w:tc>
        <w:tc>
          <w:tcPr>
            <w:tcW w:w="663" w:type="dxa"/>
            <w:vAlign w:val="center"/>
          </w:tcPr>
          <w:p w14:paraId="36628D1C">
            <w:pPr>
              <w:widowControl/>
              <w:snapToGrid w:val="0"/>
              <w:jc w:val="center"/>
              <w:textAlignment w:val="center"/>
              <w:rPr>
                <w:rFonts w:eastAsia="宋体" w:hAnsiTheme="minorEastAsia" w:cstheme="minorEastAsia"/>
                <w:color w:val="000000"/>
                <w:kern w:val="0"/>
                <w:szCs w:val="20"/>
              </w:rPr>
            </w:pPr>
            <w:r>
              <w:rPr>
                <w:rFonts w:hint="eastAsia" w:eastAsia="宋体" w:hAnsiTheme="minorEastAsia" w:cstheme="minorEastAsia"/>
                <w:color w:val="000000"/>
                <w:kern w:val="0"/>
                <w:szCs w:val="20"/>
              </w:rPr>
              <w:t>骨科</w:t>
            </w:r>
          </w:p>
        </w:tc>
        <w:tc>
          <w:tcPr>
            <w:tcW w:w="1185" w:type="dxa"/>
            <w:shd w:val="clear" w:color="auto" w:fill="auto"/>
            <w:vAlign w:val="center"/>
          </w:tcPr>
          <w:p w14:paraId="52446819">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73D1F5D8">
            <w:pPr>
              <w:widowControl/>
              <w:snapToGrid w:val="0"/>
              <w:jc w:val="center"/>
              <w:textAlignment w:val="center"/>
              <w:rPr>
                <w:rFonts w:eastAsia="宋体"/>
              </w:rPr>
            </w:pPr>
            <w:r>
              <w:rPr>
                <w:rFonts w:hint="eastAsia" w:eastAsia="宋体"/>
                <w:color w:val="000000"/>
              </w:rPr>
              <w:t>是</w:t>
            </w:r>
          </w:p>
        </w:tc>
      </w:tr>
      <w:tr w14:paraId="153B7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64ED313A">
            <w:pPr>
              <w:snapToGrid w:val="0"/>
              <w:jc w:val="center"/>
              <w:rPr>
                <w:rFonts w:eastAsia="宋体" w:hAnsiTheme="minorEastAsia" w:cstheme="minorEastAsia"/>
                <w:szCs w:val="20"/>
              </w:rPr>
            </w:pPr>
            <w:r>
              <w:rPr>
                <w:rFonts w:hint="eastAsia" w:eastAsia="宋体" w:hAnsiTheme="minorEastAsia" w:cstheme="minorEastAsia"/>
                <w:szCs w:val="20"/>
              </w:rPr>
              <w:t>7</w:t>
            </w:r>
          </w:p>
        </w:tc>
        <w:tc>
          <w:tcPr>
            <w:tcW w:w="1281" w:type="dxa"/>
            <w:shd w:val="clear" w:color="000000" w:fill="FFFFFF"/>
            <w:noWrap/>
            <w:vAlign w:val="center"/>
          </w:tcPr>
          <w:p w14:paraId="049A5CA2">
            <w:pPr>
              <w:widowControl/>
              <w:jc w:val="center"/>
              <w:textAlignment w:val="center"/>
              <w:rPr>
                <w:rFonts w:eastAsia="宋体"/>
                <w:color w:val="000000"/>
                <w:kern w:val="0"/>
                <w:sz w:val="22"/>
                <w:szCs w:val="22"/>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66</w:t>
            </w:r>
            <w:r>
              <w:rPr>
                <w:rFonts w:hint="eastAsia" w:eastAsia="宋体"/>
                <w:color w:val="000000"/>
                <w:kern w:val="0"/>
                <w:sz w:val="22"/>
                <w:szCs w:val="22"/>
              </w:rPr>
              <w:t xml:space="preserve"> -</w:t>
            </w:r>
            <w:r>
              <w:rPr>
                <w:rFonts w:hint="eastAsia" w:eastAsia="宋体"/>
                <w:color w:val="000000"/>
                <w:kern w:val="0"/>
                <w:sz w:val="22"/>
                <w:szCs w:val="22"/>
                <w:lang w:val="en-US" w:eastAsia="zh-CN"/>
              </w:rPr>
              <w:t>289</w:t>
            </w:r>
          </w:p>
        </w:tc>
        <w:tc>
          <w:tcPr>
            <w:tcW w:w="1620" w:type="dxa"/>
            <w:shd w:val="clear" w:color="auto" w:fill="auto"/>
            <w:vAlign w:val="center"/>
          </w:tcPr>
          <w:p w14:paraId="38224314">
            <w:pPr>
              <w:jc w:val="center"/>
              <w:rPr>
                <w:rFonts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骨科外固定材料</w:t>
            </w:r>
          </w:p>
        </w:tc>
        <w:tc>
          <w:tcPr>
            <w:tcW w:w="2805" w:type="dxa"/>
            <w:shd w:val="clear" w:color="auto" w:fill="auto"/>
            <w:vAlign w:val="center"/>
          </w:tcPr>
          <w:p w14:paraId="14059DB9">
            <w:pPr>
              <w:snapToGrid w:val="0"/>
              <w:jc w:val="left"/>
              <w:rPr>
                <w:rFonts w:ascii="Times New Roman" w:hAnsi="Times New Roman" w:eastAsia="宋体" w:cs="Times New Roman"/>
                <w:kern w:val="2"/>
                <w:sz w:val="21"/>
                <w:szCs w:val="24"/>
                <w:lang w:val="en-US" w:eastAsia="zh-CN" w:bidi="ar-SA"/>
              </w:rPr>
            </w:pPr>
            <w:r>
              <w:rPr>
                <w:rFonts w:hint="eastAsia" w:eastAsia="宋体"/>
              </w:rPr>
              <w:t>用于四肢或躯干外固定，可以有效维持损伤部位稳定性。</w:t>
            </w:r>
          </w:p>
        </w:tc>
        <w:tc>
          <w:tcPr>
            <w:tcW w:w="1320" w:type="dxa"/>
            <w:shd w:val="clear" w:color="auto" w:fill="auto"/>
            <w:vAlign w:val="center"/>
          </w:tcPr>
          <w:p w14:paraId="16E263E3">
            <w:pPr>
              <w:snapToGrid w:val="0"/>
              <w:jc w:val="center"/>
              <w:rPr>
                <w:rFonts w:ascii="Times New Roman" w:hAnsi="Times New Roman" w:eastAsia="宋体" w:cs="Times New Roman"/>
                <w:kern w:val="2"/>
                <w:sz w:val="21"/>
                <w:szCs w:val="24"/>
                <w:lang w:val="en-US" w:eastAsia="zh-CN" w:bidi="ar-SA"/>
              </w:rPr>
            </w:pPr>
            <w:r>
              <w:rPr>
                <w:rFonts w:hint="eastAsia" w:eastAsia="宋体"/>
                <w:lang w:val="en-US" w:eastAsia="zh-CN"/>
              </w:rPr>
              <w:t>178.2-</w:t>
            </w:r>
            <w:r>
              <w:rPr>
                <w:rFonts w:hint="eastAsia" w:eastAsia="宋体"/>
              </w:rPr>
              <w:t>8300元</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40" w:type="dxa"/>
            <w:shd w:val="clear" w:color="auto" w:fill="auto"/>
            <w:vAlign w:val="center"/>
          </w:tcPr>
          <w:p w14:paraId="764650BB">
            <w:pPr>
              <w:snapToGrid w:val="0"/>
              <w:jc w:val="center"/>
              <w:rPr>
                <w:rFonts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国产</w:t>
            </w:r>
          </w:p>
        </w:tc>
        <w:tc>
          <w:tcPr>
            <w:tcW w:w="663" w:type="dxa"/>
            <w:shd w:val="clear" w:color="auto" w:fill="auto"/>
            <w:vAlign w:val="center"/>
          </w:tcPr>
          <w:p w14:paraId="67131378">
            <w:pPr>
              <w:jc w:val="center"/>
              <w:rPr>
                <w:rFonts w:ascii="Times New Roman" w:hAnsi="Times New Roman" w:cs="Times New Roman" w:eastAsiaTheme="minorEastAsia"/>
                <w:kern w:val="2"/>
                <w:sz w:val="21"/>
                <w:szCs w:val="24"/>
                <w:lang w:val="en-US" w:eastAsia="zh-CN" w:bidi="ar-SA"/>
              </w:rPr>
            </w:pPr>
            <w:r>
              <w:rPr>
                <w:rFonts w:hint="eastAsia"/>
              </w:rPr>
              <w:t>骨科</w:t>
            </w:r>
          </w:p>
        </w:tc>
        <w:tc>
          <w:tcPr>
            <w:tcW w:w="1185" w:type="dxa"/>
            <w:shd w:val="clear" w:color="auto" w:fill="auto"/>
            <w:vAlign w:val="center"/>
          </w:tcPr>
          <w:p w14:paraId="0D9B8A76">
            <w:pPr>
              <w:widowControl/>
              <w:snapToGrid w:val="0"/>
              <w:jc w:val="left"/>
              <w:textAlignment w:val="center"/>
              <w:rPr>
                <w:rFonts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5BC3C17D">
            <w:pPr>
              <w:widowControl/>
              <w:snapToGrid w:val="0"/>
              <w:jc w:val="center"/>
              <w:textAlignment w:val="center"/>
              <w:rPr>
                <w:rFonts w:ascii="Times New Roman" w:eastAsia="宋体" w:hAnsiTheme="minorHAnsi" w:cstheme="minorBidi"/>
                <w:color w:val="000000"/>
                <w:kern w:val="2"/>
                <w:sz w:val="21"/>
                <w:szCs w:val="22"/>
                <w:lang w:val="en-US" w:eastAsia="zh-CN" w:bidi="ar-SA"/>
              </w:rPr>
            </w:pPr>
            <w:r>
              <w:rPr>
                <w:rFonts w:hint="eastAsia" w:eastAsia="宋体" w:hAnsiTheme="minorHAnsi" w:cstheme="minorBidi"/>
                <w:color w:val="000000"/>
                <w:szCs w:val="22"/>
              </w:rPr>
              <w:t>是</w:t>
            </w:r>
          </w:p>
        </w:tc>
      </w:tr>
    </w:tbl>
    <w:p w14:paraId="098543E2">
      <w:pPr>
        <w:pStyle w:val="43"/>
        <w:widowControl/>
        <w:adjustRightInd w:val="0"/>
        <w:snapToGrid w:val="0"/>
        <w:spacing w:line="360" w:lineRule="auto"/>
        <w:ind w:firstLine="241" w:firstLineChars="100"/>
        <w:rPr>
          <w:rFonts w:ascii="宋体" w:hAnsi="宋体" w:eastAsia="宋体" w:cs="宋体"/>
          <w:b/>
          <w:sz w:val="24"/>
          <w:szCs w:val="24"/>
        </w:rPr>
      </w:pPr>
    </w:p>
    <w:p w14:paraId="7BA0F598">
      <w:pPr>
        <w:pStyle w:val="43"/>
        <w:widowControl/>
        <w:adjustRightInd w:val="0"/>
        <w:snapToGrid w:val="0"/>
        <w:spacing w:line="360" w:lineRule="auto"/>
        <w:ind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31571AA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6511424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3CFFE88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09ED45CD">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28DDE6E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2AC573DF">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76EE7DFB">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313B294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78611078">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2097B4C6">
      <w:pPr>
        <w:pStyle w:val="43"/>
        <w:widowControl/>
        <w:adjustRightInd w:val="0"/>
        <w:snapToGrid w:val="0"/>
        <w:spacing w:line="360" w:lineRule="auto"/>
        <w:ind w:left="480" w:firstLine="0" w:firstLineChars="0"/>
        <w:rPr>
          <w:rFonts w:ascii="宋体" w:hAnsi="宋体" w:eastAsia="宋体" w:cs="宋体"/>
          <w:color w:val="000000" w:themeColor="text1"/>
          <w:kern w:val="0"/>
          <w:sz w:val="24"/>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20B55BF8">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供货期：签订合同之日起24个月。</w:t>
      </w:r>
    </w:p>
    <w:p w14:paraId="391985B9">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2BD2AAE5">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7677135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0D5702C2">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rPr>
        <w:t>人不向落标方解释落标原因；不退还投标文件。</w:t>
      </w:r>
    </w:p>
    <w:p w14:paraId="716DD4D3">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p w14:paraId="257997FB">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验收方式：由使用单位进行验收，中标供应商提供的医用产品必须符合国家承认的相应标准；</w:t>
      </w:r>
      <w:r>
        <w:rPr>
          <w:rFonts w:hint="eastAsia" w:ascii="宋体" w:hAnsi="宋体" w:eastAsia="宋体" w:cs="宋体"/>
          <w:b/>
          <w:bCs/>
          <w:color w:val="000000" w:themeColor="text1"/>
          <w:kern w:val="0"/>
          <w:sz w:val="24"/>
        </w:rPr>
        <w:t>产品合格证每批次1份，产品检测报告每批次1份</w:t>
      </w:r>
      <w:r>
        <w:rPr>
          <w:rFonts w:hint="eastAsia" w:ascii="宋体" w:hAnsi="宋体" w:eastAsia="宋体" w:cs="宋体"/>
          <w:color w:val="000000" w:themeColor="text1"/>
          <w:kern w:val="0"/>
          <w:sz w:val="24"/>
        </w:rPr>
        <w:t>。</w:t>
      </w:r>
    </w:p>
    <w:p w14:paraId="6BB5321D">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rPr>
      </w:pPr>
      <w:r>
        <w:rPr>
          <w:rFonts w:hint="eastAsia" w:ascii="宋体" w:hAnsi="宋体" w:eastAsia="宋体" w:cs="宋体"/>
          <w:b/>
          <w:color w:val="000000" w:themeColor="text1"/>
          <w:kern w:val="0"/>
          <w:sz w:val="24"/>
          <w:szCs w:val="24"/>
        </w:rPr>
        <w:t>所提供产品的有效期不得少于产品整个有效期的三分之二</w:t>
      </w:r>
      <w:r>
        <w:rPr>
          <w:rFonts w:hint="eastAsia" w:ascii="宋体" w:hAnsi="宋体" w:eastAsia="宋体" w:cs="宋体"/>
          <w:b/>
          <w:bCs/>
          <w:color w:val="000000" w:themeColor="text1"/>
          <w:kern w:val="0"/>
          <w:sz w:val="24"/>
        </w:rPr>
        <w:t>。</w:t>
      </w:r>
    </w:p>
    <w:p w14:paraId="7AE330D1">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rPr>
      </w:pPr>
      <w:r>
        <w:rPr>
          <w:rFonts w:hint="eastAsia" w:ascii="宋体" w:hAnsi="宋体" w:eastAsia="宋体" w:cs="宋体"/>
          <w:b/>
          <w:bCs/>
          <w:color w:val="000000" w:themeColor="text1"/>
          <w:kern w:val="0"/>
          <w:sz w:val="24"/>
        </w:rPr>
        <w:t>售后服务基本要求</w:t>
      </w:r>
    </w:p>
    <w:p w14:paraId="41B7A7F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rPr>
        <w:t>供应商须承诺无条件破损换和近效期退换服务。</w:t>
      </w:r>
    </w:p>
    <w:p w14:paraId="2597E7D3">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0B4A6BEA">
      <w:pPr>
        <w:adjustRightInd w:val="0"/>
        <w:snapToGrid w:val="0"/>
        <w:spacing w:line="360" w:lineRule="auto"/>
        <w:ind w:left="900" w:leftChars="200" w:hanging="480" w:hangingChars="2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0692738C">
      <w:pPr>
        <w:adjustRightInd w:val="0"/>
        <w:snapToGrid w:val="0"/>
        <w:spacing w:line="360" w:lineRule="auto"/>
        <w:ind w:left="902" w:leftChars="200" w:hanging="482" w:hangingChars="200"/>
        <w:rPr>
          <w:rFonts w:ascii="宋体" w:hAnsi="宋体" w:eastAsia="宋体" w:cs="宋体"/>
          <w:color w:val="000000" w:themeColor="text1"/>
          <w:kern w:val="0"/>
          <w:sz w:val="24"/>
        </w:rPr>
      </w:pPr>
      <w:r>
        <w:rPr>
          <w:rFonts w:hint="eastAsia" w:ascii="宋体" w:hAnsi="宋体" w:eastAsia="宋体" w:cs="宋体"/>
          <w:b/>
          <w:bCs/>
          <w:color w:val="000000" w:themeColor="text1"/>
          <w:kern w:val="0"/>
          <w:sz w:val="24"/>
        </w:rPr>
        <w:t>11.中标产品的采购、配送均须通过采购人</w:t>
      </w:r>
      <w:r>
        <w:rPr>
          <w:rFonts w:ascii="宋体" w:hAnsi="宋体" w:eastAsia="宋体" w:cs="宋体"/>
          <w:b/>
          <w:bCs/>
          <w:color w:val="000000" w:themeColor="text1"/>
          <w:kern w:val="0"/>
          <w:sz w:val="24"/>
        </w:rPr>
        <w:t>SPD</w:t>
      </w:r>
      <w:r>
        <w:rPr>
          <w:rFonts w:hint="eastAsia" w:ascii="宋体" w:hAnsi="宋体" w:eastAsia="宋体" w:cs="宋体"/>
          <w:b/>
          <w:bCs/>
          <w:color w:val="000000" w:themeColor="text1"/>
          <w:kern w:val="0"/>
          <w:sz w:val="24"/>
        </w:rPr>
        <w:t>医用耗材管理系统。</w:t>
      </w:r>
      <w:r>
        <w:rPr>
          <w:rFonts w:hint="eastAsia" w:ascii="宋体" w:hAnsi="宋体" w:eastAsia="宋体" w:cs="宋体"/>
          <w:color w:val="000000" w:themeColor="text1"/>
          <w:kern w:val="0"/>
          <w:sz w:val="24"/>
        </w:rPr>
        <w:t>根据中标结果，中标人必须与采购人</w:t>
      </w:r>
      <w:r>
        <w:rPr>
          <w:rFonts w:ascii="宋体" w:hAnsi="宋体" w:eastAsia="宋体" w:cs="宋体"/>
          <w:color w:val="000000" w:themeColor="text1"/>
          <w:kern w:val="0"/>
          <w:sz w:val="24"/>
        </w:rPr>
        <w:t>SPD</w:t>
      </w:r>
      <w:r>
        <w:rPr>
          <w:rFonts w:hint="eastAsia" w:ascii="宋体" w:hAnsi="宋体" w:eastAsia="宋体" w:cs="宋体"/>
          <w:color w:val="000000" w:themeColor="text1"/>
          <w:kern w:val="0"/>
          <w:sz w:val="24"/>
        </w:rPr>
        <w:t>供应链延伸服务商签订供应链延伸服务协议，并支付交易金额</w:t>
      </w:r>
      <w:r>
        <w:rPr>
          <w:rFonts w:ascii="宋体" w:hAnsi="宋体" w:eastAsia="宋体" w:cs="宋体"/>
          <w:color w:val="000000" w:themeColor="text1"/>
          <w:kern w:val="0"/>
          <w:sz w:val="24"/>
        </w:rPr>
        <w:t>2%</w:t>
      </w:r>
      <w:r>
        <w:rPr>
          <w:rFonts w:hint="eastAsia" w:ascii="宋体" w:hAnsi="宋体" w:eastAsia="宋体" w:cs="宋体"/>
          <w:color w:val="000000" w:themeColor="text1"/>
          <w:kern w:val="0"/>
          <w:sz w:val="24"/>
        </w:rPr>
        <w:t>的服务费用，否则采购人有权单方解除本协议，并重新组织招投标。</w:t>
      </w:r>
    </w:p>
    <w:p w14:paraId="7A80F7AE">
      <w:pPr>
        <w:adjustRightInd w:val="0"/>
        <w:snapToGrid w:val="0"/>
        <w:spacing w:line="360" w:lineRule="auto"/>
        <w:ind w:firstLine="480" w:firstLineChars="2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12.报价要求：</w:t>
      </w:r>
    </w:p>
    <w:p w14:paraId="2604D671">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（1）投标人所报价格的产品必须为全新的、经检验合格的并在各医院正常运行的产品。</w:t>
      </w:r>
    </w:p>
    <w:p w14:paraId="1238F9B7">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71F42D9B">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（3）报价币种为人民币</w:t>
      </w:r>
    </w:p>
    <w:p w14:paraId="09F31F6C">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13.因政府重大事项变革，导致无法继续履约合同的情况，将无条件终止合同。若深圳市启动耗材集采工作，我院将中标供应商作为备选供应商。</w:t>
      </w:r>
    </w:p>
    <w:p w14:paraId="5D5CDE97">
      <w:pPr>
        <w:pStyle w:val="43"/>
        <w:adjustRightInd w:val="0"/>
        <w:snapToGrid w:val="0"/>
        <w:spacing w:line="360" w:lineRule="auto"/>
        <w:ind w:firstLine="482"/>
        <w:rPr>
          <w:rFonts w:ascii="宋体" w:hAnsi="宋体" w:eastAsia="宋体" w:cs="宋体"/>
          <w:b/>
          <w:bCs/>
          <w:color w:val="000000" w:themeColor="text1"/>
          <w:kern w:val="0"/>
          <w:sz w:val="24"/>
        </w:rPr>
      </w:pPr>
      <w:r>
        <w:rPr>
          <w:rFonts w:hint="eastAsia" w:ascii="宋体" w:hAnsi="宋体" w:eastAsia="宋体" w:cs="宋体"/>
          <w:b/>
          <w:bCs/>
          <w:color w:val="000000" w:themeColor="text1"/>
          <w:kern w:val="0"/>
          <w:sz w:val="24"/>
        </w:rPr>
        <w:t>上述条款为采购中的实质性条款，任何投标承诺如果对上述条款不满足、不清晰或有所保留，均被视为非实质性响应。</w:t>
      </w:r>
    </w:p>
    <w:p w14:paraId="476ED5BF">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2DD971A">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4C1E8BBF">
      <w:pPr>
        <w:keepNext/>
        <w:keepLines/>
        <w:widowControl/>
        <w:numPr>
          <w:ilvl w:val="0"/>
          <w:numId w:val="11"/>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6A4B0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48518BEA">
            <w:pPr>
              <w:jc w:val="center"/>
              <w:rPr>
                <w:b/>
              </w:rPr>
            </w:pPr>
            <w:r>
              <w:rPr>
                <w:b/>
              </w:rPr>
              <w:t>序号</w:t>
            </w:r>
          </w:p>
        </w:tc>
        <w:tc>
          <w:tcPr>
            <w:tcW w:w="8953" w:type="dxa"/>
            <w:vAlign w:val="center"/>
          </w:tcPr>
          <w:p w14:paraId="132CA7D1">
            <w:pPr>
              <w:jc w:val="center"/>
              <w:rPr>
                <w:b/>
              </w:rPr>
            </w:pPr>
            <w:r>
              <w:rPr>
                <w:b/>
              </w:rPr>
              <w:t>评 审 内 容</w:t>
            </w:r>
          </w:p>
        </w:tc>
      </w:tr>
      <w:tr w14:paraId="02D39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430AD9A">
            <w:pPr>
              <w:tabs>
                <w:tab w:val="left" w:pos="176"/>
                <w:tab w:val="left" w:pos="420"/>
                <w:tab w:val="left" w:pos="612"/>
              </w:tabs>
              <w:jc w:val="center"/>
            </w:pPr>
            <w:r>
              <w:t>1</w:t>
            </w:r>
          </w:p>
        </w:tc>
        <w:tc>
          <w:tcPr>
            <w:tcW w:w="8953" w:type="dxa"/>
            <w:vAlign w:val="center"/>
          </w:tcPr>
          <w:p w14:paraId="45CE4AB6">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国家药品监督管理局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3F989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E9FBFD8">
            <w:pPr>
              <w:tabs>
                <w:tab w:val="left" w:pos="176"/>
                <w:tab w:val="left" w:pos="612"/>
              </w:tabs>
              <w:ind w:firstLine="210" w:firstLineChars="100"/>
            </w:pPr>
            <w:r>
              <w:rPr>
                <w:rFonts w:hint="eastAsia"/>
              </w:rPr>
              <w:t>2</w:t>
            </w:r>
          </w:p>
        </w:tc>
        <w:tc>
          <w:tcPr>
            <w:tcW w:w="8953" w:type="dxa"/>
            <w:vAlign w:val="center"/>
          </w:tcPr>
          <w:p w14:paraId="4BC910D7">
            <w:pPr>
              <w:tabs>
                <w:tab w:val="left" w:pos="612"/>
              </w:tabs>
            </w:pPr>
            <w:r>
              <w:rPr>
                <w:rFonts w:hint="eastAsia"/>
              </w:rPr>
              <w:t>所投产品为进口耗材时，提供进口生产企业或进口总代理商开具的授权委托书。</w:t>
            </w:r>
          </w:p>
        </w:tc>
      </w:tr>
      <w:tr w14:paraId="6D891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E99684B">
            <w:pPr>
              <w:tabs>
                <w:tab w:val="left" w:pos="176"/>
                <w:tab w:val="left" w:pos="612"/>
              </w:tabs>
              <w:ind w:firstLine="210" w:firstLineChars="100"/>
            </w:pPr>
            <w:r>
              <w:rPr>
                <w:rFonts w:hint="eastAsia"/>
              </w:rPr>
              <w:t>3</w:t>
            </w:r>
          </w:p>
        </w:tc>
        <w:tc>
          <w:tcPr>
            <w:tcW w:w="8953" w:type="dxa"/>
            <w:vAlign w:val="center"/>
          </w:tcPr>
          <w:p w14:paraId="22F264C3">
            <w:pPr>
              <w:spacing w:line="420" w:lineRule="exact"/>
              <w:jc w:val="left"/>
              <w:rPr>
                <w:color w:val="000000"/>
              </w:rPr>
            </w:pPr>
            <w:r>
              <w:rPr>
                <w:rFonts w:hint="eastAsia"/>
                <w:color w:val="000000"/>
              </w:rPr>
              <w:t>投标人/授权人身份证明、企业法人证明或法人授权委托书。</w:t>
            </w:r>
          </w:p>
        </w:tc>
      </w:tr>
      <w:tr w14:paraId="3C8DA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88A1188">
            <w:pPr>
              <w:tabs>
                <w:tab w:val="left" w:pos="176"/>
                <w:tab w:val="left" w:pos="612"/>
              </w:tabs>
              <w:ind w:firstLine="210" w:firstLineChars="100"/>
            </w:pPr>
            <w:r>
              <w:rPr>
                <w:rFonts w:hint="eastAsia"/>
              </w:rPr>
              <w:t>4</w:t>
            </w:r>
          </w:p>
        </w:tc>
        <w:tc>
          <w:tcPr>
            <w:tcW w:w="8953" w:type="dxa"/>
            <w:vAlign w:val="center"/>
          </w:tcPr>
          <w:p w14:paraId="4D0674E7">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7D02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EB4A780">
            <w:pPr>
              <w:tabs>
                <w:tab w:val="left" w:pos="176"/>
                <w:tab w:val="left" w:pos="612"/>
              </w:tabs>
              <w:ind w:firstLine="210" w:firstLineChars="100"/>
            </w:pPr>
            <w:r>
              <w:rPr>
                <w:rFonts w:hint="eastAsia"/>
              </w:rPr>
              <w:t>5</w:t>
            </w:r>
          </w:p>
        </w:tc>
        <w:tc>
          <w:tcPr>
            <w:tcW w:w="8953" w:type="dxa"/>
            <w:vAlign w:val="center"/>
          </w:tcPr>
          <w:p w14:paraId="0416E6BE">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19FA29B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2E2C6637">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319A7308">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5361F31F">
      <w:pPr>
        <w:spacing w:line="400" w:lineRule="exact"/>
        <w:jc w:val="center"/>
        <w:rPr>
          <w:rFonts w:ascii="Arial Unicode MS" w:hAnsi="Arial Unicode MS" w:eastAsia="Arial Unicode MS" w:cs="Arial Unicode MS"/>
          <w:bCs/>
          <w:sz w:val="32"/>
          <w:szCs w:val="32"/>
        </w:rPr>
      </w:pPr>
    </w:p>
    <w:p w14:paraId="7FAD1644">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AD61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31BB46C">
            <w:pPr>
              <w:jc w:val="center"/>
              <w:rPr>
                <w:rFonts w:ascii="宋体" w:hAnsi="宋体" w:cs="宋体"/>
                <w:b/>
                <w:bCs/>
                <w:sz w:val="24"/>
              </w:rPr>
            </w:pPr>
            <w:r>
              <w:rPr>
                <w:rFonts w:hint="eastAsia" w:ascii="宋体" w:hAnsi="宋体" w:cs="宋体"/>
                <w:b/>
                <w:bCs/>
                <w:sz w:val="24"/>
              </w:rPr>
              <w:t>序号</w:t>
            </w:r>
          </w:p>
        </w:tc>
        <w:tc>
          <w:tcPr>
            <w:tcW w:w="5431" w:type="dxa"/>
            <w:vAlign w:val="center"/>
          </w:tcPr>
          <w:p w14:paraId="1374EF15">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437798C9">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47474DC4">
            <w:pPr>
              <w:ind w:right="-178" w:rightChars="-85"/>
              <w:jc w:val="center"/>
              <w:rPr>
                <w:rFonts w:ascii="宋体" w:hAnsi="宋体" w:cs="宋体"/>
                <w:b/>
                <w:bCs/>
                <w:sz w:val="24"/>
              </w:rPr>
            </w:pPr>
            <w:r>
              <w:rPr>
                <w:rFonts w:hint="eastAsia" w:ascii="宋体" w:hAnsi="宋体" w:cs="宋体"/>
                <w:b/>
                <w:bCs/>
                <w:sz w:val="24"/>
              </w:rPr>
              <w:t>证明资料</w:t>
            </w:r>
          </w:p>
        </w:tc>
      </w:tr>
      <w:tr w14:paraId="32F20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54BCB576">
            <w:pPr>
              <w:jc w:val="center"/>
              <w:rPr>
                <w:rFonts w:ascii="宋体" w:hAnsi="宋体" w:cs="宋体"/>
                <w:szCs w:val="21"/>
              </w:rPr>
            </w:pPr>
            <w:r>
              <w:rPr>
                <w:rFonts w:hint="eastAsia" w:ascii="宋体" w:hAnsi="宋体" w:cs="宋体"/>
                <w:szCs w:val="21"/>
              </w:rPr>
              <w:t>1</w:t>
            </w:r>
          </w:p>
        </w:tc>
        <w:tc>
          <w:tcPr>
            <w:tcW w:w="5431" w:type="dxa"/>
            <w:vAlign w:val="center"/>
          </w:tcPr>
          <w:p w14:paraId="4243C720">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0A699297">
            <w:pPr>
              <w:ind w:left="40" w:leftChars="19"/>
              <w:rPr>
                <w:rFonts w:ascii="宋体" w:hAnsi="宋体" w:cs="宋体"/>
                <w:szCs w:val="21"/>
              </w:rPr>
            </w:pPr>
            <w:r>
              <w:rPr>
                <w:rFonts w:hint="eastAsia" w:ascii="宋体" w:hAnsi="宋体" w:cs="宋体"/>
                <w:szCs w:val="21"/>
              </w:rPr>
              <w:t>□通过</w:t>
            </w:r>
          </w:p>
          <w:p w14:paraId="414363E6">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3CA418A">
            <w:pPr>
              <w:pStyle w:val="10"/>
              <w:rPr>
                <w:rFonts w:ascii="宋体" w:hAnsi="宋体" w:cs="宋体"/>
                <w:sz w:val="21"/>
                <w:szCs w:val="21"/>
              </w:rPr>
            </w:pPr>
            <w:r>
              <w:rPr>
                <w:rFonts w:hint="eastAsia" w:ascii="宋体" w:hAnsi="宋体" w:cs="宋体"/>
                <w:sz w:val="21"/>
                <w:szCs w:val="21"/>
              </w:rPr>
              <w:t>见投标文件第( )页</w:t>
            </w:r>
          </w:p>
        </w:tc>
      </w:tr>
      <w:tr w14:paraId="2CFF6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A1E8D05">
            <w:pPr>
              <w:jc w:val="center"/>
              <w:rPr>
                <w:rFonts w:ascii="宋体" w:hAnsi="宋体" w:cs="宋体"/>
                <w:szCs w:val="21"/>
              </w:rPr>
            </w:pPr>
            <w:r>
              <w:rPr>
                <w:rFonts w:hint="eastAsia" w:ascii="宋体" w:hAnsi="宋体" w:cs="宋体"/>
                <w:szCs w:val="21"/>
              </w:rPr>
              <w:t>2</w:t>
            </w:r>
          </w:p>
        </w:tc>
        <w:tc>
          <w:tcPr>
            <w:tcW w:w="5431" w:type="dxa"/>
            <w:vAlign w:val="center"/>
          </w:tcPr>
          <w:p w14:paraId="75A4238F">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66E08BF">
            <w:pPr>
              <w:ind w:left="36" w:leftChars="17"/>
              <w:rPr>
                <w:rFonts w:ascii="宋体" w:hAnsi="宋体" w:cs="宋体"/>
                <w:szCs w:val="21"/>
              </w:rPr>
            </w:pPr>
            <w:r>
              <w:rPr>
                <w:rFonts w:hint="eastAsia" w:ascii="宋体" w:hAnsi="宋体" w:cs="宋体"/>
                <w:szCs w:val="21"/>
              </w:rPr>
              <w:t>□通过</w:t>
            </w:r>
          </w:p>
          <w:p w14:paraId="138CAC5A">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2BD3BE0B">
            <w:pPr>
              <w:ind w:right="-178" w:rightChars="-85"/>
              <w:rPr>
                <w:rFonts w:ascii="宋体" w:hAnsi="宋体" w:cs="宋体"/>
                <w:szCs w:val="21"/>
              </w:rPr>
            </w:pPr>
            <w:r>
              <w:rPr>
                <w:rFonts w:hint="eastAsia" w:ascii="宋体" w:hAnsi="宋体" w:cs="宋体"/>
                <w:szCs w:val="21"/>
              </w:rPr>
              <w:t>见投标文件第( )页</w:t>
            </w:r>
          </w:p>
        </w:tc>
      </w:tr>
      <w:tr w14:paraId="52A74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64E7A90">
            <w:pPr>
              <w:jc w:val="center"/>
              <w:rPr>
                <w:rFonts w:ascii="宋体" w:hAnsi="宋体" w:cs="宋体"/>
                <w:szCs w:val="21"/>
              </w:rPr>
            </w:pPr>
            <w:r>
              <w:rPr>
                <w:rFonts w:hint="eastAsia" w:ascii="宋体" w:hAnsi="宋体" w:cs="宋体"/>
                <w:szCs w:val="21"/>
              </w:rPr>
              <w:t>3</w:t>
            </w:r>
          </w:p>
        </w:tc>
        <w:tc>
          <w:tcPr>
            <w:tcW w:w="5431" w:type="dxa"/>
            <w:vAlign w:val="center"/>
          </w:tcPr>
          <w:p w14:paraId="4E811E3E">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2DC66CD9">
            <w:pPr>
              <w:autoSpaceDE w:val="0"/>
              <w:autoSpaceDN w:val="0"/>
              <w:adjustRightInd w:val="0"/>
              <w:snapToGrid w:val="0"/>
              <w:rPr>
                <w:rFonts w:eastAsia="宋体"/>
                <w:szCs w:val="21"/>
              </w:rPr>
            </w:pPr>
            <w:r>
              <w:rPr>
                <w:rFonts w:hint="eastAsia" w:eastAsia="宋体"/>
                <w:szCs w:val="21"/>
              </w:rPr>
              <w:t>（1）投标报价超过本项目最高限价。</w:t>
            </w:r>
          </w:p>
          <w:p w14:paraId="792F4EE9">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31AB072B">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217B8DAD">
            <w:r>
              <w:rPr>
                <w:rFonts w:hint="eastAsia" w:eastAsia="宋体"/>
                <w:szCs w:val="21"/>
              </w:rPr>
              <w:t>（4）投标报价有严重缺漏项目。</w:t>
            </w:r>
          </w:p>
        </w:tc>
        <w:tc>
          <w:tcPr>
            <w:tcW w:w="1285" w:type="dxa"/>
            <w:vAlign w:val="center"/>
          </w:tcPr>
          <w:p w14:paraId="743AD68A">
            <w:pPr>
              <w:ind w:left="36" w:leftChars="17"/>
              <w:rPr>
                <w:rFonts w:ascii="宋体" w:hAnsi="宋体" w:cs="宋体"/>
                <w:szCs w:val="21"/>
              </w:rPr>
            </w:pPr>
            <w:r>
              <w:rPr>
                <w:rFonts w:hint="eastAsia" w:ascii="宋体" w:hAnsi="宋体" w:cs="宋体"/>
                <w:szCs w:val="21"/>
              </w:rPr>
              <w:t>□通过</w:t>
            </w:r>
          </w:p>
          <w:p w14:paraId="2165DDE2">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3D3EF01">
            <w:pPr>
              <w:ind w:right="-178" w:rightChars="-85"/>
              <w:rPr>
                <w:rFonts w:ascii="宋体" w:hAnsi="宋体" w:cs="宋体"/>
                <w:szCs w:val="21"/>
              </w:rPr>
            </w:pPr>
            <w:r>
              <w:rPr>
                <w:rFonts w:hint="eastAsia" w:ascii="宋体" w:hAnsi="宋体" w:cs="宋体"/>
                <w:szCs w:val="21"/>
              </w:rPr>
              <w:t>见投标文件第( )页</w:t>
            </w:r>
          </w:p>
        </w:tc>
      </w:tr>
      <w:tr w14:paraId="44179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29752B40">
            <w:pPr>
              <w:jc w:val="center"/>
              <w:rPr>
                <w:rFonts w:ascii="宋体" w:hAnsi="宋体" w:cs="宋体"/>
                <w:szCs w:val="21"/>
              </w:rPr>
            </w:pPr>
            <w:r>
              <w:rPr>
                <w:rFonts w:hint="eastAsia" w:ascii="宋体" w:hAnsi="宋体" w:cs="宋体"/>
                <w:szCs w:val="21"/>
              </w:rPr>
              <w:t>4</w:t>
            </w:r>
          </w:p>
        </w:tc>
        <w:tc>
          <w:tcPr>
            <w:tcW w:w="5431" w:type="dxa"/>
            <w:vAlign w:val="center"/>
          </w:tcPr>
          <w:p w14:paraId="2194CB10">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19D8363E">
            <w:pPr>
              <w:ind w:left="40" w:leftChars="19"/>
              <w:rPr>
                <w:rFonts w:ascii="宋体" w:hAnsi="宋体" w:cs="宋体"/>
                <w:szCs w:val="21"/>
              </w:rPr>
            </w:pPr>
            <w:r>
              <w:rPr>
                <w:rFonts w:hint="eastAsia" w:ascii="宋体" w:hAnsi="宋体" w:cs="宋体"/>
                <w:szCs w:val="21"/>
              </w:rPr>
              <w:t>□通过</w:t>
            </w:r>
          </w:p>
          <w:p w14:paraId="31915393">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E0B631A">
            <w:pPr>
              <w:pStyle w:val="10"/>
              <w:rPr>
                <w:rFonts w:ascii="宋体" w:hAnsi="宋体" w:cs="宋体"/>
                <w:sz w:val="21"/>
                <w:szCs w:val="21"/>
              </w:rPr>
            </w:pPr>
            <w:r>
              <w:rPr>
                <w:rFonts w:hint="eastAsia" w:ascii="宋体" w:hAnsi="宋体" w:cs="宋体"/>
                <w:sz w:val="21"/>
                <w:szCs w:val="21"/>
              </w:rPr>
              <w:t>见投标文件第( )页</w:t>
            </w:r>
          </w:p>
        </w:tc>
      </w:tr>
      <w:tr w14:paraId="5268C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76A53EB8">
            <w:pPr>
              <w:jc w:val="center"/>
              <w:rPr>
                <w:rFonts w:ascii="宋体" w:hAnsi="宋体" w:cs="宋体"/>
                <w:szCs w:val="21"/>
              </w:rPr>
            </w:pPr>
            <w:r>
              <w:rPr>
                <w:rFonts w:hint="eastAsia" w:ascii="宋体" w:hAnsi="宋体" w:cs="宋体"/>
                <w:szCs w:val="21"/>
              </w:rPr>
              <w:t>5</w:t>
            </w:r>
          </w:p>
        </w:tc>
        <w:tc>
          <w:tcPr>
            <w:tcW w:w="5431" w:type="dxa"/>
            <w:vAlign w:val="center"/>
          </w:tcPr>
          <w:p w14:paraId="022EA7B4">
            <w:pPr>
              <w:rPr>
                <w:rFonts w:ascii="宋体" w:hAnsi="宋体" w:cs="宋体"/>
                <w:szCs w:val="21"/>
              </w:rPr>
            </w:pPr>
            <w:r>
              <w:rPr>
                <w:color w:val="000000" w:themeColor="text1"/>
              </w:rPr>
              <w:t>按有关法律、法规、规章不属于投标无效的。</w:t>
            </w:r>
          </w:p>
        </w:tc>
        <w:tc>
          <w:tcPr>
            <w:tcW w:w="1285" w:type="dxa"/>
            <w:vAlign w:val="center"/>
          </w:tcPr>
          <w:p w14:paraId="09D81614">
            <w:pPr>
              <w:ind w:left="40" w:leftChars="19"/>
              <w:rPr>
                <w:rFonts w:ascii="宋体" w:hAnsi="宋体" w:cs="宋体"/>
                <w:szCs w:val="21"/>
              </w:rPr>
            </w:pPr>
            <w:r>
              <w:rPr>
                <w:rFonts w:hint="eastAsia" w:ascii="宋体" w:hAnsi="宋体" w:cs="宋体"/>
                <w:szCs w:val="21"/>
              </w:rPr>
              <w:t>□通过</w:t>
            </w:r>
          </w:p>
          <w:p w14:paraId="4404F318">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250A86EC">
            <w:pPr>
              <w:pStyle w:val="10"/>
              <w:rPr>
                <w:rFonts w:ascii="宋体" w:hAnsi="宋体" w:cs="宋体"/>
                <w:sz w:val="21"/>
                <w:szCs w:val="21"/>
              </w:rPr>
            </w:pPr>
            <w:r>
              <w:rPr>
                <w:rFonts w:hint="eastAsia" w:ascii="宋体" w:hAnsi="宋体" w:cs="宋体"/>
                <w:sz w:val="21"/>
                <w:szCs w:val="21"/>
              </w:rPr>
              <w:t>见投标文件第( )页</w:t>
            </w:r>
          </w:p>
        </w:tc>
      </w:tr>
      <w:tr w14:paraId="08B5A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59BE1DEC">
            <w:pPr>
              <w:jc w:val="center"/>
              <w:rPr>
                <w:rFonts w:ascii="宋体" w:hAnsi="宋体" w:cs="宋体"/>
                <w:szCs w:val="21"/>
              </w:rPr>
            </w:pPr>
            <w:r>
              <w:rPr>
                <w:rFonts w:hint="eastAsia" w:ascii="宋体" w:hAnsi="宋体" w:cs="宋体"/>
                <w:szCs w:val="21"/>
              </w:rPr>
              <w:t>6</w:t>
            </w:r>
          </w:p>
        </w:tc>
        <w:tc>
          <w:tcPr>
            <w:tcW w:w="5431" w:type="dxa"/>
            <w:vAlign w:val="center"/>
          </w:tcPr>
          <w:p w14:paraId="2B7C6592">
            <w:pPr>
              <w:rPr>
                <w:color w:val="000000" w:themeColor="text1"/>
              </w:rPr>
            </w:pPr>
            <w:r>
              <w:rPr>
                <w:rFonts w:hint="eastAsia"/>
                <w:color w:val="000000" w:themeColor="text1"/>
              </w:rPr>
              <w:t>所投产品如为医疗器械，医疗器械或注册证所载适用范围符合临床实际需求。</w:t>
            </w:r>
          </w:p>
        </w:tc>
        <w:tc>
          <w:tcPr>
            <w:tcW w:w="1285" w:type="dxa"/>
            <w:vAlign w:val="center"/>
          </w:tcPr>
          <w:p w14:paraId="5E32B92E">
            <w:pPr>
              <w:ind w:left="40" w:leftChars="19"/>
              <w:rPr>
                <w:rFonts w:ascii="宋体" w:hAnsi="宋体" w:cs="宋体"/>
                <w:szCs w:val="21"/>
              </w:rPr>
            </w:pPr>
            <w:r>
              <w:rPr>
                <w:rFonts w:hint="eastAsia" w:ascii="宋体" w:hAnsi="宋体" w:cs="宋体"/>
                <w:szCs w:val="21"/>
              </w:rPr>
              <w:t>□通过</w:t>
            </w:r>
          </w:p>
          <w:p w14:paraId="28466BF5">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499B3F93">
            <w:pPr>
              <w:pStyle w:val="10"/>
              <w:rPr>
                <w:rFonts w:ascii="宋体" w:hAnsi="宋体" w:cs="宋体"/>
                <w:sz w:val="21"/>
                <w:szCs w:val="21"/>
              </w:rPr>
            </w:pPr>
            <w:r>
              <w:rPr>
                <w:rFonts w:hint="eastAsia" w:ascii="宋体" w:hAnsi="宋体" w:cs="宋体"/>
                <w:sz w:val="21"/>
                <w:szCs w:val="21"/>
              </w:rPr>
              <w:t>见投标文件第( )页</w:t>
            </w:r>
          </w:p>
        </w:tc>
      </w:tr>
    </w:tbl>
    <w:p w14:paraId="0A804F75">
      <w:pPr>
        <w:spacing w:line="400" w:lineRule="exact"/>
        <w:rPr>
          <w:rFonts w:ascii="Arial Unicode MS" w:hAnsi="Arial Unicode MS" w:eastAsia="Arial Unicode MS" w:cs="Arial Unicode MS"/>
          <w:bCs/>
          <w:szCs w:val="21"/>
        </w:rPr>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6EE303E9">
      <w:pPr>
        <w:pStyle w:val="36"/>
        <w:ind w:firstLine="420"/>
      </w:pPr>
    </w:p>
    <w:p w14:paraId="45800B43">
      <w:pPr>
        <w:spacing w:line="400" w:lineRule="exact"/>
        <w:jc w:val="center"/>
        <w:rPr>
          <w:rFonts w:eastAsia="宋体"/>
          <w:b/>
          <w:bCs/>
          <w:color w:val="FF0000"/>
          <w:kern w:val="0"/>
          <w:sz w:val="32"/>
          <w:szCs w:val="32"/>
        </w:rPr>
      </w:pPr>
    </w:p>
    <w:p w14:paraId="45CF75BB">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4DC3D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6DE8532C">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4F19159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1AD9BB13">
            <w:pPr>
              <w:spacing w:line="240" w:lineRule="exact"/>
              <w:jc w:val="center"/>
              <w:rPr>
                <w:rFonts w:ascii="黑体" w:hAnsi="黑体" w:eastAsia="黑体"/>
                <w:sz w:val="24"/>
              </w:rPr>
            </w:pPr>
            <w:r>
              <w:rPr>
                <w:rFonts w:hint="eastAsia" w:ascii="黑体" w:hAnsi="黑体" w:eastAsia="黑体"/>
                <w:sz w:val="24"/>
              </w:rPr>
              <w:t>55</w:t>
            </w:r>
          </w:p>
        </w:tc>
      </w:tr>
      <w:tr w14:paraId="58156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0CAB50C">
            <w:pPr>
              <w:spacing w:line="240" w:lineRule="exact"/>
              <w:jc w:val="center"/>
              <w:rPr>
                <w:rFonts w:ascii="宋体"/>
                <w:sz w:val="24"/>
              </w:rPr>
            </w:pPr>
          </w:p>
        </w:tc>
        <w:tc>
          <w:tcPr>
            <w:tcW w:w="784" w:type="dxa"/>
            <w:vAlign w:val="center"/>
          </w:tcPr>
          <w:p w14:paraId="71218014">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6D301B7E">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74B8D03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79FE8CD2">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71C20567">
            <w:pPr>
              <w:spacing w:line="240" w:lineRule="exact"/>
              <w:jc w:val="center"/>
              <w:rPr>
                <w:rFonts w:ascii="黑体" w:hAnsi="黑体" w:eastAsia="黑体"/>
                <w:sz w:val="24"/>
              </w:rPr>
            </w:pPr>
            <w:r>
              <w:rPr>
                <w:rFonts w:hint="eastAsia" w:ascii="黑体" w:hAnsi="黑体" w:eastAsia="黑体"/>
                <w:sz w:val="24"/>
              </w:rPr>
              <w:t>评分准则</w:t>
            </w:r>
          </w:p>
        </w:tc>
      </w:tr>
      <w:tr w14:paraId="024D9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4F77A62D">
            <w:pPr>
              <w:spacing w:line="240" w:lineRule="exact"/>
              <w:jc w:val="center"/>
              <w:rPr>
                <w:rFonts w:ascii="宋体"/>
                <w:sz w:val="24"/>
              </w:rPr>
            </w:pPr>
          </w:p>
        </w:tc>
        <w:tc>
          <w:tcPr>
            <w:tcW w:w="784" w:type="dxa"/>
            <w:vAlign w:val="center"/>
          </w:tcPr>
          <w:p w14:paraId="19F5FE87">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08ABA3A3">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6BBD89C0">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5C4FA436">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3FC34C2D">
            <w:pPr>
              <w:rPr>
                <w:rFonts w:ascii="宋体" w:hAnsi="宋体" w:eastAsia="宋体" w:cs="宋体"/>
                <w:sz w:val="24"/>
              </w:rPr>
            </w:pPr>
          </w:p>
          <w:p w14:paraId="35F0783D">
            <w:pPr>
              <w:rPr>
                <w:b/>
                <w:bCs/>
              </w:rPr>
            </w:pPr>
            <w:r>
              <w:rPr>
                <w:rFonts w:hint="eastAsia"/>
                <w:b/>
                <w:bCs/>
              </w:rPr>
              <w:t>（一）评分内容:</w:t>
            </w:r>
          </w:p>
          <w:p w14:paraId="6F45EFDE">
            <w:r>
              <w:rPr>
                <w:rFonts w:hint="eastAsia"/>
              </w:rPr>
              <w:t>评审专家通过对样品、产品系列完整性、产品质量安全性、产品稳定性等方面综合评价:</w:t>
            </w:r>
          </w:p>
          <w:p w14:paraId="0FEFC673">
            <w:r>
              <w:rPr>
                <w:rFonts w:hint="eastAsia"/>
              </w:rPr>
              <w:t>1.产品种类和产品系列完整，产品规格多样;且能满足临床实际需求；</w:t>
            </w:r>
          </w:p>
          <w:p w14:paraId="5E4544EE">
            <w:r>
              <w:rPr>
                <w:rFonts w:hint="eastAsia"/>
              </w:rPr>
              <w:t>2.产品先进，符合临床实际需求；</w:t>
            </w:r>
          </w:p>
          <w:p w14:paraId="6537B0B0">
            <w:r>
              <w:rPr>
                <w:rFonts w:hint="eastAsia"/>
              </w:rPr>
              <w:t>3.产品稳定、可靠.；</w:t>
            </w:r>
          </w:p>
          <w:p w14:paraId="7F1E9513">
            <w:r>
              <w:rPr>
                <w:rFonts w:hint="eastAsia"/>
              </w:rPr>
              <w:t>4、产品的材质或材料生物相容性高；设计合理，符合临床使用需求；</w:t>
            </w:r>
          </w:p>
          <w:p w14:paraId="1EA91558">
            <w:r>
              <w:rPr>
                <w:rFonts w:hint="eastAsia"/>
              </w:rPr>
              <w:t>5、产品的包装安全、便捷。</w:t>
            </w:r>
          </w:p>
          <w:p w14:paraId="2B9BABCE">
            <w:r>
              <w:rPr>
                <w:rFonts w:hint="eastAsia"/>
              </w:rPr>
              <w:t>6.评标专家根据现场提供样品符合采购文件技术要求，并与所投规格相符；（未按要求提供样品此项则判定为不满足）</w:t>
            </w:r>
          </w:p>
          <w:p w14:paraId="6F783D57">
            <w:pPr>
              <w:rPr>
                <w:b/>
                <w:bCs/>
              </w:rPr>
            </w:pPr>
            <w:r>
              <w:rPr>
                <w:rFonts w:hint="eastAsia"/>
                <w:b/>
                <w:bCs/>
              </w:rPr>
              <w:t>(二) 评分依据:</w:t>
            </w:r>
          </w:p>
          <w:p w14:paraId="4A1A94BB">
            <w:r>
              <w:rPr>
                <w:rFonts w:hint="eastAsia"/>
              </w:rPr>
              <w:t>1.满足以上6项，且专家评审为优得 55 分;</w:t>
            </w:r>
          </w:p>
          <w:p w14:paraId="7E6C03D9">
            <w:r>
              <w:rPr>
                <w:rFonts w:hint="eastAsia"/>
              </w:rPr>
              <w:t>2.满足以上5项，且专家评审为良得 45分;</w:t>
            </w:r>
          </w:p>
          <w:p w14:paraId="0C0A19BC">
            <w:r>
              <w:rPr>
                <w:rFonts w:hint="eastAsia"/>
              </w:rPr>
              <w:t>3.满足以上4项，且专家评审为中得 35分;</w:t>
            </w:r>
          </w:p>
          <w:p w14:paraId="5B2EC46B">
            <w:pPr>
              <w:spacing w:line="280" w:lineRule="exact"/>
              <w:jc w:val="left"/>
            </w:pPr>
            <w:r>
              <w:rPr>
                <w:rFonts w:hint="eastAsia"/>
              </w:rPr>
              <w:t>4.满足以上3项，且专家评审为一般得15分</w:t>
            </w:r>
            <w:r>
              <w:t>;</w:t>
            </w:r>
          </w:p>
          <w:p w14:paraId="1564C258">
            <w:pPr>
              <w:spacing w:line="280" w:lineRule="exact"/>
              <w:jc w:val="left"/>
            </w:pPr>
            <w:r>
              <w:rPr>
                <w:rFonts w:hint="eastAsia"/>
              </w:rPr>
              <w:t>5.满足以上2 项，且专家评审为差得5分</w:t>
            </w:r>
            <w:r>
              <w:t>;</w:t>
            </w:r>
          </w:p>
          <w:p w14:paraId="5395DC65">
            <w:pPr>
              <w:pStyle w:val="28"/>
              <w:spacing w:line="280" w:lineRule="exact"/>
              <w:ind w:left="0" w:firstLine="0" w:firstLineChars="0"/>
              <w:jc w:val="left"/>
            </w:pPr>
            <w:r>
              <w:rPr>
                <w:rFonts w:hint="eastAsia"/>
              </w:rPr>
              <w:t>其他情况不得分。</w:t>
            </w:r>
          </w:p>
          <w:p w14:paraId="6C1799AD">
            <w:pPr>
              <w:spacing w:line="280" w:lineRule="exact"/>
              <w:jc w:val="left"/>
              <w:rPr>
                <w:rFonts w:eastAsia="宋体"/>
              </w:rPr>
            </w:pPr>
          </w:p>
        </w:tc>
      </w:tr>
      <w:tr w14:paraId="70F9F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C14B56">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BF196A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58F17F80">
            <w:pPr>
              <w:spacing w:line="240" w:lineRule="exact"/>
              <w:jc w:val="center"/>
              <w:rPr>
                <w:rFonts w:ascii="宋体" w:hAnsi="宋体" w:eastAsia="宋体" w:cs="宋体"/>
                <w:b/>
                <w:sz w:val="24"/>
              </w:rPr>
            </w:pPr>
            <w:r>
              <w:rPr>
                <w:rFonts w:hint="eastAsia" w:ascii="宋体" w:hAnsi="宋体" w:eastAsia="宋体" w:cs="宋体"/>
                <w:b/>
                <w:sz w:val="24"/>
              </w:rPr>
              <w:t>10</w:t>
            </w:r>
          </w:p>
        </w:tc>
      </w:tr>
      <w:tr w14:paraId="7A7DF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1FBE408F">
            <w:pPr>
              <w:spacing w:line="240" w:lineRule="exact"/>
              <w:jc w:val="center"/>
              <w:rPr>
                <w:rFonts w:ascii="宋体"/>
                <w:sz w:val="24"/>
              </w:rPr>
            </w:pPr>
          </w:p>
        </w:tc>
        <w:tc>
          <w:tcPr>
            <w:tcW w:w="2900" w:type="dxa"/>
            <w:gridSpan w:val="2"/>
            <w:vAlign w:val="center"/>
          </w:tcPr>
          <w:p w14:paraId="431558F2">
            <w:pPr>
              <w:spacing w:line="240" w:lineRule="exact"/>
              <w:jc w:val="center"/>
              <w:rPr>
                <w:rFonts w:ascii="宋体" w:hAnsi="宋体" w:eastAsia="宋体" w:cs="宋体"/>
                <w:b/>
                <w:bCs/>
                <w:sz w:val="24"/>
              </w:rPr>
            </w:pPr>
          </w:p>
          <w:p w14:paraId="51999690">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2CC9D2EE">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3BF85B0B">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ABD2BB0">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5216A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7D589DFA">
            <w:pPr>
              <w:spacing w:line="240" w:lineRule="exact"/>
              <w:jc w:val="center"/>
              <w:rPr>
                <w:rFonts w:ascii="宋体"/>
                <w:sz w:val="24"/>
              </w:rPr>
            </w:pPr>
          </w:p>
        </w:tc>
        <w:tc>
          <w:tcPr>
            <w:tcW w:w="2900" w:type="dxa"/>
            <w:gridSpan w:val="2"/>
            <w:vAlign w:val="center"/>
          </w:tcPr>
          <w:p w14:paraId="5CFA7715">
            <w:pPr>
              <w:spacing w:line="240" w:lineRule="exact"/>
              <w:jc w:val="left"/>
              <w:rPr>
                <w:rFonts w:ascii="宋体" w:hAnsi="宋体" w:eastAsia="宋体" w:cs="宋体"/>
                <w:sz w:val="24"/>
              </w:rPr>
            </w:pPr>
          </w:p>
          <w:p w14:paraId="63FC31A9">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3CF7D4CC">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46F97A1B">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71020076">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lang w:val="en-US" w:eastAsia="zh-CN"/>
              </w:rPr>
              <w:t>4</w:t>
            </w:r>
            <w:bookmarkStart w:id="29" w:name="_GoBack"/>
            <w:bookmarkEnd w:id="29"/>
            <w:r>
              <w:rPr>
                <w:rFonts w:hint="eastAsia" w:ascii="宋体" w:hAnsi="宋体" w:eastAsia="宋体" w:cs="宋体"/>
                <w:sz w:val="24"/>
              </w:rPr>
              <w:t>年9月至今）在医疗机构的业绩证明进行评价。每提供1个项目得2分,最高得10分。</w:t>
            </w:r>
          </w:p>
          <w:p w14:paraId="4358CB4F">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1F5E13A">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1E2C378E">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BC119BF">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022C96D4">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510A6F64">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863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51B12880">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99C2C0E">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01E71A0B">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227C7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27C99222">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1BA141A6">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2351FF83">
            <w:pPr>
              <w:pStyle w:val="36"/>
              <w:ind w:firstLine="480"/>
              <w:rPr>
                <w:color w:val="000000" w:themeColor="text1"/>
              </w:rPr>
            </w:pPr>
            <w:r>
              <w:rPr>
                <w:rFonts w:hint="eastAsia" w:ascii="宋体" w:hAnsi="宋体" w:eastAsia="宋体" w:cs="宋体"/>
                <w:color w:val="000000" w:themeColor="text1"/>
                <w:kern w:val="2"/>
                <w:sz w:val="24"/>
                <w:szCs w:val="24"/>
              </w:rPr>
              <w:t xml:space="preserve"> 当只有一家供应商通过资格性和符合性审查时，其价格得分为35分</w:t>
            </w:r>
          </w:p>
        </w:tc>
      </w:tr>
    </w:tbl>
    <w:p w14:paraId="57227DEE">
      <w:pPr>
        <w:pStyle w:val="28"/>
        <w:ind w:left="0" w:firstLine="0" w:firstLineChars="0"/>
      </w:pPr>
    </w:p>
    <w:p w14:paraId="5C27C2CB"/>
    <w:p w14:paraId="5D26471E">
      <w:pPr>
        <w:spacing w:line="400" w:lineRule="exact"/>
        <w:jc w:val="center"/>
        <w:rPr>
          <w:rFonts w:eastAsia="宋体"/>
          <w:b/>
          <w:bCs/>
          <w:kern w:val="0"/>
          <w:sz w:val="32"/>
          <w:szCs w:val="32"/>
        </w:rPr>
      </w:pPr>
    </w:p>
    <w:p w14:paraId="2CE0F5AB">
      <w:pPr>
        <w:spacing w:line="400" w:lineRule="exact"/>
        <w:rPr>
          <w:rFonts w:eastAsia="宋体"/>
          <w:b/>
          <w:bCs/>
          <w:color w:val="FF0000"/>
          <w:kern w:val="0"/>
          <w:sz w:val="32"/>
          <w:szCs w:val="32"/>
        </w:rPr>
      </w:pPr>
    </w:p>
    <w:p w14:paraId="0B6B7BE4">
      <w:pPr>
        <w:spacing w:line="400" w:lineRule="exact"/>
        <w:jc w:val="center"/>
        <w:rPr>
          <w:rFonts w:eastAsia="宋体"/>
          <w:b/>
          <w:bCs/>
          <w:color w:val="000000" w:themeColor="text1"/>
          <w:kern w:val="0"/>
          <w:sz w:val="32"/>
          <w:szCs w:val="32"/>
        </w:rPr>
      </w:pPr>
      <w:r>
        <w:rPr>
          <w:rFonts w:hint="eastAsia" w:eastAsia="宋体"/>
          <w:b/>
          <w:bCs/>
          <w:color w:val="000000" w:themeColor="text1"/>
          <w:kern w:val="0"/>
          <w:sz w:val="32"/>
          <w:szCs w:val="32"/>
        </w:rPr>
        <w:t>（四）</w:t>
      </w:r>
      <w:r>
        <w:rPr>
          <w:rFonts w:hint="eastAsia" w:ascii="Arial Unicode MS" w:hAnsi="Arial Unicode MS" w:eastAsia="Arial Unicode MS" w:cs="Arial Unicode MS"/>
          <w:bCs/>
          <w:color w:val="000000" w:themeColor="text1"/>
          <w:sz w:val="32"/>
          <w:szCs w:val="32"/>
        </w:rPr>
        <w:tab/>
      </w:r>
      <w:r>
        <w:rPr>
          <w:rFonts w:hint="eastAsia" w:eastAsia="宋体"/>
          <w:b/>
          <w:bCs/>
          <w:color w:val="000000" w:themeColor="text1"/>
          <w:kern w:val="0"/>
          <w:sz w:val="32"/>
          <w:szCs w:val="32"/>
        </w:rPr>
        <w:t>评审规则</w:t>
      </w:r>
    </w:p>
    <w:p w14:paraId="66BBE4ED">
      <w:pPr>
        <w:pStyle w:val="43"/>
        <w:widowControl/>
        <w:numPr>
          <w:ilvl w:val="0"/>
          <w:numId w:val="12"/>
        </w:numPr>
        <w:spacing w:line="360" w:lineRule="auto"/>
        <w:ind w:firstLineChars="0"/>
        <w:jc w:val="left"/>
        <w:rPr>
          <w:b/>
          <w:color w:val="000000" w:themeColor="text1"/>
          <w:szCs w:val="21"/>
        </w:rPr>
      </w:pPr>
      <w:r>
        <w:rPr>
          <w:rFonts w:hint="eastAsia"/>
          <w:b/>
          <w:color w:val="000000" w:themeColor="text1"/>
          <w:szCs w:val="21"/>
        </w:rPr>
        <w:t>开标</w:t>
      </w:r>
    </w:p>
    <w:p w14:paraId="581329DC">
      <w:pPr>
        <w:pStyle w:val="44"/>
        <w:widowControl/>
        <w:numPr>
          <w:ilvl w:val="0"/>
          <w:numId w:val="13"/>
        </w:numPr>
        <w:spacing w:line="360" w:lineRule="auto"/>
        <w:ind w:firstLineChars="0"/>
        <w:jc w:val="left"/>
        <w:rPr>
          <w:color w:val="000000" w:themeColor="text1"/>
        </w:rPr>
      </w:pPr>
      <w:r>
        <w:rPr>
          <w:color w:val="000000" w:themeColor="text1"/>
          <w:szCs w:val="21"/>
        </w:rPr>
        <w:t>我院</w:t>
      </w:r>
      <w:r>
        <w:rPr>
          <w:color w:val="000000" w:themeColor="text1"/>
          <w:szCs w:val="21"/>
          <w:lang w:eastAsia="zh-TW"/>
        </w:rPr>
        <w:t>在</w:t>
      </w:r>
      <w:r>
        <w:rPr>
          <w:rFonts w:hint="eastAsia"/>
          <w:color w:val="000000" w:themeColor="text1"/>
          <w:szCs w:val="21"/>
        </w:rPr>
        <w:t>公告</w:t>
      </w:r>
      <w:r>
        <w:rPr>
          <w:color w:val="000000" w:themeColor="text1"/>
          <w:szCs w:val="21"/>
          <w:lang w:eastAsia="zh-TW"/>
        </w:rPr>
        <w:t>中规定的日期、时</w:t>
      </w:r>
      <w:r>
        <w:rPr>
          <w:color w:val="000000" w:themeColor="text1"/>
          <w:szCs w:val="21"/>
        </w:rPr>
        <w:t>间</w:t>
      </w:r>
      <w:r>
        <w:rPr>
          <w:color w:val="000000" w:themeColor="text1"/>
          <w:szCs w:val="21"/>
          <w:lang w:eastAsia="zh-TW"/>
        </w:rPr>
        <w:t>和地点组织开标。参加开标的代表应签名报到以证明其出席。</w:t>
      </w:r>
    </w:p>
    <w:p w14:paraId="4CA6DAC7">
      <w:pPr>
        <w:pStyle w:val="44"/>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开标时，</w:t>
      </w:r>
      <w:r>
        <w:rPr>
          <w:rFonts w:hint="eastAsia"/>
          <w:color w:val="000000" w:themeColor="text1"/>
          <w:szCs w:val="21"/>
        </w:rPr>
        <w:t>我院将检查投标文件的密封情况，并由供应商确认无误后签字，再拆封。</w:t>
      </w:r>
    </w:p>
    <w:p w14:paraId="013F0332">
      <w:pPr>
        <w:pStyle w:val="44"/>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开标过程应当由我院负责记录，由参加开标的各投标人代表和相关工作人员签字确认。</w:t>
      </w:r>
    </w:p>
    <w:p w14:paraId="67D8E421">
      <w:pPr>
        <w:pStyle w:val="44"/>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投标人代表对开标过程和开标记录有疑义，以及认为我院工作人员有需要回避的情形的，应当场提出询问或者回避申请。我院对投标人代表提出的询问或者回避申请应当及时处理。</w:t>
      </w:r>
    </w:p>
    <w:p w14:paraId="6D0F5ECC">
      <w:pPr>
        <w:pStyle w:val="44"/>
        <w:widowControl/>
        <w:numPr>
          <w:ilvl w:val="0"/>
          <w:numId w:val="12"/>
        </w:numPr>
        <w:spacing w:line="360" w:lineRule="auto"/>
        <w:ind w:firstLineChars="0"/>
        <w:jc w:val="left"/>
        <w:rPr>
          <w:color w:val="000000" w:themeColor="text1"/>
          <w:szCs w:val="21"/>
          <w:lang w:eastAsia="zh-TW"/>
        </w:rPr>
      </w:pPr>
      <w:r>
        <w:rPr>
          <w:rFonts w:hint="eastAsia"/>
          <w:b/>
          <w:color w:val="000000" w:themeColor="text1"/>
          <w:szCs w:val="21"/>
        </w:rPr>
        <w:t>评标委员会的组成。</w:t>
      </w:r>
      <w:r>
        <w:rPr>
          <w:color w:val="000000" w:themeColor="text1"/>
          <w:szCs w:val="21"/>
          <w:lang w:eastAsia="zh-TW"/>
        </w:rPr>
        <w:t>评标委员会依法组建，由5</w:t>
      </w:r>
      <w:r>
        <w:rPr>
          <w:color w:val="000000" w:themeColor="text1"/>
          <w:szCs w:val="21"/>
        </w:rPr>
        <w:t>人</w:t>
      </w:r>
      <w:r>
        <w:rPr>
          <w:color w:val="000000" w:themeColor="text1"/>
          <w:szCs w:val="21"/>
          <w:lang w:eastAsia="zh-TW"/>
        </w:rPr>
        <w:t>单数组成。评标委员会和有关工作人员不得透露对投标文件的评审和比较以及与评标有关的其他情况。</w:t>
      </w:r>
    </w:p>
    <w:p w14:paraId="48407127">
      <w:pPr>
        <w:pStyle w:val="44"/>
        <w:widowControl/>
        <w:numPr>
          <w:ilvl w:val="0"/>
          <w:numId w:val="12"/>
        </w:numPr>
        <w:spacing w:line="360" w:lineRule="auto"/>
        <w:ind w:firstLineChars="0"/>
        <w:jc w:val="left"/>
        <w:rPr>
          <w:color w:val="000000" w:themeColor="text1"/>
          <w:szCs w:val="21"/>
          <w:highlight w:val="green"/>
          <w:lang w:eastAsia="zh-TW"/>
        </w:rPr>
      </w:pPr>
      <w:r>
        <w:rPr>
          <w:color w:val="000000" w:themeColor="text1"/>
          <w:szCs w:val="21"/>
          <w:highlight w:val="green"/>
          <w:lang w:eastAsia="zh-TW"/>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rPr>
        <w:t>，大写与小写不一致的，以大写为准</w:t>
      </w:r>
      <w:r>
        <w:rPr>
          <w:color w:val="000000" w:themeColor="text1"/>
          <w:szCs w:val="21"/>
          <w:highlight w:val="green"/>
          <w:lang w:eastAsia="zh-TW"/>
        </w:rPr>
        <w:t>。</w:t>
      </w:r>
    </w:p>
    <w:p w14:paraId="1816E875">
      <w:pPr>
        <w:pStyle w:val="44"/>
        <w:widowControl/>
        <w:numPr>
          <w:ilvl w:val="0"/>
          <w:numId w:val="12"/>
        </w:numPr>
        <w:spacing w:line="360" w:lineRule="auto"/>
        <w:ind w:firstLineChars="0"/>
        <w:jc w:val="left"/>
        <w:rPr>
          <w:b/>
          <w:color w:val="000000" w:themeColor="text1"/>
        </w:rPr>
      </w:pPr>
      <w:r>
        <w:rPr>
          <w:b/>
          <w:color w:val="000000" w:themeColor="text1"/>
        </w:rPr>
        <w:t>评标</w:t>
      </w:r>
      <w:r>
        <w:rPr>
          <w:rFonts w:hint="eastAsia"/>
          <w:b/>
          <w:color w:val="000000" w:themeColor="text1"/>
        </w:rPr>
        <w:t>方法</w:t>
      </w:r>
      <w:r>
        <w:rPr>
          <w:b/>
          <w:color w:val="000000" w:themeColor="text1"/>
        </w:rPr>
        <w:t>（适用综合评分法）：</w:t>
      </w:r>
    </w:p>
    <w:p w14:paraId="539FFBD8">
      <w:pPr>
        <w:pStyle w:val="44"/>
        <w:widowControl/>
        <w:numPr>
          <w:ilvl w:val="0"/>
          <w:numId w:val="14"/>
        </w:numPr>
        <w:spacing w:line="360" w:lineRule="auto"/>
        <w:ind w:firstLineChars="0"/>
        <w:jc w:val="left"/>
        <w:rPr>
          <w:b/>
          <w:bCs/>
          <w:color w:val="000000" w:themeColor="text1"/>
          <w:szCs w:val="21"/>
        </w:rPr>
      </w:pPr>
      <w:r>
        <w:rPr>
          <w:bCs/>
          <w:color w:val="000000" w:themeColor="text1"/>
          <w:szCs w:val="21"/>
        </w:rPr>
        <w:t>评标方法：</w:t>
      </w:r>
      <w:r>
        <w:rPr>
          <w:color w:val="000000" w:themeColor="text1"/>
        </w:rPr>
        <w:t>综合评分法，是指投标文件满足</w:t>
      </w:r>
      <w:r>
        <w:rPr>
          <w:rFonts w:hint="eastAsia"/>
          <w:color w:val="000000" w:themeColor="text1"/>
        </w:rPr>
        <w:t>采购</w:t>
      </w:r>
      <w:r>
        <w:rPr>
          <w:color w:val="000000" w:themeColor="text1"/>
        </w:rPr>
        <w:t>文件全部实质性要求，且按照评审因素的量化指标评审得分最高的投标人为中标候选人的评标方法。</w:t>
      </w:r>
    </w:p>
    <w:p w14:paraId="5A516BA0">
      <w:pPr>
        <w:pStyle w:val="44"/>
        <w:widowControl/>
        <w:numPr>
          <w:ilvl w:val="0"/>
          <w:numId w:val="15"/>
        </w:numPr>
        <w:spacing w:line="360" w:lineRule="auto"/>
        <w:ind w:firstLineChars="0"/>
        <w:jc w:val="left"/>
        <w:rPr>
          <w:b/>
          <w:color w:val="000000" w:themeColor="text1"/>
          <w:szCs w:val="21"/>
        </w:rPr>
      </w:pPr>
      <w:r>
        <w:rPr>
          <w:rFonts w:hint="eastAsia"/>
          <w:b/>
          <w:color w:val="000000" w:themeColor="text1"/>
          <w:szCs w:val="21"/>
        </w:rPr>
        <w:t>坚持质量优先、价格合理的原则，综合考虑价格、商务、技术要求、服务、业绩以及经营信誉等因素，避免纯技术或纯经济的倾向。最低报价不作为中标的唯一条件。</w:t>
      </w:r>
    </w:p>
    <w:p w14:paraId="549C290B">
      <w:pPr>
        <w:pStyle w:val="44"/>
        <w:widowControl/>
        <w:numPr>
          <w:ilvl w:val="0"/>
          <w:numId w:val="15"/>
        </w:numPr>
        <w:spacing w:line="360" w:lineRule="auto"/>
        <w:ind w:firstLineChars="0"/>
        <w:jc w:val="left"/>
        <w:rPr>
          <w:b/>
          <w:color w:val="000000" w:themeColor="text1"/>
          <w:szCs w:val="21"/>
        </w:rPr>
      </w:pPr>
      <w:r>
        <w:rPr>
          <w:rFonts w:hint="eastAsia"/>
          <w:b/>
          <w:color w:val="000000" w:themeColor="text1"/>
          <w:szCs w:val="21"/>
        </w:rPr>
        <w:t>经两次公开遴选公告都不足3家有效投标供应商报名的，我院有权将该项转为议价采购的方式进行采购。</w:t>
      </w:r>
    </w:p>
    <w:p w14:paraId="0E96DA46">
      <w:pPr>
        <w:pStyle w:val="44"/>
        <w:widowControl/>
        <w:numPr>
          <w:ilvl w:val="0"/>
          <w:numId w:val="14"/>
        </w:numPr>
        <w:spacing w:line="360" w:lineRule="auto"/>
        <w:ind w:firstLineChars="0"/>
        <w:jc w:val="left"/>
        <w:rPr>
          <w:bCs/>
          <w:color w:val="000000" w:themeColor="text1"/>
          <w:szCs w:val="21"/>
        </w:rPr>
      </w:pPr>
      <w:r>
        <w:rPr>
          <w:bCs/>
          <w:color w:val="000000" w:themeColor="text1"/>
          <w:szCs w:val="21"/>
        </w:rPr>
        <w:t>评标步骤：</w:t>
      </w:r>
    </w:p>
    <w:p w14:paraId="31095789">
      <w:pPr>
        <w:pStyle w:val="44"/>
        <w:widowControl/>
        <w:numPr>
          <w:ilvl w:val="0"/>
          <w:numId w:val="16"/>
        </w:numPr>
        <w:spacing w:line="360" w:lineRule="auto"/>
        <w:ind w:firstLineChars="0"/>
        <w:jc w:val="left"/>
        <w:rPr>
          <w:color w:val="000000" w:themeColor="text1"/>
          <w:szCs w:val="21"/>
        </w:rPr>
      </w:pPr>
      <w:r>
        <w:rPr>
          <w:bCs/>
          <w:color w:val="000000" w:themeColor="text1"/>
          <w:szCs w:val="21"/>
        </w:rPr>
        <w:t>资格性审查：</w:t>
      </w:r>
      <w:r>
        <w:rPr>
          <w:color w:val="000000" w:themeColor="text1"/>
          <w:szCs w:val="21"/>
        </w:rPr>
        <w:t>我院应当依法对投标人的资格进行审查，详见《资格性审查表》。对初步被认定为资格性审查不合格的，</w:t>
      </w:r>
      <w:r>
        <w:rPr>
          <w:rFonts w:hint="eastAsia"/>
          <w:color w:val="000000" w:themeColor="text1"/>
          <w:szCs w:val="21"/>
        </w:rPr>
        <w:t>及时</w:t>
      </w:r>
      <w:r>
        <w:rPr>
          <w:color w:val="000000" w:themeColor="text1"/>
          <w:szCs w:val="21"/>
        </w:rPr>
        <w:t>告知投标当事人，以让其核证、澄清事实。未通过资格性审查的投标人，不进入符合性审查。</w:t>
      </w:r>
    </w:p>
    <w:p w14:paraId="7308E742">
      <w:pPr>
        <w:pStyle w:val="44"/>
        <w:widowControl/>
        <w:numPr>
          <w:ilvl w:val="0"/>
          <w:numId w:val="16"/>
        </w:numPr>
        <w:spacing w:line="360" w:lineRule="auto"/>
        <w:ind w:firstLineChars="0"/>
        <w:jc w:val="left"/>
        <w:rPr>
          <w:color w:val="000000" w:themeColor="text1"/>
          <w:szCs w:val="21"/>
        </w:rPr>
      </w:pPr>
      <w:r>
        <w:rPr>
          <w:color w:val="000000" w:themeColor="text1"/>
          <w:szCs w:val="21"/>
        </w:rPr>
        <w:t>符合性审查：评标委员会应当对符合资格的投标人的投标文件进行符合性审查，详见《符合性审查表》，以确定其是否满足</w:t>
      </w:r>
      <w:r>
        <w:rPr>
          <w:rFonts w:hint="eastAsia"/>
          <w:color w:val="000000" w:themeColor="text1"/>
          <w:szCs w:val="21"/>
        </w:rPr>
        <w:t>采购</w:t>
      </w:r>
      <w:r>
        <w:rPr>
          <w:color w:val="000000" w:themeColor="text1"/>
          <w:szCs w:val="21"/>
        </w:rPr>
        <w:t>文件的实质性要求。</w:t>
      </w:r>
      <w:r>
        <w:rPr>
          <w:color w:val="000000" w:themeColor="text1"/>
          <w:szCs w:val="21"/>
          <w:lang w:eastAsia="zh-TW"/>
        </w:rPr>
        <w:t>评标委员会对初步被认定为符合性审查不合格或无效投标者</w:t>
      </w:r>
      <w:r>
        <w:rPr>
          <w:color w:val="000000" w:themeColor="text1"/>
          <w:szCs w:val="21"/>
        </w:rPr>
        <w:t>可</w:t>
      </w:r>
      <w:r>
        <w:rPr>
          <w:color w:val="000000" w:themeColor="text1"/>
          <w:szCs w:val="21"/>
          <w:lang w:eastAsia="zh-TW"/>
        </w:rPr>
        <w:t>实行告知</w:t>
      </w:r>
      <w:r>
        <w:rPr>
          <w:color w:val="000000" w:themeColor="text1"/>
          <w:szCs w:val="21"/>
        </w:rPr>
        <w:t>投标当事人，</w:t>
      </w:r>
      <w:r>
        <w:rPr>
          <w:color w:val="000000" w:themeColor="text1"/>
          <w:szCs w:val="21"/>
          <w:lang w:eastAsia="zh-TW"/>
        </w:rPr>
        <w:t>由评标委员会主任或我院代表将集体意见现场及时告知投标当事人，以让其核证、澄清事实。</w:t>
      </w:r>
      <w:r>
        <w:rPr>
          <w:color w:val="000000" w:themeColor="text1"/>
          <w:szCs w:val="21"/>
        </w:rPr>
        <w:t>未通过符合性审查的投标人，不进入技术、商务和价格评审。</w:t>
      </w:r>
    </w:p>
    <w:p w14:paraId="5E088E55">
      <w:pPr>
        <w:pStyle w:val="44"/>
        <w:widowControl/>
        <w:numPr>
          <w:ilvl w:val="0"/>
          <w:numId w:val="16"/>
        </w:numPr>
        <w:spacing w:line="360" w:lineRule="auto"/>
        <w:ind w:firstLineChars="0"/>
        <w:rPr>
          <w:color w:val="000000" w:themeColor="text1"/>
          <w:szCs w:val="21"/>
        </w:rPr>
      </w:pPr>
      <w:r>
        <w:rPr>
          <w:rFonts w:hint="eastAsia"/>
          <w:color w:val="000000" w:themeColor="text1"/>
          <w:szCs w:val="21"/>
        </w:rPr>
        <w:t>评审现场通过资格性、符合性审查不足三家的可直接按公开遴选采购文件规定的评审标准进行评审。</w:t>
      </w:r>
    </w:p>
    <w:p w14:paraId="1A6247A8">
      <w:pPr>
        <w:pStyle w:val="44"/>
        <w:widowControl/>
        <w:numPr>
          <w:ilvl w:val="0"/>
          <w:numId w:val="16"/>
        </w:numPr>
        <w:spacing w:line="360" w:lineRule="auto"/>
        <w:ind w:firstLineChars="0"/>
        <w:rPr>
          <w:color w:val="000000" w:themeColor="text1"/>
          <w:szCs w:val="21"/>
        </w:rPr>
      </w:pPr>
      <w:r>
        <w:rPr>
          <w:color w:val="000000" w:themeColor="text1"/>
          <w:szCs w:val="21"/>
        </w:rPr>
        <w:t>详细评审及推荐中标候选人：采用综合评分法的，评标结果按评审后得分由高到低顺序排列。得分相同的，按投标报价由低到高顺序排列</w:t>
      </w:r>
      <w:r>
        <w:rPr>
          <w:rFonts w:hint="eastAsia"/>
          <w:color w:val="000000" w:themeColor="text1"/>
          <w:szCs w:val="21"/>
        </w:rPr>
        <w:t>，</w:t>
      </w:r>
      <w:r>
        <w:rPr>
          <w:color w:val="000000" w:themeColor="text1"/>
          <w:szCs w:val="21"/>
        </w:rPr>
        <w:t>得分且投标报价相同的并列。投标文件满足</w:t>
      </w:r>
      <w:r>
        <w:rPr>
          <w:rFonts w:hint="eastAsia"/>
          <w:color w:val="000000" w:themeColor="text1"/>
          <w:szCs w:val="21"/>
        </w:rPr>
        <w:t>采购</w:t>
      </w:r>
      <w:r>
        <w:rPr>
          <w:color w:val="000000" w:themeColor="text1"/>
          <w:szCs w:val="21"/>
        </w:rPr>
        <w:t>文件全部实质性要求，且按照评审因素的量化指标评审得分最高的投标人为排名第一的中标候选人</w:t>
      </w:r>
      <w:r>
        <w:rPr>
          <w:rFonts w:hint="eastAsia"/>
          <w:color w:val="000000" w:themeColor="text1"/>
          <w:szCs w:val="21"/>
        </w:rPr>
        <w:t xml:space="preserve">。原则上第一预中标人即为中标人，第二、第三预中标人（若有）则作为备选供应商。 </w:t>
      </w:r>
      <w:r>
        <w:rPr>
          <w:color w:val="000000" w:themeColor="text1"/>
          <w:szCs w:val="21"/>
        </w:rPr>
        <w:t>第一中标候选人并列的，由我院采取随机抽取的方式确定中标人。</w:t>
      </w:r>
    </w:p>
    <w:p w14:paraId="1A3FE762">
      <w:pPr>
        <w:pStyle w:val="43"/>
        <w:widowControl/>
        <w:numPr>
          <w:ilvl w:val="0"/>
          <w:numId w:val="12"/>
        </w:numPr>
        <w:spacing w:line="360" w:lineRule="auto"/>
        <w:ind w:firstLineChars="0"/>
        <w:rPr>
          <w:b/>
          <w:color w:val="000000" w:themeColor="text1"/>
          <w:szCs w:val="21"/>
        </w:rPr>
      </w:pPr>
      <w:r>
        <w:rPr>
          <w:b/>
          <w:color w:val="000000" w:themeColor="text1"/>
          <w:szCs w:val="21"/>
        </w:rPr>
        <w:t>定标</w:t>
      </w:r>
    </w:p>
    <w:p w14:paraId="255636D6">
      <w:pPr>
        <w:pStyle w:val="43"/>
        <w:spacing w:line="360" w:lineRule="auto"/>
        <w:ind w:left="425" w:firstLine="0" w:firstLineChars="0"/>
        <w:rPr>
          <w:color w:val="000000" w:themeColor="text1"/>
          <w:szCs w:val="21"/>
        </w:rPr>
      </w:pPr>
      <w:r>
        <w:rPr>
          <w:rFonts w:hint="eastAsia"/>
          <w:color w:val="000000" w:themeColor="text1"/>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2EDADD03">
      <w:pPr>
        <w:pStyle w:val="43"/>
        <w:widowControl/>
        <w:numPr>
          <w:ilvl w:val="0"/>
          <w:numId w:val="12"/>
        </w:numPr>
        <w:spacing w:line="360" w:lineRule="auto"/>
        <w:ind w:firstLineChars="0"/>
        <w:rPr>
          <w:color w:val="000000" w:themeColor="text1"/>
          <w:szCs w:val="21"/>
        </w:rPr>
      </w:pPr>
      <w:r>
        <w:rPr>
          <w:rFonts w:hint="eastAsia"/>
          <w:b/>
          <w:color w:val="000000" w:themeColor="text1"/>
          <w:szCs w:val="21"/>
        </w:rPr>
        <w:t>中标公示</w:t>
      </w:r>
    </w:p>
    <w:p w14:paraId="3D6E3708">
      <w:pPr>
        <w:pStyle w:val="43"/>
        <w:widowControl/>
        <w:numPr>
          <w:ilvl w:val="0"/>
          <w:numId w:val="12"/>
        </w:numPr>
        <w:spacing w:line="360" w:lineRule="auto"/>
        <w:ind w:firstLineChars="0"/>
        <w:rPr>
          <w:color w:val="000000" w:themeColor="text1"/>
          <w:szCs w:val="21"/>
        </w:rPr>
      </w:pPr>
      <w:r>
        <w:rPr>
          <w:rFonts w:hint="eastAsia" w:ascii="宋体" w:hAnsi="宋体"/>
          <w:color w:val="000000" w:themeColor="text1"/>
          <w:szCs w:val="21"/>
        </w:rPr>
        <w:t>为体现“公开、公平、公正”的原则，评审结束后</w:t>
      </w:r>
      <w:r>
        <w:rPr>
          <w:rFonts w:hint="eastAsia"/>
          <w:color w:val="000000" w:themeColor="text1"/>
          <w:szCs w:val="21"/>
        </w:rPr>
        <w:t>由招采办通过医院网站</w:t>
      </w:r>
      <w:r>
        <w:rPr>
          <w:color w:val="000000" w:themeColor="text1"/>
          <w:szCs w:val="21"/>
        </w:rPr>
        <w:t>发布中标</w:t>
      </w:r>
      <w:r>
        <w:rPr>
          <w:rFonts w:hint="eastAsia"/>
          <w:color w:val="000000" w:themeColor="text1"/>
          <w:szCs w:val="21"/>
        </w:rPr>
        <w:t>公</w:t>
      </w:r>
      <w:r>
        <w:rPr>
          <w:color w:val="000000" w:themeColor="text1"/>
          <w:szCs w:val="21"/>
        </w:rPr>
        <w:t>告</w:t>
      </w:r>
      <w:r>
        <w:rPr>
          <w:rFonts w:hint="eastAsia"/>
          <w:color w:val="000000" w:themeColor="text1"/>
          <w:szCs w:val="21"/>
        </w:rPr>
        <w:t>，公示期内，接受各方监督。质疑、投诉供应商应保证质疑、投诉内容的真实性和可靠性，并承担相应的法律责任。</w:t>
      </w:r>
    </w:p>
    <w:p w14:paraId="614FD574">
      <w:pPr>
        <w:pStyle w:val="43"/>
        <w:widowControl/>
        <w:numPr>
          <w:ilvl w:val="0"/>
          <w:numId w:val="12"/>
        </w:numPr>
        <w:spacing w:line="360" w:lineRule="auto"/>
        <w:ind w:firstLineChars="0"/>
        <w:rPr>
          <w:b/>
          <w:color w:val="000000" w:themeColor="text1"/>
          <w:szCs w:val="21"/>
        </w:rPr>
      </w:pPr>
      <w:r>
        <w:rPr>
          <w:rFonts w:hint="eastAsia"/>
          <w:b/>
          <w:color w:val="000000" w:themeColor="text1"/>
          <w:szCs w:val="21"/>
        </w:rPr>
        <w:t>中标通知书</w:t>
      </w:r>
    </w:p>
    <w:p w14:paraId="440CE9FE">
      <w:pPr>
        <w:pStyle w:val="43"/>
        <w:widowControl/>
        <w:spacing w:line="360" w:lineRule="auto"/>
        <w:ind w:left="425" w:firstLine="0" w:firstLineChars="0"/>
        <w:rPr>
          <w:color w:val="000000" w:themeColor="text1"/>
          <w:szCs w:val="21"/>
        </w:rPr>
      </w:pPr>
      <w:r>
        <w:rPr>
          <w:rFonts w:hint="eastAsia" w:ascii="宋体" w:hAnsi="宋体"/>
          <w:color w:val="000000" w:themeColor="text1"/>
          <w:szCs w:val="21"/>
        </w:rPr>
        <w:t>中标公告公布以后无质疑投诉异情况下</w:t>
      </w:r>
      <w:r>
        <w:rPr>
          <w:rFonts w:ascii="宋体" w:hAnsi="宋体"/>
          <w:color w:val="000000" w:themeColor="text1"/>
          <w:szCs w:val="21"/>
        </w:rPr>
        <w:t>,</w:t>
      </w:r>
      <w:r>
        <w:rPr>
          <w:rFonts w:hint="eastAsia" w:ascii="宋体" w:hAnsi="宋体"/>
          <w:color w:val="000000" w:themeColor="text1"/>
          <w:szCs w:val="21"/>
        </w:rPr>
        <w:t>发放中标通知书。</w:t>
      </w:r>
    </w:p>
    <w:p w14:paraId="22022028">
      <w:pPr>
        <w:pStyle w:val="44"/>
        <w:widowControl/>
        <w:numPr>
          <w:ilvl w:val="0"/>
          <w:numId w:val="12"/>
        </w:numPr>
        <w:spacing w:line="360" w:lineRule="auto"/>
        <w:ind w:firstLineChars="0"/>
        <w:rPr>
          <w:b/>
          <w:color w:val="000000" w:themeColor="text1"/>
          <w:szCs w:val="21"/>
        </w:rPr>
      </w:pPr>
      <w:r>
        <w:rPr>
          <w:rFonts w:hint="eastAsia"/>
          <w:b/>
          <w:color w:val="000000" w:themeColor="text1"/>
          <w:szCs w:val="21"/>
        </w:rPr>
        <w:t>特别说明</w:t>
      </w:r>
    </w:p>
    <w:p w14:paraId="6A31F40E">
      <w:pPr>
        <w:pStyle w:val="44"/>
        <w:widowControl/>
        <w:spacing w:line="360" w:lineRule="auto"/>
        <w:jc w:val="left"/>
        <w:rPr>
          <w:color w:val="000000" w:themeColor="text1"/>
          <w:szCs w:val="21"/>
        </w:rPr>
      </w:pPr>
      <w:r>
        <w:rPr>
          <w:rFonts w:hint="eastAsia"/>
          <w:color w:val="000000" w:themeColor="text1"/>
          <w:szCs w:val="21"/>
        </w:rPr>
        <w:t>（</w:t>
      </w:r>
      <w:r>
        <w:rPr>
          <w:color w:val="000000" w:themeColor="text1"/>
          <w:szCs w:val="21"/>
        </w:rPr>
        <w:t>1</w:t>
      </w:r>
      <w:r>
        <w:rPr>
          <w:rFonts w:hint="eastAsia"/>
          <w:color w:val="000000" w:themeColor="text1"/>
          <w:szCs w:val="21"/>
        </w:rPr>
        <w:t>）有下列情形之一的，视为投标人串通投标，其投标无效：</w:t>
      </w:r>
    </w:p>
    <w:p w14:paraId="43657D1A">
      <w:pPr>
        <w:pStyle w:val="44"/>
        <w:widowControl/>
        <w:numPr>
          <w:ilvl w:val="0"/>
          <w:numId w:val="17"/>
        </w:numPr>
        <w:spacing w:line="360" w:lineRule="auto"/>
        <w:ind w:firstLineChars="0"/>
        <w:jc w:val="left"/>
        <w:rPr>
          <w:color w:val="000000" w:themeColor="text1"/>
          <w:szCs w:val="21"/>
        </w:rPr>
      </w:pPr>
      <w:r>
        <w:rPr>
          <w:rFonts w:hint="eastAsia"/>
          <w:color w:val="000000" w:themeColor="text1"/>
          <w:szCs w:val="21"/>
        </w:rPr>
        <w:t>不同投标人的投标文件由同一单位或者个人编制；</w:t>
      </w:r>
    </w:p>
    <w:p w14:paraId="41DEE32B">
      <w:pPr>
        <w:pStyle w:val="44"/>
        <w:widowControl/>
        <w:numPr>
          <w:ilvl w:val="0"/>
          <w:numId w:val="17"/>
        </w:numPr>
        <w:spacing w:line="360" w:lineRule="auto"/>
        <w:ind w:firstLineChars="0"/>
        <w:jc w:val="left"/>
        <w:rPr>
          <w:color w:val="000000" w:themeColor="text1"/>
          <w:szCs w:val="21"/>
        </w:rPr>
      </w:pPr>
      <w:r>
        <w:rPr>
          <w:rFonts w:hint="eastAsia"/>
          <w:color w:val="000000" w:themeColor="text1"/>
          <w:szCs w:val="21"/>
        </w:rPr>
        <w:t>不同投标人委托同一单位或者个人办理投标事宜；</w:t>
      </w:r>
    </w:p>
    <w:p w14:paraId="4F2C0E2C">
      <w:pPr>
        <w:pStyle w:val="44"/>
        <w:widowControl/>
        <w:numPr>
          <w:ilvl w:val="0"/>
          <w:numId w:val="17"/>
        </w:numPr>
        <w:spacing w:line="360" w:lineRule="auto"/>
        <w:ind w:firstLineChars="0"/>
        <w:jc w:val="left"/>
        <w:rPr>
          <w:color w:val="000000" w:themeColor="text1"/>
          <w:szCs w:val="21"/>
        </w:rPr>
      </w:pPr>
      <w:r>
        <w:rPr>
          <w:rFonts w:hint="eastAsia"/>
          <w:color w:val="000000" w:themeColor="text1"/>
          <w:szCs w:val="21"/>
        </w:rPr>
        <w:t>不同投标人的投标文件载明的项目管理成员或者联系人员为同一人；</w:t>
      </w:r>
    </w:p>
    <w:p w14:paraId="0466BF9B">
      <w:pPr>
        <w:pStyle w:val="44"/>
        <w:widowControl/>
        <w:numPr>
          <w:ilvl w:val="0"/>
          <w:numId w:val="17"/>
        </w:numPr>
        <w:spacing w:line="360" w:lineRule="auto"/>
        <w:ind w:firstLineChars="0"/>
        <w:jc w:val="left"/>
        <w:rPr>
          <w:color w:val="000000" w:themeColor="text1"/>
          <w:szCs w:val="21"/>
        </w:rPr>
      </w:pPr>
      <w:r>
        <w:rPr>
          <w:rFonts w:hint="eastAsia"/>
          <w:color w:val="000000" w:themeColor="text1"/>
          <w:szCs w:val="21"/>
        </w:rPr>
        <w:t>不同投标人的投标文件异常一致或者投标报价呈规律性差异；</w:t>
      </w:r>
    </w:p>
    <w:p w14:paraId="51422D6C">
      <w:pPr>
        <w:pStyle w:val="44"/>
        <w:widowControl/>
        <w:numPr>
          <w:ilvl w:val="0"/>
          <w:numId w:val="17"/>
        </w:numPr>
        <w:spacing w:line="360" w:lineRule="auto"/>
        <w:ind w:firstLineChars="0"/>
        <w:jc w:val="left"/>
        <w:rPr>
          <w:color w:val="000000" w:themeColor="text1"/>
          <w:szCs w:val="21"/>
        </w:rPr>
      </w:pPr>
      <w:r>
        <w:rPr>
          <w:rFonts w:hint="eastAsia"/>
          <w:color w:val="000000" w:themeColor="text1"/>
          <w:szCs w:val="21"/>
        </w:rPr>
        <w:t>不同投标人的投标文件相互混装；</w:t>
      </w:r>
    </w:p>
    <w:p w14:paraId="7292A5B9">
      <w:pPr>
        <w:pStyle w:val="44"/>
        <w:widowControl/>
        <w:spacing w:line="360" w:lineRule="auto"/>
        <w:ind w:left="425" w:firstLine="0" w:firstLineChars="0"/>
        <w:jc w:val="left"/>
        <w:rPr>
          <w:b/>
          <w:bCs/>
          <w:color w:val="000000" w:themeColor="text1"/>
          <w:szCs w:val="21"/>
        </w:rPr>
      </w:pPr>
      <w:r>
        <w:rPr>
          <w:rFonts w:hint="eastAsia"/>
          <w:b/>
          <w:bCs/>
          <w:color w:val="000000" w:themeColor="text1"/>
          <w:szCs w:val="21"/>
        </w:rPr>
        <w:t>（</w:t>
      </w:r>
      <w:r>
        <w:rPr>
          <w:b/>
          <w:bCs/>
          <w:color w:val="000000" w:themeColor="text1"/>
          <w:szCs w:val="21"/>
        </w:rPr>
        <w:t>2</w:t>
      </w:r>
      <w:r>
        <w:rPr>
          <w:rFonts w:hint="eastAsia"/>
          <w:b/>
          <w:bCs/>
          <w:color w:val="000000" w:themeColor="text1"/>
          <w:szCs w:val="21"/>
        </w:rPr>
        <w:t>）标人存在下列情况之一的，投标无效：</w:t>
      </w:r>
    </w:p>
    <w:p w14:paraId="16B0FCC6">
      <w:pPr>
        <w:pStyle w:val="44"/>
        <w:widowControl/>
        <w:numPr>
          <w:ilvl w:val="0"/>
          <w:numId w:val="17"/>
        </w:numPr>
        <w:spacing w:line="360" w:lineRule="auto"/>
        <w:ind w:firstLineChars="0"/>
        <w:jc w:val="left"/>
        <w:rPr>
          <w:color w:val="000000" w:themeColor="text1"/>
          <w:szCs w:val="21"/>
        </w:rPr>
      </w:pPr>
      <w:r>
        <w:rPr>
          <w:rFonts w:hint="eastAsia"/>
          <w:color w:val="000000" w:themeColor="text1"/>
          <w:szCs w:val="21"/>
        </w:rPr>
        <w:t>投标文件未按采购文件要求签署、盖章的；</w:t>
      </w:r>
    </w:p>
    <w:p w14:paraId="77FBBCE0">
      <w:pPr>
        <w:pStyle w:val="44"/>
        <w:widowControl/>
        <w:numPr>
          <w:ilvl w:val="0"/>
          <w:numId w:val="17"/>
        </w:numPr>
        <w:spacing w:line="360" w:lineRule="auto"/>
        <w:ind w:firstLineChars="0"/>
        <w:jc w:val="left"/>
        <w:rPr>
          <w:color w:val="000000" w:themeColor="text1"/>
          <w:szCs w:val="21"/>
        </w:rPr>
      </w:pPr>
      <w:r>
        <w:rPr>
          <w:color w:val="000000" w:themeColor="text1"/>
          <w:szCs w:val="21"/>
        </w:rPr>
        <w:t>不具备</w:t>
      </w:r>
      <w:r>
        <w:rPr>
          <w:rFonts w:hint="eastAsia"/>
          <w:color w:val="000000" w:themeColor="text1"/>
          <w:szCs w:val="21"/>
        </w:rPr>
        <w:t>采购</w:t>
      </w:r>
      <w:r>
        <w:rPr>
          <w:color w:val="000000" w:themeColor="text1"/>
          <w:szCs w:val="21"/>
        </w:rPr>
        <w:t>文件中规定的资格要求的；</w:t>
      </w:r>
    </w:p>
    <w:p w14:paraId="3F76027D">
      <w:pPr>
        <w:pStyle w:val="44"/>
        <w:widowControl/>
        <w:numPr>
          <w:ilvl w:val="0"/>
          <w:numId w:val="17"/>
        </w:numPr>
        <w:spacing w:line="360" w:lineRule="auto"/>
        <w:ind w:firstLineChars="0"/>
        <w:jc w:val="left"/>
        <w:rPr>
          <w:color w:val="000000" w:themeColor="text1"/>
          <w:szCs w:val="21"/>
        </w:rPr>
      </w:pPr>
      <w:r>
        <w:rPr>
          <w:color w:val="000000" w:themeColor="text1"/>
          <w:szCs w:val="21"/>
        </w:rPr>
        <w:t>报价超过</w:t>
      </w:r>
      <w:r>
        <w:rPr>
          <w:rFonts w:hint="eastAsia"/>
          <w:color w:val="000000" w:themeColor="text1"/>
          <w:szCs w:val="21"/>
        </w:rPr>
        <w:t>采购</w:t>
      </w:r>
      <w:r>
        <w:rPr>
          <w:color w:val="000000" w:themeColor="text1"/>
          <w:szCs w:val="21"/>
        </w:rPr>
        <w:t>文件中规定的预算金额或者最高限价的；</w:t>
      </w:r>
    </w:p>
    <w:p w14:paraId="537D92AB">
      <w:pPr>
        <w:pStyle w:val="44"/>
        <w:widowControl/>
        <w:numPr>
          <w:ilvl w:val="0"/>
          <w:numId w:val="17"/>
        </w:numPr>
        <w:spacing w:line="360" w:lineRule="auto"/>
        <w:ind w:firstLineChars="0"/>
        <w:jc w:val="left"/>
        <w:rPr>
          <w:color w:val="000000" w:themeColor="text1"/>
          <w:szCs w:val="21"/>
        </w:rPr>
      </w:pPr>
      <w:r>
        <w:rPr>
          <w:color w:val="000000" w:themeColor="text1"/>
          <w:szCs w:val="21"/>
        </w:rPr>
        <w:t>投标文件含有我院不能接受的附加条件的;</w:t>
      </w:r>
    </w:p>
    <w:p w14:paraId="2AB86E34">
      <w:pPr>
        <w:pStyle w:val="44"/>
        <w:widowControl/>
        <w:numPr>
          <w:ilvl w:val="0"/>
          <w:numId w:val="17"/>
        </w:numPr>
        <w:spacing w:line="360" w:lineRule="auto"/>
        <w:ind w:firstLineChars="0"/>
        <w:jc w:val="left"/>
        <w:rPr>
          <w:color w:val="000000" w:themeColor="text1"/>
          <w:szCs w:val="21"/>
        </w:rPr>
      </w:pPr>
      <w:r>
        <w:rPr>
          <w:color w:val="000000" w:themeColor="text1"/>
          <w:szCs w:val="21"/>
        </w:rPr>
        <w:t>法律、法规和</w:t>
      </w:r>
      <w:r>
        <w:rPr>
          <w:rFonts w:hint="eastAsia"/>
          <w:color w:val="000000" w:themeColor="text1"/>
          <w:szCs w:val="21"/>
        </w:rPr>
        <w:t>采购</w:t>
      </w:r>
      <w:r>
        <w:rPr>
          <w:color w:val="000000" w:themeColor="text1"/>
          <w:szCs w:val="21"/>
        </w:rPr>
        <w:t>文件规定的其他无效情形。</w:t>
      </w:r>
    </w:p>
    <w:p w14:paraId="5E742897">
      <w:pPr>
        <w:pStyle w:val="44"/>
        <w:widowControl/>
        <w:spacing w:line="360" w:lineRule="auto"/>
        <w:ind w:firstLine="422"/>
        <w:jc w:val="left"/>
        <w:rPr>
          <w:b/>
          <w:color w:val="000000" w:themeColor="text1"/>
          <w:szCs w:val="21"/>
        </w:rPr>
      </w:pPr>
      <w:r>
        <w:rPr>
          <w:rFonts w:hint="eastAsia"/>
          <w:b/>
          <w:color w:val="000000" w:themeColor="text1"/>
          <w:szCs w:val="21"/>
        </w:rPr>
        <w:t>（</w:t>
      </w:r>
      <w:r>
        <w:rPr>
          <w:b/>
          <w:color w:val="000000" w:themeColor="text1"/>
          <w:szCs w:val="21"/>
        </w:rPr>
        <w:t>3</w:t>
      </w:r>
      <w:r>
        <w:rPr>
          <w:rFonts w:hint="eastAsia"/>
          <w:b/>
          <w:color w:val="000000" w:themeColor="text1"/>
          <w:szCs w:val="21"/>
        </w:rPr>
        <w:t>）</w:t>
      </w:r>
      <w:r>
        <w:rPr>
          <w:b/>
          <w:color w:val="000000" w:themeColor="text1"/>
          <w:szCs w:val="21"/>
        </w:rPr>
        <w:t>废标</w:t>
      </w:r>
    </w:p>
    <w:p w14:paraId="2C233DA4">
      <w:pPr>
        <w:pStyle w:val="44"/>
        <w:widowControl/>
        <w:numPr>
          <w:ilvl w:val="255"/>
          <w:numId w:val="0"/>
        </w:numPr>
        <w:spacing w:line="360" w:lineRule="auto"/>
        <w:jc w:val="left"/>
        <w:rPr>
          <w:color w:val="000000" w:themeColor="text1"/>
          <w:szCs w:val="21"/>
        </w:rPr>
      </w:pPr>
      <w:r>
        <w:rPr>
          <w:color w:val="000000" w:themeColor="text1"/>
          <w:szCs w:val="21"/>
        </w:rPr>
        <w:t>在招标采购中，出现下列情形之一的，应予废标。</w:t>
      </w:r>
    </w:p>
    <w:p w14:paraId="02DDA9FD">
      <w:pPr>
        <w:pStyle w:val="44"/>
        <w:widowControl/>
        <w:numPr>
          <w:ilvl w:val="0"/>
          <w:numId w:val="18"/>
        </w:numPr>
        <w:spacing w:line="360" w:lineRule="auto"/>
        <w:ind w:firstLineChars="0"/>
        <w:jc w:val="left"/>
        <w:rPr>
          <w:color w:val="000000" w:themeColor="text1"/>
          <w:szCs w:val="21"/>
          <w:highlight w:val="green"/>
        </w:rPr>
      </w:pPr>
      <w:r>
        <w:rPr>
          <w:color w:val="000000" w:themeColor="text1"/>
          <w:szCs w:val="21"/>
          <w:highlight w:val="green"/>
        </w:rPr>
        <w:t>对</w:t>
      </w:r>
      <w:r>
        <w:rPr>
          <w:rFonts w:hint="eastAsia"/>
          <w:color w:val="000000" w:themeColor="text1"/>
          <w:szCs w:val="21"/>
          <w:highlight w:val="green"/>
        </w:rPr>
        <w:t>采购</w:t>
      </w:r>
      <w:r>
        <w:rPr>
          <w:color w:val="000000" w:themeColor="text1"/>
          <w:szCs w:val="21"/>
          <w:highlight w:val="green"/>
        </w:rPr>
        <w:t>文件作实质响应的供应商不足三家的；</w:t>
      </w:r>
    </w:p>
    <w:p w14:paraId="66FA9386">
      <w:pPr>
        <w:pStyle w:val="44"/>
        <w:widowControl/>
        <w:numPr>
          <w:ilvl w:val="0"/>
          <w:numId w:val="18"/>
        </w:numPr>
        <w:spacing w:line="360" w:lineRule="auto"/>
        <w:ind w:firstLineChars="0"/>
        <w:jc w:val="left"/>
        <w:rPr>
          <w:color w:val="000000" w:themeColor="text1"/>
          <w:szCs w:val="21"/>
        </w:rPr>
      </w:pPr>
      <w:r>
        <w:rPr>
          <w:color w:val="000000" w:themeColor="text1"/>
          <w:szCs w:val="21"/>
        </w:rPr>
        <w:t>出现影响采购公正的违法、违规行为的；</w:t>
      </w:r>
    </w:p>
    <w:p w14:paraId="14147831">
      <w:pPr>
        <w:pStyle w:val="44"/>
        <w:widowControl/>
        <w:numPr>
          <w:ilvl w:val="0"/>
          <w:numId w:val="18"/>
        </w:numPr>
        <w:spacing w:line="360" w:lineRule="auto"/>
        <w:ind w:firstLineChars="0"/>
        <w:jc w:val="left"/>
        <w:rPr>
          <w:color w:val="000000" w:themeColor="text1"/>
          <w:szCs w:val="21"/>
        </w:rPr>
      </w:pPr>
      <w:r>
        <w:rPr>
          <w:color w:val="000000" w:themeColor="text1"/>
          <w:szCs w:val="21"/>
        </w:rPr>
        <w:t>投标人的报价均超过了采购预算；</w:t>
      </w:r>
    </w:p>
    <w:p w14:paraId="1ECF77E4">
      <w:pPr>
        <w:pStyle w:val="44"/>
        <w:widowControl/>
        <w:numPr>
          <w:ilvl w:val="0"/>
          <w:numId w:val="18"/>
        </w:numPr>
        <w:spacing w:line="360" w:lineRule="auto"/>
        <w:ind w:firstLineChars="0"/>
        <w:jc w:val="left"/>
        <w:rPr>
          <w:color w:val="000000" w:themeColor="text1"/>
          <w:szCs w:val="21"/>
        </w:rPr>
      </w:pPr>
      <w:r>
        <w:rPr>
          <w:color w:val="000000" w:themeColor="text1"/>
          <w:szCs w:val="21"/>
        </w:rPr>
        <w:t>因重大变故，采购任务取消的。</w:t>
      </w:r>
    </w:p>
    <w:p w14:paraId="04F9B3E8">
      <w:pPr>
        <w:pStyle w:val="44"/>
        <w:widowControl/>
        <w:spacing w:line="360" w:lineRule="auto"/>
        <w:ind w:firstLine="0" w:firstLineChars="0"/>
        <w:jc w:val="left"/>
        <w:rPr>
          <w:color w:val="000000" w:themeColor="text1"/>
          <w:szCs w:val="21"/>
        </w:rPr>
      </w:pPr>
    </w:p>
    <w:p w14:paraId="550F1C77">
      <w:pPr>
        <w:pStyle w:val="44"/>
        <w:widowControl/>
        <w:spacing w:line="360" w:lineRule="auto"/>
        <w:ind w:firstLine="0" w:firstLineChars="0"/>
        <w:jc w:val="left"/>
        <w:rPr>
          <w:color w:val="000000" w:themeColor="text1"/>
          <w:szCs w:val="21"/>
        </w:rPr>
      </w:pPr>
    </w:p>
    <w:p w14:paraId="6EA26F60">
      <w:pPr>
        <w:jc w:val="center"/>
        <w:rPr>
          <w:rFonts w:ascii="Arial Unicode MS" w:hAnsi="Arial Unicode MS" w:eastAsia="Arial Unicode MS" w:cs="Arial Unicode MS"/>
          <w:kern w:val="0"/>
          <w:sz w:val="44"/>
          <w:szCs w:val="36"/>
        </w:rPr>
      </w:pPr>
      <w:bookmarkStart w:id="6" w:name="_Hlk72439043"/>
    </w:p>
    <w:p w14:paraId="6A5D7256">
      <w:pPr>
        <w:jc w:val="center"/>
        <w:rPr>
          <w:rFonts w:ascii="Arial Unicode MS" w:hAnsi="Arial Unicode MS" w:eastAsia="Arial Unicode MS" w:cs="Arial Unicode MS"/>
          <w:kern w:val="0"/>
          <w:sz w:val="44"/>
          <w:szCs w:val="36"/>
        </w:rPr>
      </w:pPr>
    </w:p>
    <w:p w14:paraId="7B10CDC6">
      <w:pPr>
        <w:jc w:val="center"/>
        <w:rPr>
          <w:rFonts w:ascii="Arial Unicode MS" w:hAnsi="Arial Unicode MS" w:eastAsia="Arial Unicode MS" w:cs="Arial Unicode MS"/>
          <w:kern w:val="0"/>
          <w:sz w:val="44"/>
          <w:szCs w:val="36"/>
        </w:rPr>
      </w:pPr>
    </w:p>
    <w:p w14:paraId="5A8C9F4F">
      <w:pPr>
        <w:jc w:val="center"/>
        <w:rPr>
          <w:rFonts w:ascii="Arial Unicode MS" w:hAnsi="Arial Unicode MS" w:eastAsia="Arial Unicode MS" w:cs="Arial Unicode MS"/>
          <w:kern w:val="0"/>
          <w:sz w:val="44"/>
          <w:szCs w:val="36"/>
        </w:rPr>
      </w:pPr>
    </w:p>
    <w:p w14:paraId="6CB1D0E6">
      <w:pPr>
        <w:pStyle w:val="36"/>
        <w:ind w:firstLine="420"/>
      </w:pPr>
    </w:p>
    <w:p w14:paraId="435FBCAB">
      <w:pPr>
        <w:pStyle w:val="36"/>
        <w:ind w:firstLine="420"/>
      </w:pPr>
    </w:p>
    <w:p w14:paraId="7F7F0386">
      <w:pPr>
        <w:jc w:val="center"/>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467F45C0">
      <w:pPr>
        <w:jc w:val="center"/>
        <w:outlineLvl w:val="0"/>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3CE17B56">
      <w:pPr>
        <w:pStyle w:val="36"/>
        <w:ind w:firstLine="0" w:firstLineChars="0"/>
        <w:rPr>
          <w:rFonts w:asciiTheme="minorEastAsia" w:hAnsiTheme="minorEastAsia" w:cstheme="minorEastAsia"/>
          <w:b/>
          <w:bCs/>
          <w:snapToGrid w:val="0"/>
          <w:szCs w:val="24"/>
        </w:rPr>
      </w:pPr>
    </w:p>
    <w:p w14:paraId="64B68157">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4078611C">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7A90559C">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35E73AB">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6E4044D3">
      <w:pPr>
        <w:pStyle w:val="36"/>
        <w:ind w:firstLine="0" w:firstLineChars="0"/>
        <w:rPr>
          <w:rFonts w:asciiTheme="minorEastAsia" w:hAnsiTheme="minorEastAsia" w:cstheme="minorEastAsia"/>
          <w:b/>
          <w:bCs/>
        </w:rPr>
      </w:pPr>
      <w:r>
        <w:rPr>
          <w:rFonts w:hint="eastAsia" w:asciiTheme="minorEastAsia" w:hAnsiTheme="minorEastAsia" w:cstheme="minorEastAsia"/>
          <w:b/>
          <w:bCs/>
        </w:rPr>
        <w:t>二、响应文件的编写</w:t>
      </w:r>
    </w:p>
    <w:p w14:paraId="64C548D6">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6B73A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6F5547D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27876D8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56995CDC">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730184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4771867F">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1E2E3910">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77A3F08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2D6D1E4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2259B28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5CE01AD9">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2C0BB92F">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7D364AE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1F78DD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6AB12EB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218765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636800F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765A14A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57A2C91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020F6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414C4CB">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0B078A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373BA4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2FDE3D6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响应文件“正本”、“副本”密封并应在封套上载明以下信息：</w:t>
      </w:r>
    </w:p>
    <w:p w14:paraId="288CE3B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06411D4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2869FF7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E56E12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770833B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e.  年月日时分（开标时间）前不得开封。</w:t>
      </w:r>
    </w:p>
    <w:p w14:paraId="63D82181">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503990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4066A25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28D6C1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356D540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621775D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304978BF">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1CD61641">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3903DE2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046AEEBA">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28E58D32">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FFB91B3">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69106A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A1487B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5D71A99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715FEDD3">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42667D3B">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45726982">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4E54EEC4">
      <w:pPr>
        <w:pStyle w:val="36"/>
        <w:numPr>
          <w:ilvl w:val="0"/>
          <w:numId w:val="19"/>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18B25E4E">
      <w:pPr>
        <w:pStyle w:val="36"/>
        <w:ind w:firstLine="0" w:firstLineChars="0"/>
        <w:rPr>
          <w:rFonts w:asciiTheme="minorEastAsia" w:hAnsiTheme="minorEastAsia" w:cstheme="minorEastAsia"/>
          <w:kern w:val="2"/>
          <w:szCs w:val="24"/>
        </w:rPr>
      </w:pPr>
    </w:p>
    <w:p w14:paraId="350DA647">
      <w:pPr>
        <w:pStyle w:val="36"/>
        <w:ind w:firstLine="0" w:firstLineChars="0"/>
        <w:rPr>
          <w:rFonts w:asciiTheme="minorEastAsia" w:hAnsiTheme="minorEastAsia" w:cstheme="minorEastAsia"/>
          <w:kern w:val="2"/>
          <w:szCs w:val="24"/>
        </w:rPr>
      </w:pPr>
    </w:p>
    <w:p w14:paraId="78CBC03A">
      <w:pPr>
        <w:pStyle w:val="36"/>
        <w:ind w:firstLine="0" w:firstLineChars="0"/>
        <w:rPr>
          <w:rFonts w:asciiTheme="minorEastAsia" w:hAnsiTheme="minorEastAsia" w:cstheme="minorEastAsia"/>
          <w:kern w:val="2"/>
          <w:szCs w:val="24"/>
        </w:rPr>
      </w:pPr>
    </w:p>
    <w:p w14:paraId="1F086D5F">
      <w:pPr>
        <w:pStyle w:val="36"/>
        <w:ind w:firstLine="0" w:firstLineChars="0"/>
        <w:rPr>
          <w:rFonts w:asciiTheme="minorEastAsia" w:hAnsiTheme="minorEastAsia" w:cstheme="minorEastAsia"/>
          <w:kern w:val="2"/>
          <w:szCs w:val="24"/>
        </w:rPr>
      </w:pPr>
    </w:p>
    <w:p w14:paraId="58F2D12E">
      <w:pPr>
        <w:pStyle w:val="36"/>
        <w:ind w:firstLine="0" w:firstLineChars="0"/>
        <w:rPr>
          <w:rFonts w:asciiTheme="minorEastAsia" w:hAnsiTheme="minorEastAsia" w:cstheme="minorEastAsia"/>
          <w:kern w:val="2"/>
          <w:szCs w:val="24"/>
        </w:rPr>
      </w:pPr>
    </w:p>
    <w:p w14:paraId="4FCFEA62">
      <w:pPr>
        <w:pStyle w:val="5"/>
        <w:rPr>
          <w:rFonts w:asciiTheme="minorEastAsia" w:hAnsiTheme="minorEastAsia" w:eastAsiaTheme="minorEastAsia" w:cstheme="minorEastAsia"/>
        </w:rPr>
      </w:pPr>
    </w:p>
    <w:p w14:paraId="45070566">
      <w:pPr>
        <w:rPr>
          <w:rFonts w:asciiTheme="minorEastAsia" w:hAnsiTheme="minorEastAsia" w:cstheme="minorEastAsia"/>
        </w:rPr>
      </w:pPr>
    </w:p>
    <w:p w14:paraId="60965DC6">
      <w:pPr>
        <w:rPr>
          <w:rFonts w:asciiTheme="minorEastAsia" w:hAnsiTheme="minorEastAsia" w:cstheme="minorEastAsia"/>
        </w:rPr>
      </w:pPr>
    </w:p>
    <w:p w14:paraId="3FE92874">
      <w:pPr>
        <w:rPr>
          <w:rFonts w:asciiTheme="minorEastAsia" w:hAnsiTheme="minorEastAsia" w:cstheme="minorEastAsia"/>
        </w:rPr>
      </w:pPr>
    </w:p>
    <w:p w14:paraId="18118BAD">
      <w:pPr>
        <w:rPr>
          <w:rFonts w:asciiTheme="minorEastAsia" w:hAnsiTheme="minorEastAsia" w:cstheme="minorEastAsia"/>
        </w:rPr>
      </w:pPr>
    </w:p>
    <w:p w14:paraId="2E8C91CF">
      <w:pPr>
        <w:rPr>
          <w:rFonts w:asciiTheme="minorEastAsia" w:hAnsiTheme="minorEastAsia" w:cstheme="minorEastAsia"/>
        </w:rPr>
      </w:pPr>
    </w:p>
    <w:p w14:paraId="4FCF8202">
      <w:pPr>
        <w:rPr>
          <w:rFonts w:asciiTheme="minorEastAsia" w:hAnsiTheme="minorEastAsia" w:cstheme="minorEastAsia"/>
        </w:rPr>
      </w:pPr>
    </w:p>
    <w:p w14:paraId="3D7D29DD">
      <w:pPr>
        <w:rPr>
          <w:rFonts w:asciiTheme="minorEastAsia" w:hAnsiTheme="minorEastAsia" w:cstheme="minorEastAsia"/>
        </w:rPr>
      </w:pPr>
    </w:p>
    <w:p w14:paraId="0C598522">
      <w:pPr>
        <w:rPr>
          <w:rFonts w:asciiTheme="minorEastAsia" w:hAnsiTheme="minorEastAsia" w:cstheme="minorEastAsia"/>
        </w:rPr>
      </w:pPr>
    </w:p>
    <w:p w14:paraId="75DB7890">
      <w:pPr>
        <w:rPr>
          <w:rFonts w:asciiTheme="minorEastAsia" w:hAnsiTheme="minorEastAsia" w:cstheme="minorEastAsia"/>
        </w:rPr>
      </w:pPr>
    </w:p>
    <w:p w14:paraId="2F537183">
      <w:pPr>
        <w:rPr>
          <w:rFonts w:asciiTheme="minorEastAsia" w:hAnsiTheme="minorEastAsia" w:cstheme="minorEastAsia"/>
        </w:rPr>
      </w:pPr>
    </w:p>
    <w:p w14:paraId="1503B3C0">
      <w:pPr>
        <w:rPr>
          <w:rFonts w:asciiTheme="minorEastAsia" w:hAnsiTheme="minorEastAsia" w:cstheme="minorEastAsia"/>
        </w:rPr>
      </w:pPr>
    </w:p>
    <w:p w14:paraId="06EAA866">
      <w:pPr>
        <w:rPr>
          <w:rFonts w:asciiTheme="minorEastAsia" w:hAnsiTheme="minorEastAsia" w:cstheme="minorEastAsia"/>
        </w:rPr>
      </w:pPr>
    </w:p>
    <w:p w14:paraId="46154A2C">
      <w:pPr>
        <w:rPr>
          <w:rFonts w:asciiTheme="minorEastAsia" w:hAnsiTheme="minorEastAsia" w:cstheme="minorEastAsia"/>
        </w:rPr>
      </w:pPr>
    </w:p>
    <w:p w14:paraId="1E0FAD0C">
      <w:pPr>
        <w:rPr>
          <w:rFonts w:asciiTheme="minorEastAsia" w:hAnsiTheme="minorEastAsia" w:cstheme="minorEastAsia"/>
        </w:rPr>
      </w:pPr>
    </w:p>
    <w:p w14:paraId="23A03B2A">
      <w:pPr>
        <w:rPr>
          <w:rFonts w:asciiTheme="minorEastAsia" w:hAnsiTheme="minorEastAsia" w:cstheme="minorEastAsia"/>
        </w:rPr>
      </w:pPr>
    </w:p>
    <w:p w14:paraId="4AEAC479">
      <w:pPr>
        <w:rPr>
          <w:rFonts w:asciiTheme="minorEastAsia" w:hAnsiTheme="minorEastAsia" w:cstheme="minorEastAsia"/>
        </w:rPr>
      </w:pPr>
    </w:p>
    <w:p w14:paraId="6587BF38">
      <w:pPr>
        <w:rPr>
          <w:rFonts w:asciiTheme="minorEastAsia" w:hAnsiTheme="minorEastAsia" w:cstheme="minorEastAsia"/>
        </w:rPr>
      </w:pPr>
    </w:p>
    <w:p w14:paraId="7017194D">
      <w:pPr>
        <w:rPr>
          <w:rFonts w:asciiTheme="minorEastAsia" w:hAnsiTheme="minorEastAsia" w:cstheme="minorEastAsia"/>
        </w:rPr>
      </w:pPr>
    </w:p>
    <w:p w14:paraId="43EC241F">
      <w:pPr>
        <w:rPr>
          <w:rFonts w:asciiTheme="minorEastAsia" w:hAnsiTheme="minorEastAsia" w:cstheme="minorEastAsia"/>
        </w:rPr>
      </w:pPr>
    </w:p>
    <w:p w14:paraId="75510F8E"/>
    <w:bookmarkEnd w:id="6"/>
    <w:p w14:paraId="653407A0">
      <w:pPr>
        <w:numPr>
          <w:ilvl w:val="0"/>
          <w:numId w:val="20"/>
        </w:numPr>
        <w:jc w:val="center"/>
        <w:outlineLvl w:val="0"/>
        <w:rPr>
          <w:rFonts w:ascii="方正小标宋简体" w:hAnsi="方正小标宋简体" w:eastAsia="方正小标宋简体" w:cs="方正小标宋简体"/>
          <w:kern w:val="0"/>
          <w:sz w:val="44"/>
          <w:szCs w:val="36"/>
        </w:rPr>
      </w:pPr>
      <w:bookmarkStart w:id="10" w:name="_Toc3265"/>
      <w:bookmarkStart w:id="11" w:name="_Toc73517679"/>
      <w:bookmarkStart w:id="12" w:name="_Toc73521586"/>
      <w:bookmarkStart w:id="13" w:name="_Toc73521674"/>
      <w:bookmarkStart w:id="14" w:name="_Toc73518157"/>
      <w:bookmarkStart w:id="15" w:name="_Toc100052408"/>
      <w:r>
        <w:rPr>
          <w:rFonts w:hint="eastAsia" w:ascii="方正小标宋简体" w:hAnsi="方正小标宋简体" w:eastAsia="方正小标宋简体" w:cs="方正小标宋简体"/>
          <w:kern w:val="0"/>
          <w:sz w:val="44"/>
          <w:szCs w:val="36"/>
        </w:rPr>
        <w:t>合同文本</w:t>
      </w:r>
      <w:bookmarkEnd w:id="10"/>
    </w:p>
    <w:p w14:paraId="5912BBF9">
      <w:pPr>
        <w:pStyle w:val="36"/>
        <w:ind w:firstLine="0" w:firstLineChars="0"/>
      </w:pPr>
    </w:p>
    <w:p w14:paraId="65D84160">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089D8548">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37ECA6DA">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5C9025B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4213BED5">
      <w:pPr>
        <w:numPr>
          <w:ilvl w:val="0"/>
          <w:numId w:val="21"/>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05A9F96C">
      <w:pPr>
        <w:numPr>
          <w:ilvl w:val="0"/>
          <w:numId w:val="21"/>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75A316D0">
      <w:pPr>
        <w:numPr>
          <w:ilvl w:val="0"/>
          <w:numId w:val="21"/>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428C6D4F">
      <w:pPr>
        <w:numPr>
          <w:ilvl w:val="0"/>
          <w:numId w:val="21"/>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F39F49A">
      <w:pPr>
        <w:numPr>
          <w:ilvl w:val="0"/>
          <w:numId w:val="21"/>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05A95EC8">
      <w:pPr>
        <w:numPr>
          <w:ilvl w:val="0"/>
          <w:numId w:val="21"/>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38E70AAD">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5CE5C3D3">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AEA3017">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2D801B79">
      <w:pPr>
        <w:jc w:val="left"/>
        <w:rPr>
          <w:rFonts w:eastAsia="宋体"/>
        </w:rPr>
      </w:pPr>
    </w:p>
    <w:p w14:paraId="5540085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7"/>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00E366A">
      <w:pPr>
        <w:widowControl/>
        <w:wordWrap w:val="0"/>
        <w:spacing w:before="100" w:beforeAutospacing="1" w:after="100" w:afterAutospacing="1" w:line="0" w:lineRule="atLeast"/>
        <w:ind w:right="420"/>
        <w:rPr>
          <w:rFonts w:ascii="宋体" w:hAnsi="宋体" w:eastAsia="宋体" w:cs="宋体"/>
          <w:sz w:val="24"/>
        </w:rPr>
      </w:pPr>
    </w:p>
    <w:p w14:paraId="25A38EC7">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8"/>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7978DA2E">
      <w:pPr>
        <w:jc w:val="center"/>
        <w:rPr>
          <w:szCs w:val="21"/>
        </w:rPr>
        <w:sectPr>
          <w:pgSz w:w="11906" w:h="16838"/>
          <w:pgMar w:top="340" w:right="720" w:bottom="397" w:left="720" w:header="851" w:footer="992" w:gutter="0"/>
          <w:cols w:space="720" w:num="1"/>
          <w:docGrid w:type="lines" w:linePitch="312" w:charSpace="0"/>
        </w:sectPr>
      </w:pPr>
    </w:p>
    <w:p w14:paraId="7FBCD0AE">
      <w:pPr>
        <w:adjustRightInd w:val="0"/>
        <w:snapToGrid w:val="0"/>
        <w:spacing w:line="480" w:lineRule="exact"/>
        <w:rPr>
          <w:rFonts w:asciiTheme="minorEastAsia" w:hAnsiTheme="minorEastAsia" w:cstheme="minorEastAsia"/>
        </w:rPr>
      </w:pPr>
    </w:p>
    <w:p w14:paraId="0281F6D8">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7332A2F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353ACD75">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11323162">
      <w:pPr>
        <w:adjustRightInd w:val="0"/>
        <w:snapToGrid w:val="0"/>
        <w:spacing w:line="480" w:lineRule="exact"/>
        <w:rPr>
          <w:rFonts w:asciiTheme="minorEastAsia" w:hAnsiTheme="minorEastAsia" w:cstheme="minorEastAsia"/>
        </w:rPr>
      </w:pPr>
      <w:bookmarkStart w:id="16" w:name="_Toc73517680"/>
      <w:bookmarkStart w:id="17" w:name="_Toc73518158"/>
      <w:bookmarkStart w:id="18" w:name="_Toc73521675"/>
      <w:bookmarkStart w:id="19" w:name="_Toc100052409"/>
      <w:bookmarkStart w:id="20" w:name="_Toc73521587"/>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5688AF73">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1D5B5470">
      <w:pPr>
        <w:adjustRightInd w:val="0"/>
        <w:snapToGrid w:val="0"/>
        <w:spacing w:line="480" w:lineRule="exact"/>
        <w:rPr>
          <w:rFonts w:asciiTheme="minorEastAsia" w:hAnsiTheme="minorEastAsia" w:cstheme="minorEastAsia"/>
        </w:rPr>
      </w:pPr>
      <w:bookmarkStart w:id="21" w:name="_Toc73518160"/>
      <w:bookmarkStart w:id="22" w:name="_Toc100052410"/>
      <w:bookmarkStart w:id="23" w:name="_Toc73517682"/>
      <w:bookmarkStart w:id="24" w:name="_Toc73521589"/>
      <w:bookmarkStart w:id="25" w:name="_Toc73521677"/>
      <w:r>
        <w:rPr>
          <w:rFonts w:hint="eastAsia" w:asciiTheme="minorEastAsia" w:hAnsiTheme="minorEastAsia" w:cstheme="minorEastAsia"/>
        </w:rPr>
        <w:t>3．合同的签订</w:t>
      </w:r>
      <w:bookmarkEnd w:id="21"/>
      <w:bookmarkEnd w:id="22"/>
      <w:bookmarkEnd w:id="23"/>
      <w:bookmarkEnd w:id="24"/>
      <w:bookmarkEnd w:id="25"/>
    </w:p>
    <w:p w14:paraId="50D293B1">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DEE1501">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2B27345">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5626DA1A">
      <w:pPr>
        <w:pStyle w:val="44"/>
        <w:widowControl/>
        <w:spacing w:line="360" w:lineRule="auto"/>
        <w:ind w:firstLineChars="0"/>
        <w:jc w:val="left"/>
        <w:rPr>
          <w:rFonts w:asciiTheme="minorEastAsia" w:hAnsiTheme="minorEastAsia" w:cstheme="minorEastAsia"/>
          <w:szCs w:val="21"/>
        </w:rPr>
      </w:pPr>
    </w:p>
    <w:p w14:paraId="7DEE4040">
      <w:pPr>
        <w:widowControl/>
        <w:adjustRightInd w:val="0"/>
        <w:snapToGrid w:val="0"/>
        <w:spacing w:line="500" w:lineRule="exact"/>
        <w:jc w:val="left"/>
        <w:rPr>
          <w:b/>
          <w:bCs/>
          <w:szCs w:val="21"/>
        </w:rPr>
      </w:pPr>
      <w:r>
        <w:rPr>
          <w:szCs w:val="21"/>
        </w:rPr>
        <w:br w:type="page"/>
      </w:r>
      <w:r>
        <w:rPr>
          <w:rFonts w:hint="eastAsia"/>
          <w:b/>
          <w:bCs/>
          <w:sz w:val="24"/>
        </w:rPr>
        <w:t xml:space="preserve">附件1    </w:t>
      </w:r>
    </w:p>
    <w:p w14:paraId="58983500">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6D645E76">
      <w:pPr>
        <w:widowControl/>
        <w:adjustRightInd w:val="0"/>
        <w:snapToGrid w:val="0"/>
        <w:spacing w:line="360" w:lineRule="exact"/>
        <w:rPr>
          <w:rFonts w:ascii="宋体" w:hAnsi="宋体" w:eastAsia="宋体" w:cs="宋体"/>
          <w:b/>
          <w:bCs/>
          <w:color w:val="000000"/>
          <w:kern w:val="0"/>
          <w:sz w:val="32"/>
          <w:szCs w:val="32"/>
        </w:rPr>
      </w:pPr>
    </w:p>
    <w:p w14:paraId="2B46240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407FD73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76378C1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4AF8942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E824A4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47E4E5C8">
      <w:pPr>
        <w:widowControl/>
        <w:adjustRightInd w:val="0"/>
        <w:snapToGrid w:val="0"/>
        <w:spacing w:line="360" w:lineRule="exact"/>
        <w:jc w:val="left"/>
        <w:rPr>
          <w:rFonts w:ascii="宋体" w:hAnsi="宋体" w:eastAsia="宋体" w:cs="宋体"/>
          <w:color w:val="000000"/>
          <w:kern w:val="0"/>
          <w:szCs w:val="21"/>
        </w:rPr>
      </w:pPr>
    </w:p>
    <w:p w14:paraId="0779C7B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6A58576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47E7F6B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1DD438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18380E6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61B5D46A">
      <w:pPr>
        <w:widowControl/>
        <w:adjustRightInd w:val="0"/>
        <w:snapToGrid w:val="0"/>
        <w:spacing w:line="360" w:lineRule="exact"/>
        <w:jc w:val="left"/>
        <w:rPr>
          <w:rFonts w:ascii="宋体" w:hAnsi="宋体" w:eastAsia="宋体" w:cs="宋体"/>
          <w:color w:val="000000"/>
          <w:kern w:val="0"/>
          <w:szCs w:val="21"/>
        </w:rPr>
      </w:pPr>
    </w:p>
    <w:p w14:paraId="62827A0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等相关法律法规，甲、乙双方就年月日“中山大学附属第八医院（深圳福田）年第期（试剂/耗材/物资）招采项目”（招采项目名称：招采编号：）供货事宜，经双方协商一致，达成以下协议：</w:t>
      </w:r>
    </w:p>
    <w:p w14:paraId="7B33C0BB">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19D2B1D3">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4D8AC285">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3A213947">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ADE17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7E36EDC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44817A28">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120A1F84">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7D82C22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6C2D53E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24F195E2">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0F72E5A">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0D364D8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2DF67700">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09D97E3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0DB18C8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4F0FE95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7059601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17745FC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25BFD50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59DC26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4EA671D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1B1C17B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7BE56D1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C59D93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1BB4F1D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3146BE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5BBE721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11D03796">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1AC04371">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316BC036">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19DB72C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165FD8CC">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4BE29D3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45DB600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10B9A26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32C053E7">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222FC980">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4835FCA2">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7A503170">
      <w:pPr>
        <w:widowControl/>
        <w:adjustRightInd w:val="0"/>
        <w:snapToGrid w:val="0"/>
        <w:spacing w:line="360" w:lineRule="exact"/>
        <w:ind w:left="1" w:firstLine="42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3、</w:t>
      </w:r>
      <w:r>
        <w:rPr>
          <w:rFonts w:hint="eastAsia" w:ascii="宋体" w:hAnsi="宋体" w:eastAsia="宋体" w:cs="宋体"/>
          <w:color w:val="000000" w:themeColor="text1"/>
          <w:kern w:val="0"/>
          <w:szCs w:val="21"/>
        </w:rPr>
        <w:t>合同产品有效期内，甲方发现合同产品存在质量问题时，乙方</w:t>
      </w:r>
      <w:r>
        <w:rPr>
          <w:rFonts w:ascii="宋体" w:hAnsi="宋体" w:eastAsia="宋体" w:cs="宋体"/>
          <w:color w:val="000000" w:themeColor="text1"/>
          <w:kern w:val="0"/>
          <w:szCs w:val="21"/>
        </w:rPr>
        <w:t>在接到甲方通知后，</w:t>
      </w:r>
      <w:r>
        <w:rPr>
          <w:rFonts w:hint="eastAsia" w:ascii="宋体" w:hAnsi="宋体" w:eastAsia="宋体" w:cs="宋体"/>
          <w:color w:val="000000" w:themeColor="text1"/>
          <w:kern w:val="0"/>
          <w:szCs w:val="21"/>
        </w:rPr>
        <w:t>应当在24小时内作出实质响应，派员至</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存放点，与甲方共同确认</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质量问题；不能当场确认的，应当共同封存问题</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，并在7日内确定质量鉴定机构。</w:t>
      </w:r>
    </w:p>
    <w:p w14:paraId="25D7DF19">
      <w:pPr>
        <w:widowControl/>
        <w:adjustRightInd w:val="0"/>
        <w:snapToGrid w:val="0"/>
        <w:spacing w:line="360" w:lineRule="exact"/>
        <w:ind w:firstLine="48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4</w:t>
      </w:r>
      <w:r>
        <w:rPr>
          <w:rFonts w:hint="eastAsia" w:ascii="宋体" w:hAnsi="宋体" w:eastAsia="宋体" w:cs="宋体"/>
          <w:color w:val="000000" w:themeColor="text1"/>
          <w:kern w:val="0"/>
          <w:szCs w:val="21"/>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2ABCC5EE">
      <w:pPr>
        <w:widowControl/>
        <w:adjustRightInd w:val="0"/>
        <w:snapToGrid w:val="0"/>
        <w:spacing w:line="360" w:lineRule="exact"/>
        <w:ind w:firstLine="48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30D31B28">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（四）所有权及风险转移</w:t>
      </w:r>
    </w:p>
    <w:p w14:paraId="4D691131">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产品所有权自乙方交付给甲方并验收合格之时视为转移，由甲方享有所有权，产品毁损、灭失的风险自交付并验收合格之时起由甲方承担。</w:t>
      </w:r>
    </w:p>
    <w:p w14:paraId="2F3BD124">
      <w:pPr>
        <w:widowControl/>
        <w:adjustRightInd w:val="0"/>
        <w:snapToGrid w:val="0"/>
        <w:spacing w:line="360" w:lineRule="exact"/>
        <w:ind w:left="1" w:firstLine="42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五、售后服务条款</w:t>
      </w:r>
    </w:p>
    <w:p w14:paraId="452DFF84">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24869C2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5006335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26976BB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25C90B7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1A5312C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C77425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7DD83A8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1893B14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794424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51B9C9F3">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rPr>
        <w:t>5</w:t>
      </w:r>
      <w:r>
        <w:rPr>
          <w:rFonts w:hint="eastAsia" w:ascii="宋体" w:hAnsi="宋体" w:eastAsia="宋体" w:cs="宋体"/>
          <w:color w:val="000000" w:themeColor="text1"/>
          <w:kern w:val="0"/>
          <w:szCs w:val="21"/>
        </w:rPr>
        <w:t>时前配送至甲方消毒供应中心的，乙方需按延迟送达时间段向甲方支付违约金：</w:t>
      </w:r>
    </w:p>
    <w:p w14:paraId="282BEDBD">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1、在送达当日15时至16时送达（15:01-16:00）的，每延迟一次向甲方支付违约金人民币</w:t>
      </w:r>
      <w:r>
        <w:rPr>
          <w:rFonts w:hint="eastAsia" w:eastAsia="宋体"/>
          <w:color w:val="000000" w:themeColor="text1"/>
          <w:kern w:val="0"/>
          <w:szCs w:val="21"/>
        </w:rPr>
        <w:t>贰</w:t>
      </w:r>
      <w:r>
        <w:rPr>
          <w:rFonts w:eastAsia="宋体"/>
          <w:color w:val="000000" w:themeColor="text1"/>
          <w:kern w:val="0"/>
          <w:szCs w:val="21"/>
        </w:rPr>
        <w:t>佰元整（¥200.00）；</w:t>
      </w:r>
    </w:p>
    <w:p w14:paraId="091D2695">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2、在送达当日16时至17时送达（16:01-17:00）的，每延迟一次向甲方支付违约金人民币</w:t>
      </w:r>
      <w:r>
        <w:rPr>
          <w:rFonts w:hint="eastAsia" w:eastAsia="宋体"/>
          <w:color w:val="000000" w:themeColor="text1"/>
          <w:kern w:val="0"/>
          <w:szCs w:val="21"/>
        </w:rPr>
        <w:t>肆</w:t>
      </w:r>
      <w:r>
        <w:rPr>
          <w:rFonts w:eastAsia="宋体"/>
          <w:color w:val="000000" w:themeColor="text1"/>
          <w:kern w:val="0"/>
          <w:szCs w:val="21"/>
        </w:rPr>
        <w:t>佰元整（¥400.00）；</w:t>
      </w:r>
    </w:p>
    <w:p w14:paraId="689FB7EA">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3、在送达当日17时至20时送达（17:01-20:00）的，每延迟一次向甲方支付违约金人民币捌佰元整（¥800.00）；</w:t>
      </w:r>
    </w:p>
    <w:p w14:paraId="40F8CF8D">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4、在送达当日20时以后送达（20:01以后）的，每延迟一次向甲方支付违约金人民币壹仟元整（¥1,000.00）。</w:t>
      </w:r>
    </w:p>
    <w:p w14:paraId="47345F6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1D9DC83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48ED0009">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18EB8ACF">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79746D1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34514653">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27CB006C">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八、通知及送达</w:t>
      </w:r>
    </w:p>
    <w:p w14:paraId="4DBE9DB6">
      <w:pPr>
        <w:adjustRightInd w:val="0"/>
        <w:snapToGrid w:val="0"/>
        <w:spacing w:line="360" w:lineRule="exact"/>
        <w:ind w:firstLine="420" w:firstLineChars="200"/>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070ACB3">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2、当面交付文件的，在交付之时视为送达；通过传真方式的，在发出时视为送达；以邮寄方式的，挂号寄出或者投邮当日视为送达。</w:t>
      </w:r>
    </w:p>
    <w:p w14:paraId="13FCCEBA">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九、争议的解决</w:t>
      </w:r>
    </w:p>
    <w:p w14:paraId="44835772">
      <w:pPr>
        <w:snapToGrid w:val="0"/>
        <w:spacing w:line="360" w:lineRule="exact"/>
        <w:ind w:firstLine="460" w:firstLineChars="200"/>
        <w:jc w:val="left"/>
        <w:rPr>
          <w:rFonts w:ascii="宋体" w:hAnsi="宋体" w:eastAsia="宋体" w:cs="宋体"/>
          <w:bCs/>
          <w:color w:val="000000" w:themeColor="text1"/>
          <w:spacing w:val="10"/>
          <w:kern w:val="0"/>
          <w:sz w:val="24"/>
          <w:szCs w:val="21"/>
        </w:rPr>
      </w:pPr>
      <w:r>
        <w:rPr>
          <w:rFonts w:eastAsia="宋体"/>
          <w:bCs/>
          <w:color w:val="000000" w:themeColor="text1"/>
          <w:spacing w:val="10"/>
          <w:kern w:val="0"/>
          <w:szCs w:val="21"/>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03CE1B2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rPr>
        <w:t>2、</w:t>
      </w:r>
      <w:r>
        <w:rPr>
          <w:rFonts w:hint="eastAsia" w:ascii="宋体" w:hAnsi="宋体" w:eastAsia="宋体" w:cs="宋体"/>
          <w:color w:val="000000" w:themeColor="text1"/>
          <w:kern w:val="0"/>
          <w:szCs w:val="21"/>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213A9512">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BEDCBAE">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2F58BD65">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43186C5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2736485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1828BF35">
      <w:pPr>
        <w:widowControl/>
        <w:adjustRightInd w:val="0"/>
        <w:snapToGrid w:val="0"/>
        <w:spacing w:line="360" w:lineRule="exact"/>
        <w:jc w:val="left"/>
        <w:rPr>
          <w:rFonts w:ascii="宋体" w:hAnsi="宋体" w:eastAsia="宋体" w:cs="宋体"/>
          <w:color w:val="000000"/>
          <w:kern w:val="0"/>
          <w:szCs w:val="21"/>
        </w:rPr>
      </w:pPr>
    </w:p>
    <w:p w14:paraId="6C09AF7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1B48AE2A">
      <w:pPr>
        <w:widowControl/>
        <w:numPr>
          <w:ilvl w:val="0"/>
          <w:numId w:val="22"/>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6C1F81FE">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3.中山大学附属第八医院供应商廉洁协议书</w:t>
      </w:r>
    </w:p>
    <w:p w14:paraId="3E1BDD17">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718AFB93">
      <w:pPr>
        <w:widowControl/>
        <w:adjustRightInd w:val="0"/>
        <w:snapToGrid w:val="0"/>
        <w:spacing w:line="360" w:lineRule="exact"/>
        <w:jc w:val="left"/>
        <w:rPr>
          <w:rFonts w:ascii="宋体" w:hAnsi="宋体" w:eastAsia="宋体" w:cs="宋体"/>
          <w:color w:val="000000"/>
          <w:kern w:val="0"/>
          <w:szCs w:val="21"/>
        </w:rPr>
      </w:pPr>
    </w:p>
    <w:p w14:paraId="24D50D1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0B402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1C1A39A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6545B7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65CDE699">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40E78D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0806AE0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35638C5B">
      <w:pPr>
        <w:widowControl/>
        <w:adjustRightInd w:val="0"/>
        <w:snapToGrid w:val="0"/>
        <w:spacing w:line="360" w:lineRule="exact"/>
        <w:jc w:val="left"/>
        <w:rPr>
          <w:rFonts w:ascii="宋体" w:hAnsi="宋体" w:eastAsia="宋体" w:cs="宋体"/>
          <w:color w:val="000000"/>
          <w:kern w:val="0"/>
          <w:szCs w:val="21"/>
        </w:rPr>
      </w:pPr>
    </w:p>
    <w:p w14:paraId="747B4D2E">
      <w:pPr>
        <w:widowControl/>
        <w:adjustRightInd w:val="0"/>
        <w:snapToGrid w:val="0"/>
        <w:spacing w:line="360" w:lineRule="exact"/>
        <w:jc w:val="left"/>
        <w:rPr>
          <w:rFonts w:ascii="宋体" w:hAnsi="宋体" w:eastAsia="宋体" w:cs="宋体"/>
          <w:color w:val="000000"/>
          <w:kern w:val="0"/>
          <w:szCs w:val="21"/>
        </w:rPr>
      </w:pPr>
    </w:p>
    <w:p w14:paraId="5DD6CA8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7AC757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0E32CE1C">
      <w:pPr>
        <w:widowControl/>
        <w:adjustRightInd w:val="0"/>
        <w:snapToGrid w:val="0"/>
        <w:spacing w:line="360" w:lineRule="exact"/>
        <w:jc w:val="left"/>
        <w:rPr>
          <w:rFonts w:ascii="宋体" w:hAnsi="宋体" w:eastAsia="宋体" w:cs="宋体"/>
          <w:color w:val="000000"/>
          <w:kern w:val="0"/>
          <w:szCs w:val="21"/>
        </w:rPr>
      </w:pPr>
    </w:p>
    <w:p w14:paraId="5B6376A7">
      <w:pPr>
        <w:widowControl/>
        <w:adjustRightInd w:val="0"/>
        <w:snapToGrid w:val="0"/>
        <w:spacing w:line="480" w:lineRule="exact"/>
        <w:jc w:val="left"/>
        <w:rPr>
          <w:rFonts w:ascii="宋体" w:hAnsi="宋体" w:eastAsia="宋体" w:cs="宋体"/>
          <w:color w:val="000000"/>
          <w:kern w:val="0"/>
          <w:szCs w:val="21"/>
        </w:rPr>
      </w:pPr>
    </w:p>
    <w:p w14:paraId="78485F71">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65148689">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A43504B">
      <w:pPr>
        <w:ind w:firstLine="2100" w:firstLineChars="1000"/>
        <w:jc w:val="left"/>
        <w:rPr>
          <w:rFonts w:ascii="Calibri" w:hAnsi="Calibri" w:eastAsia="宋体"/>
        </w:rPr>
      </w:pPr>
    </w:p>
    <w:p w14:paraId="0B568C50">
      <w:pPr>
        <w:spacing w:line="460" w:lineRule="exact"/>
        <w:rPr>
          <w:rFonts w:ascii="仿宋" w:hAnsi="仿宋" w:eastAsia="仿宋"/>
          <w:color w:val="000000"/>
          <w:sz w:val="24"/>
        </w:rPr>
      </w:pPr>
      <w:r>
        <w:rPr>
          <w:rFonts w:hint="eastAsia" w:ascii="仿宋" w:hAnsi="仿宋" w:eastAsia="仿宋" w:cs="宋体"/>
          <w:color w:val="000000"/>
          <w:sz w:val="24"/>
        </w:rPr>
        <w:t>采购编号：供应商名称：</w:t>
      </w:r>
    </w:p>
    <w:p w14:paraId="4F4B434B">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300137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3D962FA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55AB43B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7D5275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7ED0877B">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5431515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010B1D9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D9A872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7562730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04D2C4E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2C2909ED">
      <w:pPr>
        <w:spacing w:line="460" w:lineRule="exact"/>
        <w:jc w:val="left"/>
        <w:rPr>
          <w:rFonts w:ascii="仿宋" w:hAnsi="仿宋" w:eastAsia="仿宋"/>
          <w:color w:val="000000"/>
          <w:sz w:val="24"/>
        </w:rPr>
      </w:pPr>
    </w:p>
    <w:p w14:paraId="07432376">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16B3BA4E">
      <w:pPr>
        <w:spacing w:line="460" w:lineRule="exact"/>
        <w:rPr>
          <w:rFonts w:ascii="仿宋" w:hAnsi="仿宋" w:eastAsia="仿宋"/>
          <w:bCs/>
          <w:sz w:val="24"/>
        </w:rPr>
      </w:pPr>
      <w:r>
        <w:rPr>
          <w:rFonts w:ascii="仿宋" w:hAnsi="仿宋" w:eastAsia="仿宋"/>
          <w:bCs/>
          <w:sz w:val="24"/>
        </w:rPr>
        <w:t>日期：年月日</w:t>
      </w:r>
    </w:p>
    <w:p w14:paraId="5B9221E9">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5D1D65BD">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4D266980">
      <w:pPr>
        <w:widowControl/>
        <w:spacing w:line="580" w:lineRule="exact"/>
        <w:jc w:val="left"/>
        <w:rPr>
          <w:rFonts w:ascii="仿宋_GB2312" w:hAnsi="宋体" w:eastAsia="仿宋_GB2312" w:cs="宋体"/>
          <w:bCs/>
          <w:color w:val="3C3C3C"/>
          <w:kern w:val="0"/>
          <w:sz w:val="32"/>
          <w:szCs w:val="32"/>
        </w:rPr>
      </w:pPr>
    </w:p>
    <w:p w14:paraId="47940070">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6F514A00">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2F1DD1A0">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1CC51DC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2C6344F9">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6FB8BE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275DF530">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731A3E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75B21A6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20D87B20">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七、乙方指定作为代表洽谈业务。乙方不得借故到甲方相关领导、部门负责人及相关工作人员家中访谈并提供任何好处费。</w:t>
      </w:r>
    </w:p>
    <w:p w14:paraId="3600B9CF">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712B8120">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10EDE27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4E666A93">
      <w:pPr>
        <w:widowControl/>
        <w:spacing w:line="400" w:lineRule="exact"/>
        <w:jc w:val="left"/>
        <w:rPr>
          <w:rFonts w:ascii="仿宋_GB2312" w:hAnsi="宋体" w:eastAsia="仿宋_GB2312" w:cs="宋体"/>
          <w:color w:val="3C3C3C"/>
          <w:kern w:val="0"/>
          <w:sz w:val="24"/>
        </w:rPr>
      </w:pPr>
    </w:p>
    <w:p w14:paraId="55A3169B">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2307077F">
      <w:pPr>
        <w:spacing w:line="400" w:lineRule="exact"/>
        <w:rPr>
          <w:rFonts w:ascii="Calibri" w:hAnsi="Calibri" w:eastAsia="宋体"/>
          <w:sz w:val="24"/>
        </w:rPr>
      </w:pPr>
      <w:r>
        <w:rPr>
          <w:rFonts w:hint="eastAsia" w:ascii="仿宋_GB2312" w:hAnsi="Calibri" w:eastAsia="仿宋_GB2312"/>
          <w:sz w:val="24"/>
        </w:rPr>
        <w:t xml:space="preserve">                                     年   月   日</w:t>
      </w:r>
    </w:p>
    <w:p w14:paraId="597AB985">
      <w:pPr>
        <w:spacing w:line="400" w:lineRule="exact"/>
        <w:ind w:firstLine="5440" w:firstLineChars="1700"/>
        <w:rPr>
          <w:rFonts w:ascii="宋体" w:hAnsi="宋体" w:eastAsia="宋体" w:cs="宋体"/>
          <w:color w:val="3C3C3C"/>
          <w:kern w:val="0"/>
          <w:sz w:val="32"/>
          <w:szCs w:val="32"/>
        </w:rPr>
      </w:pPr>
    </w:p>
    <w:p w14:paraId="588CB5A1">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77D40695">
      <w:pPr>
        <w:jc w:val="center"/>
        <w:rPr>
          <w:b/>
          <w:sz w:val="32"/>
          <w:szCs w:val="32"/>
        </w:rPr>
      </w:pPr>
    </w:p>
    <w:p w14:paraId="6D46D7FC">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34ED2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10B76C6E">
            <w:pPr>
              <w:spacing w:after="120" w:line="360" w:lineRule="auto"/>
              <w:jc w:val="center"/>
              <w:rPr>
                <w:rFonts w:eastAsia="黑体"/>
                <w:b/>
                <w:sz w:val="72"/>
                <w:szCs w:val="72"/>
              </w:rPr>
            </w:pPr>
            <w:r>
              <w:rPr>
                <w:rFonts w:hint="eastAsia" w:eastAsia="黑体"/>
                <w:b/>
                <w:sz w:val="72"/>
                <w:szCs w:val="72"/>
              </w:rPr>
              <w:t>投标文件</w:t>
            </w:r>
          </w:p>
          <w:p w14:paraId="28AF20FD">
            <w:pPr>
              <w:spacing w:after="120" w:line="360" w:lineRule="auto"/>
              <w:jc w:val="center"/>
              <w:rPr>
                <w:rFonts w:eastAsia="黑体"/>
                <w:b/>
                <w:sz w:val="44"/>
                <w:szCs w:val="44"/>
              </w:rPr>
            </w:pPr>
            <w:r>
              <w:rPr>
                <w:rFonts w:hint="eastAsia" w:eastAsia="黑体"/>
                <w:b/>
                <w:sz w:val="44"/>
                <w:szCs w:val="44"/>
              </w:rPr>
              <w:t>（双面打印）</w:t>
            </w:r>
          </w:p>
          <w:p w14:paraId="1696CC2E">
            <w:pPr>
              <w:pStyle w:val="28"/>
              <w:ind w:firstLine="440"/>
              <w:rPr>
                <w:sz w:val="22"/>
                <w:szCs w:val="28"/>
              </w:rPr>
            </w:pPr>
          </w:p>
          <w:p w14:paraId="7B97884D">
            <w:pPr>
              <w:rPr>
                <w:sz w:val="22"/>
                <w:szCs w:val="28"/>
              </w:rPr>
            </w:pPr>
          </w:p>
          <w:p w14:paraId="4B419678">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35326A1B">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0C0DA80A">
            <w:pPr>
              <w:pStyle w:val="11"/>
              <w:spacing w:line="360" w:lineRule="auto"/>
              <w:ind w:firstLine="482" w:firstLineChars="150"/>
              <w:rPr>
                <w:rFonts w:eastAsia="仿宋_GB2312"/>
                <w:b/>
                <w:sz w:val="32"/>
              </w:rPr>
            </w:pPr>
            <w:r>
              <w:rPr>
                <w:rFonts w:hint="eastAsia" w:eastAsia="仿宋_GB2312"/>
                <w:b/>
                <w:sz w:val="32"/>
              </w:rPr>
              <w:t xml:space="preserve">项目编号： </w:t>
            </w:r>
          </w:p>
          <w:p w14:paraId="287EE977">
            <w:pPr>
              <w:pStyle w:val="11"/>
              <w:spacing w:line="360" w:lineRule="auto"/>
              <w:ind w:firstLine="482" w:firstLineChars="150"/>
              <w:rPr>
                <w:rFonts w:eastAsia="仿宋_GB2312"/>
                <w:b/>
                <w:sz w:val="32"/>
              </w:rPr>
            </w:pPr>
            <w:r>
              <w:rPr>
                <w:rFonts w:hint="eastAsia" w:eastAsia="仿宋_GB2312"/>
                <w:b/>
                <w:sz w:val="32"/>
              </w:rPr>
              <w:t xml:space="preserve">项目名称： </w:t>
            </w:r>
          </w:p>
          <w:p w14:paraId="512CAF82">
            <w:pPr>
              <w:pStyle w:val="11"/>
              <w:spacing w:line="360" w:lineRule="auto"/>
              <w:ind w:firstLine="482" w:firstLineChars="150"/>
              <w:rPr>
                <w:rFonts w:eastAsia="仿宋_GB2312"/>
                <w:b/>
                <w:sz w:val="32"/>
              </w:rPr>
            </w:pPr>
            <w:r>
              <w:rPr>
                <w:rFonts w:hint="eastAsia" w:eastAsia="仿宋_GB2312"/>
                <w:b/>
                <w:sz w:val="32"/>
              </w:rPr>
              <w:t>投标供应商：</w:t>
            </w:r>
          </w:p>
          <w:p w14:paraId="3BE58243">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2A29B158">
            <w:pPr>
              <w:pStyle w:val="11"/>
              <w:spacing w:line="360" w:lineRule="auto"/>
              <w:ind w:firstLine="482" w:firstLineChars="150"/>
              <w:rPr>
                <w:rFonts w:eastAsia="仿宋_GB2312"/>
                <w:b/>
                <w:sz w:val="32"/>
              </w:rPr>
            </w:pPr>
            <w:r>
              <w:rPr>
                <w:rFonts w:hint="eastAsia" w:eastAsia="仿宋_GB2312"/>
                <w:b/>
                <w:sz w:val="32"/>
              </w:rPr>
              <w:t xml:space="preserve">投标联系人：                                     </w:t>
            </w:r>
          </w:p>
          <w:p w14:paraId="2A318A7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00A78A9">
            <w:pPr>
              <w:pStyle w:val="11"/>
              <w:spacing w:line="360" w:lineRule="auto"/>
              <w:ind w:firstLine="482" w:firstLineChars="150"/>
              <w:rPr>
                <w:rFonts w:eastAsia="仿宋_GB2312"/>
                <w:b/>
                <w:sz w:val="32"/>
              </w:rPr>
            </w:pPr>
            <w:r>
              <w:rPr>
                <w:rFonts w:hint="eastAsia" w:eastAsia="仿宋_GB2312"/>
                <w:b/>
                <w:sz w:val="32"/>
              </w:rPr>
              <w:t xml:space="preserve">日期：2025年X月X日  </w:t>
            </w:r>
          </w:p>
          <w:p w14:paraId="2DC69DEB">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0EE8D75A">
      <w:pPr>
        <w:pStyle w:val="11"/>
        <w:adjustRightInd w:val="0"/>
        <w:snapToGrid w:val="0"/>
        <w:spacing w:line="480" w:lineRule="exact"/>
        <w:ind w:left="142"/>
      </w:pPr>
    </w:p>
    <w:p w14:paraId="20CD1228">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6446DCD7">
      <w:pPr>
        <w:pStyle w:val="43"/>
        <w:numPr>
          <w:ilvl w:val="0"/>
          <w:numId w:val="23"/>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项目投标一览表</w:t>
      </w:r>
    </w:p>
    <w:p w14:paraId="6C69B9D0">
      <w:pPr>
        <w:pStyle w:val="43"/>
        <w:numPr>
          <w:ilvl w:val="0"/>
          <w:numId w:val="23"/>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36152098">
      <w:pPr>
        <w:numPr>
          <w:ilvl w:val="0"/>
          <w:numId w:val="24"/>
        </w:numPr>
        <w:adjustRightInd w:val="0"/>
        <w:snapToGrid w:val="0"/>
        <w:rPr>
          <w:rFonts w:asciiTheme="minorEastAsia" w:hAnsiTheme="minorEastAsia" w:cstheme="minorEastAsia"/>
          <w:sz w:val="28"/>
          <w:szCs w:val="28"/>
        </w:rPr>
      </w:pPr>
      <w:r>
        <w:rPr>
          <w:rFonts w:asciiTheme="minorEastAsia" w:hAnsiTheme="minorEastAsia" w:cstheme="minorEastAsia"/>
          <w:sz w:val="28"/>
          <w:szCs w:val="28"/>
        </w:rPr>
        <w:t>资格自查表</w:t>
      </w:r>
    </w:p>
    <w:p w14:paraId="58B92979">
      <w:pPr>
        <w:numPr>
          <w:ilvl w:val="0"/>
          <w:numId w:val="24"/>
        </w:numPr>
        <w:adjustRightInd w:val="0"/>
        <w:snapToGrid w:val="0"/>
        <w:rPr>
          <w:rFonts w:asciiTheme="minorEastAsia" w:hAnsiTheme="minorEastAsia" w:cstheme="minorEastAsia"/>
          <w:sz w:val="28"/>
          <w:szCs w:val="28"/>
        </w:rPr>
      </w:pPr>
      <w:r>
        <w:rPr>
          <w:rFonts w:asciiTheme="minorEastAsia" w:hAnsiTheme="minorEastAsia" w:cstheme="minorEastAsia"/>
          <w:sz w:val="28"/>
          <w:szCs w:val="28"/>
        </w:rPr>
        <w:t>符合性自查表</w:t>
      </w:r>
    </w:p>
    <w:p w14:paraId="330EF9F7">
      <w:pPr>
        <w:numPr>
          <w:ilvl w:val="0"/>
          <w:numId w:val="24"/>
        </w:numPr>
        <w:adjustRightInd w:val="0"/>
        <w:snapToGrid w:val="0"/>
        <w:rPr>
          <w:rFonts w:asciiTheme="minorEastAsia" w:hAnsiTheme="minorEastAsia" w:cstheme="minorEastAsia"/>
          <w:sz w:val="28"/>
          <w:szCs w:val="28"/>
        </w:rPr>
      </w:pPr>
      <w:r>
        <w:rPr>
          <w:rFonts w:asciiTheme="minorEastAsia" w:hAnsiTheme="minorEastAsia" w:cstheme="minorEastAsia"/>
          <w:sz w:val="28"/>
          <w:szCs w:val="28"/>
        </w:rPr>
        <w:t>投标人不存在围标串标的承诺及自查表</w:t>
      </w:r>
    </w:p>
    <w:p w14:paraId="0B9FB9D4">
      <w:pPr>
        <w:numPr>
          <w:ilvl w:val="0"/>
          <w:numId w:val="24"/>
        </w:numPr>
        <w:adjustRightInd w:val="0"/>
        <w:snapToGrid w:val="0"/>
        <w:rPr>
          <w:rFonts w:asciiTheme="minorEastAsia" w:hAnsiTheme="minorEastAsia" w:cstheme="minorEastAsia"/>
          <w:sz w:val="28"/>
          <w:szCs w:val="28"/>
        </w:rPr>
      </w:pPr>
      <w:r>
        <w:rPr>
          <w:rFonts w:asciiTheme="minorEastAsia" w:hAnsiTheme="minorEastAsia" w:cstheme="minorEastAsia"/>
          <w:sz w:val="28"/>
          <w:szCs w:val="28"/>
        </w:rPr>
        <w:t>技术及商务评审打分内容资料自查表</w:t>
      </w:r>
    </w:p>
    <w:p w14:paraId="0A6B69A2">
      <w:pPr>
        <w:pStyle w:val="11"/>
        <w:numPr>
          <w:ilvl w:val="0"/>
          <w:numId w:val="23"/>
        </w:numPr>
        <w:adjustRightInd w:val="0"/>
        <w:snapToGrid w:val="0"/>
        <w:rPr>
          <w:rFonts w:ascii="黑体" w:hAnsi="黑体" w:eastAsia="黑体"/>
          <w:snapToGrid w:val="0"/>
          <w:kern w:val="0"/>
          <w:sz w:val="28"/>
          <w:szCs w:val="28"/>
        </w:rPr>
      </w:pPr>
      <w:r>
        <w:rPr>
          <w:rFonts w:hint="eastAsia" w:ascii="黑体" w:hAnsi="黑体" w:eastAsia="黑体"/>
          <w:snapToGrid w:val="0"/>
          <w:kern w:val="0"/>
          <w:sz w:val="28"/>
          <w:szCs w:val="28"/>
        </w:rPr>
        <w:t>资格文件</w:t>
      </w:r>
    </w:p>
    <w:p w14:paraId="4C2DC76E">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57098AB9">
      <w:pPr>
        <w:numPr>
          <w:ilvl w:val="0"/>
          <w:numId w:val="25"/>
        </w:numPr>
        <w:adjustRightInd w:val="0"/>
        <w:snapToGrid w:val="0"/>
        <w:rPr>
          <w:rFonts w:asciiTheme="minorEastAsia" w:hAnsiTheme="minorEastAsia" w:cstheme="minorEastAsia"/>
          <w:sz w:val="28"/>
          <w:szCs w:val="28"/>
        </w:rPr>
      </w:pPr>
      <w:r>
        <w:rPr>
          <w:rFonts w:hint="eastAsia" w:asciiTheme="minorEastAsia" w:hAnsiTheme="minorEastAsia" w:cstheme="minorEastAsia"/>
          <w:sz w:val="28"/>
          <w:szCs w:val="28"/>
        </w:rPr>
        <w:t>无直接关联关系承诺函</w:t>
      </w:r>
    </w:p>
    <w:p w14:paraId="03426665">
      <w:pPr>
        <w:numPr>
          <w:ilvl w:val="0"/>
          <w:numId w:val="25"/>
        </w:numPr>
        <w:adjustRightInd w:val="0"/>
        <w:snapToGrid w:val="0"/>
        <w:rPr>
          <w:rFonts w:asciiTheme="minorEastAsia" w:hAnsiTheme="minorEastAsia" w:cstheme="minorEastAsia"/>
          <w:sz w:val="28"/>
          <w:szCs w:val="28"/>
        </w:rPr>
      </w:pPr>
      <w:r>
        <w:rPr>
          <w:rFonts w:hint="eastAsia" w:asciiTheme="minorEastAsia" w:hAnsiTheme="minorEastAsia" w:cstheme="minorEastAsia"/>
          <w:sz w:val="28"/>
          <w:szCs w:val="28"/>
        </w:rPr>
        <w:t>供应商基本情况表</w:t>
      </w:r>
    </w:p>
    <w:p w14:paraId="45677A17">
      <w:pPr>
        <w:numPr>
          <w:ilvl w:val="0"/>
          <w:numId w:val="25"/>
        </w:numPr>
        <w:adjustRightInd w:val="0"/>
        <w:snapToGrid w:val="0"/>
        <w:rPr>
          <w:rFonts w:asciiTheme="minorEastAsia" w:hAnsiTheme="minorEastAsia" w:cstheme="minorEastAsia"/>
          <w:sz w:val="28"/>
          <w:szCs w:val="28"/>
        </w:rPr>
      </w:pPr>
      <w:r>
        <w:rPr>
          <w:rFonts w:hint="eastAsia" w:asciiTheme="minorEastAsia" w:hAnsiTheme="minorEastAsia" w:cstheme="minorEastAsia"/>
          <w:sz w:val="28"/>
          <w:szCs w:val="28"/>
        </w:rPr>
        <w:t>提供中标后完整履行合同周期（24 个月）的承诺函</w:t>
      </w:r>
    </w:p>
    <w:p w14:paraId="6D50B573">
      <w:pPr>
        <w:numPr>
          <w:ilvl w:val="0"/>
          <w:numId w:val="25"/>
        </w:numPr>
        <w:adjustRightInd w:val="0"/>
        <w:snapToGrid w:val="0"/>
        <w:rPr>
          <w:rFonts w:asciiTheme="minorEastAsia" w:hAnsiTheme="minorEastAsia" w:cstheme="minorEastAsia"/>
          <w:sz w:val="28"/>
          <w:szCs w:val="28"/>
        </w:rPr>
      </w:pPr>
      <w:r>
        <w:rPr>
          <w:rFonts w:hint="eastAsia" w:asciiTheme="minorEastAsia" w:hAnsiTheme="minorEastAsia" w:cstheme="minorEastAsia"/>
          <w:sz w:val="28"/>
          <w:szCs w:val="28"/>
        </w:rPr>
        <w:t>其他资格证明文件</w:t>
      </w:r>
    </w:p>
    <w:p w14:paraId="557E3227">
      <w:pPr>
        <w:numPr>
          <w:ilvl w:val="0"/>
          <w:numId w:val="25"/>
        </w:numPr>
        <w:adjustRightInd w:val="0"/>
        <w:snapToGrid w:val="0"/>
        <w:rPr>
          <w:rFonts w:asciiTheme="minorEastAsia" w:hAnsiTheme="minorEastAsia" w:cstheme="minorEastAsia"/>
          <w:sz w:val="28"/>
          <w:szCs w:val="28"/>
        </w:rPr>
      </w:pPr>
      <w:r>
        <w:rPr>
          <w:rFonts w:hint="eastAsia" w:asciiTheme="minorEastAsia" w:hAnsiTheme="minorEastAsia" w:cstheme="minorEastAsia"/>
          <w:sz w:val="28"/>
          <w:szCs w:val="28"/>
        </w:rPr>
        <w:t>法定代表人授权委托书</w:t>
      </w:r>
    </w:p>
    <w:p w14:paraId="2F2DE78A">
      <w:pPr>
        <w:numPr>
          <w:ilvl w:val="0"/>
          <w:numId w:val="25"/>
        </w:numPr>
        <w:adjustRightInd w:val="0"/>
        <w:snapToGrid w:val="0"/>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0BB9059">
      <w:pPr>
        <w:pStyle w:val="11"/>
        <w:numPr>
          <w:ilvl w:val="0"/>
          <w:numId w:val="23"/>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1C96EB97">
      <w:pPr>
        <w:numPr>
          <w:ilvl w:val="0"/>
          <w:numId w:val="26"/>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6EC0979D">
      <w:pPr>
        <w:numPr>
          <w:ilvl w:val="0"/>
          <w:numId w:val="26"/>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538E8EDD">
      <w:pPr>
        <w:numPr>
          <w:ilvl w:val="0"/>
          <w:numId w:val="26"/>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履约承诺函</w:t>
      </w:r>
    </w:p>
    <w:p w14:paraId="7F114D3D">
      <w:pPr>
        <w:numPr>
          <w:ilvl w:val="0"/>
          <w:numId w:val="26"/>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售后服务承诺</w:t>
      </w:r>
    </w:p>
    <w:p w14:paraId="06E661CC">
      <w:pPr>
        <w:numPr>
          <w:ilvl w:val="0"/>
          <w:numId w:val="26"/>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558FE7D7">
      <w:pPr>
        <w:pStyle w:val="43"/>
        <w:numPr>
          <w:ilvl w:val="0"/>
          <w:numId w:val="23"/>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1D9CB64E">
      <w:pPr>
        <w:numPr>
          <w:ilvl w:val="0"/>
          <w:numId w:val="27"/>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866EB83">
      <w:pPr>
        <w:numPr>
          <w:ilvl w:val="0"/>
          <w:numId w:val="27"/>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2654B17F">
      <w:pPr>
        <w:numPr>
          <w:ilvl w:val="0"/>
          <w:numId w:val="27"/>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289BA053">
      <w:pPr>
        <w:pStyle w:val="43"/>
        <w:numPr>
          <w:ilvl w:val="0"/>
          <w:numId w:val="23"/>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0F8DC3BD">
      <w:pPr>
        <w:pStyle w:val="43"/>
        <w:numPr>
          <w:ilvl w:val="0"/>
          <w:numId w:val="23"/>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产品合格证或检验报告书 (需双面复印并加盖公章）</w:t>
      </w:r>
    </w:p>
    <w:p w14:paraId="19EC09B0">
      <w:pPr>
        <w:pStyle w:val="43"/>
        <w:numPr>
          <w:ilvl w:val="0"/>
          <w:numId w:val="23"/>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r>
        <w:rPr>
          <w:rFonts w:hint="eastAsia" w:ascii="黑体" w:hAnsi="黑体" w:eastAsia="黑体"/>
          <w:snapToGrid w:val="0"/>
          <w:kern w:val="0"/>
          <w:sz w:val="28"/>
          <w:szCs w:val="28"/>
          <w:lang w:val="zh-CN"/>
        </w:rPr>
        <w:t>产品包装外观照片及产品说明书【复印件加盖公章】</w:t>
      </w:r>
    </w:p>
    <w:p w14:paraId="49079C88">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1C5B2E91">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082B33FA">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4BFA4337">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7809D80A">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9C90438">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61EE8FF">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3F471CCF">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34DACDA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7C77CB7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1C9FA199">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696C139E">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0436C6E2">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8E834EE">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3F4865DF">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10E1C202">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CD80409">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4FBE359D">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49AEA13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1A34D1D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12B11E6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3EE52B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4D33208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4696388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3BE4B38A">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6724E1EA">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607C4F8B">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11DE5BD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6C18016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6296895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27C6434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382F424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28C6033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BE3E376">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AEA3006">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7F6D71F0">
            <w:pPr>
              <w:widowControl/>
              <w:jc w:val="left"/>
              <w:rPr>
                <w:rFonts w:ascii="宋体" w:hAnsi="宋体" w:eastAsia="宋体" w:cs="宋体"/>
                <w:color w:val="000000"/>
                <w:kern w:val="0"/>
                <w:sz w:val="22"/>
                <w:szCs w:val="22"/>
              </w:rPr>
            </w:pPr>
          </w:p>
        </w:tc>
      </w:tr>
      <w:tr w14:paraId="2D1EC396">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1B5C67C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0DD0637B">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0880A15B">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20B0F839">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10FA9B1">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04156B2B">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226676B9">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2FA436F0">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55B7A43B">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56AF3AEF">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FE0F7F4">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346E61F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43ACCA3">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770FEBEC">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20F0076B">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64BF886">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3A36AEF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5AC3FE70">
            <w:pPr>
              <w:widowControl/>
              <w:jc w:val="left"/>
              <w:rPr>
                <w:rFonts w:ascii="宋体" w:hAnsi="宋体" w:eastAsia="宋体" w:cs="宋体"/>
                <w:color w:val="000000"/>
                <w:kern w:val="0"/>
                <w:sz w:val="22"/>
                <w:szCs w:val="22"/>
              </w:rPr>
            </w:pPr>
          </w:p>
        </w:tc>
      </w:tr>
      <w:tr w14:paraId="4ADFBD30">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539EC3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FB87E85">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9603E55">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6C11FA69">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6D69427">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4FE5F075">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57753B82">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41D8537">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03CA726F">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6AB179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169E3D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57812C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3FE8162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2E6010ED">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35F48EFE">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025B552">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5FA8BB7E">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0E905E5B">
            <w:pPr>
              <w:widowControl/>
              <w:jc w:val="left"/>
              <w:rPr>
                <w:rFonts w:ascii="宋体" w:hAnsi="宋体" w:eastAsia="宋体" w:cs="宋体"/>
                <w:color w:val="000000"/>
                <w:kern w:val="0"/>
                <w:sz w:val="22"/>
                <w:szCs w:val="22"/>
              </w:rPr>
            </w:pPr>
          </w:p>
        </w:tc>
      </w:tr>
      <w:tr w14:paraId="5ECD9F59">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63B94B1D">
            <w:pPr>
              <w:spacing w:line="360" w:lineRule="auto"/>
              <w:ind w:firstLine="241" w:firstLineChars="100"/>
              <w:rPr>
                <w:rFonts w:ascii="宋体" w:hAnsi="宋体" w:eastAsia="宋体" w:cs="宋体"/>
                <w:b/>
                <w:bCs/>
                <w:color w:val="000000" w:themeColor="text1"/>
                <w:sz w:val="24"/>
              </w:rPr>
            </w:pPr>
          </w:p>
          <w:p w14:paraId="4F802598">
            <w:pPr>
              <w:spacing w:line="360" w:lineRule="auto"/>
              <w:ind w:firstLine="420"/>
              <w:rPr>
                <w:rFonts w:ascii="宋体" w:hAnsi="宋体" w:eastAsia="宋体" w:cs="宋体"/>
                <w:b/>
                <w:bCs/>
                <w:color w:val="000000" w:themeColor="text1"/>
                <w:sz w:val="24"/>
              </w:rPr>
            </w:pPr>
            <w:r>
              <w:rPr>
                <w:rFonts w:ascii="宋体" w:hAnsi="宋体" w:eastAsia="宋体" w:cs="宋体"/>
                <w:b/>
                <w:bCs/>
                <w:color w:val="000000" w:themeColor="text1"/>
                <w:sz w:val="24"/>
              </w:rPr>
              <w:t>投标人代表</w:t>
            </w:r>
            <w:r>
              <w:rPr>
                <w:rFonts w:hint="eastAsia" w:ascii="宋体" w:hAnsi="宋体" w:eastAsia="宋体" w:cs="宋体"/>
                <w:b/>
                <w:bCs/>
                <w:color w:val="000000" w:themeColor="text1"/>
                <w:sz w:val="24"/>
                <w:u w:val="single"/>
              </w:rPr>
              <w:t>（签名）</w:t>
            </w:r>
            <w:r>
              <w:rPr>
                <w:rFonts w:ascii="宋体" w:hAnsi="宋体" w:eastAsia="宋体" w:cs="宋体"/>
                <w:b/>
                <w:bCs/>
                <w:color w:val="000000" w:themeColor="text1"/>
                <w:sz w:val="24"/>
              </w:rPr>
              <w:t>：</w:t>
            </w:r>
          </w:p>
          <w:p w14:paraId="0747327D">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rPr>
              <w:t>：</w:t>
            </w:r>
            <w:r>
              <w:rPr>
                <w:rFonts w:hint="eastAsia" w:ascii="宋体" w:hAnsi="宋体" w:eastAsia="宋体" w:cs="宋体"/>
                <w:color w:val="000000" w:themeColor="text1"/>
                <w:sz w:val="24"/>
              </w:rPr>
              <w:t>　</w:t>
            </w:r>
            <w:r>
              <w:rPr>
                <w:rFonts w:hint="eastAsia" w:ascii="宋体" w:hAnsi="宋体" w:eastAsia="宋体" w:cs="宋体"/>
                <w:b/>
                <w:bCs/>
                <w:color w:val="000000" w:themeColor="text1"/>
                <w:sz w:val="24"/>
              </w:rPr>
              <w:t>　</w:t>
            </w:r>
            <w:r>
              <w:rPr>
                <w:rFonts w:hint="eastAsia" w:ascii="宋体" w:hAnsi="宋体" w:eastAsia="宋体" w:cs="宋体"/>
                <w:color w:val="000000" w:themeColor="text1"/>
                <w:sz w:val="24"/>
              </w:rPr>
              <w:t>　　　　　</w:t>
            </w:r>
          </w:p>
          <w:p w14:paraId="3BA84EE5">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 xml:space="preserve">日期：     </w:t>
            </w:r>
            <w:r>
              <w:rPr>
                <w:rFonts w:hint="eastAsia" w:ascii="宋体" w:hAnsi="宋体" w:eastAsia="宋体" w:cs="宋体"/>
                <w:b/>
                <w:bCs/>
                <w:sz w:val="24"/>
              </w:rPr>
              <w:t>年  月  日</w:t>
            </w:r>
          </w:p>
        </w:tc>
      </w:tr>
    </w:tbl>
    <w:p w14:paraId="217930BF">
      <w:pPr>
        <w:pStyle w:val="36"/>
        <w:ind w:firstLine="420"/>
        <w:sectPr>
          <w:pgSz w:w="16838" w:h="11906" w:orient="landscape"/>
          <w:pgMar w:top="1440" w:right="1701" w:bottom="1440" w:left="1701" w:header="851" w:footer="992" w:gutter="0"/>
          <w:cols w:space="0" w:num="1"/>
          <w:docGrid w:linePitch="322" w:charSpace="0"/>
        </w:sectPr>
      </w:pPr>
    </w:p>
    <w:p w14:paraId="02314DC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5E7F537">
      <w:pPr>
        <w:outlineLvl w:val="1"/>
        <w:rPr>
          <w:rFonts w:ascii="宋体" w:hAnsi="宋体" w:eastAsia="宋体" w:cs="宋体"/>
          <w:b/>
          <w:bCs/>
          <w:sz w:val="24"/>
        </w:rPr>
      </w:pPr>
      <w:r>
        <w:rPr>
          <w:rFonts w:hint="eastAsia" w:ascii="宋体" w:hAnsi="宋体" w:eastAsia="宋体" w:cs="宋体"/>
          <w:b/>
          <w:bCs/>
          <w:sz w:val="24"/>
        </w:rPr>
        <w:t>（一）资</w:t>
      </w:r>
      <w:r>
        <w:rPr>
          <w:rFonts w:hint="eastAsia" w:ascii="宋体" w:hAnsi="宋体" w:eastAsia="宋体" w:cs="宋体"/>
          <w:b/>
          <w:bCs/>
          <w:color w:val="000000" w:themeColor="text1"/>
          <w:sz w:val="24"/>
        </w:rPr>
        <w:t>格自</w:t>
      </w:r>
      <w:r>
        <w:rPr>
          <w:rFonts w:hint="eastAsia" w:ascii="宋体" w:hAnsi="宋体" w:eastAsia="宋体" w:cs="宋体"/>
          <w:b/>
          <w:bCs/>
          <w:sz w:val="24"/>
        </w:rPr>
        <w:t>查表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6990"/>
        <w:gridCol w:w="1335"/>
        <w:gridCol w:w="1392"/>
      </w:tblGrid>
      <w:tr w14:paraId="5256F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2CD15F84">
            <w:pPr>
              <w:jc w:val="center"/>
              <w:rPr>
                <w:rFonts w:ascii="宋体" w:hAnsi="宋体" w:cs="宋体"/>
                <w:b/>
                <w:bCs/>
                <w:szCs w:val="21"/>
              </w:rPr>
            </w:pPr>
            <w:r>
              <w:rPr>
                <w:rFonts w:hint="eastAsia" w:ascii="宋体" w:hAnsi="宋体" w:cs="宋体"/>
                <w:b/>
                <w:bCs/>
                <w:szCs w:val="21"/>
              </w:rPr>
              <w:t>评审内容</w:t>
            </w:r>
          </w:p>
        </w:tc>
        <w:tc>
          <w:tcPr>
            <w:tcW w:w="6990" w:type="dxa"/>
            <w:vAlign w:val="center"/>
          </w:tcPr>
          <w:p w14:paraId="523289DB">
            <w:pPr>
              <w:ind w:firstLine="19" w:firstLineChars="9"/>
              <w:jc w:val="center"/>
              <w:rPr>
                <w:rFonts w:ascii="宋体" w:hAnsi="宋体" w:cs="宋体"/>
                <w:b/>
                <w:bCs/>
                <w:szCs w:val="21"/>
              </w:rPr>
            </w:pPr>
            <w:r>
              <w:rPr>
                <w:rFonts w:hint="eastAsia" w:ascii="宋体" w:hAnsi="宋体" w:cs="宋体"/>
                <w:b/>
                <w:bCs/>
                <w:szCs w:val="21"/>
              </w:rPr>
              <w:t>采购文件要求</w:t>
            </w:r>
          </w:p>
        </w:tc>
        <w:tc>
          <w:tcPr>
            <w:tcW w:w="1335" w:type="dxa"/>
            <w:vAlign w:val="center"/>
          </w:tcPr>
          <w:p w14:paraId="6B91533A">
            <w:pPr>
              <w:jc w:val="center"/>
              <w:rPr>
                <w:rFonts w:ascii="宋体" w:hAnsi="宋体" w:cs="宋体"/>
                <w:b/>
                <w:bCs/>
                <w:szCs w:val="21"/>
              </w:rPr>
            </w:pPr>
            <w:r>
              <w:rPr>
                <w:rFonts w:hint="eastAsia" w:ascii="宋体" w:hAnsi="宋体" w:cs="宋体"/>
                <w:b/>
                <w:bCs/>
                <w:szCs w:val="21"/>
              </w:rPr>
              <w:t>自查结论</w:t>
            </w:r>
          </w:p>
        </w:tc>
        <w:tc>
          <w:tcPr>
            <w:tcW w:w="1392" w:type="dxa"/>
            <w:vAlign w:val="center"/>
          </w:tcPr>
          <w:p w14:paraId="11F6C6E3">
            <w:pPr>
              <w:ind w:right="-178" w:rightChars="-85"/>
              <w:jc w:val="center"/>
              <w:rPr>
                <w:rFonts w:ascii="宋体" w:hAnsi="宋体" w:cs="宋体"/>
                <w:b/>
                <w:bCs/>
                <w:szCs w:val="21"/>
              </w:rPr>
            </w:pPr>
            <w:r>
              <w:rPr>
                <w:rFonts w:hint="eastAsia" w:ascii="宋体" w:hAnsi="宋体" w:cs="宋体"/>
                <w:b/>
                <w:bCs/>
                <w:szCs w:val="21"/>
              </w:rPr>
              <w:t>证明资料</w:t>
            </w:r>
          </w:p>
        </w:tc>
      </w:tr>
      <w:tr w14:paraId="55CC0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7784A9CB">
            <w:pPr>
              <w:jc w:val="center"/>
              <w:rPr>
                <w:rFonts w:ascii="宋体" w:hAnsi="宋体" w:cs="宋体"/>
                <w:szCs w:val="21"/>
              </w:rPr>
            </w:pPr>
            <w:r>
              <w:rPr>
                <w:rFonts w:hint="eastAsia" w:ascii="宋体" w:hAnsi="宋体" w:cs="宋体"/>
                <w:szCs w:val="21"/>
              </w:rPr>
              <w:t>1</w:t>
            </w:r>
          </w:p>
        </w:tc>
        <w:tc>
          <w:tcPr>
            <w:tcW w:w="6990" w:type="dxa"/>
            <w:vAlign w:val="center"/>
          </w:tcPr>
          <w:p w14:paraId="7580FDA6">
            <w:pPr>
              <w:spacing w:line="420" w:lineRule="exact"/>
              <w:jc w:val="left"/>
              <w:rPr>
                <w:highlight w:val="yellow"/>
              </w:rPr>
            </w:pPr>
            <w:r>
              <w:rPr>
                <w:rFonts w:hint="eastAsia" w:ascii="Tahoma" w:hAnsi="Tahoma" w:cs="宋体"/>
                <w:kern w:val="0"/>
                <w:szCs w:val="21"/>
                <w:highlight w:val="yellow"/>
              </w:rPr>
              <w:t>采购文件要求执行深圳市阳光平台线上采购的项目，供应商必须提供阳光平台产品代码及截图，否则不予接受报名。</w:t>
            </w:r>
          </w:p>
        </w:tc>
        <w:tc>
          <w:tcPr>
            <w:tcW w:w="1335" w:type="dxa"/>
            <w:vAlign w:val="center"/>
          </w:tcPr>
          <w:p w14:paraId="5F4362C6">
            <w:pPr>
              <w:ind w:left="36" w:leftChars="17"/>
              <w:jc w:val="center"/>
              <w:rPr>
                <w:rFonts w:ascii="宋体" w:hAnsi="宋体" w:cs="宋体"/>
                <w:szCs w:val="21"/>
              </w:rPr>
            </w:pPr>
            <w:r>
              <w:rPr>
                <w:rFonts w:hint="eastAsia" w:ascii="宋体" w:hAnsi="宋体" w:cs="宋体"/>
                <w:szCs w:val="21"/>
              </w:rPr>
              <w:t>□通过</w:t>
            </w:r>
          </w:p>
          <w:p w14:paraId="7FDE6100">
            <w:pPr>
              <w:ind w:left="36" w:leftChars="17"/>
              <w:jc w:val="center"/>
              <w:rPr>
                <w:rFonts w:ascii="宋体" w:hAnsi="宋体" w:cs="宋体"/>
                <w:b/>
                <w:bCs/>
                <w:szCs w:val="21"/>
              </w:rPr>
            </w:pPr>
            <w:r>
              <w:rPr>
                <w:rFonts w:hint="eastAsia" w:ascii="宋体" w:hAnsi="宋体" w:cs="宋体"/>
                <w:szCs w:val="21"/>
              </w:rPr>
              <w:t>□不通过</w:t>
            </w:r>
          </w:p>
        </w:tc>
        <w:tc>
          <w:tcPr>
            <w:tcW w:w="1392" w:type="dxa"/>
            <w:vAlign w:val="center"/>
          </w:tcPr>
          <w:p w14:paraId="3D5E01C5">
            <w:pPr>
              <w:ind w:right="-178" w:rightChars="-85"/>
              <w:jc w:val="center"/>
              <w:rPr>
                <w:rFonts w:ascii="宋体" w:hAnsi="宋体" w:cs="宋体"/>
                <w:b/>
                <w:bCs/>
                <w:szCs w:val="21"/>
              </w:rPr>
            </w:pPr>
            <w:r>
              <w:rPr>
                <w:rFonts w:hint="eastAsia" w:ascii="宋体" w:hAnsi="宋体" w:cs="宋体"/>
                <w:szCs w:val="21"/>
              </w:rPr>
              <w:t>见投标文件第( )页</w:t>
            </w:r>
          </w:p>
        </w:tc>
      </w:tr>
      <w:tr w14:paraId="580E2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40684778">
            <w:pPr>
              <w:jc w:val="center"/>
              <w:rPr>
                <w:rFonts w:ascii="宋体" w:hAnsi="宋体" w:cs="宋体"/>
                <w:szCs w:val="21"/>
              </w:rPr>
            </w:pPr>
            <w:r>
              <w:rPr>
                <w:rFonts w:hint="eastAsia" w:ascii="宋体" w:hAnsi="宋体" w:cs="宋体"/>
                <w:szCs w:val="21"/>
              </w:rPr>
              <w:t>2</w:t>
            </w:r>
          </w:p>
        </w:tc>
        <w:tc>
          <w:tcPr>
            <w:tcW w:w="6990" w:type="dxa"/>
            <w:vAlign w:val="center"/>
          </w:tcPr>
          <w:p w14:paraId="30D1807E">
            <w:pPr>
              <w:spacing w:line="420" w:lineRule="exact"/>
              <w:jc w:val="left"/>
              <w:rPr>
                <w:highlight w:val="yellow"/>
              </w:rPr>
            </w:pPr>
            <w:r>
              <w:rPr>
                <w:rFonts w:hint="eastAsia" w:ascii="Tahoma" w:hAnsi="Tahoma" w:cs="宋体"/>
                <w:kern w:val="0"/>
                <w:szCs w:val="21"/>
              </w:rPr>
              <w:t>生产许可/备案或经营许可/备案是否有效期内，如开标时以上证件有效期剩余不足 3 个月，检查投标人是否一并提交续期申请证明（新旧证件交替期间，共同有效的，检查新旧证是否均提交）。</w:t>
            </w:r>
          </w:p>
        </w:tc>
        <w:tc>
          <w:tcPr>
            <w:tcW w:w="1335" w:type="dxa"/>
            <w:vAlign w:val="center"/>
          </w:tcPr>
          <w:p w14:paraId="17C514E7">
            <w:pPr>
              <w:ind w:left="36" w:leftChars="17"/>
              <w:jc w:val="center"/>
              <w:rPr>
                <w:rFonts w:ascii="宋体" w:hAnsi="宋体" w:cs="宋体"/>
                <w:szCs w:val="21"/>
              </w:rPr>
            </w:pPr>
            <w:r>
              <w:rPr>
                <w:rFonts w:hint="eastAsia" w:ascii="宋体" w:hAnsi="宋体" w:cs="宋体"/>
                <w:szCs w:val="21"/>
              </w:rPr>
              <w:t>□通过</w:t>
            </w:r>
          </w:p>
          <w:p w14:paraId="04EF1E99">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357DB1E4">
            <w:pPr>
              <w:ind w:right="-178" w:rightChars="-85"/>
              <w:jc w:val="center"/>
              <w:rPr>
                <w:rFonts w:ascii="宋体" w:hAnsi="宋体" w:cs="宋体"/>
                <w:szCs w:val="21"/>
              </w:rPr>
            </w:pPr>
            <w:r>
              <w:rPr>
                <w:rFonts w:hint="eastAsia" w:ascii="宋体" w:hAnsi="宋体" w:cs="宋体"/>
                <w:szCs w:val="21"/>
              </w:rPr>
              <w:t>见投标文件第( )页</w:t>
            </w:r>
          </w:p>
        </w:tc>
      </w:tr>
      <w:tr w14:paraId="159BB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25E936CB">
            <w:pPr>
              <w:jc w:val="center"/>
              <w:rPr>
                <w:rFonts w:ascii="宋体" w:hAnsi="宋体" w:cs="宋体"/>
                <w:szCs w:val="21"/>
              </w:rPr>
            </w:pPr>
            <w:r>
              <w:rPr>
                <w:rFonts w:hint="eastAsia" w:ascii="宋体" w:hAnsi="宋体" w:cs="宋体"/>
                <w:szCs w:val="21"/>
              </w:rPr>
              <w:t>3</w:t>
            </w:r>
          </w:p>
        </w:tc>
        <w:tc>
          <w:tcPr>
            <w:tcW w:w="6990" w:type="dxa"/>
            <w:vAlign w:val="center"/>
          </w:tcPr>
          <w:p w14:paraId="15FB42DD">
            <w:pPr>
              <w:tabs>
                <w:tab w:val="left" w:pos="612"/>
              </w:tabs>
              <w:rPr>
                <w:highlight w:val="yellow"/>
              </w:rPr>
            </w:pPr>
            <w:r>
              <w:rPr>
                <w:rFonts w:hint="eastAsia"/>
              </w:rPr>
              <w:t>所投产品为进口试剂时，提供进口生产企业或进口总代理商开具的授权委托书。</w:t>
            </w:r>
          </w:p>
        </w:tc>
        <w:tc>
          <w:tcPr>
            <w:tcW w:w="1335" w:type="dxa"/>
            <w:vAlign w:val="center"/>
          </w:tcPr>
          <w:p w14:paraId="077DE6E6">
            <w:pPr>
              <w:ind w:left="36" w:leftChars="17"/>
              <w:jc w:val="center"/>
              <w:rPr>
                <w:rFonts w:ascii="宋体" w:hAnsi="宋体" w:cs="宋体"/>
                <w:szCs w:val="21"/>
              </w:rPr>
            </w:pPr>
            <w:r>
              <w:rPr>
                <w:rFonts w:hint="eastAsia" w:ascii="宋体" w:hAnsi="宋体" w:cs="宋体"/>
                <w:szCs w:val="21"/>
              </w:rPr>
              <w:t>□通过</w:t>
            </w:r>
          </w:p>
          <w:p w14:paraId="4EC61CC7">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69E330BC">
            <w:pPr>
              <w:jc w:val="center"/>
              <w:rPr>
                <w:rFonts w:ascii="宋体" w:hAnsi="宋体" w:cs="宋体"/>
                <w:szCs w:val="21"/>
              </w:rPr>
            </w:pPr>
            <w:r>
              <w:rPr>
                <w:rFonts w:hint="eastAsia" w:ascii="宋体" w:hAnsi="宋体" w:cs="宋体"/>
                <w:szCs w:val="21"/>
              </w:rPr>
              <w:t>见投标文件第( )页</w:t>
            </w:r>
          </w:p>
        </w:tc>
      </w:tr>
      <w:tr w14:paraId="2B828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22" w:type="dxa"/>
            <w:vAlign w:val="center"/>
          </w:tcPr>
          <w:p w14:paraId="52AA2571">
            <w:pPr>
              <w:jc w:val="center"/>
              <w:rPr>
                <w:rFonts w:ascii="宋体" w:hAnsi="宋体" w:cs="宋体"/>
                <w:szCs w:val="21"/>
              </w:rPr>
            </w:pPr>
            <w:r>
              <w:rPr>
                <w:rFonts w:hint="eastAsia" w:ascii="宋体" w:hAnsi="宋体" w:cs="宋体"/>
                <w:szCs w:val="21"/>
              </w:rPr>
              <w:t>4</w:t>
            </w:r>
          </w:p>
        </w:tc>
        <w:tc>
          <w:tcPr>
            <w:tcW w:w="6990" w:type="dxa"/>
            <w:vAlign w:val="center"/>
          </w:tcPr>
          <w:p w14:paraId="3905D9AB">
            <w:pPr>
              <w:spacing w:line="420" w:lineRule="exact"/>
              <w:jc w:val="left"/>
              <w:rPr>
                <w:highlight w:val="yellow"/>
              </w:rPr>
            </w:pPr>
            <w:r>
              <w:rPr>
                <w:rFonts w:hint="eastAsia"/>
                <w:color w:val="000000"/>
              </w:rPr>
              <w:t>投标人/授权人身份证明、企业法人证明或法人授权委托书。</w:t>
            </w:r>
          </w:p>
        </w:tc>
        <w:tc>
          <w:tcPr>
            <w:tcW w:w="1335" w:type="dxa"/>
            <w:vAlign w:val="center"/>
          </w:tcPr>
          <w:p w14:paraId="0DDCFC57">
            <w:pPr>
              <w:ind w:left="36" w:leftChars="17"/>
              <w:jc w:val="center"/>
              <w:rPr>
                <w:rFonts w:ascii="宋体" w:hAnsi="宋体" w:cs="宋体"/>
                <w:szCs w:val="21"/>
              </w:rPr>
            </w:pPr>
            <w:r>
              <w:rPr>
                <w:rFonts w:hint="eastAsia" w:ascii="宋体" w:hAnsi="宋体" w:cs="宋体"/>
                <w:szCs w:val="21"/>
              </w:rPr>
              <w:t>□通过</w:t>
            </w:r>
          </w:p>
          <w:p w14:paraId="35BC18B5">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6F121B21">
            <w:pPr>
              <w:ind w:right="-178" w:rightChars="-85"/>
              <w:jc w:val="center"/>
              <w:rPr>
                <w:rFonts w:ascii="宋体" w:hAnsi="宋体" w:cs="宋体"/>
                <w:szCs w:val="21"/>
              </w:rPr>
            </w:pPr>
            <w:r>
              <w:rPr>
                <w:rFonts w:hint="eastAsia" w:ascii="宋体" w:hAnsi="宋体" w:cs="宋体"/>
                <w:szCs w:val="21"/>
              </w:rPr>
              <w:t>见投标文件第( )页</w:t>
            </w:r>
          </w:p>
        </w:tc>
      </w:tr>
      <w:tr w14:paraId="2489D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467FB572">
            <w:pPr>
              <w:jc w:val="center"/>
              <w:rPr>
                <w:rFonts w:ascii="宋体" w:hAnsi="宋体" w:cs="宋体"/>
                <w:szCs w:val="21"/>
              </w:rPr>
            </w:pPr>
            <w:r>
              <w:rPr>
                <w:rFonts w:hint="eastAsia" w:ascii="宋体" w:hAnsi="宋体" w:cs="宋体"/>
                <w:szCs w:val="21"/>
              </w:rPr>
              <w:t>5</w:t>
            </w:r>
          </w:p>
        </w:tc>
        <w:tc>
          <w:tcPr>
            <w:tcW w:w="6990" w:type="dxa"/>
            <w:vAlign w:val="center"/>
          </w:tcPr>
          <w:p w14:paraId="67CA0224">
            <w:pPr>
              <w:spacing w:line="420" w:lineRule="exact"/>
              <w:jc w:val="left"/>
              <w:rPr>
                <w:rFonts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335" w:type="dxa"/>
            <w:vAlign w:val="center"/>
          </w:tcPr>
          <w:p w14:paraId="237BDC47">
            <w:pPr>
              <w:ind w:left="36" w:leftChars="17"/>
              <w:jc w:val="center"/>
              <w:rPr>
                <w:rFonts w:ascii="宋体" w:hAnsi="宋体" w:cs="宋体"/>
                <w:szCs w:val="21"/>
              </w:rPr>
            </w:pPr>
            <w:r>
              <w:rPr>
                <w:rFonts w:hint="eastAsia" w:ascii="宋体" w:hAnsi="宋体" w:cs="宋体"/>
                <w:szCs w:val="21"/>
              </w:rPr>
              <w:t>□通过</w:t>
            </w:r>
          </w:p>
          <w:p w14:paraId="2BB06D45">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31A4C692">
            <w:pPr>
              <w:ind w:right="-178" w:rightChars="-85"/>
              <w:jc w:val="center"/>
              <w:rPr>
                <w:rFonts w:ascii="宋体" w:hAnsi="宋体" w:cs="宋体"/>
                <w:szCs w:val="21"/>
              </w:rPr>
            </w:pPr>
            <w:r>
              <w:rPr>
                <w:rFonts w:hint="eastAsia" w:ascii="宋体" w:hAnsi="宋体" w:cs="宋体"/>
                <w:szCs w:val="21"/>
              </w:rPr>
              <w:t>见投标文件第( )页</w:t>
            </w:r>
          </w:p>
        </w:tc>
      </w:tr>
      <w:tr w14:paraId="1C8D2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2" w:type="dxa"/>
            <w:vAlign w:val="center"/>
          </w:tcPr>
          <w:p w14:paraId="0326900F">
            <w:pPr>
              <w:tabs>
                <w:tab w:val="left" w:pos="176"/>
                <w:tab w:val="left" w:pos="612"/>
              </w:tabs>
              <w:ind w:firstLine="210" w:firstLineChars="100"/>
              <w:rPr>
                <w:rFonts w:ascii="宋体" w:hAnsi="宋体" w:cs="宋体"/>
                <w:szCs w:val="21"/>
              </w:rPr>
            </w:pPr>
            <w:r>
              <w:rPr>
                <w:rFonts w:hint="eastAsia"/>
              </w:rPr>
              <w:t>6</w:t>
            </w:r>
          </w:p>
        </w:tc>
        <w:tc>
          <w:tcPr>
            <w:tcW w:w="6990" w:type="dxa"/>
            <w:vAlign w:val="center"/>
          </w:tcPr>
          <w:p w14:paraId="10D4778B"/>
          <w:p w14:paraId="06EE1D8E">
            <w:r>
              <w:rPr>
                <w:rFonts w:hint="eastAsia"/>
              </w:rPr>
              <w:t>无直接关联关系承诺函。</w:t>
            </w:r>
          </w:p>
          <w:p w14:paraId="06436C04">
            <w:pPr>
              <w:tabs>
                <w:tab w:val="left" w:pos="612"/>
              </w:tabs>
              <w:rPr>
                <w:highlight w:val="yellow"/>
              </w:rPr>
            </w:pPr>
          </w:p>
        </w:tc>
        <w:tc>
          <w:tcPr>
            <w:tcW w:w="1335" w:type="dxa"/>
            <w:shd w:val="clear" w:color="auto" w:fill="auto"/>
            <w:vAlign w:val="center"/>
          </w:tcPr>
          <w:p w14:paraId="3752F0ED">
            <w:pPr>
              <w:ind w:left="36" w:leftChars="17"/>
              <w:jc w:val="center"/>
              <w:rPr>
                <w:rFonts w:ascii="宋体" w:hAnsi="宋体" w:cs="宋体"/>
                <w:szCs w:val="21"/>
              </w:rPr>
            </w:pPr>
            <w:r>
              <w:rPr>
                <w:rFonts w:hint="eastAsia" w:ascii="宋体" w:hAnsi="宋体" w:cs="宋体"/>
                <w:szCs w:val="21"/>
              </w:rPr>
              <w:t>□通过</w:t>
            </w:r>
          </w:p>
          <w:p w14:paraId="13EB6CED">
            <w:pPr>
              <w:ind w:left="36" w:leftChars="17"/>
              <w:jc w:val="center"/>
              <w:rPr>
                <w:rFonts w:ascii="宋体" w:hAnsi="宋体" w:cs="宋体"/>
                <w:szCs w:val="21"/>
              </w:rPr>
            </w:pPr>
            <w:r>
              <w:rPr>
                <w:rFonts w:hint="eastAsia" w:ascii="宋体" w:hAnsi="宋体" w:cs="宋体"/>
                <w:szCs w:val="21"/>
              </w:rPr>
              <w:t>□不通过</w:t>
            </w:r>
          </w:p>
        </w:tc>
        <w:tc>
          <w:tcPr>
            <w:tcW w:w="1392" w:type="dxa"/>
            <w:shd w:val="clear" w:color="auto" w:fill="auto"/>
            <w:vAlign w:val="center"/>
          </w:tcPr>
          <w:p w14:paraId="0F891F55">
            <w:pPr>
              <w:ind w:right="-178" w:rightChars="-85"/>
              <w:jc w:val="center"/>
              <w:rPr>
                <w:rFonts w:ascii="宋体" w:hAnsi="宋体" w:cs="宋体"/>
                <w:szCs w:val="21"/>
              </w:rPr>
            </w:pPr>
            <w:r>
              <w:rPr>
                <w:rFonts w:hint="eastAsia" w:ascii="宋体" w:hAnsi="宋体" w:cs="宋体"/>
                <w:szCs w:val="21"/>
              </w:rPr>
              <w:t>见投标文件第( )页</w:t>
            </w:r>
          </w:p>
        </w:tc>
      </w:tr>
      <w:tr w14:paraId="00CA7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7AAE911E">
            <w:pPr>
              <w:tabs>
                <w:tab w:val="left" w:pos="176"/>
                <w:tab w:val="left" w:pos="612"/>
              </w:tabs>
              <w:ind w:firstLine="210" w:firstLineChars="100"/>
            </w:pPr>
            <w:r>
              <w:rPr>
                <w:rFonts w:hint="eastAsia"/>
              </w:rPr>
              <w:t>7</w:t>
            </w:r>
          </w:p>
        </w:tc>
        <w:tc>
          <w:tcPr>
            <w:tcW w:w="6990" w:type="dxa"/>
            <w:vAlign w:val="center"/>
          </w:tcPr>
          <w:p w14:paraId="46653E6B">
            <w:pPr>
              <w:tabs>
                <w:tab w:val="left" w:pos="612"/>
              </w:tabs>
              <w:rPr>
                <w:highlight w:val="yellow"/>
              </w:rPr>
            </w:pPr>
            <w:r>
              <w:rPr>
                <w:rFonts w:hint="eastAsia"/>
                <w:highlight w:val="yellow"/>
              </w:rPr>
              <w:t>按规定提供《供应商基本情况表》及社保证明。</w:t>
            </w:r>
          </w:p>
        </w:tc>
        <w:tc>
          <w:tcPr>
            <w:tcW w:w="1335" w:type="dxa"/>
            <w:shd w:val="clear" w:color="auto" w:fill="auto"/>
            <w:vAlign w:val="center"/>
          </w:tcPr>
          <w:p w14:paraId="1C0BB5DD">
            <w:pPr>
              <w:ind w:left="36" w:leftChars="17"/>
              <w:jc w:val="center"/>
              <w:rPr>
                <w:rFonts w:ascii="宋体" w:hAnsi="宋体" w:cs="宋体"/>
                <w:szCs w:val="21"/>
              </w:rPr>
            </w:pPr>
            <w:r>
              <w:rPr>
                <w:rFonts w:hint="eastAsia" w:ascii="宋体" w:hAnsi="宋体" w:cs="宋体"/>
                <w:szCs w:val="21"/>
              </w:rPr>
              <w:t>□通过</w:t>
            </w:r>
          </w:p>
          <w:p w14:paraId="64C7FF95">
            <w:pPr>
              <w:ind w:left="36" w:leftChars="17"/>
              <w:jc w:val="center"/>
              <w:rPr>
                <w:rFonts w:ascii="宋体" w:hAnsi="宋体" w:cs="宋体"/>
                <w:szCs w:val="21"/>
              </w:rPr>
            </w:pPr>
            <w:r>
              <w:rPr>
                <w:rFonts w:hint="eastAsia" w:ascii="宋体" w:hAnsi="宋体" w:cs="宋体"/>
                <w:szCs w:val="21"/>
              </w:rPr>
              <w:t>□不通过</w:t>
            </w:r>
          </w:p>
        </w:tc>
        <w:tc>
          <w:tcPr>
            <w:tcW w:w="1392" w:type="dxa"/>
            <w:shd w:val="clear" w:color="auto" w:fill="auto"/>
            <w:vAlign w:val="center"/>
          </w:tcPr>
          <w:p w14:paraId="705464BA">
            <w:pPr>
              <w:ind w:right="-178" w:rightChars="-85"/>
              <w:jc w:val="center"/>
              <w:rPr>
                <w:rFonts w:ascii="宋体" w:hAnsi="宋体" w:cs="宋体"/>
                <w:szCs w:val="21"/>
              </w:rPr>
            </w:pPr>
            <w:r>
              <w:rPr>
                <w:rFonts w:hint="eastAsia" w:ascii="宋体" w:hAnsi="宋体" w:cs="宋体"/>
                <w:szCs w:val="21"/>
              </w:rPr>
              <w:t>见投标文件第( )页</w:t>
            </w:r>
          </w:p>
        </w:tc>
      </w:tr>
      <w:tr w14:paraId="11FE0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46FC2803">
            <w:pPr>
              <w:tabs>
                <w:tab w:val="left" w:pos="176"/>
                <w:tab w:val="left" w:pos="612"/>
              </w:tabs>
              <w:ind w:firstLine="210" w:firstLineChars="100"/>
            </w:pPr>
            <w:r>
              <w:rPr>
                <w:rFonts w:hint="eastAsia"/>
              </w:rPr>
              <w:t>8</w:t>
            </w:r>
          </w:p>
        </w:tc>
        <w:tc>
          <w:tcPr>
            <w:tcW w:w="6990" w:type="dxa"/>
            <w:vAlign w:val="center"/>
          </w:tcPr>
          <w:p w14:paraId="0246F817">
            <w:pPr>
              <w:tabs>
                <w:tab w:val="left" w:pos="612"/>
              </w:tabs>
              <w:rPr>
                <w:highlight w:val="yellow"/>
              </w:rPr>
            </w:pPr>
            <w:r>
              <w:rPr>
                <w:rFonts w:hint="eastAsia" w:ascii="宋体" w:hAnsi="宋体" w:cs="宋体"/>
                <w:sz w:val="24"/>
              </w:rPr>
              <w:t>是否提供中标后完整履行合同周期（24个月）的承诺函。</w:t>
            </w:r>
          </w:p>
        </w:tc>
        <w:tc>
          <w:tcPr>
            <w:tcW w:w="1335" w:type="dxa"/>
            <w:shd w:val="clear" w:color="auto" w:fill="auto"/>
            <w:vAlign w:val="center"/>
          </w:tcPr>
          <w:p w14:paraId="04D0A361">
            <w:pPr>
              <w:ind w:left="36" w:leftChars="17"/>
              <w:jc w:val="center"/>
              <w:rPr>
                <w:rFonts w:ascii="宋体" w:hAnsi="宋体" w:cs="宋体"/>
                <w:szCs w:val="21"/>
              </w:rPr>
            </w:pPr>
            <w:r>
              <w:rPr>
                <w:rFonts w:hint="eastAsia" w:ascii="宋体" w:hAnsi="宋体" w:cs="宋体"/>
                <w:szCs w:val="21"/>
              </w:rPr>
              <w:t>□通过</w:t>
            </w:r>
          </w:p>
          <w:p w14:paraId="107F8395">
            <w:pPr>
              <w:ind w:left="36" w:leftChars="17"/>
              <w:jc w:val="center"/>
              <w:rPr>
                <w:rFonts w:ascii="宋体" w:hAnsi="宋体" w:cs="宋体"/>
                <w:szCs w:val="21"/>
              </w:rPr>
            </w:pPr>
            <w:r>
              <w:rPr>
                <w:rFonts w:hint="eastAsia" w:ascii="宋体" w:hAnsi="宋体" w:cs="宋体"/>
                <w:szCs w:val="21"/>
              </w:rPr>
              <w:t>□不通过</w:t>
            </w:r>
          </w:p>
        </w:tc>
        <w:tc>
          <w:tcPr>
            <w:tcW w:w="1392" w:type="dxa"/>
            <w:shd w:val="clear" w:color="auto" w:fill="auto"/>
            <w:vAlign w:val="center"/>
          </w:tcPr>
          <w:p w14:paraId="0DDDCAA5">
            <w:pPr>
              <w:ind w:right="-178" w:rightChars="-85"/>
              <w:jc w:val="center"/>
              <w:rPr>
                <w:rFonts w:ascii="宋体" w:hAnsi="宋体" w:cs="宋体"/>
                <w:szCs w:val="21"/>
              </w:rPr>
            </w:pPr>
            <w:r>
              <w:rPr>
                <w:rFonts w:hint="eastAsia" w:ascii="宋体" w:hAnsi="宋体" w:cs="宋体"/>
                <w:szCs w:val="21"/>
              </w:rPr>
              <w:t>见投标文件第( )页</w:t>
            </w:r>
          </w:p>
        </w:tc>
      </w:tr>
    </w:tbl>
    <w:p w14:paraId="6A6326D4">
      <w:pPr>
        <w:autoSpaceDE w:val="0"/>
        <w:autoSpaceDN w:val="0"/>
        <w:adjustRightInd w:val="0"/>
        <w:snapToGrid w:val="0"/>
        <w:rPr>
          <w:rFonts w:eastAsia="宋体"/>
        </w:rPr>
      </w:pP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rPr>
        <w:t>对缺漏和不符合项将会直接导致无效投标</w:t>
      </w:r>
      <w:r>
        <w:rPr>
          <w:rFonts w:hint="eastAsia" w:eastAsia="宋体"/>
        </w:rPr>
        <w:t>！在对应的□打“√”。</w:t>
      </w:r>
    </w:p>
    <w:p w14:paraId="39BA63C5">
      <w:pPr>
        <w:autoSpaceDE w:val="0"/>
        <w:autoSpaceDN w:val="0"/>
        <w:adjustRightInd w:val="0"/>
        <w:snapToGrid w:val="0"/>
        <w:rPr>
          <w:rFonts w:eastAsia="宋体"/>
        </w:rPr>
      </w:pPr>
    </w:p>
    <w:p w14:paraId="4FACA067">
      <w:pPr>
        <w:autoSpaceDE w:val="0"/>
        <w:autoSpaceDN w:val="0"/>
        <w:adjustRightInd w:val="0"/>
        <w:snapToGrid w:val="0"/>
        <w:rPr>
          <w:rFonts w:eastAsia="宋体"/>
        </w:rPr>
      </w:pPr>
      <w:r>
        <w:rPr>
          <w:rFonts w:hint="eastAsia" w:eastAsia="宋体"/>
        </w:rPr>
        <w:t>投标人法定代表人（或法定代表人授权代表）签字：</w:t>
      </w:r>
    </w:p>
    <w:p w14:paraId="094FDB7B">
      <w:pPr>
        <w:autoSpaceDE w:val="0"/>
        <w:autoSpaceDN w:val="0"/>
        <w:adjustRightInd w:val="0"/>
        <w:snapToGrid w:val="0"/>
        <w:rPr>
          <w:rFonts w:eastAsia="宋体"/>
        </w:rPr>
      </w:pPr>
      <w:r>
        <w:rPr>
          <w:rFonts w:hint="eastAsia" w:eastAsia="宋体"/>
        </w:rPr>
        <w:t>投标人名称（加盖公章）：</w:t>
      </w:r>
    </w:p>
    <w:p w14:paraId="65F061C6">
      <w:pPr>
        <w:autoSpaceDE w:val="0"/>
        <w:autoSpaceDN w:val="0"/>
        <w:adjustRightInd w:val="0"/>
        <w:snapToGrid w:val="0"/>
        <w:rPr>
          <w:rFonts w:eastAsia="宋体"/>
        </w:rPr>
      </w:pPr>
      <w:r>
        <w:rPr>
          <w:rFonts w:hint="eastAsia" w:eastAsia="宋体"/>
        </w:rPr>
        <w:t>日期：   年   月   日</w:t>
      </w:r>
    </w:p>
    <w:p w14:paraId="5EAFFAFC">
      <w:pPr>
        <w:rPr>
          <w:rFonts w:eastAsia="宋体"/>
        </w:rPr>
      </w:pPr>
      <w:r>
        <w:rPr>
          <w:rFonts w:eastAsia="宋体"/>
        </w:rPr>
        <w:br w:type="page"/>
      </w:r>
    </w:p>
    <w:p w14:paraId="482F2592">
      <w:pPr>
        <w:pStyle w:val="36"/>
        <w:ind w:firstLine="420"/>
        <w:rPr>
          <w:rFonts w:eastAsia="宋体"/>
        </w:rPr>
      </w:pPr>
    </w:p>
    <w:p w14:paraId="2A4DD0D1">
      <w:pPr>
        <w:autoSpaceDE w:val="0"/>
        <w:autoSpaceDN w:val="0"/>
        <w:adjustRightInd w:val="0"/>
        <w:snapToGrid w:val="0"/>
        <w:rPr>
          <w:rFonts w:ascii="宋体" w:hAnsi="宋体" w:eastAsia="宋体" w:cs="宋体"/>
          <w:b/>
          <w:bCs/>
          <w:color w:val="000000" w:themeColor="text1"/>
          <w:sz w:val="24"/>
        </w:rPr>
      </w:pPr>
      <w:r>
        <w:rPr>
          <w:rFonts w:hint="eastAsia" w:ascii="宋体" w:hAnsi="宋体" w:eastAsia="宋体" w:cs="宋体"/>
          <w:b/>
          <w:bCs/>
          <w:color w:val="000000" w:themeColor="text1"/>
          <w:sz w:val="24"/>
        </w:rPr>
        <w:t>（二）符合性自查表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21A1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081C81F">
            <w:pPr>
              <w:jc w:val="center"/>
              <w:rPr>
                <w:rFonts w:ascii="宋体" w:hAnsi="宋体" w:cs="宋体"/>
                <w:b/>
                <w:bCs/>
                <w:sz w:val="24"/>
              </w:rPr>
            </w:pPr>
            <w:r>
              <w:rPr>
                <w:rFonts w:hint="eastAsia" w:ascii="宋体" w:hAnsi="宋体" w:cs="宋体"/>
                <w:b/>
                <w:bCs/>
                <w:sz w:val="24"/>
              </w:rPr>
              <w:t>序号</w:t>
            </w:r>
          </w:p>
        </w:tc>
        <w:tc>
          <w:tcPr>
            <w:tcW w:w="5431" w:type="dxa"/>
            <w:vAlign w:val="center"/>
          </w:tcPr>
          <w:p w14:paraId="3A079861">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22CF013F">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1EEA1EAA">
            <w:pPr>
              <w:ind w:right="-178" w:rightChars="-85"/>
              <w:jc w:val="center"/>
              <w:rPr>
                <w:rFonts w:ascii="宋体" w:hAnsi="宋体" w:cs="宋体"/>
                <w:b/>
                <w:bCs/>
                <w:sz w:val="24"/>
              </w:rPr>
            </w:pPr>
            <w:r>
              <w:rPr>
                <w:rFonts w:hint="eastAsia" w:ascii="宋体" w:hAnsi="宋体" w:cs="宋体"/>
                <w:b/>
                <w:bCs/>
                <w:sz w:val="24"/>
              </w:rPr>
              <w:t>证明资料</w:t>
            </w:r>
          </w:p>
        </w:tc>
      </w:tr>
      <w:tr w14:paraId="1CCEC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A61D977">
            <w:pPr>
              <w:jc w:val="center"/>
              <w:rPr>
                <w:rFonts w:ascii="宋体" w:hAnsi="宋体" w:cs="宋体"/>
                <w:szCs w:val="21"/>
              </w:rPr>
            </w:pPr>
            <w:r>
              <w:rPr>
                <w:rFonts w:hint="eastAsia" w:ascii="宋体" w:hAnsi="宋体" w:cs="宋体"/>
                <w:szCs w:val="21"/>
              </w:rPr>
              <w:t>1</w:t>
            </w:r>
          </w:p>
        </w:tc>
        <w:tc>
          <w:tcPr>
            <w:tcW w:w="5431" w:type="dxa"/>
            <w:vAlign w:val="center"/>
          </w:tcPr>
          <w:p w14:paraId="26B61E96">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C3BC1F6">
            <w:pPr>
              <w:ind w:left="40" w:leftChars="19"/>
              <w:rPr>
                <w:rFonts w:ascii="宋体" w:hAnsi="宋体" w:cs="宋体"/>
                <w:szCs w:val="21"/>
              </w:rPr>
            </w:pPr>
            <w:r>
              <w:rPr>
                <w:rFonts w:hint="eastAsia" w:ascii="宋体" w:hAnsi="宋体" w:cs="宋体"/>
                <w:szCs w:val="21"/>
              </w:rPr>
              <w:t>□通过</w:t>
            </w:r>
          </w:p>
          <w:p w14:paraId="1578E4C8">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345028F">
            <w:pPr>
              <w:pStyle w:val="10"/>
              <w:rPr>
                <w:rFonts w:ascii="宋体" w:hAnsi="宋体" w:cs="宋体"/>
                <w:sz w:val="21"/>
                <w:szCs w:val="21"/>
              </w:rPr>
            </w:pPr>
            <w:r>
              <w:rPr>
                <w:rFonts w:hint="eastAsia" w:ascii="宋体" w:hAnsi="宋体" w:cs="宋体"/>
                <w:sz w:val="21"/>
                <w:szCs w:val="21"/>
              </w:rPr>
              <w:t>见投标文件第( )页</w:t>
            </w:r>
          </w:p>
        </w:tc>
      </w:tr>
      <w:tr w14:paraId="018AB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0B13FAC8">
            <w:pPr>
              <w:jc w:val="center"/>
              <w:rPr>
                <w:rFonts w:ascii="宋体" w:hAnsi="宋体" w:cs="宋体"/>
                <w:szCs w:val="21"/>
              </w:rPr>
            </w:pPr>
            <w:r>
              <w:rPr>
                <w:rFonts w:hint="eastAsia" w:ascii="宋体" w:hAnsi="宋体" w:cs="宋体"/>
                <w:szCs w:val="21"/>
              </w:rPr>
              <w:t>2</w:t>
            </w:r>
          </w:p>
        </w:tc>
        <w:tc>
          <w:tcPr>
            <w:tcW w:w="5431" w:type="dxa"/>
            <w:vAlign w:val="center"/>
          </w:tcPr>
          <w:p w14:paraId="2494CF46">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08117B2">
            <w:pPr>
              <w:ind w:left="36" w:leftChars="17"/>
              <w:rPr>
                <w:rFonts w:ascii="宋体" w:hAnsi="宋体" w:cs="宋体"/>
                <w:szCs w:val="21"/>
              </w:rPr>
            </w:pPr>
            <w:r>
              <w:rPr>
                <w:rFonts w:hint="eastAsia" w:ascii="宋体" w:hAnsi="宋体" w:cs="宋体"/>
                <w:szCs w:val="21"/>
              </w:rPr>
              <w:t>□通过</w:t>
            </w:r>
          </w:p>
          <w:p w14:paraId="26F9EC25">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D8AFD3F">
            <w:pPr>
              <w:ind w:right="-178" w:rightChars="-85"/>
              <w:rPr>
                <w:rFonts w:ascii="宋体" w:hAnsi="宋体" w:cs="宋体"/>
                <w:szCs w:val="21"/>
              </w:rPr>
            </w:pPr>
            <w:r>
              <w:rPr>
                <w:rFonts w:hint="eastAsia" w:ascii="宋体" w:hAnsi="宋体" w:cs="宋体"/>
                <w:szCs w:val="21"/>
              </w:rPr>
              <w:t>见投标文件第( )页</w:t>
            </w:r>
          </w:p>
        </w:tc>
      </w:tr>
      <w:tr w14:paraId="1629D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12BA344">
            <w:pPr>
              <w:jc w:val="center"/>
              <w:rPr>
                <w:rFonts w:ascii="宋体" w:hAnsi="宋体" w:cs="宋体"/>
                <w:szCs w:val="21"/>
              </w:rPr>
            </w:pPr>
            <w:r>
              <w:rPr>
                <w:rFonts w:hint="eastAsia" w:ascii="宋体" w:hAnsi="宋体" w:cs="宋体"/>
                <w:szCs w:val="21"/>
              </w:rPr>
              <w:t>3</w:t>
            </w:r>
          </w:p>
        </w:tc>
        <w:tc>
          <w:tcPr>
            <w:tcW w:w="5431" w:type="dxa"/>
            <w:vAlign w:val="center"/>
          </w:tcPr>
          <w:p w14:paraId="3B2E3255">
            <w:pPr>
              <w:autoSpaceDE w:val="0"/>
              <w:autoSpaceDN w:val="0"/>
              <w:adjustRightInd w:val="0"/>
              <w:snapToGrid w:val="0"/>
              <w:rPr>
                <w:rFonts w:eastAsia="宋体"/>
                <w:szCs w:val="21"/>
              </w:rPr>
            </w:pPr>
            <w:r>
              <w:rPr>
                <w:rFonts w:hint="eastAsia" w:eastAsia="宋体"/>
                <w:szCs w:val="21"/>
              </w:rPr>
              <w:t>投标报价不存在以下情况：</w:t>
            </w:r>
          </w:p>
          <w:p w14:paraId="597A7340">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2D19DEB8">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60C08C2F">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6FA49ACB">
            <w:pPr>
              <w:rPr>
                <w:rFonts w:ascii="宋体" w:hAnsi="宋体" w:cs="宋体"/>
                <w:szCs w:val="21"/>
              </w:rPr>
            </w:pPr>
            <w:r>
              <w:rPr>
                <w:rFonts w:hint="eastAsia" w:eastAsia="宋体"/>
                <w:szCs w:val="21"/>
              </w:rPr>
              <w:t>（4）投标报价有严重缺漏项目。</w:t>
            </w:r>
          </w:p>
        </w:tc>
        <w:tc>
          <w:tcPr>
            <w:tcW w:w="1285" w:type="dxa"/>
            <w:vAlign w:val="center"/>
          </w:tcPr>
          <w:p w14:paraId="1CE66683">
            <w:pPr>
              <w:ind w:left="36" w:leftChars="17"/>
              <w:rPr>
                <w:rFonts w:ascii="宋体" w:hAnsi="宋体" w:cs="宋体"/>
                <w:szCs w:val="21"/>
              </w:rPr>
            </w:pPr>
            <w:r>
              <w:rPr>
                <w:rFonts w:hint="eastAsia" w:ascii="宋体" w:hAnsi="宋体" w:cs="宋体"/>
                <w:szCs w:val="21"/>
              </w:rPr>
              <w:t>□通过</w:t>
            </w:r>
          </w:p>
          <w:p w14:paraId="33F1E392">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88D8B05">
            <w:pPr>
              <w:ind w:right="-178" w:rightChars="-85"/>
              <w:rPr>
                <w:rFonts w:ascii="宋体" w:hAnsi="宋体" w:cs="宋体"/>
                <w:szCs w:val="21"/>
              </w:rPr>
            </w:pPr>
            <w:r>
              <w:rPr>
                <w:rFonts w:hint="eastAsia" w:ascii="宋体" w:hAnsi="宋体" w:cs="宋体"/>
                <w:szCs w:val="21"/>
              </w:rPr>
              <w:t>见投标文件第( )页</w:t>
            </w:r>
          </w:p>
        </w:tc>
      </w:tr>
      <w:tr w14:paraId="5E9C0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10E06AA3">
            <w:pPr>
              <w:jc w:val="center"/>
              <w:rPr>
                <w:rFonts w:ascii="宋体" w:hAnsi="宋体" w:cs="宋体"/>
                <w:szCs w:val="21"/>
              </w:rPr>
            </w:pPr>
            <w:r>
              <w:rPr>
                <w:rFonts w:hint="eastAsia" w:ascii="宋体" w:hAnsi="宋体" w:cs="宋体"/>
                <w:szCs w:val="21"/>
              </w:rPr>
              <w:t>4</w:t>
            </w:r>
          </w:p>
        </w:tc>
        <w:tc>
          <w:tcPr>
            <w:tcW w:w="5431" w:type="dxa"/>
            <w:vAlign w:val="center"/>
          </w:tcPr>
          <w:p w14:paraId="0FB7443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0004F">
            <w:pPr>
              <w:ind w:left="40" w:leftChars="19"/>
              <w:rPr>
                <w:rFonts w:ascii="宋体" w:hAnsi="宋体" w:cs="宋体"/>
                <w:szCs w:val="21"/>
              </w:rPr>
            </w:pPr>
            <w:r>
              <w:rPr>
                <w:rFonts w:hint="eastAsia" w:ascii="宋体" w:hAnsi="宋体" w:cs="宋体"/>
                <w:szCs w:val="21"/>
              </w:rPr>
              <w:t>□通过</w:t>
            </w:r>
          </w:p>
          <w:p w14:paraId="18D42A4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4BF242B7">
            <w:pPr>
              <w:pStyle w:val="10"/>
              <w:rPr>
                <w:rFonts w:ascii="宋体" w:hAnsi="宋体" w:cs="宋体"/>
                <w:sz w:val="21"/>
                <w:szCs w:val="21"/>
              </w:rPr>
            </w:pPr>
            <w:r>
              <w:rPr>
                <w:rFonts w:hint="eastAsia" w:ascii="宋体" w:hAnsi="宋体" w:cs="宋体"/>
                <w:sz w:val="21"/>
                <w:szCs w:val="21"/>
              </w:rPr>
              <w:t>见投标文件第( )页</w:t>
            </w:r>
          </w:p>
        </w:tc>
      </w:tr>
      <w:tr w14:paraId="6A6F3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630A6D14">
            <w:pPr>
              <w:jc w:val="center"/>
              <w:rPr>
                <w:rFonts w:ascii="宋体" w:hAnsi="宋体" w:cs="宋体"/>
                <w:szCs w:val="21"/>
              </w:rPr>
            </w:pPr>
            <w:r>
              <w:rPr>
                <w:rFonts w:hint="eastAsia" w:ascii="宋体" w:hAnsi="宋体" w:cs="宋体"/>
                <w:szCs w:val="21"/>
              </w:rPr>
              <w:t>5</w:t>
            </w:r>
          </w:p>
        </w:tc>
        <w:tc>
          <w:tcPr>
            <w:tcW w:w="5431" w:type="dxa"/>
            <w:vAlign w:val="center"/>
          </w:tcPr>
          <w:p w14:paraId="20386756">
            <w:pPr>
              <w:rPr>
                <w:rFonts w:ascii="宋体" w:hAnsi="宋体" w:cs="宋体"/>
                <w:color w:val="000000" w:themeColor="text1"/>
                <w:szCs w:val="21"/>
              </w:rPr>
            </w:pPr>
            <w:r>
              <w:rPr>
                <w:color w:val="000000" w:themeColor="text1"/>
              </w:rPr>
              <w:t>按有关法律、法规、规章不属于投标无效的。</w:t>
            </w:r>
          </w:p>
        </w:tc>
        <w:tc>
          <w:tcPr>
            <w:tcW w:w="1285" w:type="dxa"/>
            <w:vAlign w:val="center"/>
          </w:tcPr>
          <w:p w14:paraId="35457BF7">
            <w:pPr>
              <w:ind w:left="40" w:leftChars="19"/>
              <w:rPr>
                <w:rFonts w:ascii="宋体" w:hAnsi="宋体" w:cs="宋体"/>
                <w:szCs w:val="21"/>
              </w:rPr>
            </w:pPr>
            <w:r>
              <w:rPr>
                <w:rFonts w:hint="eastAsia" w:ascii="宋体" w:hAnsi="宋体" w:cs="宋体"/>
                <w:szCs w:val="21"/>
              </w:rPr>
              <w:t>□通过</w:t>
            </w:r>
          </w:p>
          <w:p w14:paraId="7F1E7D9F">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AC3F2D3">
            <w:pPr>
              <w:pStyle w:val="10"/>
              <w:rPr>
                <w:rFonts w:ascii="宋体" w:hAnsi="宋体" w:cs="宋体"/>
                <w:sz w:val="21"/>
                <w:szCs w:val="21"/>
              </w:rPr>
            </w:pPr>
            <w:r>
              <w:rPr>
                <w:rFonts w:hint="eastAsia" w:ascii="宋体" w:hAnsi="宋体" w:cs="宋体"/>
                <w:sz w:val="21"/>
                <w:szCs w:val="21"/>
              </w:rPr>
              <w:t>见投标文件第( )页</w:t>
            </w:r>
          </w:p>
        </w:tc>
      </w:tr>
      <w:tr w14:paraId="6D5D7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1E1382C">
            <w:pPr>
              <w:jc w:val="center"/>
              <w:rPr>
                <w:rFonts w:ascii="宋体" w:hAnsi="宋体" w:cs="宋体"/>
                <w:szCs w:val="21"/>
              </w:rPr>
            </w:pPr>
            <w:r>
              <w:rPr>
                <w:rFonts w:hint="eastAsia" w:ascii="宋体" w:hAnsi="宋体" w:cs="宋体"/>
                <w:szCs w:val="21"/>
              </w:rPr>
              <w:t>6</w:t>
            </w:r>
          </w:p>
        </w:tc>
        <w:tc>
          <w:tcPr>
            <w:tcW w:w="5431" w:type="dxa"/>
            <w:vAlign w:val="center"/>
          </w:tcPr>
          <w:p w14:paraId="63E5E195">
            <w:pPr>
              <w:rPr>
                <w:color w:val="000000" w:themeColor="text1"/>
              </w:rPr>
            </w:pPr>
            <w:r>
              <w:rPr>
                <w:rFonts w:hint="eastAsia"/>
                <w:color w:val="000000" w:themeColor="text1"/>
              </w:rPr>
              <w:t>所投产品如为医疗器械，医疗器械或注册证所载适用范围符合临床实际需求。</w:t>
            </w:r>
          </w:p>
        </w:tc>
        <w:tc>
          <w:tcPr>
            <w:tcW w:w="1285" w:type="dxa"/>
            <w:vAlign w:val="center"/>
          </w:tcPr>
          <w:p w14:paraId="06073153">
            <w:pPr>
              <w:ind w:left="40" w:leftChars="19"/>
              <w:rPr>
                <w:rFonts w:ascii="宋体" w:hAnsi="宋体" w:cs="宋体"/>
                <w:szCs w:val="21"/>
              </w:rPr>
            </w:pPr>
            <w:r>
              <w:rPr>
                <w:rFonts w:hint="eastAsia" w:ascii="宋体" w:hAnsi="宋体" w:cs="宋体"/>
                <w:szCs w:val="21"/>
              </w:rPr>
              <w:t>□通过</w:t>
            </w:r>
          </w:p>
          <w:p w14:paraId="5E0D4A8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F2798B7">
            <w:pPr>
              <w:pStyle w:val="10"/>
              <w:rPr>
                <w:rFonts w:ascii="宋体" w:hAnsi="宋体" w:cs="宋体"/>
                <w:sz w:val="21"/>
                <w:szCs w:val="21"/>
              </w:rPr>
            </w:pPr>
            <w:r>
              <w:rPr>
                <w:rFonts w:hint="eastAsia" w:ascii="宋体" w:hAnsi="宋体" w:cs="宋体"/>
                <w:sz w:val="21"/>
                <w:szCs w:val="21"/>
              </w:rPr>
              <w:t>见投标文件第( )页</w:t>
            </w:r>
          </w:p>
        </w:tc>
      </w:tr>
    </w:tbl>
    <w:p w14:paraId="124BA3FB">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rPr>
        <w:t>对缺漏和不符合项将会直接导致无效投标</w:t>
      </w:r>
      <w:r>
        <w:rPr>
          <w:rFonts w:hint="eastAsia" w:ascii="宋体" w:hAnsi="宋体" w:eastAsia="宋体" w:cs="宋体"/>
          <w:sz w:val="24"/>
        </w:rPr>
        <w:t>！在对应的□打“√”。</w:t>
      </w:r>
    </w:p>
    <w:p w14:paraId="27F7A1A3">
      <w:pPr>
        <w:pStyle w:val="28"/>
        <w:ind w:firstLine="480"/>
        <w:rPr>
          <w:rFonts w:ascii="宋体" w:hAnsi="宋体" w:eastAsia="宋体" w:cs="宋体"/>
          <w:sz w:val="24"/>
        </w:rPr>
      </w:pPr>
    </w:p>
    <w:p w14:paraId="4572E337"/>
    <w:p w14:paraId="094B2012">
      <w:pPr>
        <w:spacing w:line="360" w:lineRule="auto"/>
        <w:rPr>
          <w:rFonts w:eastAsia="宋体"/>
          <w:sz w:val="24"/>
        </w:rPr>
      </w:pPr>
      <w:r>
        <w:rPr>
          <w:rFonts w:eastAsia="宋体"/>
          <w:b/>
          <w:bCs/>
          <w:sz w:val="24"/>
        </w:rPr>
        <w:t>投标人单位名称：</w:t>
      </w:r>
    </w:p>
    <w:p w14:paraId="48317615">
      <w:pPr>
        <w:spacing w:line="360" w:lineRule="auto"/>
        <w:rPr>
          <w:rFonts w:eastAsia="宋体"/>
          <w:b/>
          <w:bCs/>
          <w:sz w:val="24"/>
        </w:rPr>
      </w:pPr>
      <w:r>
        <w:rPr>
          <w:rFonts w:eastAsia="宋体"/>
          <w:b/>
          <w:bCs/>
          <w:sz w:val="24"/>
        </w:rPr>
        <w:t>签发日期：年月日</w:t>
      </w:r>
    </w:p>
    <w:p w14:paraId="004F8F86">
      <w:pPr>
        <w:spacing w:line="360" w:lineRule="auto"/>
        <w:rPr>
          <w:rFonts w:eastAsia="宋体"/>
          <w:sz w:val="24"/>
        </w:rPr>
      </w:pPr>
      <w:r>
        <w:rPr>
          <w:rFonts w:eastAsia="宋体"/>
          <w:b/>
          <w:sz w:val="24"/>
        </w:rPr>
        <w:t>（此处加盖投标人单位公章）</w:t>
      </w:r>
    </w:p>
    <w:p w14:paraId="5E18BE2E">
      <w:pPr>
        <w:spacing w:line="400" w:lineRule="exact"/>
        <w:rPr>
          <w:rFonts w:ascii="宋体"/>
          <w:b/>
          <w:sz w:val="24"/>
        </w:rPr>
      </w:pPr>
    </w:p>
    <w:p w14:paraId="7A2DCB62">
      <w:pPr>
        <w:pStyle w:val="28"/>
        <w:ind w:left="0" w:firstLine="0" w:firstLineChars="0"/>
      </w:pPr>
    </w:p>
    <w:p w14:paraId="45872296"/>
    <w:p w14:paraId="72EB7F28">
      <w:pPr>
        <w:jc w:val="left"/>
        <w:rPr>
          <w:rFonts w:ascii="宋体" w:hAnsi="宋体" w:eastAsia="宋体" w:cs="宋体"/>
          <w:b/>
          <w:bCs/>
          <w:sz w:val="32"/>
          <w:szCs w:val="32"/>
        </w:rPr>
      </w:pPr>
      <w:r>
        <w:rPr>
          <w:rFonts w:hint="eastAsia" w:ascii="宋体" w:hAnsi="宋体" w:eastAsia="宋体" w:cs="宋体"/>
          <w:b/>
          <w:bCs/>
          <w:sz w:val="32"/>
          <w:szCs w:val="32"/>
        </w:rPr>
        <w:br w:type="page"/>
      </w:r>
    </w:p>
    <w:p w14:paraId="58FA6A0B">
      <w:pPr>
        <w:jc w:val="center"/>
        <w:rPr>
          <w:rFonts w:ascii="宋体" w:hAnsi="宋体" w:eastAsia="宋体" w:cs="宋体"/>
          <w:b/>
          <w:bCs/>
          <w:sz w:val="32"/>
          <w:szCs w:val="32"/>
        </w:rPr>
      </w:pPr>
      <w:r>
        <w:rPr>
          <w:rFonts w:hint="eastAsia" w:ascii="宋体" w:hAnsi="宋体" w:eastAsia="宋体" w:cs="宋体"/>
          <w:b/>
          <w:bCs/>
          <w:sz w:val="32"/>
          <w:szCs w:val="32"/>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6723"/>
        <w:gridCol w:w="7267"/>
      </w:tblGrid>
      <w:tr w14:paraId="50ADE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333" w:type="pct"/>
            <w:noWrap/>
            <w:vAlign w:val="center"/>
          </w:tcPr>
          <w:p w14:paraId="69F8BEFA">
            <w:pPr>
              <w:widowControl/>
              <w:jc w:val="center"/>
              <w:rPr>
                <w:rFonts w:ascii="宋体" w:hAnsi="宋体" w:cs="仿宋_GB2312"/>
                <w:b/>
                <w:bCs/>
                <w:szCs w:val="21"/>
              </w:rPr>
            </w:pPr>
            <w:r>
              <w:rPr>
                <w:rFonts w:hint="eastAsia" w:ascii="宋体" w:hAnsi="宋体" w:cs="仿宋_GB2312"/>
                <w:b/>
                <w:bCs/>
                <w:szCs w:val="21"/>
              </w:rPr>
              <w:t>序号</w:t>
            </w:r>
          </w:p>
        </w:tc>
        <w:tc>
          <w:tcPr>
            <w:tcW w:w="3201" w:type="pct"/>
            <w:noWrap/>
            <w:vAlign w:val="center"/>
          </w:tcPr>
          <w:p w14:paraId="18706985">
            <w:pPr>
              <w:widowControl/>
              <w:jc w:val="center"/>
              <w:rPr>
                <w:rFonts w:ascii="宋体" w:hAnsi="宋体" w:cs="仿宋_GB2312"/>
                <w:b/>
                <w:bCs/>
                <w:szCs w:val="21"/>
              </w:rPr>
            </w:pPr>
            <w:r>
              <w:rPr>
                <w:rFonts w:hint="eastAsia" w:ascii="宋体" w:hAnsi="宋体" w:cs="仿宋_GB2312"/>
                <w:b/>
                <w:bCs/>
                <w:szCs w:val="21"/>
              </w:rPr>
              <w:t>自查内容</w:t>
            </w:r>
          </w:p>
        </w:tc>
        <w:tc>
          <w:tcPr>
            <w:tcW w:w="1465" w:type="pct"/>
            <w:noWrap/>
            <w:vAlign w:val="center"/>
          </w:tcPr>
          <w:p w14:paraId="2D63EBBE">
            <w:pPr>
              <w:widowControl/>
              <w:jc w:val="center"/>
              <w:rPr>
                <w:rFonts w:ascii="宋体" w:hAnsi="宋体" w:cs="仿宋_GB2312"/>
                <w:b/>
                <w:bCs/>
                <w:szCs w:val="21"/>
              </w:rPr>
            </w:pPr>
            <w:r>
              <w:rPr>
                <w:rFonts w:hint="eastAsia" w:ascii="宋体" w:hAnsi="宋体" w:cs="仿宋_GB2312"/>
                <w:b/>
                <w:bCs/>
                <w:szCs w:val="21"/>
              </w:rPr>
              <w:t>承诺</w:t>
            </w:r>
          </w:p>
        </w:tc>
      </w:tr>
      <w:tr w14:paraId="79614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ign w:val="center"/>
          </w:tcPr>
          <w:p w14:paraId="7C7A7129">
            <w:pPr>
              <w:widowControl/>
              <w:jc w:val="center"/>
              <w:rPr>
                <w:rFonts w:ascii="宋体" w:hAnsi="宋体" w:cs="仿宋_GB2312"/>
                <w:szCs w:val="21"/>
              </w:rPr>
            </w:pPr>
            <w:r>
              <w:rPr>
                <w:rFonts w:hint="eastAsia" w:ascii="宋体" w:hAnsi="宋体" w:cs="仿宋_GB2312"/>
                <w:szCs w:val="21"/>
              </w:rPr>
              <w:t>1</w:t>
            </w:r>
          </w:p>
        </w:tc>
        <w:tc>
          <w:tcPr>
            <w:tcW w:w="3201" w:type="pct"/>
            <w:noWrap/>
            <w:vAlign w:val="center"/>
          </w:tcPr>
          <w:p w14:paraId="5FA6DF6A">
            <w:pPr>
              <w:widowControl/>
              <w:rPr>
                <w:rFonts w:ascii="宋体" w:hAnsi="宋体" w:eastAsia="宋体" w:cs="仿宋_GB2312"/>
                <w:szCs w:val="21"/>
              </w:rPr>
            </w:pPr>
            <w:r>
              <w:rPr>
                <w:rFonts w:hint="eastAsia" w:ascii="宋体" w:hAnsi="宋体" w:cs="仿宋_GB2312"/>
                <w:szCs w:val="21"/>
              </w:rPr>
              <w:t>投标供应商之间相互约定给予未中标的供应商利益补偿。</w:t>
            </w:r>
          </w:p>
        </w:tc>
        <w:tc>
          <w:tcPr>
            <w:tcW w:w="1465" w:type="pct"/>
            <w:noWrap/>
            <w:vAlign w:val="center"/>
          </w:tcPr>
          <w:p w14:paraId="053EB878">
            <w:pPr>
              <w:widowControl/>
              <w:rPr>
                <w:rFonts w:ascii="宋体" w:hAnsi="宋体" w:cs="仿宋_GB2312"/>
                <w:szCs w:val="21"/>
              </w:rPr>
            </w:pPr>
            <w:r>
              <w:rPr>
                <w:rFonts w:hint="eastAsia" w:ascii="宋体" w:hAnsi="宋体" w:cs="仿宋_GB2312"/>
                <w:szCs w:val="21"/>
              </w:rPr>
              <w:t>不存在该种情形</w:t>
            </w:r>
          </w:p>
        </w:tc>
      </w:tr>
      <w:tr w14:paraId="56C3B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ign w:val="center"/>
          </w:tcPr>
          <w:p w14:paraId="62381AED">
            <w:pPr>
              <w:widowControl/>
              <w:jc w:val="center"/>
              <w:rPr>
                <w:rFonts w:ascii="宋体" w:hAnsi="宋体" w:eastAsia="宋体" w:cs="仿宋_GB2312"/>
                <w:szCs w:val="21"/>
              </w:rPr>
            </w:pPr>
            <w:r>
              <w:rPr>
                <w:rFonts w:hint="eastAsia" w:ascii="宋体" w:hAnsi="宋体" w:cs="仿宋_GB2312"/>
                <w:szCs w:val="21"/>
              </w:rPr>
              <w:t>2</w:t>
            </w:r>
          </w:p>
        </w:tc>
        <w:tc>
          <w:tcPr>
            <w:tcW w:w="3201" w:type="pct"/>
            <w:noWrap/>
            <w:vAlign w:val="center"/>
          </w:tcPr>
          <w:p w14:paraId="29136A0F">
            <w:pPr>
              <w:widowControl/>
              <w:rPr>
                <w:rFonts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法定代表人/单位负责人</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noWrap/>
            <w:vAlign w:val="center"/>
          </w:tcPr>
          <w:p w14:paraId="5A9079B0">
            <w:pPr>
              <w:widowControl/>
              <w:rPr>
                <w:rFonts w:ascii="宋体" w:hAnsi="宋体" w:eastAsia="宋体" w:cs="仿宋_GB2312"/>
                <w:szCs w:val="21"/>
              </w:rPr>
            </w:pPr>
            <w:r>
              <w:rPr>
                <w:rFonts w:hint="eastAsia" w:ascii="宋体" w:hAnsi="宋体" w:cs="仿宋_GB2312"/>
                <w:szCs w:val="21"/>
              </w:rPr>
              <w:t>本公司及法定代表人均已自查</w:t>
            </w:r>
          </w:p>
        </w:tc>
      </w:tr>
      <w:tr w14:paraId="2DE4F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ign w:val="center"/>
          </w:tcPr>
          <w:p w14:paraId="0A99D8C8">
            <w:pPr>
              <w:widowControl/>
              <w:jc w:val="center"/>
              <w:rPr>
                <w:rFonts w:ascii="宋体" w:hAnsi="宋体" w:eastAsia="宋体" w:cs="仿宋_GB2312"/>
                <w:szCs w:val="21"/>
              </w:rPr>
            </w:pPr>
            <w:r>
              <w:rPr>
                <w:rFonts w:hint="eastAsia" w:ascii="宋体" w:hAnsi="宋体" w:cs="仿宋_GB2312"/>
                <w:szCs w:val="21"/>
              </w:rPr>
              <w:t>3</w:t>
            </w:r>
          </w:p>
        </w:tc>
        <w:tc>
          <w:tcPr>
            <w:tcW w:w="3201" w:type="pct"/>
            <w:noWrap/>
            <w:vAlign w:val="center"/>
          </w:tcPr>
          <w:p w14:paraId="3A77F445">
            <w:pPr>
              <w:widowControl/>
              <w:rPr>
                <w:rFonts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主要经营负责人</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noWrap/>
            <w:vAlign w:val="center"/>
          </w:tcPr>
          <w:p w14:paraId="1780EDDC">
            <w:pPr>
              <w:widowControl/>
              <w:rPr>
                <w:rFonts w:ascii="宋体" w:hAnsi="宋体" w:cs="仿宋_GB2312"/>
                <w:szCs w:val="21"/>
              </w:rPr>
            </w:pPr>
            <w:r>
              <w:rPr>
                <w:rFonts w:hint="eastAsia" w:ascii="宋体" w:hAnsi="宋体" w:cs="仿宋_GB2312"/>
                <w:szCs w:val="21"/>
              </w:rPr>
              <w:t>本公司及主要经营负责人均已自查</w:t>
            </w:r>
          </w:p>
        </w:tc>
      </w:tr>
      <w:tr w14:paraId="3BCBF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ign w:val="center"/>
          </w:tcPr>
          <w:p w14:paraId="065D9D65">
            <w:pPr>
              <w:widowControl/>
              <w:jc w:val="center"/>
              <w:rPr>
                <w:rFonts w:ascii="宋体" w:hAnsi="宋体" w:eastAsia="宋体" w:cs="仿宋_GB2312"/>
                <w:szCs w:val="21"/>
              </w:rPr>
            </w:pPr>
            <w:r>
              <w:rPr>
                <w:rFonts w:hint="eastAsia" w:ascii="宋体" w:hAnsi="宋体" w:cs="仿宋_GB2312"/>
                <w:szCs w:val="21"/>
              </w:rPr>
              <w:t>4</w:t>
            </w:r>
          </w:p>
        </w:tc>
        <w:tc>
          <w:tcPr>
            <w:tcW w:w="3201" w:type="pct"/>
            <w:noWrap/>
            <w:vAlign w:val="center"/>
          </w:tcPr>
          <w:p w14:paraId="4E93654A">
            <w:pPr>
              <w:widowControl/>
              <w:rPr>
                <w:rFonts w:ascii="宋体" w:hAnsi="宋体" w:cs="仿宋_GB2312"/>
                <w:szCs w:val="21"/>
              </w:rPr>
            </w:pPr>
            <w:r>
              <w:rPr>
                <w:rFonts w:hint="eastAsia" w:ascii="宋体" w:hAnsi="宋体"/>
                <w:szCs w:val="21"/>
              </w:rPr>
              <w:t>我公司（单位）</w:t>
            </w:r>
            <w:r>
              <w:rPr>
                <w:rFonts w:hint="eastAsia" w:ascii="宋体" w:hAnsi="宋体"/>
                <w:b/>
                <w:bCs/>
                <w:szCs w:val="21"/>
              </w:rPr>
              <w:t>法定代表人</w:t>
            </w:r>
            <w:r>
              <w:rPr>
                <w:rFonts w:hint="eastAsia" w:ascii="宋体" w:hAnsi="宋体" w:cs="仿宋_GB2312"/>
                <w:b/>
                <w:bCs/>
                <w:szCs w:val="21"/>
              </w:rPr>
              <w:t>/单位负责人、主要经营负责人</w:t>
            </w:r>
            <w:r>
              <w:rPr>
                <w:rFonts w:hint="eastAsia" w:ascii="宋体" w:hAnsi="宋体"/>
                <w:szCs w:val="21"/>
              </w:rPr>
              <w:t>及本项目</w:t>
            </w:r>
            <w:r>
              <w:rPr>
                <w:rFonts w:hint="eastAsia" w:ascii="宋体" w:hAnsi="宋体"/>
                <w:b/>
                <w:bCs/>
                <w:szCs w:val="21"/>
              </w:rPr>
              <w:t>投标授权代表人</w:t>
            </w:r>
            <w:r>
              <w:rPr>
                <w:rFonts w:hint="eastAsia" w:ascii="宋体" w:hAnsi="宋体"/>
                <w:szCs w:val="21"/>
              </w:rPr>
              <w:t>未在本项目其他投标供应商单位任职或缴纳社会保险，未代表其他投标供应商参加本项目投标。</w:t>
            </w:r>
          </w:p>
        </w:tc>
        <w:tc>
          <w:tcPr>
            <w:tcW w:w="1465" w:type="pct"/>
            <w:noWrap/>
            <w:vAlign w:val="center"/>
          </w:tcPr>
          <w:p w14:paraId="54AAB72E">
            <w:pPr>
              <w:widowControl/>
              <w:rPr>
                <w:rFonts w:ascii="宋体" w:hAnsi="宋体" w:cs="仿宋_GB2312"/>
                <w:szCs w:val="21"/>
              </w:rPr>
            </w:pPr>
            <w:r>
              <w:rPr>
                <w:rFonts w:hint="eastAsia" w:ascii="宋体" w:hAnsi="宋体" w:cs="仿宋_GB2312"/>
                <w:szCs w:val="21"/>
              </w:rPr>
              <w:t>本公司</w:t>
            </w:r>
            <w:r>
              <w:rPr>
                <w:rFonts w:hint="eastAsia" w:ascii="宋体" w:hAnsi="宋体"/>
                <w:b/>
                <w:bCs/>
                <w:szCs w:val="21"/>
              </w:rPr>
              <w:t>法定代表人</w:t>
            </w:r>
            <w:r>
              <w:rPr>
                <w:rFonts w:hint="eastAsia" w:ascii="宋体" w:hAnsi="宋体" w:cs="仿宋_GB2312"/>
                <w:b/>
                <w:bCs/>
                <w:szCs w:val="21"/>
              </w:rPr>
              <w:t>/单位负责人、主要经营负责人</w:t>
            </w:r>
            <w:r>
              <w:rPr>
                <w:rFonts w:hint="eastAsia" w:ascii="宋体" w:hAnsi="宋体" w:cs="仿宋_GB2312"/>
                <w:szCs w:val="21"/>
              </w:rPr>
              <w:t>及投标授权代表人均已自查</w:t>
            </w:r>
          </w:p>
        </w:tc>
      </w:tr>
      <w:tr w14:paraId="59EB6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ign w:val="center"/>
          </w:tcPr>
          <w:p w14:paraId="1AA5B6AD">
            <w:pPr>
              <w:widowControl/>
              <w:jc w:val="center"/>
              <w:rPr>
                <w:rFonts w:ascii="宋体" w:hAnsi="宋体" w:eastAsia="宋体" w:cs="仿宋_GB2312"/>
                <w:szCs w:val="21"/>
              </w:rPr>
            </w:pPr>
            <w:r>
              <w:rPr>
                <w:rFonts w:hint="eastAsia" w:ascii="宋体" w:hAnsi="宋体" w:cs="仿宋_GB2312"/>
                <w:szCs w:val="21"/>
              </w:rPr>
              <w:t>5</w:t>
            </w:r>
          </w:p>
        </w:tc>
        <w:tc>
          <w:tcPr>
            <w:tcW w:w="3201" w:type="pct"/>
            <w:noWrap/>
            <w:vAlign w:val="center"/>
          </w:tcPr>
          <w:p w14:paraId="3230A8EE">
            <w:pPr>
              <w:widowControl/>
              <w:rPr>
                <w:rFonts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项目负责人</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noWrap/>
            <w:vAlign w:val="center"/>
          </w:tcPr>
          <w:p w14:paraId="674207CD">
            <w:pPr>
              <w:widowControl/>
              <w:rPr>
                <w:rFonts w:ascii="宋体" w:hAnsi="宋体" w:cs="仿宋_GB2312"/>
                <w:szCs w:val="21"/>
              </w:rPr>
            </w:pPr>
            <w:r>
              <w:rPr>
                <w:rFonts w:hint="eastAsia" w:ascii="宋体" w:hAnsi="宋体" w:cs="仿宋_GB2312"/>
                <w:szCs w:val="21"/>
              </w:rPr>
              <w:t>本公司及项目负责人均已自查</w:t>
            </w:r>
          </w:p>
        </w:tc>
      </w:tr>
      <w:tr w14:paraId="00514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33" w:type="pct"/>
            <w:noWrap/>
            <w:vAlign w:val="center"/>
          </w:tcPr>
          <w:p w14:paraId="4D9B8331">
            <w:pPr>
              <w:widowControl/>
              <w:jc w:val="center"/>
              <w:rPr>
                <w:rFonts w:ascii="宋体" w:hAnsi="宋体" w:eastAsia="宋体" w:cs="仿宋_GB2312"/>
                <w:szCs w:val="21"/>
              </w:rPr>
            </w:pPr>
            <w:r>
              <w:rPr>
                <w:rFonts w:hint="eastAsia" w:ascii="宋体" w:hAnsi="宋体" w:cs="仿宋_GB2312"/>
                <w:szCs w:val="21"/>
              </w:rPr>
              <w:t>6</w:t>
            </w:r>
          </w:p>
        </w:tc>
        <w:tc>
          <w:tcPr>
            <w:tcW w:w="3201" w:type="pct"/>
            <w:noWrap/>
            <w:vAlign w:val="center"/>
          </w:tcPr>
          <w:p w14:paraId="07A5FDBF">
            <w:pPr>
              <w:widowControl/>
              <w:rPr>
                <w:rFonts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主要技术人员</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noWrap/>
            <w:vAlign w:val="center"/>
          </w:tcPr>
          <w:p w14:paraId="377DA68E">
            <w:pPr>
              <w:widowControl/>
              <w:rPr>
                <w:rFonts w:ascii="宋体" w:hAnsi="宋体" w:cs="仿宋_GB2312"/>
                <w:szCs w:val="21"/>
              </w:rPr>
            </w:pPr>
            <w:r>
              <w:rPr>
                <w:rFonts w:hint="eastAsia" w:ascii="宋体" w:hAnsi="宋体" w:cs="仿宋_GB2312"/>
                <w:szCs w:val="21"/>
              </w:rPr>
              <w:t>本公司及主要技术人员均已自查</w:t>
            </w:r>
          </w:p>
        </w:tc>
      </w:tr>
      <w:tr w14:paraId="483FC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33" w:type="pct"/>
            <w:noWrap/>
            <w:vAlign w:val="center"/>
          </w:tcPr>
          <w:p w14:paraId="3FC1E6B9">
            <w:pPr>
              <w:widowControl/>
              <w:jc w:val="center"/>
              <w:rPr>
                <w:rFonts w:ascii="宋体" w:hAnsi="宋体" w:eastAsia="宋体" w:cs="仿宋_GB2312"/>
                <w:szCs w:val="21"/>
              </w:rPr>
            </w:pPr>
            <w:r>
              <w:rPr>
                <w:rFonts w:hint="eastAsia" w:ascii="宋体" w:hAnsi="宋体" w:cs="仿宋_GB2312"/>
                <w:szCs w:val="21"/>
              </w:rPr>
              <w:t>7</w:t>
            </w:r>
          </w:p>
        </w:tc>
        <w:tc>
          <w:tcPr>
            <w:tcW w:w="3201" w:type="pct"/>
            <w:noWrap/>
            <w:vAlign w:val="center"/>
          </w:tcPr>
          <w:p w14:paraId="6F935C2D">
            <w:pPr>
              <w:widowControl/>
              <w:rPr>
                <w:rFonts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董事、监事、高管</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noWrap/>
            <w:vAlign w:val="center"/>
          </w:tcPr>
          <w:p w14:paraId="63503560">
            <w:pPr>
              <w:widowControl/>
              <w:rPr>
                <w:rFonts w:ascii="宋体" w:hAnsi="宋体" w:cs="仿宋_GB2312"/>
                <w:szCs w:val="21"/>
              </w:rPr>
            </w:pPr>
            <w:r>
              <w:rPr>
                <w:rFonts w:hint="eastAsia" w:ascii="宋体" w:hAnsi="宋体" w:cs="仿宋_GB2312"/>
                <w:szCs w:val="21"/>
              </w:rPr>
              <w:t>本公司及董事、监事、高管均已自查</w:t>
            </w:r>
          </w:p>
        </w:tc>
      </w:tr>
      <w:tr w14:paraId="25542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33" w:type="pct"/>
            <w:noWrap/>
            <w:vAlign w:val="center"/>
          </w:tcPr>
          <w:p w14:paraId="2B8CA0C8">
            <w:pPr>
              <w:widowControl/>
              <w:jc w:val="center"/>
              <w:rPr>
                <w:rFonts w:ascii="宋体" w:hAnsi="宋体" w:eastAsia="宋体" w:cs="仿宋_GB2312"/>
                <w:szCs w:val="21"/>
              </w:rPr>
            </w:pPr>
            <w:r>
              <w:rPr>
                <w:rFonts w:hint="eastAsia" w:ascii="宋体" w:hAnsi="宋体" w:cs="仿宋_GB2312"/>
                <w:szCs w:val="21"/>
              </w:rPr>
              <w:t>8</w:t>
            </w:r>
          </w:p>
        </w:tc>
        <w:tc>
          <w:tcPr>
            <w:tcW w:w="3201" w:type="pct"/>
            <w:noWrap/>
            <w:vAlign w:val="center"/>
          </w:tcPr>
          <w:p w14:paraId="514FDA9A">
            <w:pPr>
              <w:widowControl/>
              <w:rPr>
                <w:rFonts w:ascii="宋体" w:hAnsi="宋体" w:cs="仿宋_GB2312"/>
                <w:szCs w:val="21"/>
              </w:rPr>
            </w:pPr>
            <w:r>
              <w:rPr>
                <w:rFonts w:hint="eastAsia" w:ascii="宋体" w:hAnsi="宋体" w:cs="仿宋_GB2312"/>
                <w:szCs w:val="21"/>
              </w:rPr>
              <w:t>不同投标供应商的投标文件由同一单位或者同一人编制，或者由同一人分阶段参与编制的。</w:t>
            </w:r>
          </w:p>
        </w:tc>
        <w:tc>
          <w:tcPr>
            <w:tcW w:w="1465" w:type="pct"/>
            <w:noWrap/>
            <w:vAlign w:val="center"/>
          </w:tcPr>
          <w:p w14:paraId="51DE59E0">
            <w:pPr>
              <w:widowControl/>
              <w:rPr>
                <w:rFonts w:ascii="宋体" w:hAnsi="宋体" w:cs="仿宋_GB2312"/>
                <w:szCs w:val="21"/>
              </w:rPr>
            </w:pPr>
            <w:r>
              <w:rPr>
                <w:rFonts w:hint="eastAsia" w:ascii="宋体" w:hAnsi="宋体" w:cs="仿宋_GB2312"/>
                <w:szCs w:val="21"/>
              </w:rPr>
              <w:t>不存在该种情形</w:t>
            </w:r>
          </w:p>
        </w:tc>
      </w:tr>
      <w:tr w14:paraId="70A4C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ign w:val="center"/>
          </w:tcPr>
          <w:p w14:paraId="77B6FEF7">
            <w:pPr>
              <w:widowControl/>
              <w:jc w:val="center"/>
              <w:rPr>
                <w:rFonts w:ascii="宋体" w:hAnsi="宋体" w:eastAsia="宋体" w:cs="仿宋_GB2312"/>
                <w:szCs w:val="21"/>
              </w:rPr>
            </w:pPr>
            <w:r>
              <w:rPr>
                <w:rFonts w:hint="eastAsia" w:ascii="宋体" w:hAnsi="宋体" w:cs="仿宋_GB2312"/>
                <w:szCs w:val="21"/>
              </w:rPr>
              <w:t>9</w:t>
            </w:r>
          </w:p>
        </w:tc>
        <w:tc>
          <w:tcPr>
            <w:tcW w:w="3201" w:type="pct"/>
            <w:noWrap/>
            <w:vAlign w:val="center"/>
          </w:tcPr>
          <w:p w14:paraId="3773606A">
            <w:pPr>
              <w:widowControl/>
              <w:rPr>
                <w:rFonts w:ascii="宋体" w:hAnsi="宋体" w:cs="仿宋_GB2312"/>
                <w:szCs w:val="21"/>
              </w:rPr>
            </w:pPr>
            <w:r>
              <w:rPr>
                <w:rFonts w:hint="eastAsia" w:ascii="宋体" w:hAnsi="宋体" w:cs="仿宋_GB2312"/>
                <w:szCs w:val="21"/>
              </w:rPr>
              <w:t>不同投标供应商的投标文件或部分投标文件相互混装。</w:t>
            </w:r>
          </w:p>
        </w:tc>
        <w:tc>
          <w:tcPr>
            <w:tcW w:w="1465" w:type="pct"/>
            <w:noWrap/>
            <w:vAlign w:val="center"/>
          </w:tcPr>
          <w:p w14:paraId="70190F1A">
            <w:pPr>
              <w:widowControl/>
              <w:rPr>
                <w:rFonts w:ascii="宋体" w:hAnsi="宋体" w:cs="仿宋_GB2312"/>
                <w:szCs w:val="21"/>
              </w:rPr>
            </w:pPr>
            <w:r>
              <w:rPr>
                <w:rFonts w:hint="eastAsia" w:ascii="宋体" w:hAnsi="宋体" w:cs="仿宋_GB2312"/>
                <w:szCs w:val="21"/>
              </w:rPr>
              <w:t>不存在该种情形</w:t>
            </w:r>
          </w:p>
        </w:tc>
      </w:tr>
      <w:tr w14:paraId="4CFF1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ign w:val="center"/>
          </w:tcPr>
          <w:p w14:paraId="415CEB46">
            <w:pPr>
              <w:widowControl/>
              <w:jc w:val="center"/>
              <w:rPr>
                <w:rFonts w:ascii="宋体" w:hAnsi="宋体" w:eastAsia="宋体" w:cs="仿宋_GB2312"/>
                <w:szCs w:val="21"/>
              </w:rPr>
            </w:pPr>
            <w:r>
              <w:rPr>
                <w:rFonts w:hint="eastAsia" w:ascii="宋体" w:hAnsi="宋体" w:cs="仿宋_GB2312"/>
                <w:szCs w:val="21"/>
              </w:rPr>
              <w:t>10</w:t>
            </w:r>
          </w:p>
        </w:tc>
        <w:tc>
          <w:tcPr>
            <w:tcW w:w="3201" w:type="pct"/>
            <w:noWrap/>
            <w:vAlign w:val="center"/>
          </w:tcPr>
          <w:p w14:paraId="4C5E5A67">
            <w:pPr>
              <w:widowControl/>
              <w:rPr>
                <w:rFonts w:ascii="宋体" w:hAnsi="宋体" w:cs="仿宋_GB2312"/>
                <w:szCs w:val="21"/>
              </w:rPr>
            </w:pPr>
            <w:r>
              <w:rPr>
                <w:rFonts w:hint="eastAsia" w:ascii="宋体" w:hAnsi="宋体" w:cs="仿宋_GB2312"/>
                <w:szCs w:val="21"/>
              </w:rPr>
              <w:t>不同投标供应商的投标文件内容存在非正常一致。</w:t>
            </w:r>
          </w:p>
        </w:tc>
        <w:tc>
          <w:tcPr>
            <w:tcW w:w="1465" w:type="pct"/>
            <w:noWrap/>
            <w:vAlign w:val="center"/>
          </w:tcPr>
          <w:p w14:paraId="05234EAD">
            <w:pPr>
              <w:widowControl/>
              <w:rPr>
                <w:rFonts w:ascii="宋体" w:hAnsi="宋体" w:cs="仿宋_GB2312"/>
                <w:szCs w:val="21"/>
              </w:rPr>
            </w:pPr>
            <w:r>
              <w:rPr>
                <w:rFonts w:hint="eastAsia" w:ascii="宋体" w:hAnsi="宋体" w:cs="仿宋_GB2312"/>
                <w:szCs w:val="21"/>
              </w:rPr>
              <w:t>不存在该种情形</w:t>
            </w:r>
          </w:p>
        </w:tc>
      </w:tr>
      <w:tr w14:paraId="3A78B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33" w:type="pct"/>
            <w:noWrap/>
            <w:vAlign w:val="center"/>
          </w:tcPr>
          <w:p w14:paraId="104E1D24">
            <w:pPr>
              <w:widowControl/>
              <w:jc w:val="center"/>
              <w:rPr>
                <w:rFonts w:ascii="宋体" w:hAnsi="宋体" w:eastAsia="宋体" w:cs="仿宋_GB2312"/>
                <w:szCs w:val="21"/>
              </w:rPr>
            </w:pPr>
            <w:r>
              <w:rPr>
                <w:rFonts w:hint="eastAsia" w:ascii="宋体" w:hAnsi="宋体" w:cs="仿宋_GB2312"/>
                <w:szCs w:val="21"/>
              </w:rPr>
              <w:t>11</w:t>
            </w:r>
          </w:p>
        </w:tc>
        <w:tc>
          <w:tcPr>
            <w:tcW w:w="3201" w:type="pct"/>
            <w:noWrap/>
            <w:vAlign w:val="center"/>
          </w:tcPr>
          <w:p w14:paraId="3BFCDE4B">
            <w:pPr>
              <w:widowControl/>
              <w:rPr>
                <w:rFonts w:ascii="宋体" w:hAnsi="宋体" w:cs="仿宋_GB2312"/>
                <w:szCs w:val="21"/>
              </w:rPr>
            </w:pPr>
            <w:r>
              <w:rPr>
                <w:rFonts w:hint="eastAsia" w:ascii="宋体" w:hAnsi="宋体" w:cs="仿宋_GB2312"/>
                <w:szCs w:val="21"/>
              </w:rPr>
              <w:t>由同一公司（单位）工作人员为两家以上（含两家）供应商进行同一项投标活动的。</w:t>
            </w:r>
          </w:p>
        </w:tc>
        <w:tc>
          <w:tcPr>
            <w:tcW w:w="1465" w:type="pct"/>
            <w:noWrap/>
            <w:vAlign w:val="center"/>
          </w:tcPr>
          <w:p w14:paraId="31AAA103">
            <w:pPr>
              <w:widowControl/>
              <w:rPr>
                <w:rFonts w:ascii="宋体" w:hAnsi="宋体" w:cs="仿宋_GB2312"/>
                <w:szCs w:val="21"/>
              </w:rPr>
            </w:pPr>
            <w:r>
              <w:rPr>
                <w:rFonts w:hint="eastAsia" w:ascii="宋体" w:hAnsi="宋体" w:cs="仿宋_GB2312"/>
                <w:szCs w:val="21"/>
              </w:rPr>
              <w:t>不存在该种情形</w:t>
            </w:r>
          </w:p>
        </w:tc>
      </w:tr>
      <w:tr w14:paraId="444DC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ign w:val="center"/>
          </w:tcPr>
          <w:p w14:paraId="48B5B73F">
            <w:pPr>
              <w:widowControl/>
              <w:jc w:val="center"/>
              <w:rPr>
                <w:rFonts w:ascii="宋体" w:hAnsi="宋体" w:eastAsia="宋体" w:cs="仿宋_GB2312"/>
                <w:szCs w:val="21"/>
              </w:rPr>
            </w:pPr>
            <w:r>
              <w:rPr>
                <w:rFonts w:hint="eastAsia" w:ascii="宋体" w:hAnsi="宋体" w:cs="仿宋_GB2312"/>
                <w:szCs w:val="21"/>
              </w:rPr>
              <w:t>12</w:t>
            </w:r>
          </w:p>
        </w:tc>
        <w:tc>
          <w:tcPr>
            <w:tcW w:w="3201" w:type="pct"/>
            <w:noWrap/>
            <w:vAlign w:val="center"/>
          </w:tcPr>
          <w:p w14:paraId="43CC46A1">
            <w:pPr>
              <w:widowControl/>
              <w:rPr>
                <w:rFonts w:ascii="宋体" w:hAnsi="宋体" w:cs="仿宋_GB2312"/>
                <w:szCs w:val="21"/>
              </w:rPr>
            </w:pPr>
            <w:r>
              <w:rPr>
                <w:rFonts w:hint="eastAsia" w:ascii="宋体" w:hAnsi="宋体" w:cs="仿宋_GB2312"/>
                <w:szCs w:val="21"/>
              </w:rPr>
              <w:t>主管部门依照法律、法规认定的其他</w:t>
            </w:r>
            <w:r>
              <w:rPr>
                <w:rFonts w:hint="eastAsia" w:ascii="宋体" w:hAnsi="宋体"/>
                <w:szCs w:val="21"/>
              </w:rPr>
              <w:t>串通投标行为</w:t>
            </w:r>
            <w:r>
              <w:rPr>
                <w:rFonts w:hint="eastAsia" w:ascii="宋体" w:hAnsi="宋体" w:cs="仿宋_GB2312"/>
                <w:szCs w:val="21"/>
              </w:rPr>
              <w:t>。</w:t>
            </w:r>
          </w:p>
        </w:tc>
        <w:tc>
          <w:tcPr>
            <w:tcW w:w="1465" w:type="pct"/>
            <w:noWrap/>
            <w:vAlign w:val="center"/>
          </w:tcPr>
          <w:p w14:paraId="1D44B629">
            <w:pPr>
              <w:widowControl/>
              <w:rPr>
                <w:rFonts w:ascii="宋体" w:hAnsi="宋体" w:cs="仿宋_GB2312"/>
                <w:szCs w:val="21"/>
              </w:rPr>
            </w:pPr>
            <w:r>
              <w:rPr>
                <w:rFonts w:hint="eastAsia" w:ascii="宋体" w:hAnsi="宋体" w:cs="仿宋_GB2312"/>
                <w:szCs w:val="21"/>
              </w:rPr>
              <w:t>不存在该种情形</w:t>
            </w:r>
          </w:p>
        </w:tc>
      </w:tr>
    </w:tbl>
    <w:p w14:paraId="4C8D33E0">
      <w:pPr>
        <w:pStyle w:val="10"/>
        <w:adjustRightInd w:val="0"/>
        <w:snapToGrid w:val="0"/>
        <w:spacing w:line="360" w:lineRule="auto"/>
        <w:rPr>
          <w:rFonts w:ascii="宋体" w:hAnsi="宋体"/>
          <w:sz w:val="21"/>
          <w:szCs w:val="21"/>
        </w:rPr>
      </w:pPr>
      <w:r>
        <w:rPr>
          <w:rFonts w:hint="eastAsia" w:ascii="宋体" w:hAnsi="宋体"/>
          <w:sz w:val="21"/>
          <w:szCs w:val="21"/>
        </w:rPr>
        <w:t>注：1、主要经营负责人即实际控制人，是指通过投资关系、协议或者其他安排，能够实</w:t>
      </w:r>
    </w:p>
    <w:p w14:paraId="158D21DE">
      <w:pPr>
        <w:pStyle w:val="10"/>
        <w:adjustRightInd w:val="0"/>
        <w:snapToGrid w:val="0"/>
        <w:spacing w:line="360" w:lineRule="auto"/>
        <w:rPr>
          <w:rFonts w:ascii="宋体" w:hAnsi="宋体"/>
          <w:sz w:val="21"/>
          <w:szCs w:val="21"/>
        </w:rPr>
      </w:pPr>
      <w:r>
        <w:rPr>
          <w:rFonts w:hint="eastAsia" w:ascii="宋体" w:hAnsi="宋体"/>
          <w:sz w:val="21"/>
          <w:szCs w:val="21"/>
        </w:rPr>
        <w:t>际支配公司行为的人。</w:t>
      </w:r>
    </w:p>
    <w:p w14:paraId="517C8A81">
      <w:pPr>
        <w:pStyle w:val="10"/>
        <w:adjustRightInd w:val="0"/>
        <w:snapToGrid w:val="0"/>
        <w:spacing w:line="360" w:lineRule="auto"/>
        <w:ind w:firstLine="420" w:firstLineChars="200"/>
        <w:rPr>
          <w:rFonts w:ascii="宋体" w:hAnsi="宋体"/>
          <w:sz w:val="21"/>
          <w:szCs w:val="21"/>
        </w:rPr>
      </w:pPr>
      <w:r>
        <w:rPr>
          <w:rFonts w:hint="eastAsia" w:ascii="宋体" w:hAnsi="宋体"/>
          <w:sz w:val="21"/>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24A15149">
      <w:pPr>
        <w:pStyle w:val="10"/>
        <w:adjustRightInd w:val="0"/>
        <w:snapToGrid w:val="0"/>
        <w:spacing w:line="360" w:lineRule="auto"/>
        <w:ind w:firstLine="420" w:firstLineChars="200"/>
        <w:rPr>
          <w:rFonts w:ascii="宋体" w:hAnsi="宋体"/>
          <w:sz w:val="21"/>
          <w:szCs w:val="21"/>
        </w:rPr>
      </w:pPr>
      <w:r>
        <w:rPr>
          <w:rFonts w:hint="eastAsia" w:ascii="宋体" w:hAnsi="宋体"/>
          <w:sz w:val="21"/>
          <w:szCs w:val="21"/>
        </w:rPr>
        <w:t>3、请投标供应商如实对以上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5BA5024C">
      <w:pPr>
        <w:pStyle w:val="15"/>
        <w:adjustRightInd w:val="0"/>
        <w:snapToGrid w:val="0"/>
        <w:spacing w:line="360" w:lineRule="auto"/>
        <w:ind w:firstLine="141" w:firstLineChars="67"/>
        <w:jc w:val="left"/>
        <w:rPr>
          <w:rFonts w:hAnsi="宋体"/>
          <w:b/>
          <w:szCs w:val="21"/>
          <w:u w:val="single"/>
        </w:rPr>
      </w:pPr>
      <w:r>
        <w:rPr>
          <w:rFonts w:hint="eastAsia" w:hAnsi="宋体"/>
          <w:b/>
          <w:szCs w:val="21"/>
        </w:rPr>
        <w:t>投标供应商名称（盖公章）：</w:t>
      </w:r>
    </w:p>
    <w:p w14:paraId="281FD18F">
      <w:pPr>
        <w:pStyle w:val="15"/>
        <w:adjustRightInd w:val="0"/>
        <w:snapToGrid w:val="0"/>
        <w:spacing w:line="360" w:lineRule="auto"/>
        <w:ind w:firstLine="141" w:firstLineChars="67"/>
        <w:jc w:val="left"/>
        <w:rPr>
          <w:rFonts w:hAnsi="宋体"/>
          <w:b/>
          <w:szCs w:val="21"/>
          <w:u w:val="single"/>
        </w:rPr>
      </w:pPr>
      <w:r>
        <w:rPr>
          <w:rFonts w:hint="eastAsia" w:hAnsi="宋体"/>
          <w:b/>
          <w:szCs w:val="21"/>
        </w:rPr>
        <w:t>法定代表人（或授权代表）签字：</w:t>
      </w:r>
    </w:p>
    <w:p w14:paraId="0D1D2FD3">
      <w:r>
        <w:rPr>
          <w:rFonts w:hint="eastAsia" w:ascii="宋体" w:hAnsi="宋体"/>
          <w:b/>
          <w:szCs w:val="21"/>
        </w:rPr>
        <w:t>日期：  年  月  日</w:t>
      </w:r>
    </w:p>
    <w:p w14:paraId="29D745C0">
      <w:pPr>
        <w:spacing w:line="400" w:lineRule="exact"/>
        <w:rPr>
          <w:rFonts w:ascii="宋体"/>
          <w:b/>
          <w:sz w:val="32"/>
          <w:szCs w:val="32"/>
        </w:rPr>
      </w:pPr>
      <w:r>
        <w:rPr>
          <w:rFonts w:hint="eastAsia" w:ascii="宋体" w:hAnsi="宋体" w:eastAsia="宋体" w:cs="宋体"/>
          <w:b/>
          <w:bCs/>
          <w:sz w:val="32"/>
          <w:szCs w:val="32"/>
        </w:rPr>
        <w:t>（四）技术及商务评审打分内容资料自查表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2879E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57A26CE1">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176DB9A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042C904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20511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A6F26FC">
            <w:pPr>
              <w:rPr>
                <w:rFonts w:ascii="宋体" w:hAnsi="宋体" w:cs="宋体"/>
              </w:rPr>
            </w:pPr>
          </w:p>
        </w:tc>
        <w:tc>
          <w:tcPr>
            <w:tcW w:w="5580" w:type="dxa"/>
          </w:tcPr>
          <w:p w14:paraId="51A2015C">
            <w:pPr>
              <w:rPr>
                <w:rFonts w:ascii="宋体" w:hAnsi="宋体" w:cs="宋体"/>
              </w:rPr>
            </w:pPr>
          </w:p>
        </w:tc>
        <w:tc>
          <w:tcPr>
            <w:tcW w:w="1978" w:type="dxa"/>
            <w:vAlign w:val="center"/>
          </w:tcPr>
          <w:p w14:paraId="5008CE4E">
            <w:pPr>
              <w:pStyle w:val="22"/>
              <w:rPr>
                <w:rFonts w:ascii="宋体" w:hAnsi="宋体" w:cs="宋体"/>
                <w:szCs w:val="21"/>
              </w:rPr>
            </w:pPr>
            <w:r>
              <w:rPr>
                <w:rFonts w:hint="eastAsia" w:ascii="宋体" w:hAnsi="宋体" w:cs="宋体"/>
                <w:szCs w:val="21"/>
              </w:rPr>
              <w:t>见投标文件第( )页</w:t>
            </w:r>
          </w:p>
        </w:tc>
      </w:tr>
      <w:tr w14:paraId="355CB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FA54D08">
            <w:pPr>
              <w:rPr>
                <w:rFonts w:ascii="宋体" w:hAnsi="宋体" w:cs="宋体"/>
              </w:rPr>
            </w:pPr>
          </w:p>
        </w:tc>
        <w:tc>
          <w:tcPr>
            <w:tcW w:w="5580" w:type="dxa"/>
          </w:tcPr>
          <w:p w14:paraId="165F0904">
            <w:pPr>
              <w:rPr>
                <w:rFonts w:ascii="宋体" w:hAnsi="宋体" w:cs="宋体"/>
              </w:rPr>
            </w:pPr>
          </w:p>
        </w:tc>
        <w:tc>
          <w:tcPr>
            <w:tcW w:w="1978" w:type="dxa"/>
            <w:vAlign w:val="center"/>
          </w:tcPr>
          <w:p w14:paraId="59249BB5">
            <w:pPr>
              <w:pStyle w:val="22"/>
              <w:rPr>
                <w:rFonts w:ascii="宋体" w:hAnsi="宋体" w:cs="宋体"/>
                <w:szCs w:val="21"/>
              </w:rPr>
            </w:pPr>
            <w:r>
              <w:rPr>
                <w:rFonts w:hint="eastAsia" w:ascii="宋体" w:hAnsi="宋体" w:cs="宋体"/>
                <w:szCs w:val="21"/>
              </w:rPr>
              <w:t>见投标文件第( )页</w:t>
            </w:r>
          </w:p>
        </w:tc>
      </w:tr>
      <w:tr w14:paraId="3AF49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1851D08">
            <w:pPr>
              <w:rPr>
                <w:rFonts w:ascii="宋体" w:hAnsi="宋体" w:cs="宋体"/>
              </w:rPr>
            </w:pPr>
          </w:p>
        </w:tc>
        <w:tc>
          <w:tcPr>
            <w:tcW w:w="5580" w:type="dxa"/>
          </w:tcPr>
          <w:p w14:paraId="4263A784">
            <w:pPr>
              <w:rPr>
                <w:rFonts w:ascii="宋体" w:hAnsi="宋体" w:cs="宋体"/>
              </w:rPr>
            </w:pPr>
          </w:p>
        </w:tc>
        <w:tc>
          <w:tcPr>
            <w:tcW w:w="1978" w:type="dxa"/>
            <w:vAlign w:val="center"/>
          </w:tcPr>
          <w:p w14:paraId="7DE86E72">
            <w:pPr>
              <w:pStyle w:val="22"/>
              <w:rPr>
                <w:rFonts w:ascii="宋体" w:hAnsi="宋体" w:cs="宋体"/>
                <w:szCs w:val="21"/>
              </w:rPr>
            </w:pPr>
            <w:r>
              <w:rPr>
                <w:rFonts w:hint="eastAsia" w:ascii="宋体" w:hAnsi="宋体" w:cs="宋体"/>
                <w:szCs w:val="21"/>
              </w:rPr>
              <w:t>见投标文件第( )页</w:t>
            </w:r>
          </w:p>
        </w:tc>
      </w:tr>
      <w:tr w14:paraId="78A2F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8A04785">
            <w:pPr>
              <w:rPr>
                <w:rFonts w:ascii="宋体" w:hAnsi="宋体" w:cs="宋体"/>
              </w:rPr>
            </w:pPr>
          </w:p>
        </w:tc>
        <w:tc>
          <w:tcPr>
            <w:tcW w:w="5580" w:type="dxa"/>
          </w:tcPr>
          <w:p w14:paraId="796CDFCC">
            <w:pPr>
              <w:rPr>
                <w:rFonts w:ascii="宋体" w:hAnsi="宋体" w:cs="宋体"/>
              </w:rPr>
            </w:pPr>
          </w:p>
        </w:tc>
        <w:tc>
          <w:tcPr>
            <w:tcW w:w="1978" w:type="dxa"/>
            <w:vAlign w:val="center"/>
          </w:tcPr>
          <w:p w14:paraId="6690202A">
            <w:pPr>
              <w:pStyle w:val="22"/>
              <w:rPr>
                <w:rFonts w:ascii="宋体" w:hAnsi="宋体" w:cs="宋体"/>
                <w:szCs w:val="21"/>
              </w:rPr>
            </w:pPr>
            <w:r>
              <w:rPr>
                <w:rFonts w:hint="eastAsia" w:ascii="宋体" w:hAnsi="宋体" w:cs="宋体"/>
                <w:szCs w:val="21"/>
              </w:rPr>
              <w:t>见投标文件第( )页</w:t>
            </w:r>
          </w:p>
        </w:tc>
      </w:tr>
      <w:tr w14:paraId="6749C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843D3A0">
            <w:pPr>
              <w:rPr>
                <w:rFonts w:ascii="宋体" w:hAnsi="宋体" w:cs="宋体"/>
              </w:rPr>
            </w:pPr>
          </w:p>
        </w:tc>
        <w:tc>
          <w:tcPr>
            <w:tcW w:w="5580" w:type="dxa"/>
          </w:tcPr>
          <w:p w14:paraId="69CBE0CA">
            <w:pPr>
              <w:rPr>
                <w:rFonts w:ascii="宋体" w:hAnsi="宋体" w:cs="宋体"/>
              </w:rPr>
            </w:pPr>
          </w:p>
        </w:tc>
        <w:tc>
          <w:tcPr>
            <w:tcW w:w="1978" w:type="dxa"/>
            <w:vAlign w:val="center"/>
          </w:tcPr>
          <w:p w14:paraId="65D95036">
            <w:pPr>
              <w:pStyle w:val="22"/>
              <w:rPr>
                <w:rFonts w:ascii="宋体" w:hAnsi="宋体" w:cs="宋体"/>
                <w:szCs w:val="21"/>
              </w:rPr>
            </w:pPr>
            <w:r>
              <w:rPr>
                <w:rFonts w:hint="eastAsia" w:ascii="宋体" w:hAnsi="宋体" w:cs="宋体"/>
                <w:szCs w:val="21"/>
              </w:rPr>
              <w:t>见投标文件第( )页</w:t>
            </w:r>
          </w:p>
        </w:tc>
      </w:tr>
      <w:tr w14:paraId="14EDB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19F1D4F">
            <w:pPr>
              <w:rPr>
                <w:rFonts w:ascii="宋体" w:hAnsi="宋体" w:cs="宋体"/>
              </w:rPr>
            </w:pPr>
          </w:p>
        </w:tc>
        <w:tc>
          <w:tcPr>
            <w:tcW w:w="5580" w:type="dxa"/>
          </w:tcPr>
          <w:p w14:paraId="7BFC33C3">
            <w:pPr>
              <w:rPr>
                <w:rFonts w:ascii="宋体" w:hAnsi="宋体" w:cs="宋体"/>
              </w:rPr>
            </w:pPr>
          </w:p>
        </w:tc>
        <w:tc>
          <w:tcPr>
            <w:tcW w:w="1978" w:type="dxa"/>
            <w:vAlign w:val="center"/>
          </w:tcPr>
          <w:p w14:paraId="04F700C6">
            <w:pPr>
              <w:pStyle w:val="22"/>
              <w:rPr>
                <w:rFonts w:ascii="宋体" w:hAnsi="宋体" w:cs="宋体"/>
                <w:szCs w:val="21"/>
              </w:rPr>
            </w:pPr>
            <w:r>
              <w:rPr>
                <w:rFonts w:hint="eastAsia" w:ascii="宋体" w:hAnsi="宋体" w:cs="宋体"/>
                <w:szCs w:val="21"/>
              </w:rPr>
              <w:t>见投标文件第( )页</w:t>
            </w:r>
          </w:p>
        </w:tc>
      </w:tr>
      <w:tr w14:paraId="253A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D62079C">
            <w:pPr>
              <w:rPr>
                <w:rFonts w:ascii="宋体" w:hAnsi="宋体" w:cs="宋体"/>
              </w:rPr>
            </w:pPr>
          </w:p>
        </w:tc>
        <w:tc>
          <w:tcPr>
            <w:tcW w:w="5580" w:type="dxa"/>
          </w:tcPr>
          <w:p w14:paraId="088F1A3B">
            <w:pPr>
              <w:rPr>
                <w:rFonts w:ascii="宋体" w:hAnsi="宋体" w:cs="宋体"/>
              </w:rPr>
            </w:pPr>
          </w:p>
        </w:tc>
        <w:tc>
          <w:tcPr>
            <w:tcW w:w="1978" w:type="dxa"/>
            <w:vAlign w:val="center"/>
          </w:tcPr>
          <w:p w14:paraId="0830BD6A">
            <w:pPr>
              <w:pStyle w:val="22"/>
              <w:rPr>
                <w:rFonts w:ascii="宋体" w:hAnsi="宋体" w:cs="宋体"/>
                <w:szCs w:val="21"/>
              </w:rPr>
            </w:pPr>
            <w:r>
              <w:rPr>
                <w:rFonts w:hint="eastAsia" w:ascii="宋体" w:hAnsi="宋体" w:cs="宋体"/>
                <w:szCs w:val="21"/>
              </w:rPr>
              <w:t>见投标文件第( )页</w:t>
            </w:r>
          </w:p>
        </w:tc>
      </w:tr>
      <w:tr w14:paraId="6BC26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4098CBC">
            <w:pPr>
              <w:rPr>
                <w:rFonts w:ascii="宋体" w:hAnsi="宋体" w:cs="宋体"/>
              </w:rPr>
            </w:pPr>
          </w:p>
        </w:tc>
        <w:tc>
          <w:tcPr>
            <w:tcW w:w="5580" w:type="dxa"/>
          </w:tcPr>
          <w:p w14:paraId="026AEFE9">
            <w:pPr>
              <w:rPr>
                <w:rFonts w:ascii="宋体" w:hAnsi="宋体" w:cs="宋体"/>
              </w:rPr>
            </w:pPr>
          </w:p>
        </w:tc>
        <w:tc>
          <w:tcPr>
            <w:tcW w:w="1978" w:type="dxa"/>
            <w:vAlign w:val="center"/>
          </w:tcPr>
          <w:p w14:paraId="4BEF0160">
            <w:pPr>
              <w:pStyle w:val="22"/>
              <w:rPr>
                <w:rFonts w:ascii="宋体" w:hAnsi="宋体" w:cs="宋体"/>
                <w:szCs w:val="21"/>
              </w:rPr>
            </w:pPr>
            <w:r>
              <w:rPr>
                <w:rFonts w:hint="eastAsia" w:ascii="宋体" w:hAnsi="宋体" w:cs="宋体"/>
                <w:szCs w:val="21"/>
              </w:rPr>
              <w:t>见投标文件第( )页</w:t>
            </w:r>
          </w:p>
        </w:tc>
      </w:tr>
      <w:tr w14:paraId="6020D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7557909">
            <w:pPr>
              <w:rPr>
                <w:rFonts w:ascii="宋体" w:hAnsi="宋体" w:cs="宋体"/>
              </w:rPr>
            </w:pPr>
          </w:p>
        </w:tc>
        <w:tc>
          <w:tcPr>
            <w:tcW w:w="5580" w:type="dxa"/>
          </w:tcPr>
          <w:p w14:paraId="366E3D5F">
            <w:pPr>
              <w:rPr>
                <w:rFonts w:ascii="宋体" w:hAnsi="宋体" w:cs="宋体"/>
              </w:rPr>
            </w:pPr>
          </w:p>
        </w:tc>
        <w:tc>
          <w:tcPr>
            <w:tcW w:w="1978" w:type="dxa"/>
            <w:vAlign w:val="center"/>
          </w:tcPr>
          <w:p w14:paraId="28E9BA27">
            <w:pPr>
              <w:rPr>
                <w:rFonts w:ascii="宋体" w:hAnsi="宋体" w:cs="宋体"/>
                <w:szCs w:val="21"/>
              </w:rPr>
            </w:pPr>
            <w:r>
              <w:rPr>
                <w:rFonts w:hint="eastAsia" w:ascii="宋体" w:hAnsi="宋体" w:cs="宋体"/>
                <w:szCs w:val="21"/>
              </w:rPr>
              <w:t>见投标文件第( )页</w:t>
            </w:r>
          </w:p>
        </w:tc>
      </w:tr>
      <w:tr w14:paraId="0BBD8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55FEDE6">
            <w:pPr>
              <w:rPr>
                <w:rFonts w:ascii="宋体" w:hAnsi="宋体" w:cs="宋体"/>
              </w:rPr>
            </w:pPr>
          </w:p>
        </w:tc>
        <w:tc>
          <w:tcPr>
            <w:tcW w:w="5580" w:type="dxa"/>
          </w:tcPr>
          <w:p w14:paraId="2AD58256">
            <w:pPr>
              <w:rPr>
                <w:rFonts w:ascii="宋体" w:hAnsi="宋体" w:cs="宋体"/>
              </w:rPr>
            </w:pPr>
          </w:p>
        </w:tc>
        <w:tc>
          <w:tcPr>
            <w:tcW w:w="1978" w:type="dxa"/>
            <w:vAlign w:val="center"/>
          </w:tcPr>
          <w:p w14:paraId="506DB342">
            <w:pPr>
              <w:rPr>
                <w:rFonts w:ascii="宋体" w:hAnsi="宋体" w:cs="宋体"/>
                <w:szCs w:val="21"/>
              </w:rPr>
            </w:pPr>
            <w:r>
              <w:rPr>
                <w:rFonts w:hint="eastAsia" w:ascii="宋体" w:hAnsi="宋体" w:cs="宋体"/>
                <w:szCs w:val="21"/>
              </w:rPr>
              <w:t>见投标文件第( )页</w:t>
            </w:r>
          </w:p>
        </w:tc>
      </w:tr>
      <w:tr w14:paraId="4849F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5CEF875">
            <w:pPr>
              <w:rPr>
                <w:rFonts w:ascii="宋体" w:hAnsi="宋体" w:cs="宋体"/>
              </w:rPr>
            </w:pPr>
          </w:p>
        </w:tc>
        <w:tc>
          <w:tcPr>
            <w:tcW w:w="5580" w:type="dxa"/>
          </w:tcPr>
          <w:p w14:paraId="733690BF">
            <w:pPr>
              <w:rPr>
                <w:rFonts w:ascii="宋体" w:hAnsi="宋体" w:cs="宋体"/>
              </w:rPr>
            </w:pPr>
          </w:p>
        </w:tc>
        <w:tc>
          <w:tcPr>
            <w:tcW w:w="1978" w:type="dxa"/>
            <w:vAlign w:val="center"/>
          </w:tcPr>
          <w:p w14:paraId="61FDF8A8">
            <w:pPr>
              <w:pStyle w:val="22"/>
              <w:rPr>
                <w:rFonts w:ascii="宋体" w:hAnsi="宋体" w:cs="宋体"/>
                <w:szCs w:val="21"/>
              </w:rPr>
            </w:pPr>
            <w:r>
              <w:rPr>
                <w:rFonts w:hint="eastAsia" w:ascii="宋体" w:hAnsi="宋体" w:cs="宋体"/>
                <w:szCs w:val="21"/>
              </w:rPr>
              <w:t>见投标文件第( )页</w:t>
            </w:r>
          </w:p>
        </w:tc>
      </w:tr>
      <w:tr w14:paraId="1ED71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99D654">
            <w:pPr>
              <w:rPr>
                <w:rFonts w:ascii="宋体" w:hAnsi="宋体" w:cs="宋体"/>
              </w:rPr>
            </w:pPr>
          </w:p>
        </w:tc>
        <w:tc>
          <w:tcPr>
            <w:tcW w:w="5580" w:type="dxa"/>
          </w:tcPr>
          <w:p w14:paraId="667F4704">
            <w:pPr>
              <w:rPr>
                <w:rFonts w:ascii="宋体" w:hAnsi="宋体" w:cs="宋体"/>
              </w:rPr>
            </w:pPr>
          </w:p>
        </w:tc>
        <w:tc>
          <w:tcPr>
            <w:tcW w:w="1978" w:type="dxa"/>
            <w:vAlign w:val="center"/>
          </w:tcPr>
          <w:p w14:paraId="0D515FBF">
            <w:pPr>
              <w:pStyle w:val="22"/>
              <w:rPr>
                <w:rFonts w:ascii="宋体" w:hAnsi="宋体" w:cs="宋体"/>
                <w:szCs w:val="21"/>
              </w:rPr>
            </w:pPr>
            <w:r>
              <w:rPr>
                <w:rFonts w:hint="eastAsia" w:ascii="宋体" w:hAnsi="宋体" w:cs="宋体"/>
                <w:szCs w:val="21"/>
              </w:rPr>
              <w:t>见投标文件第( )页</w:t>
            </w:r>
          </w:p>
        </w:tc>
      </w:tr>
      <w:tr w14:paraId="59A93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66EFDD7">
            <w:pPr>
              <w:rPr>
                <w:rFonts w:ascii="宋体" w:hAnsi="宋体" w:cs="宋体"/>
              </w:rPr>
            </w:pPr>
          </w:p>
        </w:tc>
        <w:tc>
          <w:tcPr>
            <w:tcW w:w="5580" w:type="dxa"/>
          </w:tcPr>
          <w:p w14:paraId="771AEE0C">
            <w:pPr>
              <w:rPr>
                <w:rFonts w:ascii="宋体" w:hAnsi="宋体" w:cs="宋体"/>
              </w:rPr>
            </w:pPr>
          </w:p>
        </w:tc>
        <w:tc>
          <w:tcPr>
            <w:tcW w:w="1978" w:type="dxa"/>
            <w:vAlign w:val="center"/>
          </w:tcPr>
          <w:p w14:paraId="36BE5306">
            <w:pPr>
              <w:rPr>
                <w:rFonts w:ascii="宋体" w:hAnsi="宋体" w:cs="宋体"/>
                <w:szCs w:val="21"/>
              </w:rPr>
            </w:pPr>
            <w:r>
              <w:rPr>
                <w:rFonts w:hint="eastAsia" w:ascii="宋体" w:hAnsi="宋体" w:cs="宋体"/>
                <w:szCs w:val="21"/>
              </w:rPr>
              <w:t>见投标文件第( )页</w:t>
            </w:r>
          </w:p>
        </w:tc>
      </w:tr>
      <w:tr w14:paraId="6A2A2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9FE1A79">
            <w:pPr>
              <w:rPr>
                <w:rFonts w:ascii="宋体" w:hAnsi="宋体" w:cs="宋体"/>
              </w:rPr>
            </w:pPr>
          </w:p>
        </w:tc>
        <w:tc>
          <w:tcPr>
            <w:tcW w:w="5580" w:type="dxa"/>
          </w:tcPr>
          <w:p w14:paraId="0FB443C7">
            <w:pPr>
              <w:rPr>
                <w:rFonts w:ascii="宋体" w:hAnsi="宋体" w:cs="宋体"/>
              </w:rPr>
            </w:pPr>
          </w:p>
        </w:tc>
        <w:tc>
          <w:tcPr>
            <w:tcW w:w="1978" w:type="dxa"/>
            <w:vAlign w:val="center"/>
          </w:tcPr>
          <w:p w14:paraId="77930684">
            <w:pPr>
              <w:rPr>
                <w:rFonts w:ascii="宋体" w:hAnsi="宋体" w:cs="宋体"/>
                <w:szCs w:val="21"/>
              </w:rPr>
            </w:pPr>
            <w:r>
              <w:rPr>
                <w:rFonts w:hint="eastAsia" w:ascii="宋体" w:hAnsi="宋体" w:cs="宋体"/>
                <w:szCs w:val="21"/>
              </w:rPr>
              <w:t>见投标文件第( )页</w:t>
            </w:r>
          </w:p>
        </w:tc>
      </w:tr>
    </w:tbl>
    <w:p w14:paraId="2BD66950">
      <w:pPr>
        <w:spacing w:line="400" w:lineRule="exact"/>
        <w:rPr>
          <w:rFonts w:ascii="宋体" w:hAnsi="宋体"/>
          <w:b/>
          <w:sz w:val="24"/>
        </w:rPr>
      </w:pPr>
    </w:p>
    <w:p w14:paraId="3782401B">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1DE465E6">
      <w:pPr>
        <w:adjustRightInd w:val="0"/>
        <w:snapToGrid w:val="0"/>
        <w:spacing w:line="360" w:lineRule="auto"/>
        <w:rPr>
          <w:rFonts w:ascii="宋体" w:hAnsi="宋体" w:eastAsia="宋体" w:cs="宋体"/>
          <w:sz w:val="24"/>
        </w:rPr>
      </w:pPr>
    </w:p>
    <w:p w14:paraId="3F036C40">
      <w:pPr>
        <w:pStyle w:val="28"/>
      </w:pPr>
    </w:p>
    <w:p w14:paraId="7FAF0B33">
      <w:pPr>
        <w:spacing w:line="360" w:lineRule="auto"/>
        <w:rPr>
          <w:rFonts w:eastAsia="宋体"/>
          <w:sz w:val="24"/>
        </w:rPr>
      </w:pPr>
      <w:r>
        <w:rPr>
          <w:rFonts w:eastAsia="宋体"/>
          <w:b/>
          <w:bCs/>
          <w:sz w:val="24"/>
        </w:rPr>
        <w:t>投标人单位名称：</w:t>
      </w:r>
    </w:p>
    <w:p w14:paraId="64EF4586">
      <w:pPr>
        <w:spacing w:line="360" w:lineRule="auto"/>
        <w:rPr>
          <w:rFonts w:eastAsia="宋体"/>
          <w:b/>
          <w:bCs/>
          <w:sz w:val="24"/>
        </w:rPr>
      </w:pPr>
      <w:r>
        <w:rPr>
          <w:rFonts w:eastAsia="宋体"/>
          <w:b/>
          <w:bCs/>
          <w:sz w:val="24"/>
        </w:rPr>
        <w:t>签发日期：年月日</w:t>
      </w:r>
    </w:p>
    <w:p w14:paraId="6DB997E2">
      <w:pPr>
        <w:spacing w:line="360" w:lineRule="auto"/>
        <w:rPr>
          <w:rFonts w:eastAsia="宋体"/>
          <w:sz w:val="24"/>
        </w:rPr>
      </w:pPr>
      <w:r>
        <w:rPr>
          <w:rFonts w:eastAsia="宋体"/>
          <w:b/>
          <w:sz w:val="24"/>
        </w:rPr>
        <w:t>（此处加盖投标人单位公章）</w:t>
      </w:r>
    </w:p>
    <w:p w14:paraId="7094FA25">
      <w:pPr>
        <w:outlineLvl w:val="0"/>
        <w:rPr>
          <w:rFonts w:ascii="宋体" w:hAnsi="宋体" w:eastAsia="宋体" w:cs="宋体"/>
          <w:b/>
          <w:sz w:val="32"/>
          <w:szCs w:val="32"/>
        </w:rPr>
      </w:pPr>
    </w:p>
    <w:p w14:paraId="2CD1767A">
      <w:pPr>
        <w:jc w:val="center"/>
        <w:outlineLvl w:val="0"/>
        <w:rPr>
          <w:rFonts w:ascii="宋体" w:hAnsi="宋体" w:eastAsia="宋体" w:cs="宋体"/>
          <w:b/>
          <w:sz w:val="32"/>
          <w:szCs w:val="32"/>
        </w:rPr>
      </w:pPr>
    </w:p>
    <w:p w14:paraId="0FD0409F">
      <w:pPr>
        <w:jc w:val="center"/>
        <w:outlineLvl w:val="0"/>
        <w:rPr>
          <w:rFonts w:ascii="宋体" w:hAnsi="宋体" w:eastAsia="宋体" w:cs="宋体"/>
          <w:b/>
          <w:sz w:val="32"/>
          <w:szCs w:val="32"/>
        </w:rPr>
      </w:pPr>
    </w:p>
    <w:p w14:paraId="25F5C451">
      <w:pPr>
        <w:jc w:val="center"/>
        <w:outlineLvl w:val="0"/>
        <w:rPr>
          <w:rFonts w:ascii="宋体" w:hAnsi="宋体" w:eastAsia="宋体" w:cs="宋体"/>
          <w:b/>
          <w:sz w:val="32"/>
          <w:szCs w:val="32"/>
        </w:rPr>
      </w:pPr>
    </w:p>
    <w:p w14:paraId="58E80082">
      <w:pPr>
        <w:jc w:val="center"/>
        <w:outlineLvl w:val="0"/>
        <w:rPr>
          <w:rFonts w:ascii="宋体" w:hAnsi="宋体" w:eastAsia="宋体" w:cs="宋体"/>
          <w:b/>
          <w:sz w:val="32"/>
          <w:szCs w:val="32"/>
        </w:rPr>
      </w:pPr>
    </w:p>
    <w:p w14:paraId="68E18A24">
      <w:pPr>
        <w:outlineLvl w:val="0"/>
        <w:rPr>
          <w:rFonts w:ascii="宋体" w:hAnsi="宋体" w:eastAsia="宋体" w:cs="宋体"/>
          <w:b/>
          <w:sz w:val="32"/>
          <w:szCs w:val="32"/>
        </w:rPr>
      </w:pPr>
    </w:p>
    <w:p w14:paraId="09C5A30B">
      <w:pPr>
        <w:jc w:val="left"/>
        <w:rPr>
          <w:rFonts w:ascii="宋体" w:hAnsi="宋体" w:eastAsia="宋体" w:cs="宋体"/>
          <w:b/>
          <w:sz w:val="32"/>
          <w:szCs w:val="32"/>
        </w:rPr>
      </w:pPr>
      <w:r>
        <w:rPr>
          <w:rFonts w:hint="eastAsia" w:ascii="宋体" w:hAnsi="宋体" w:eastAsia="宋体" w:cs="宋体"/>
          <w:b/>
          <w:sz w:val="32"/>
          <w:szCs w:val="32"/>
        </w:rPr>
        <w:br w:type="page"/>
      </w:r>
    </w:p>
    <w:p w14:paraId="57D81E72">
      <w:pPr>
        <w:jc w:val="center"/>
        <w:outlineLvl w:val="0"/>
        <w:rPr>
          <w:rFonts w:ascii="宋体" w:hAnsi="宋体" w:eastAsia="宋体" w:cs="宋体"/>
          <w:b/>
          <w:sz w:val="32"/>
          <w:szCs w:val="32"/>
        </w:rPr>
      </w:pPr>
      <w:r>
        <w:rPr>
          <w:rFonts w:hint="eastAsia" w:ascii="宋体" w:hAnsi="宋体" w:eastAsia="宋体" w:cs="宋体"/>
          <w:b/>
          <w:sz w:val="32"/>
          <w:szCs w:val="32"/>
        </w:rPr>
        <w:t>三、资格文件</w:t>
      </w:r>
    </w:p>
    <w:p w14:paraId="34630FCE">
      <w:pPr>
        <w:pStyle w:val="11"/>
      </w:pPr>
    </w:p>
    <w:p w14:paraId="092193BA">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hAnsi="宋体" w:eastAsia="宋体" w:cs="宋体"/>
          <w:b/>
          <w:sz w:val="24"/>
        </w:rPr>
      </w:pPr>
      <w:r>
        <w:rPr>
          <w:rFonts w:hint="eastAsia" w:ascii="宋体" w:hAnsi="宋体" w:eastAsia="宋体" w:cs="宋体"/>
          <w:b/>
          <w:sz w:val="24"/>
        </w:rPr>
        <w:t>（ 一）政府采购活动信用记录自查承诺函及相关网页证明</w:t>
      </w:r>
    </w:p>
    <w:p w14:paraId="07CFBE27">
      <w:pPr>
        <w:pStyle w:val="11"/>
      </w:pPr>
    </w:p>
    <w:p w14:paraId="1D5095A5">
      <w:pPr>
        <w:spacing w:line="360" w:lineRule="auto"/>
        <w:rPr>
          <w:rFonts w:eastAsia="宋体"/>
          <w:szCs w:val="21"/>
        </w:rPr>
      </w:pPr>
      <w:r>
        <w:rPr>
          <w:rFonts w:eastAsia="宋体"/>
          <w:szCs w:val="21"/>
        </w:rPr>
        <w:t>致：中山大学附属第八医院（深圳福田）</w:t>
      </w:r>
    </w:p>
    <w:p w14:paraId="71B28515">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4F9E526F">
      <w:pPr>
        <w:spacing w:line="400" w:lineRule="exact"/>
        <w:rPr>
          <w:rFonts w:ascii="宋体" w:hAnsi="宋体"/>
          <w:b/>
          <w:sz w:val="24"/>
        </w:rPr>
      </w:pPr>
    </w:p>
    <w:p w14:paraId="75505556">
      <w:pPr>
        <w:pStyle w:val="28"/>
      </w:pPr>
    </w:p>
    <w:p w14:paraId="0700B2A1"/>
    <w:p w14:paraId="021D9BDD">
      <w:pPr>
        <w:pStyle w:val="28"/>
        <w:ind w:left="0" w:firstLine="0" w:firstLineChars="0"/>
      </w:pPr>
    </w:p>
    <w:p w14:paraId="01EB8606">
      <w:pPr>
        <w:spacing w:line="360" w:lineRule="auto"/>
        <w:rPr>
          <w:rFonts w:eastAsia="宋体"/>
          <w:sz w:val="24"/>
        </w:rPr>
      </w:pPr>
      <w:r>
        <w:rPr>
          <w:rFonts w:eastAsia="宋体"/>
          <w:b/>
          <w:bCs/>
          <w:sz w:val="24"/>
        </w:rPr>
        <w:t>投标人单位名称：</w:t>
      </w:r>
    </w:p>
    <w:p w14:paraId="0F45157D">
      <w:pPr>
        <w:spacing w:line="360" w:lineRule="auto"/>
        <w:rPr>
          <w:rFonts w:eastAsia="宋体"/>
          <w:b/>
          <w:bCs/>
          <w:sz w:val="24"/>
        </w:rPr>
      </w:pPr>
      <w:r>
        <w:rPr>
          <w:rFonts w:eastAsia="宋体"/>
          <w:b/>
          <w:bCs/>
          <w:sz w:val="24"/>
        </w:rPr>
        <w:t>签发日期：年月日</w:t>
      </w:r>
    </w:p>
    <w:p w14:paraId="7DEA8198">
      <w:pPr>
        <w:spacing w:line="360" w:lineRule="auto"/>
        <w:rPr>
          <w:rFonts w:eastAsia="宋体"/>
          <w:sz w:val="24"/>
        </w:rPr>
      </w:pPr>
      <w:r>
        <w:rPr>
          <w:rFonts w:eastAsia="宋体"/>
          <w:b/>
          <w:sz w:val="24"/>
        </w:rPr>
        <w:t>（此处加盖投标人单位公章）</w:t>
      </w:r>
    </w:p>
    <w:p w14:paraId="2835D698">
      <w:pPr>
        <w:ind w:left="405"/>
        <w:rPr>
          <w:rFonts w:ascii="宋体" w:hAnsi="宋体" w:eastAsia="宋体" w:cs="宋体"/>
          <w:b/>
          <w:szCs w:val="21"/>
        </w:rPr>
      </w:pPr>
    </w:p>
    <w:p w14:paraId="460D3331">
      <w:pPr>
        <w:ind w:left="405"/>
        <w:rPr>
          <w:rFonts w:ascii="宋体" w:hAnsi="宋体" w:eastAsia="宋体" w:cs="宋体"/>
          <w:b/>
          <w:szCs w:val="21"/>
        </w:rPr>
      </w:pPr>
    </w:p>
    <w:p w14:paraId="56CFB1A6">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6428B1A3">
      <w:pPr>
        <w:jc w:val="left"/>
        <w:rPr>
          <w:rFonts w:ascii="宋体" w:hAnsi="宋体" w:eastAsia="宋体" w:cs="宋体"/>
          <w:b/>
          <w:sz w:val="24"/>
        </w:rPr>
      </w:pPr>
      <w:r>
        <w:rPr>
          <w:rFonts w:ascii="宋体" w:hAnsi="宋体" w:eastAsia="宋体" w:cs="宋体"/>
          <w:b/>
          <w:sz w:val="24"/>
        </w:rPr>
        <w:br w:type="page"/>
      </w:r>
    </w:p>
    <w:p w14:paraId="282EAB7C">
      <w:pPr>
        <w:jc w:val="center"/>
        <w:outlineLvl w:val="1"/>
        <w:rPr>
          <w:rFonts w:ascii="方正小标宋简体" w:hAnsi="方正小标宋简体" w:eastAsia="方正小标宋简体" w:cs="方正小标宋简体"/>
          <w:bCs/>
          <w:color w:val="000000"/>
          <w:sz w:val="28"/>
          <w:szCs w:val="28"/>
        </w:rPr>
      </w:pPr>
      <w:r>
        <w:rPr>
          <w:rFonts w:hint="eastAsia" w:ascii="宋体" w:hAnsi="宋体" w:eastAsia="宋体" w:cs="宋体"/>
          <w:b/>
          <w:sz w:val="24"/>
        </w:rPr>
        <w:t>（二）</w:t>
      </w:r>
      <w:r>
        <w:rPr>
          <w:rFonts w:hint="eastAsia" w:ascii="方正小标宋简体" w:hAnsi="方正小标宋简体" w:eastAsia="方正小标宋简体" w:cs="方正小标宋简体"/>
          <w:bCs/>
          <w:color w:val="000000"/>
          <w:sz w:val="28"/>
          <w:szCs w:val="28"/>
        </w:rPr>
        <w:t>无直接关联关系承诺函</w:t>
      </w:r>
    </w:p>
    <w:p w14:paraId="6AE09A2A">
      <w:pPr>
        <w:adjustRightInd w:val="0"/>
        <w:snapToGrid w:val="0"/>
        <w:spacing w:line="360" w:lineRule="auto"/>
        <w:rPr>
          <w:b/>
          <w:szCs w:val="21"/>
        </w:rPr>
      </w:pPr>
      <w:r>
        <w:rPr>
          <w:b/>
          <w:szCs w:val="21"/>
        </w:rPr>
        <w:t>中山大学附属第八医院（深圳福田）：</w:t>
      </w:r>
    </w:p>
    <w:p w14:paraId="15D99328">
      <w:pPr>
        <w:spacing w:line="360" w:lineRule="auto"/>
        <w:ind w:right="-815" w:firstLine="420" w:firstLineChars="200"/>
        <w:rPr>
          <w:szCs w:val="21"/>
        </w:rPr>
      </w:pPr>
      <w:r>
        <w:rPr>
          <w:rFonts w:hint="eastAsia"/>
          <w:szCs w:val="21"/>
        </w:rPr>
        <w:t>本</w:t>
      </w:r>
      <w:r>
        <w:rPr>
          <w:szCs w:val="21"/>
        </w:rPr>
        <w:t>公司承诺：</w:t>
      </w:r>
    </w:p>
    <w:p w14:paraId="0DD57555">
      <w:pPr>
        <w:spacing w:line="360" w:lineRule="auto"/>
        <w:ind w:firstLine="420" w:firstLineChars="200"/>
        <w:rPr>
          <w:szCs w:val="21"/>
        </w:rPr>
      </w:pPr>
      <w:r>
        <w:rPr>
          <w:rFonts w:hint="eastAsia"/>
          <w:szCs w:val="21"/>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41BC0244">
      <w:pPr>
        <w:spacing w:line="360" w:lineRule="auto"/>
        <w:ind w:firstLine="420" w:firstLineChars="200"/>
        <w:rPr>
          <w:szCs w:val="21"/>
        </w:rPr>
      </w:pPr>
      <w:r>
        <w:rPr>
          <w:rFonts w:hint="eastAsia"/>
          <w:szCs w:val="21"/>
        </w:rPr>
        <w:t>与本公司具有管理关系的其他单位未参加同一包号投标或者未划分包号的同一招标项目投标。</w:t>
      </w:r>
      <w:r>
        <w:rPr>
          <w:szCs w:val="21"/>
        </w:rPr>
        <w:t>以上承诺，如有违反，愿依照国家相关法律处理，并承担由此给贵院带来的损失。</w:t>
      </w:r>
    </w:p>
    <w:p w14:paraId="143F516C">
      <w:pPr>
        <w:spacing w:line="360" w:lineRule="auto"/>
        <w:ind w:firstLine="420" w:firstLineChars="200"/>
        <w:rPr>
          <w:szCs w:val="21"/>
        </w:rPr>
      </w:pPr>
    </w:p>
    <w:p w14:paraId="0A6BC96D">
      <w:pPr>
        <w:widowControl/>
        <w:jc w:val="left"/>
        <w:rPr>
          <w:sz w:val="20"/>
          <w:szCs w:val="20"/>
          <w:highlight w:val="yellow"/>
          <w:u w:val="single"/>
        </w:rPr>
      </w:pPr>
      <w:r>
        <w:rPr>
          <w:rFonts w:hint="eastAsia"/>
          <w:sz w:val="20"/>
          <w:szCs w:val="20"/>
          <w:highlight w:val="yellow"/>
          <w:u w:val="single"/>
        </w:rPr>
        <w:t>填写指引：</w:t>
      </w:r>
    </w:p>
    <w:p w14:paraId="36343BEC">
      <w:pPr>
        <w:widowControl/>
        <w:jc w:val="left"/>
        <w:rPr>
          <w:sz w:val="20"/>
          <w:szCs w:val="20"/>
          <w:highlight w:val="yellow"/>
          <w:u w:val="single"/>
        </w:rPr>
      </w:pPr>
      <w:r>
        <w:rPr>
          <w:rFonts w:hint="eastAsia"/>
          <w:sz w:val="20"/>
          <w:szCs w:val="20"/>
          <w:highlight w:val="yellow"/>
          <w:u w:val="single"/>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7423003C">
      <w:pPr>
        <w:widowControl/>
        <w:jc w:val="left"/>
        <w:rPr>
          <w:sz w:val="20"/>
          <w:szCs w:val="20"/>
          <w:highlight w:val="yellow"/>
          <w:u w:val="single"/>
        </w:rPr>
      </w:pPr>
      <w:r>
        <w:rPr>
          <w:rFonts w:hint="eastAsia"/>
          <w:sz w:val="20"/>
          <w:szCs w:val="20"/>
          <w:highlight w:val="yellow"/>
          <w:u w:val="single"/>
        </w:rPr>
        <w:t>2.管理关系，是指不具有出资持股关系的其他单位之间存在的管理与被管理关系，如上下级关系的事业单位和团体组织。</w:t>
      </w:r>
    </w:p>
    <w:p w14:paraId="390552A9">
      <w:pPr>
        <w:widowControl/>
        <w:jc w:val="left"/>
        <w:rPr>
          <w:sz w:val="20"/>
          <w:szCs w:val="20"/>
          <w:highlight w:val="yellow"/>
          <w:u w:val="single"/>
        </w:rPr>
      </w:pPr>
      <w:r>
        <w:rPr>
          <w:rFonts w:hint="eastAsia"/>
          <w:sz w:val="20"/>
          <w:szCs w:val="20"/>
          <w:highlight w:val="yellow"/>
          <w:u w:val="single"/>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7A230823">
      <w:pPr>
        <w:spacing w:line="360" w:lineRule="auto"/>
        <w:ind w:right="-815" w:firstLine="360" w:firstLineChars="200"/>
        <w:rPr>
          <w:sz w:val="18"/>
          <w:szCs w:val="18"/>
        </w:rPr>
      </w:pPr>
    </w:p>
    <w:p w14:paraId="371D14AD">
      <w:pPr>
        <w:spacing w:line="360" w:lineRule="auto"/>
        <w:ind w:firstLine="420"/>
        <w:jc w:val="right"/>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w:t>
      </w:r>
    </w:p>
    <w:p w14:paraId="40BD12A0">
      <w:pPr>
        <w:spacing w:line="360" w:lineRule="auto"/>
        <w:ind w:firstLine="420"/>
        <w:jc w:val="right"/>
        <w:rPr>
          <w:rFonts w:eastAsia="宋体"/>
          <w:b/>
          <w:bCs/>
          <w:sz w:val="24"/>
        </w:rPr>
      </w:pPr>
      <w:r>
        <w:rPr>
          <w:rFonts w:eastAsia="宋体"/>
          <w:b/>
          <w:bCs/>
          <w:color w:val="000000" w:themeColor="text1"/>
          <w:sz w:val="24"/>
        </w:rPr>
        <w:t>日期：</w:t>
      </w:r>
      <w:r>
        <w:rPr>
          <w:rFonts w:eastAsia="宋体"/>
          <w:b/>
          <w:bCs/>
          <w:sz w:val="24"/>
        </w:rPr>
        <w:t>年月日</w:t>
      </w:r>
    </w:p>
    <w:p w14:paraId="28EF1154">
      <w:pPr>
        <w:ind w:firstLine="6023" w:firstLineChars="2500"/>
        <w:jc w:val="left"/>
        <w:rPr>
          <w:rFonts w:ascii="宋体" w:hAnsi="宋体" w:eastAsia="宋体" w:cs="宋体"/>
          <w:b/>
          <w:sz w:val="24"/>
        </w:rPr>
      </w:pPr>
      <w:r>
        <w:rPr>
          <w:rFonts w:eastAsia="宋体"/>
          <w:b/>
          <w:sz w:val="24"/>
        </w:rPr>
        <w:t>（此处加盖投标人单位公章）</w:t>
      </w:r>
      <w:r>
        <w:rPr>
          <w:rFonts w:hint="eastAsia" w:ascii="宋体" w:hAnsi="宋体" w:eastAsia="宋体" w:cs="宋体"/>
          <w:b/>
          <w:sz w:val="24"/>
        </w:rPr>
        <w:br w:type="page"/>
      </w:r>
    </w:p>
    <w:p w14:paraId="23BA87F5">
      <w:pPr>
        <w:jc w:val="center"/>
        <w:rPr>
          <w:rFonts w:ascii="宋体" w:hAnsi="宋体" w:eastAsia="宋体" w:cs="宋体"/>
          <w:b/>
          <w:sz w:val="24"/>
        </w:rPr>
      </w:pPr>
      <w:r>
        <w:rPr>
          <w:rFonts w:hint="eastAsia" w:ascii="宋体" w:hAnsi="宋体" w:eastAsia="宋体" w:cs="宋体"/>
          <w:b/>
          <w:sz w:val="24"/>
        </w:rPr>
        <w:t>（三）</w:t>
      </w:r>
      <w:r>
        <w:rPr>
          <w:rFonts w:hint="eastAsia" w:ascii="宋体" w:hAnsi="宋体" w:eastAsia="宋体" w:cs="宋体"/>
          <w:b/>
          <w:bCs/>
          <w:sz w:val="32"/>
          <w:szCs w:val="32"/>
        </w:rPr>
        <w:t>供应商基本情况表</w:t>
      </w:r>
    </w:p>
    <w:p w14:paraId="603A8A40">
      <w:pPr>
        <w:spacing w:before="157" w:line="198" w:lineRule="auto"/>
        <w:ind w:left="126" w:right="-21" w:rightChars="-10"/>
        <w:jc w:val="center"/>
        <w:rPr>
          <w:rFonts w:ascii="宋体" w:hAnsi="宋体" w:eastAsia="宋体" w:cs="宋体"/>
          <w:szCs w:val="21"/>
        </w:rPr>
      </w:pPr>
      <w:r>
        <w:rPr>
          <w:rFonts w:hint="eastAsia" w:ascii="宋体" w:hAnsi="宋体" w:eastAsia="宋体" w:cs="宋体"/>
          <w:szCs w:val="21"/>
        </w:rPr>
        <w:t>填表单位：（加盖单位公章）填表日期：年   月  日</w:t>
      </w:r>
    </w:p>
    <w:p w14:paraId="3C7E0E5C">
      <w:pPr>
        <w:spacing w:line="75" w:lineRule="exact"/>
        <w:rPr>
          <w:rFonts w:ascii="宋体" w:hAnsi="宋体" w:eastAsia="宋体" w:cs="宋体"/>
          <w:szCs w:val="21"/>
        </w:rPr>
      </w:pPr>
    </w:p>
    <w:tbl>
      <w:tblPr>
        <w:tblStyle w:val="81"/>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7F156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tcPr>
          <w:p w14:paraId="7BEA1356">
            <w:pPr>
              <w:pStyle w:val="80"/>
              <w:spacing w:before="180" w:line="203" w:lineRule="auto"/>
              <w:ind w:left="359"/>
              <w:rPr>
                <w:rFonts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ign w:val="center"/>
          </w:tcPr>
          <w:p w14:paraId="61CBF4A1">
            <w:pPr>
              <w:jc w:val="center"/>
              <w:rPr>
                <w:rFonts w:ascii="宋体" w:hAnsi="宋体" w:eastAsia="宋体" w:cs="宋体"/>
                <w:szCs w:val="21"/>
              </w:rPr>
            </w:pPr>
          </w:p>
        </w:tc>
        <w:tc>
          <w:tcPr>
            <w:tcW w:w="1990" w:type="dxa"/>
            <w:gridSpan w:val="2"/>
            <w:noWrap/>
          </w:tcPr>
          <w:p w14:paraId="4D5198A7">
            <w:pPr>
              <w:pStyle w:val="80"/>
              <w:spacing w:before="181" w:line="201" w:lineRule="auto"/>
              <w:ind w:left="527"/>
              <w:rPr>
                <w:rFonts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ign w:val="center"/>
          </w:tcPr>
          <w:p w14:paraId="1B588308">
            <w:pPr>
              <w:jc w:val="center"/>
              <w:rPr>
                <w:rFonts w:ascii="宋体" w:hAnsi="宋体" w:eastAsia="宋体" w:cs="宋体"/>
                <w:szCs w:val="21"/>
              </w:rPr>
            </w:pPr>
          </w:p>
        </w:tc>
      </w:tr>
      <w:tr w14:paraId="3F8D6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tcPr>
          <w:p w14:paraId="445725E0">
            <w:pPr>
              <w:pStyle w:val="80"/>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ign w:val="center"/>
          </w:tcPr>
          <w:p w14:paraId="484F32A1">
            <w:pPr>
              <w:widowControl/>
              <w:kinsoku w:val="0"/>
              <w:autoSpaceDE w:val="0"/>
              <w:autoSpaceDN w:val="0"/>
              <w:adjustRightInd w:val="0"/>
              <w:snapToGrid w:val="0"/>
              <w:spacing w:line="360" w:lineRule="exact"/>
              <w:jc w:val="center"/>
              <w:textAlignment w:val="baseline"/>
              <w:rPr>
                <w:rFonts w:ascii="宋体" w:hAnsi="宋体" w:eastAsia="宋体" w:cs="宋体"/>
                <w:szCs w:val="21"/>
              </w:rPr>
            </w:pPr>
          </w:p>
        </w:tc>
        <w:tc>
          <w:tcPr>
            <w:tcW w:w="1990" w:type="dxa"/>
            <w:gridSpan w:val="2"/>
            <w:noWrap/>
          </w:tcPr>
          <w:p w14:paraId="3CC4B11F">
            <w:pPr>
              <w:pStyle w:val="80"/>
              <w:widowControl/>
              <w:kinsoku w:val="0"/>
              <w:autoSpaceDE w:val="0"/>
              <w:autoSpaceDN w:val="0"/>
              <w:adjustRightInd w:val="0"/>
              <w:snapToGrid w:val="0"/>
              <w:spacing w:before="40" w:line="360" w:lineRule="exact"/>
              <w:ind w:left="527" w:right="152" w:hanging="362"/>
              <w:textAlignment w:val="baseline"/>
              <w:rPr>
                <w:rFonts w:ascii="宋体" w:hAnsi="宋体" w:eastAsia="宋体" w:cs="宋体"/>
                <w:sz w:val="21"/>
                <w:szCs w:val="21"/>
                <w:lang w:eastAsia="zh-CN"/>
              </w:rPr>
            </w:pPr>
            <w:r>
              <w:rPr>
                <w:rFonts w:hint="eastAsia" w:ascii="宋体" w:hAnsi="宋体" w:eastAsia="宋体" w:cs="宋体"/>
                <w:spacing w:val="-2"/>
                <w:sz w:val="21"/>
                <w:szCs w:val="21"/>
                <w:lang w:eastAsia="zh-CN"/>
              </w:rPr>
              <w:t>供应商统一社会</w:t>
            </w:r>
            <w:r>
              <w:rPr>
                <w:rFonts w:hint="eastAsia" w:ascii="宋体" w:hAnsi="宋体" w:eastAsia="宋体" w:cs="宋体"/>
                <w:spacing w:val="-3"/>
                <w:sz w:val="21"/>
                <w:szCs w:val="21"/>
                <w:lang w:eastAsia="zh-CN"/>
              </w:rPr>
              <w:t>信用代码</w:t>
            </w:r>
          </w:p>
        </w:tc>
        <w:tc>
          <w:tcPr>
            <w:tcW w:w="2988" w:type="dxa"/>
            <w:gridSpan w:val="2"/>
            <w:noWrap/>
            <w:vAlign w:val="center"/>
          </w:tcPr>
          <w:p w14:paraId="2B8C883F">
            <w:pPr>
              <w:widowControl/>
              <w:kinsoku w:val="0"/>
              <w:autoSpaceDE w:val="0"/>
              <w:autoSpaceDN w:val="0"/>
              <w:adjustRightInd w:val="0"/>
              <w:snapToGrid w:val="0"/>
              <w:spacing w:line="360" w:lineRule="exact"/>
              <w:jc w:val="center"/>
              <w:textAlignment w:val="baseline"/>
              <w:rPr>
                <w:rFonts w:ascii="宋体" w:hAnsi="宋体" w:eastAsia="宋体" w:cs="宋体"/>
                <w:szCs w:val="21"/>
              </w:rPr>
            </w:pPr>
          </w:p>
        </w:tc>
      </w:tr>
      <w:tr w14:paraId="66AC8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tcPr>
          <w:p w14:paraId="75F66C56">
            <w:pPr>
              <w:pStyle w:val="80"/>
              <w:spacing w:before="175" w:line="198" w:lineRule="auto"/>
              <w:ind w:left="2683"/>
              <w:rPr>
                <w:rFonts w:ascii="宋体" w:hAnsi="宋体" w:eastAsia="宋体" w:cs="宋体"/>
                <w:sz w:val="21"/>
                <w:szCs w:val="21"/>
                <w:lang w:eastAsia="zh-CN"/>
              </w:rPr>
            </w:pPr>
            <w:r>
              <w:rPr>
                <w:rFonts w:hint="eastAsia" w:ascii="宋体" w:hAnsi="宋体" w:eastAsia="宋体" w:cs="宋体"/>
                <w:b/>
                <w:bCs/>
                <w:sz w:val="21"/>
                <w:szCs w:val="21"/>
                <w:lang w:eastAsia="zh-CN"/>
              </w:rPr>
              <w:t>投标（响应）供应商相关人员情况</w:t>
            </w:r>
          </w:p>
        </w:tc>
      </w:tr>
      <w:tr w14:paraId="511689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tcPr>
          <w:p w14:paraId="37F9E6DA">
            <w:pPr>
              <w:pStyle w:val="80"/>
              <w:spacing w:before="217" w:line="202" w:lineRule="auto"/>
              <w:ind w:left="145"/>
              <w:rPr>
                <w:rFonts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tcPr>
          <w:p w14:paraId="08DD1D3F">
            <w:pPr>
              <w:pStyle w:val="80"/>
              <w:spacing w:before="213" w:line="202" w:lineRule="auto"/>
              <w:ind w:left="916"/>
              <w:rPr>
                <w:rFonts w:ascii="宋体" w:hAnsi="宋体" w:eastAsia="宋体" w:cs="宋体"/>
                <w:sz w:val="21"/>
                <w:szCs w:val="21"/>
              </w:rPr>
            </w:pPr>
            <w:r>
              <w:rPr>
                <w:rFonts w:hint="eastAsia" w:ascii="宋体" w:hAnsi="宋体" w:eastAsia="宋体" w:cs="宋体"/>
                <w:spacing w:val="-6"/>
                <w:sz w:val="21"/>
                <w:szCs w:val="21"/>
              </w:rPr>
              <w:t>职务</w:t>
            </w:r>
          </w:p>
        </w:tc>
        <w:tc>
          <w:tcPr>
            <w:tcW w:w="946" w:type="dxa"/>
            <w:noWrap/>
          </w:tcPr>
          <w:p w14:paraId="0786FE4B">
            <w:pPr>
              <w:pStyle w:val="80"/>
              <w:spacing w:before="213" w:line="203" w:lineRule="auto"/>
              <w:ind w:left="245"/>
              <w:rPr>
                <w:rFonts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tcPr>
          <w:p w14:paraId="23E44972">
            <w:pPr>
              <w:pStyle w:val="80"/>
              <w:spacing w:before="214" w:line="203" w:lineRule="auto"/>
              <w:ind w:left="410"/>
              <w:rPr>
                <w:rFonts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tcPr>
          <w:p w14:paraId="1901E925">
            <w:pPr>
              <w:pStyle w:val="80"/>
              <w:widowControl/>
              <w:kinsoku w:val="0"/>
              <w:autoSpaceDE w:val="0"/>
              <w:autoSpaceDN w:val="0"/>
              <w:adjustRightInd w:val="0"/>
              <w:snapToGrid w:val="0"/>
              <w:spacing w:before="39" w:line="360" w:lineRule="exact"/>
              <w:ind w:left="288" w:right="266" w:firstLine="5"/>
              <w:textAlignment w:val="baseline"/>
              <w:rPr>
                <w:rFonts w:ascii="宋体" w:hAnsi="宋体" w:eastAsia="宋体" w:cs="宋体"/>
                <w:sz w:val="21"/>
                <w:szCs w:val="21"/>
              </w:rPr>
            </w:pPr>
            <w:r>
              <w:rPr>
                <w:rFonts w:hint="eastAsia" w:ascii="Times New Roman" w:hAnsi="Times New Roman" w:eastAsia="宋体" w:cs="Times New Roman"/>
                <w:snapToGrid w:val="0"/>
                <w:kern w:val="0"/>
                <w:sz w:val="21"/>
                <w:lang w:eastAsia="zh-CN"/>
              </w:rPr>
              <w:t>劳动合同 关系单位</w:t>
            </w:r>
          </w:p>
        </w:tc>
        <w:tc>
          <w:tcPr>
            <w:tcW w:w="1489" w:type="dxa"/>
            <w:noWrap/>
          </w:tcPr>
          <w:p w14:paraId="0913D124">
            <w:pPr>
              <w:pStyle w:val="80"/>
              <w:widowControl/>
              <w:kinsoku w:val="0"/>
              <w:autoSpaceDE w:val="0"/>
              <w:autoSpaceDN w:val="0"/>
              <w:adjustRightInd w:val="0"/>
              <w:snapToGrid w:val="0"/>
              <w:spacing w:before="39" w:line="360" w:lineRule="exact"/>
              <w:ind w:left="271" w:right="262" w:firstLine="8"/>
              <w:textAlignment w:val="baseline"/>
              <w:rPr>
                <w:rFonts w:ascii="宋体" w:hAnsi="宋体" w:eastAsia="宋体" w:cs="宋体"/>
                <w:sz w:val="21"/>
                <w:szCs w:val="21"/>
              </w:rPr>
            </w:pPr>
            <w:r>
              <w:rPr>
                <w:rFonts w:hint="eastAsia" w:ascii="Times New Roman" w:hAnsi="Times New Roman" w:eastAsia="宋体" w:cs="Times New Roman"/>
                <w:snapToGrid w:val="0"/>
                <w:kern w:val="0"/>
                <w:sz w:val="21"/>
                <w:lang w:eastAsia="zh-CN"/>
              </w:rPr>
              <w:t>缴纳社会 保险单位</w:t>
            </w:r>
          </w:p>
        </w:tc>
      </w:tr>
      <w:tr w14:paraId="432DC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tcPr>
          <w:p w14:paraId="7939724B">
            <w:pPr>
              <w:spacing w:line="252" w:lineRule="auto"/>
              <w:rPr>
                <w:rFonts w:ascii="宋体" w:hAnsi="宋体" w:eastAsia="宋体" w:cs="宋体"/>
                <w:szCs w:val="21"/>
              </w:rPr>
            </w:pPr>
          </w:p>
          <w:p w14:paraId="375309C5">
            <w:pPr>
              <w:pStyle w:val="80"/>
              <w:spacing w:before="103" w:line="169" w:lineRule="auto"/>
              <w:ind w:left="321"/>
              <w:rPr>
                <w:rFonts w:ascii="宋体" w:hAnsi="宋体" w:eastAsia="宋体" w:cs="宋体"/>
                <w:sz w:val="21"/>
                <w:szCs w:val="21"/>
              </w:rPr>
            </w:pPr>
            <w:r>
              <w:rPr>
                <w:rFonts w:hint="eastAsia" w:ascii="宋体" w:hAnsi="宋体" w:eastAsia="宋体" w:cs="宋体"/>
                <w:sz w:val="21"/>
                <w:szCs w:val="21"/>
              </w:rPr>
              <w:t>1</w:t>
            </w:r>
          </w:p>
        </w:tc>
        <w:tc>
          <w:tcPr>
            <w:tcW w:w="2281" w:type="dxa"/>
            <w:gridSpan w:val="2"/>
            <w:noWrap/>
          </w:tcPr>
          <w:p w14:paraId="0CBD9D1D">
            <w:pPr>
              <w:pStyle w:val="80"/>
              <w:spacing w:before="174" w:line="235" w:lineRule="auto"/>
              <w:ind w:left="240" w:right="116" w:hanging="101"/>
              <w:rPr>
                <w:rFonts w:ascii="宋体" w:hAnsi="宋体" w:eastAsia="宋体" w:cs="宋体"/>
                <w:sz w:val="21"/>
                <w:szCs w:val="21"/>
                <w:lang w:eastAsia="zh-CN"/>
              </w:rPr>
            </w:pPr>
            <w:r>
              <w:rPr>
                <w:rFonts w:hint="eastAsia" w:ascii="宋体" w:hAnsi="宋体" w:eastAsia="宋体" w:cs="宋体"/>
                <w:spacing w:val="-6"/>
                <w:sz w:val="21"/>
                <w:szCs w:val="21"/>
                <w:lang w:eastAsia="zh-CN"/>
              </w:rPr>
              <w:t>法定代表人/单位负责人/主要经营负责人</w:t>
            </w:r>
          </w:p>
        </w:tc>
        <w:tc>
          <w:tcPr>
            <w:tcW w:w="946" w:type="dxa"/>
            <w:noWrap/>
            <w:vAlign w:val="center"/>
          </w:tcPr>
          <w:p w14:paraId="15A4050A">
            <w:pPr>
              <w:jc w:val="center"/>
              <w:rPr>
                <w:rFonts w:ascii="宋体" w:hAnsi="宋体" w:eastAsia="宋体" w:cs="宋体"/>
                <w:szCs w:val="21"/>
              </w:rPr>
            </w:pPr>
          </w:p>
        </w:tc>
        <w:tc>
          <w:tcPr>
            <w:tcW w:w="1990" w:type="dxa"/>
            <w:gridSpan w:val="2"/>
            <w:noWrap/>
            <w:vAlign w:val="center"/>
          </w:tcPr>
          <w:p w14:paraId="2D48F3D7">
            <w:pPr>
              <w:jc w:val="center"/>
              <w:rPr>
                <w:rFonts w:ascii="宋体" w:hAnsi="宋体" w:eastAsia="宋体" w:cs="宋体"/>
                <w:szCs w:val="21"/>
              </w:rPr>
            </w:pPr>
          </w:p>
        </w:tc>
        <w:tc>
          <w:tcPr>
            <w:tcW w:w="1499" w:type="dxa"/>
            <w:noWrap/>
            <w:vAlign w:val="center"/>
          </w:tcPr>
          <w:p w14:paraId="5C8E237A">
            <w:pPr>
              <w:jc w:val="center"/>
              <w:rPr>
                <w:rFonts w:ascii="宋体" w:hAnsi="宋体" w:eastAsia="宋体" w:cs="宋体"/>
                <w:szCs w:val="21"/>
              </w:rPr>
            </w:pPr>
          </w:p>
        </w:tc>
        <w:tc>
          <w:tcPr>
            <w:tcW w:w="1489" w:type="dxa"/>
            <w:noWrap/>
            <w:vAlign w:val="center"/>
          </w:tcPr>
          <w:p w14:paraId="0B2AE083">
            <w:pPr>
              <w:jc w:val="center"/>
              <w:rPr>
                <w:rFonts w:ascii="宋体" w:hAnsi="宋体" w:eastAsia="宋体" w:cs="宋体"/>
                <w:szCs w:val="21"/>
              </w:rPr>
            </w:pPr>
          </w:p>
        </w:tc>
      </w:tr>
      <w:tr w14:paraId="5018D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tcPr>
          <w:p w14:paraId="49B16AE8">
            <w:pPr>
              <w:pStyle w:val="80"/>
              <w:spacing w:before="211" w:line="168" w:lineRule="auto"/>
              <w:ind w:left="322"/>
              <w:rPr>
                <w:rFonts w:ascii="宋体" w:hAnsi="宋体" w:eastAsia="宋体" w:cs="宋体"/>
                <w:sz w:val="21"/>
                <w:szCs w:val="21"/>
              </w:rPr>
            </w:pPr>
            <w:r>
              <w:rPr>
                <w:rFonts w:hint="eastAsia" w:ascii="宋体" w:hAnsi="宋体" w:eastAsia="宋体" w:cs="宋体"/>
                <w:sz w:val="21"/>
                <w:szCs w:val="21"/>
              </w:rPr>
              <w:t>2</w:t>
            </w:r>
          </w:p>
        </w:tc>
        <w:tc>
          <w:tcPr>
            <w:tcW w:w="2281" w:type="dxa"/>
            <w:gridSpan w:val="2"/>
            <w:noWrap/>
          </w:tcPr>
          <w:p w14:paraId="22804B66">
            <w:pPr>
              <w:pStyle w:val="80"/>
              <w:spacing w:before="190" w:line="202" w:lineRule="auto"/>
              <w:ind w:left="161"/>
              <w:rPr>
                <w:rFonts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ign w:val="center"/>
          </w:tcPr>
          <w:p w14:paraId="7A0B2A40">
            <w:pPr>
              <w:jc w:val="center"/>
              <w:rPr>
                <w:rFonts w:ascii="宋体" w:hAnsi="宋体" w:eastAsia="宋体" w:cs="宋体"/>
                <w:szCs w:val="21"/>
              </w:rPr>
            </w:pPr>
          </w:p>
        </w:tc>
        <w:tc>
          <w:tcPr>
            <w:tcW w:w="1990" w:type="dxa"/>
            <w:gridSpan w:val="2"/>
            <w:noWrap/>
            <w:vAlign w:val="center"/>
          </w:tcPr>
          <w:p w14:paraId="42D7C2C4">
            <w:pPr>
              <w:jc w:val="center"/>
              <w:rPr>
                <w:rFonts w:ascii="宋体" w:hAnsi="宋体" w:eastAsia="宋体" w:cs="宋体"/>
                <w:szCs w:val="21"/>
              </w:rPr>
            </w:pPr>
          </w:p>
        </w:tc>
        <w:tc>
          <w:tcPr>
            <w:tcW w:w="1499" w:type="dxa"/>
            <w:noWrap/>
            <w:vAlign w:val="center"/>
          </w:tcPr>
          <w:p w14:paraId="74B7E0A2">
            <w:pPr>
              <w:jc w:val="center"/>
              <w:rPr>
                <w:rFonts w:ascii="宋体" w:hAnsi="宋体" w:eastAsia="宋体" w:cs="宋体"/>
                <w:szCs w:val="21"/>
              </w:rPr>
            </w:pPr>
          </w:p>
        </w:tc>
        <w:tc>
          <w:tcPr>
            <w:tcW w:w="1489" w:type="dxa"/>
            <w:noWrap/>
            <w:vAlign w:val="center"/>
          </w:tcPr>
          <w:p w14:paraId="6EA1BF92">
            <w:pPr>
              <w:jc w:val="center"/>
              <w:rPr>
                <w:rFonts w:ascii="宋体" w:hAnsi="宋体" w:eastAsia="宋体" w:cs="宋体"/>
                <w:szCs w:val="21"/>
              </w:rPr>
            </w:pPr>
          </w:p>
        </w:tc>
      </w:tr>
      <w:tr w14:paraId="08D81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tcPr>
          <w:p w14:paraId="27D476C4">
            <w:pPr>
              <w:pStyle w:val="80"/>
              <w:spacing w:before="210" w:line="167" w:lineRule="auto"/>
              <w:ind w:left="321"/>
              <w:rPr>
                <w:rFonts w:ascii="宋体" w:hAnsi="宋体" w:eastAsia="宋体" w:cs="宋体"/>
                <w:sz w:val="21"/>
                <w:szCs w:val="21"/>
              </w:rPr>
            </w:pPr>
            <w:r>
              <w:rPr>
                <w:rFonts w:hint="eastAsia" w:ascii="宋体" w:hAnsi="宋体" w:eastAsia="宋体" w:cs="宋体"/>
                <w:sz w:val="21"/>
                <w:szCs w:val="21"/>
              </w:rPr>
              <w:t>3</w:t>
            </w:r>
          </w:p>
        </w:tc>
        <w:tc>
          <w:tcPr>
            <w:tcW w:w="2281" w:type="dxa"/>
            <w:gridSpan w:val="2"/>
            <w:noWrap/>
          </w:tcPr>
          <w:p w14:paraId="07AE42DF">
            <w:pPr>
              <w:pStyle w:val="80"/>
              <w:spacing w:before="178" w:line="201" w:lineRule="auto"/>
              <w:ind w:left="551"/>
              <w:rPr>
                <w:rFonts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ign w:val="center"/>
          </w:tcPr>
          <w:p w14:paraId="7E08FBC5">
            <w:pPr>
              <w:jc w:val="center"/>
              <w:rPr>
                <w:rFonts w:ascii="宋体" w:hAnsi="宋体" w:eastAsia="宋体" w:cs="宋体"/>
                <w:szCs w:val="21"/>
              </w:rPr>
            </w:pPr>
          </w:p>
        </w:tc>
        <w:tc>
          <w:tcPr>
            <w:tcW w:w="1990" w:type="dxa"/>
            <w:gridSpan w:val="2"/>
            <w:noWrap/>
            <w:vAlign w:val="center"/>
          </w:tcPr>
          <w:p w14:paraId="0029A598">
            <w:pPr>
              <w:jc w:val="center"/>
              <w:rPr>
                <w:rFonts w:ascii="宋体" w:hAnsi="宋体" w:eastAsia="宋体" w:cs="宋体"/>
                <w:szCs w:val="21"/>
              </w:rPr>
            </w:pPr>
          </w:p>
        </w:tc>
        <w:tc>
          <w:tcPr>
            <w:tcW w:w="1499" w:type="dxa"/>
            <w:noWrap/>
            <w:vAlign w:val="center"/>
          </w:tcPr>
          <w:p w14:paraId="0071610A">
            <w:pPr>
              <w:jc w:val="center"/>
              <w:rPr>
                <w:rFonts w:ascii="宋体" w:hAnsi="宋体" w:eastAsia="宋体" w:cs="宋体"/>
                <w:szCs w:val="21"/>
              </w:rPr>
            </w:pPr>
          </w:p>
        </w:tc>
        <w:tc>
          <w:tcPr>
            <w:tcW w:w="1489" w:type="dxa"/>
            <w:noWrap/>
            <w:vAlign w:val="center"/>
          </w:tcPr>
          <w:p w14:paraId="2D6F9471">
            <w:pPr>
              <w:jc w:val="center"/>
              <w:rPr>
                <w:rFonts w:ascii="宋体" w:hAnsi="宋体" w:eastAsia="宋体" w:cs="宋体"/>
                <w:szCs w:val="21"/>
              </w:rPr>
            </w:pPr>
          </w:p>
        </w:tc>
      </w:tr>
      <w:tr w14:paraId="124E5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tcPr>
          <w:p w14:paraId="6A3364EF">
            <w:pPr>
              <w:pStyle w:val="80"/>
              <w:spacing w:before="210" w:line="168" w:lineRule="auto"/>
              <w:ind w:left="314"/>
              <w:rPr>
                <w:rFonts w:ascii="宋体" w:hAnsi="宋体" w:eastAsia="宋体" w:cs="宋体"/>
                <w:sz w:val="21"/>
                <w:szCs w:val="21"/>
              </w:rPr>
            </w:pPr>
            <w:r>
              <w:rPr>
                <w:rFonts w:hint="eastAsia" w:ascii="宋体" w:hAnsi="宋体" w:eastAsia="宋体" w:cs="宋体"/>
                <w:sz w:val="21"/>
                <w:szCs w:val="21"/>
              </w:rPr>
              <w:t>4</w:t>
            </w:r>
          </w:p>
        </w:tc>
        <w:tc>
          <w:tcPr>
            <w:tcW w:w="2281" w:type="dxa"/>
            <w:gridSpan w:val="2"/>
            <w:noWrap/>
          </w:tcPr>
          <w:p w14:paraId="1CA4135B">
            <w:pPr>
              <w:pStyle w:val="80"/>
              <w:spacing w:before="176" w:line="202" w:lineRule="auto"/>
              <w:ind w:left="440"/>
              <w:rPr>
                <w:rFonts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ign w:val="center"/>
          </w:tcPr>
          <w:p w14:paraId="08B2124D">
            <w:pPr>
              <w:jc w:val="center"/>
              <w:rPr>
                <w:rFonts w:ascii="宋体" w:hAnsi="宋体" w:eastAsia="宋体" w:cs="宋体"/>
                <w:szCs w:val="21"/>
              </w:rPr>
            </w:pPr>
          </w:p>
        </w:tc>
        <w:tc>
          <w:tcPr>
            <w:tcW w:w="1990" w:type="dxa"/>
            <w:gridSpan w:val="2"/>
            <w:noWrap/>
            <w:vAlign w:val="center"/>
          </w:tcPr>
          <w:p w14:paraId="24DE0FB8">
            <w:pPr>
              <w:jc w:val="center"/>
              <w:rPr>
                <w:rFonts w:ascii="宋体" w:hAnsi="宋体" w:eastAsia="宋体" w:cs="宋体"/>
                <w:szCs w:val="21"/>
              </w:rPr>
            </w:pPr>
          </w:p>
        </w:tc>
        <w:tc>
          <w:tcPr>
            <w:tcW w:w="1499" w:type="dxa"/>
            <w:noWrap/>
            <w:vAlign w:val="center"/>
          </w:tcPr>
          <w:p w14:paraId="17E27417">
            <w:pPr>
              <w:jc w:val="center"/>
              <w:rPr>
                <w:rFonts w:ascii="宋体" w:hAnsi="宋体" w:eastAsia="宋体" w:cs="宋体"/>
                <w:szCs w:val="21"/>
              </w:rPr>
            </w:pPr>
          </w:p>
        </w:tc>
        <w:tc>
          <w:tcPr>
            <w:tcW w:w="1489" w:type="dxa"/>
            <w:noWrap/>
            <w:vAlign w:val="center"/>
          </w:tcPr>
          <w:p w14:paraId="4D3DE3CD">
            <w:pPr>
              <w:jc w:val="center"/>
              <w:rPr>
                <w:rFonts w:ascii="宋体" w:hAnsi="宋体" w:eastAsia="宋体" w:cs="宋体"/>
                <w:szCs w:val="21"/>
              </w:rPr>
            </w:pPr>
          </w:p>
        </w:tc>
      </w:tr>
      <w:tr w14:paraId="2F3CB6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tcPr>
          <w:p w14:paraId="45524E28">
            <w:pPr>
              <w:pStyle w:val="80"/>
              <w:spacing w:before="215" w:line="165" w:lineRule="auto"/>
              <w:ind w:left="325"/>
              <w:rPr>
                <w:rFonts w:ascii="宋体" w:hAnsi="宋体" w:eastAsia="宋体" w:cs="宋体"/>
                <w:sz w:val="21"/>
                <w:szCs w:val="21"/>
              </w:rPr>
            </w:pPr>
            <w:r>
              <w:rPr>
                <w:rFonts w:hint="eastAsia" w:ascii="宋体" w:hAnsi="宋体" w:eastAsia="宋体" w:cs="宋体"/>
                <w:sz w:val="21"/>
                <w:szCs w:val="21"/>
              </w:rPr>
              <w:t>5</w:t>
            </w:r>
          </w:p>
        </w:tc>
        <w:tc>
          <w:tcPr>
            <w:tcW w:w="2281" w:type="dxa"/>
            <w:gridSpan w:val="2"/>
            <w:noWrap/>
          </w:tcPr>
          <w:p w14:paraId="35B6F10C">
            <w:pPr>
              <w:pStyle w:val="80"/>
              <w:spacing w:before="178" w:line="202" w:lineRule="auto"/>
              <w:ind w:left="189"/>
              <w:rPr>
                <w:rFonts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ign w:val="center"/>
          </w:tcPr>
          <w:p w14:paraId="1F592182">
            <w:pPr>
              <w:jc w:val="center"/>
              <w:rPr>
                <w:rFonts w:ascii="宋体" w:hAnsi="宋体" w:eastAsia="宋体" w:cs="宋体"/>
                <w:szCs w:val="21"/>
              </w:rPr>
            </w:pPr>
          </w:p>
        </w:tc>
        <w:tc>
          <w:tcPr>
            <w:tcW w:w="1990" w:type="dxa"/>
            <w:gridSpan w:val="2"/>
            <w:noWrap/>
            <w:vAlign w:val="center"/>
          </w:tcPr>
          <w:p w14:paraId="0A25487F">
            <w:pPr>
              <w:jc w:val="center"/>
              <w:rPr>
                <w:rFonts w:ascii="宋体" w:hAnsi="宋体" w:eastAsia="宋体" w:cs="宋体"/>
                <w:szCs w:val="21"/>
              </w:rPr>
            </w:pPr>
          </w:p>
        </w:tc>
        <w:tc>
          <w:tcPr>
            <w:tcW w:w="1499" w:type="dxa"/>
            <w:noWrap/>
            <w:vAlign w:val="center"/>
          </w:tcPr>
          <w:p w14:paraId="13C155A9">
            <w:pPr>
              <w:jc w:val="center"/>
              <w:rPr>
                <w:rFonts w:ascii="宋体" w:hAnsi="宋体" w:eastAsia="宋体" w:cs="宋体"/>
                <w:szCs w:val="21"/>
              </w:rPr>
            </w:pPr>
          </w:p>
        </w:tc>
        <w:tc>
          <w:tcPr>
            <w:tcW w:w="1489" w:type="dxa"/>
            <w:noWrap/>
            <w:vAlign w:val="center"/>
          </w:tcPr>
          <w:p w14:paraId="198923F9">
            <w:pPr>
              <w:jc w:val="center"/>
              <w:rPr>
                <w:rFonts w:ascii="宋体" w:hAnsi="宋体" w:eastAsia="宋体" w:cs="宋体"/>
                <w:szCs w:val="21"/>
              </w:rPr>
            </w:pPr>
          </w:p>
        </w:tc>
      </w:tr>
      <w:tr w14:paraId="6F8914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tcPr>
          <w:p w14:paraId="769AEA38">
            <w:pPr>
              <w:pStyle w:val="80"/>
              <w:spacing w:before="178" w:line="198" w:lineRule="auto"/>
              <w:ind w:left="120"/>
              <w:rPr>
                <w:rFonts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说明：1.同一职务有多人担任（如主要技术人员）的，应分行填写。</w:t>
            </w:r>
          </w:p>
          <w:p w14:paraId="4147647B">
            <w:pPr>
              <w:pStyle w:val="80"/>
              <w:spacing w:before="178" w:line="198" w:lineRule="auto"/>
              <w:ind w:left="120"/>
              <w:rPr>
                <w:rFonts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2.同一人员可以担任多个职务。上述项目负责人、主要技术人员必须为供应商本单位人员。</w:t>
            </w:r>
          </w:p>
        </w:tc>
      </w:tr>
      <w:tr w14:paraId="768AE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tcPr>
          <w:p w14:paraId="740E3C47">
            <w:pPr>
              <w:pStyle w:val="80"/>
              <w:spacing w:before="177" w:line="198" w:lineRule="auto"/>
              <w:ind w:left="2683"/>
              <w:rPr>
                <w:rFonts w:ascii="宋体" w:hAnsi="宋体" w:eastAsia="宋体" w:cs="宋体"/>
                <w:sz w:val="21"/>
                <w:szCs w:val="21"/>
                <w:lang w:eastAsia="zh-CN"/>
              </w:rPr>
            </w:pPr>
            <w:r>
              <w:rPr>
                <w:rFonts w:hint="eastAsia" w:ascii="宋体" w:hAnsi="宋体" w:eastAsia="宋体" w:cs="宋体"/>
                <w:b/>
                <w:bCs/>
                <w:sz w:val="21"/>
                <w:szCs w:val="21"/>
                <w:lang w:eastAsia="zh-CN"/>
              </w:rPr>
              <w:t>投标（响应）供应商关联关系情况</w:t>
            </w:r>
          </w:p>
        </w:tc>
      </w:tr>
      <w:tr w14:paraId="6CE9A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tcPr>
          <w:p w14:paraId="7B8FB086">
            <w:pPr>
              <w:pStyle w:val="80"/>
              <w:spacing w:before="178" w:line="202" w:lineRule="auto"/>
              <w:ind w:left="145"/>
              <w:rPr>
                <w:rFonts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tcPr>
          <w:p w14:paraId="78FF7CD1">
            <w:pPr>
              <w:pStyle w:val="80"/>
              <w:spacing w:before="177" w:line="202" w:lineRule="auto"/>
              <w:ind w:left="436"/>
              <w:rPr>
                <w:rFonts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tcPr>
          <w:p w14:paraId="68CE7CB3">
            <w:pPr>
              <w:pStyle w:val="80"/>
              <w:spacing w:before="177" w:line="203" w:lineRule="auto"/>
              <w:ind w:left="166"/>
              <w:rPr>
                <w:rFonts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tcPr>
          <w:p w14:paraId="31A67887">
            <w:pPr>
              <w:pStyle w:val="80"/>
              <w:spacing w:before="177" w:line="204" w:lineRule="auto"/>
              <w:ind w:left="1862"/>
              <w:rPr>
                <w:rFonts w:ascii="宋体" w:hAnsi="宋体" w:eastAsia="宋体" w:cs="宋体"/>
                <w:sz w:val="21"/>
                <w:szCs w:val="21"/>
              </w:rPr>
            </w:pPr>
            <w:r>
              <w:rPr>
                <w:rFonts w:hint="eastAsia" w:ascii="宋体" w:hAnsi="宋体" w:eastAsia="宋体" w:cs="宋体"/>
                <w:spacing w:val="-4"/>
                <w:sz w:val="21"/>
                <w:szCs w:val="21"/>
              </w:rPr>
              <w:t>备注</w:t>
            </w:r>
          </w:p>
        </w:tc>
      </w:tr>
      <w:tr w14:paraId="17270B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tcPr>
          <w:p w14:paraId="66E04D15">
            <w:pPr>
              <w:spacing w:line="290" w:lineRule="auto"/>
              <w:rPr>
                <w:rFonts w:ascii="宋体" w:hAnsi="宋体" w:eastAsia="宋体" w:cs="宋体"/>
                <w:szCs w:val="21"/>
              </w:rPr>
            </w:pPr>
          </w:p>
          <w:p w14:paraId="24742DD4">
            <w:pPr>
              <w:spacing w:line="290" w:lineRule="auto"/>
              <w:rPr>
                <w:rFonts w:ascii="宋体" w:hAnsi="宋体" w:eastAsia="宋体" w:cs="宋体"/>
                <w:szCs w:val="21"/>
              </w:rPr>
            </w:pPr>
          </w:p>
          <w:p w14:paraId="213067DC">
            <w:pPr>
              <w:pStyle w:val="80"/>
              <w:spacing w:before="103" w:line="169" w:lineRule="auto"/>
              <w:ind w:left="321"/>
              <w:rPr>
                <w:rFonts w:ascii="宋体" w:hAnsi="宋体" w:eastAsia="宋体" w:cs="宋体"/>
                <w:sz w:val="21"/>
                <w:szCs w:val="21"/>
              </w:rPr>
            </w:pPr>
            <w:r>
              <w:rPr>
                <w:rFonts w:hint="eastAsia" w:ascii="宋体" w:hAnsi="宋体" w:eastAsia="宋体" w:cs="宋体"/>
                <w:sz w:val="21"/>
                <w:szCs w:val="21"/>
              </w:rPr>
              <w:t>1</w:t>
            </w:r>
          </w:p>
        </w:tc>
        <w:tc>
          <w:tcPr>
            <w:tcW w:w="2281" w:type="dxa"/>
            <w:gridSpan w:val="2"/>
            <w:noWrap/>
          </w:tcPr>
          <w:p w14:paraId="64767EA9">
            <w:pPr>
              <w:spacing w:line="274" w:lineRule="auto"/>
              <w:rPr>
                <w:rFonts w:ascii="宋体" w:hAnsi="宋体" w:eastAsia="宋体" w:cs="宋体"/>
                <w:szCs w:val="21"/>
              </w:rPr>
            </w:pPr>
          </w:p>
          <w:p w14:paraId="3FBA1FFD">
            <w:pPr>
              <w:spacing w:line="274" w:lineRule="auto"/>
              <w:rPr>
                <w:rFonts w:ascii="宋体" w:hAnsi="宋体" w:eastAsia="宋体" w:cs="宋体"/>
                <w:szCs w:val="21"/>
              </w:rPr>
            </w:pPr>
          </w:p>
          <w:p w14:paraId="40355252">
            <w:pPr>
              <w:pStyle w:val="80"/>
              <w:spacing w:before="103" w:line="203" w:lineRule="auto"/>
              <w:ind w:left="671"/>
              <w:rPr>
                <w:rFonts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ign w:val="center"/>
          </w:tcPr>
          <w:p w14:paraId="5DD35B36">
            <w:pPr>
              <w:jc w:val="center"/>
              <w:rPr>
                <w:rFonts w:ascii="宋体" w:hAnsi="宋体" w:eastAsia="宋体" w:cs="宋体"/>
                <w:szCs w:val="21"/>
              </w:rPr>
            </w:pPr>
          </w:p>
        </w:tc>
        <w:tc>
          <w:tcPr>
            <w:tcW w:w="4187" w:type="dxa"/>
            <w:gridSpan w:val="3"/>
            <w:noWrap/>
            <w:vAlign w:val="center"/>
          </w:tcPr>
          <w:p w14:paraId="4D9E8544">
            <w:pPr>
              <w:pStyle w:val="80"/>
              <w:widowControl/>
              <w:kinsoku w:val="0"/>
              <w:autoSpaceDE w:val="0"/>
              <w:autoSpaceDN w:val="0"/>
              <w:adjustRightInd w:val="0"/>
              <w:snapToGrid w:val="0"/>
              <w:spacing w:before="27" w:line="300" w:lineRule="exact"/>
              <w:ind w:left="98" w:right="116" w:firstLine="19"/>
              <w:textAlignment w:val="baseline"/>
              <w:rPr>
                <w:rFonts w:ascii="宋体" w:hAnsi="宋体" w:eastAsia="宋体" w:cs="宋体"/>
                <w:sz w:val="21"/>
                <w:szCs w:val="21"/>
                <w:lang w:eastAsia="zh-CN"/>
              </w:rPr>
            </w:pPr>
            <w:r>
              <w:rPr>
                <w:rFonts w:hint="eastAsia" w:ascii="宋体" w:hAnsi="宋体" w:eastAsia="宋体" w:cs="宋体"/>
                <w:spacing w:val="-1"/>
                <w:sz w:val="21"/>
                <w:szCs w:val="21"/>
                <w:lang w:eastAsia="zh-CN"/>
              </w:rPr>
              <w:t>指出资额（或持有股份）占投标（响应）供应商资</w:t>
            </w:r>
            <w:r>
              <w:rPr>
                <w:rFonts w:hint="eastAsia" w:ascii="宋体" w:hAnsi="宋体" w:eastAsia="宋体" w:cs="宋体"/>
                <w:spacing w:val="-8"/>
                <w:sz w:val="21"/>
                <w:szCs w:val="21"/>
                <w:lang w:eastAsia="zh-CN"/>
              </w:rPr>
              <w:t>本总额（或股本总额）50%以上的股东，以及出资额</w:t>
            </w:r>
            <w:r>
              <w:rPr>
                <w:rFonts w:hint="eastAsia" w:ascii="宋体" w:hAnsi="宋体" w:eastAsia="宋体" w:cs="宋体"/>
                <w:spacing w:val="-5"/>
                <w:sz w:val="21"/>
                <w:szCs w:val="21"/>
                <w:lang w:eastAsia="zh-CN"/>
              </w:rPr>
              <w:t>（或持有股份）的比例虽然不足50%，但依</w:t>
            </w:r>
            <w:r>
              <w:rPr>
                <w:rFonts w:hint="eastAsia" w:ascii="宋体" w:hAnsi="宋体" w:eastAsia="宋体" w:cs="宋体"/>
                <w:spacing w:val="-6"/>
                <w:sz w:val="21"/>
                <w:szCs w:val="21"/>
                <w:lang w:eastAsia="zh-CN"/>
              </w:rPr>
              <w:t>其出资</w:t>
            </w:r>
            <w:r>
              <w:rPr>
                <w:rFonts w:hint="eastAsia" w:ascii="宋体" w:hAnsi="宋体" w:eastAsia="宋体" w:cs="宋体"/>
                <w:spacing w:val="-9"/>
                <w:sz w:val="21"/>
                <w:szCs w:val="21"/>
                <w:lang w:eastAsia="zh-CN"/>
              </w:rPr>
              <w:t>额（或持有股份）所享有的表决权已足以对投标（响</w:t>
            </w:r>
            <w:r>
              <w:rPr>
                <w:rFonts w:hint="eastAsia" w:ascii="宋体" w:hAnsi="宋体" w:eastAsia="宋体" w:cs="宋体"/>
                <w:sz w:val="21"/>
                <w:szCs w:val="21"/>
                <w:lang w:eastAsia="zh-CN"/>
              </w:rPr>
              <w:t>应）供应商股东会（或股东大会）的决议产生重要</w:t>
            </w:r>
            <w:r>
              <w:rPr>
                <w:rFonts w:hint="eastAsia" w:ascii="宋体" w:hAnsi="宋体" w:eastAsia="宋体" w:cs="宋体"/>
                <w:spacing w:val="-2"/>
                <w:sz w:val="21"/>
                <w:szCs w:val="21"/>
                <w:lang w:eastAsia="zh-CN"/>
              </w:rPr>
              <w:t>影响的股东。</w:t>
            </w:r>
          </w:p>
        </w:tc>
      </w:tr>
      <w:tr w14:paraId="1CE138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tcPr>
          <w:p w14:paraId="7AC6C41A">
            <w:pPr>
              <w:pStyle w:val="80"/>
              <w:spacing w:before="251" w:line="168" w:lineRule="auto"/>
              <w:ind w:left="322"/>
              <w:rPr>
                <w:rFonts w:ascii="宋体" w:hAnsi="宋体" w:eastAsia="宋体" w:cs="宋体"/>
                <w:sz w:val="21"/>
                <w:szCs w:val="21"/>
              </w:rPr>
            </w:pPr>
            <w:r>
              <w:rPr>
                <w:rFonts w:hint="eastAsia" w:ascii="宋体" w:hAnsi="宋体" w:eastAsia="宋体" w:cs="宋体"/>
                <w:sz w:val="21"/>
                <w:szCs w:val="21"/>
              </w:rPr>
              <w:t>2</w:t>
            </w:r>
          </w:p>
        </w:tc>
        <w:tc>
          <w:tcPr>
            <w:tcW w:w="2281" w:type="dxa"/>
            <w:gridSpan w:val="2"/>
            <w:noWrap/>
          </w:tcPr>
          <w:p w14:paraId="4ED14A3F">
            <w:pPr>
              <w:pStyle w:val="80"/>
              <w:spacing w:before="217" w:line="203" w:lineRule="auto"/>
              <w:ind w:left="678"/>
              <w:rPr>
                <w:rFonts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ign w:val="center"/>
          </w:tcPr>
          <w:p w14:paraId="7C73ED80">
            <w:pPr>
              <w:jc w:val="center"/>
              <w:rPr>
                <w:rFonts w:ascii="宋体" w:hAnsi="宋体" w:eastAsia="宋体" w:cs="宋体"/>
                <w:szCs w:val="21"/>
              </w:rPr>
            </w:pPr>
          </w:p>
        </w:tc>
        <w:tc>
          <w:tcPr>
            <w:tcW w:w="4187" w:type="dxa"/>
            <w:gridSpan w:val="3"/>
            <w:noWrap/>
          </w:tcPr>
          <w:p w14:paraId="7020F383">
            <w:pPr>
              <w:pStyle w:val="80"/>
              <w:widowControl/>
              <w:kinsoku w:val="0"/>
              <w:autoSpaceDE w:val="0"/>
              <w:autoSpaceDN w:val="0"/>
              <w:adjustRightInd w:val="0"/>
              <w:snapToGrid w:val="0"/>
              <w:spacing w:before="43" w:line="300" w:lineRule="exact"/>
              <w:ind w:left="120" w:right="24"/>
              <w:textAlignment w:val="baseline"/>
              <w:rPr>
                <w:rFonts w:ascii="宋体" w:hAnsi="宋体" w:eastAsia="宋体" w:cs="宋体"/>
                <w:sz w:val="21"/>
                <w:szCs w:val="21"/>
                <w:lang w:eastAsia="zh-CN"/>
              </w:rPr>
            </w:pPr>
            <w:r>
              <w:rPr>
                <w:rFonts w:hint="eastAsia" w:ascii="宋体" w:hAnsi="宋体" w:eastAsia="宋体" w:cs="宋体"/>
                <w:spacing w:val="-8"/>
                <w:sz w:val="21"/>
                <w:szCs w:val="21"/>
                <w:lang w:eastAsia="zh-CN"/>
              </w:rPr>
              <w:t>指对投标（响应）供应商不具有出资持</w:t>
            </w:r>
            <w:r>
              <w:rPr>
                <w:rFonts w:hint="eastAsia" w:ascii="宋体" w:hAnsi="宋体" w:eastAsia="宋体" w:cs="宋体"/>
                <w:spacing w:val="-3"/>
                <w:sz w:val="21"/>
                <w:szCs w:val="21"/>
                <w:lang w:eastAsia="zh-CN"/>
              </w:rPr>
              <w:t>股关系，但对其存在管理关系的主体。</w:t>
            </w:r>
          </w:p>
        </w:tc>
      </w:tr>
      <w:tr w14:paraId="4075F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tcPr>
          <w:p w14:paraId="0A430300">
            <w:pPr>
              <w:pStyle w:val="80"/>
              <w:spacing w:before="42" w:line="180" w:lineRule="auto"/>
              <w:ind w:left="120"/>
              <w:rPr>
                <w:rFonts w:ascii="宋体" w:hAnsi="宋体" w:eastAsia="宋体" w:cs="宋体"/>
                <w:sz w:val="21"/>
                <w:szCs w:val="21"/>
                <w:lang w:eastAsia="zh-CN"/>
              </w:rPr>
            </w:pPr>
            <w:r>
              <w:rPr>
                <w:rFonts w:hint="eastAsia" w:ascii="宋体" w:hAnsi="宋体" w:eastAsia="宋体" w:cs="宋体"/>
                <w:b/>
                <w:bCs/>
                <w:spacing w:val="-1"/>
                <w:sz w:val="21"/>
                <w:szCs w:val="21"/>
                <w:lang w:eastAsia="zh-CN"/>
              </w:rPr>
              <w:t>说明：同一关联关系类型有多个主体的，应分行填写。</w:t>
            </w:r>
          </w:p>
        </w:tc>
      </w:tr>
    </w:tbl>
    <w:p w14:paraId="531129C5">
      <w:pPr>
        <w:spacing w:line="360" w:lineRule="auto"/>
        <w:rPr>
          <w:rFonts w:ascii="宋体" w:hAnsi="宋体" w:eastAsia="宋体" w:cs="宋体"/>
        </w:rPr>
      </w:pPr>
      <w:r>
        <w:rPr>
          <w:rFonts w:hint="eastAsia" w:ascii="宋体" w:hAnsi="宋体" w:eastAsia="宋体" w:cs="宋体"/>
        </w:rPr>
        <w:t>填报</w:t>
      </w:r>
      <w:r>
        <w:rPr>
          <w:rFonts w:hint="eastAsia" w:ascii="宋体" w:hAnsi="宋体" w:cs="宋体"/>
        </w:rPr>
        <w:t>要求</w:t>
      </w:r>
      <w:r>
        <w:rPr>
          <w:rFonts w:hint="eastAsia" w:ascii="宋体" w:hAnsi="宋体" w:eastAsia="宋体" w:cs="宋体"/>
        </w:rPr>
        <w:t>：</w:t>
      </w:r>
    </w:p>
    <w:p w14:paraId="44CF61EC">
      <w:pPr>
        <w:spacing w:line="360" w:lineRule="auto"/>
        <w:rPr>
          <w:rFonts w:ascii="宋体" w:hAnsi="宋体" w:eastAsia="宋体" w:cs="宋体"/>
          <w:b/>
          <w:bCs/>
          <w:highlight w:val="yellow"/>
        </w:rPr>
      </w:pPr>
      <w:r>
        <w:rPr>
          <w:rFonts w:hint="eastAsia" w:ascii="宋体" w:hAnsi="宋体" w:eastAsia="宋体" w:cs="宋体"/>
          <w:highlight w:val="yellow"/>
        </w:rPr>
        <w:t>★</w:t>
      </w:r>
      <w:r>
        <w:rPr>
          <w:rFonts w:hint="eastAsia" w:ascii="宋体" w:hAnsi="宋体" w:eastAsia="宋体" w:cs="宋体"/>
          <w:b/>
          <w:bCs/>
          <w:highlight w:val="yellow"/>
        </w:rPr>
        <w:t>1、</w:t>
      </w:r>
      <w:r>
        <w:rPr>
          <w:rFonts w:hint="eastAsia" w:ascii="宋体" w:hAnsi="宋体" w:cs="宋体"/>
          <w:b/>
          <w:bCs/>
          <w:highlight w:val="yellow"/>
        </w:rPr>
        <w:t>投标（响应）供应商</w:t>
      </w:r>
      <w:r>
        <w:rPr>
          <w:rFonts w:hint="eastAsia" w:ascii="宋体" w:hAnsi="宋体" w:eastAsia="宋体" w:cs="宋体"/>
          <w:b/>
          <w:bCs/>
          <w:highlight w:val="yellow"/>
        </w:rPr>
        <w:t>须如实填报《供应商基本情况表》并加盖</w:t>
      </w:r>
      <w:r>
        <w:rPr>
          <w:rFonts w:hint="eastAsia" w:ascii="宋体" w:hAnsi="宋体" w:cs="宋体"/>
          <w:b/>
          <w:bCs/>
          <w:highlight w:val="yellow"/>
        </w:rPr>
        <w:t>投标（响应）供应商</w:t>
      </w:r>
      <w:r>
        <w:rPr>
          <w:rFonts w:hint="eastAsia" w:ascii="宋体" w:hAnsi="宋体" w:eastAsia="宋体" w:cs="宋体"/>
          <w:b/>
          <w:bCs/>
          <w:highlight w:val="yellow"/>
        </w:rPr>
        <w:t>公章。</w:t>
      </w:r>
    </w:p>
    <w:p w14:paraId="1949E18D">
      <w:pPr>
        <w:spacing w:line="360" w:lineRule="auto"/>
        <w:rPr>
          <w:rFonts w:ascii="宋体" w:hAnsi="宋体" w:eastAsia="宋体" w:cs="宋体"/>
          <w:b/>
          <w:bCs/>
          <w:highlight w:val="yellow"/>
        </w:rPr>
      </w:pPr>
      <w:r>
        <w:rPr>
          <w:rFonts w:hint="eastAsia" w:ascii="宋体" w:hAnsi="宋体" w:eastAsia="宋体" w:cs="宋体"/>
          <w:highlight w:val="yellow"/>
        </w:rPr>
        <w:t>★</w:t>
      </w:r>
      <w:r>
        <w:rPr>
          <w:rFonts w:hint="eastAsia" w:ascii="宋体" w:hAnsi="宋体" w:eastAsia="宋体" w:cs="宋体"/>
          <w:b/>
          <w:bCs/>
          <w:highlight w:val="yellow"/>
        </w:rPr>
        <w:t>2、</w:t>
      </w:r>
      <w:r>
        <w:rPr>
          <w:rFonts w:hint="eastAsia" w:ascii="宋体" w:hAnsi="宋体" w:cs="宋体"/>
          <w:b/>
          <w:bCs/>
          <w:highlight w:val="yellow"/>
        </w:rPr>
        <w:t>投标（响应）供应商</w:t>
      </w:r>
      <w:r>
        <w:rPr>
          <w:rFonts w:hint="eastAsia" w:ascii="宋体" w:hAnsi="宋体" w:eastAsia="宋体" w:cs="宋体"/>
          <w:b/>
          <w:bCs/>
          <w:highlight w:val="yellow"/>
        </w:rPr>
        <w:t>需提供法定代表人、主要经营负责人、项目投标授权代表人、项目负责人</w:t>
      </w:r>
      <w:r>
        <w:rPr>
          <w:rFonts w:hint="eastAsia" w:ascii="宋体" w:hAnsi="宋体" w:cs="宋体"/>
          <w:b/>
          <w:bCs/>
          <w:highlight w:val="yellow"/>
        </w:rPr>
        <w:t>（如有）</w:t>
      </w:r>
      <w:r>
        <w:rPr>
          <w:rFonts w:hint="eastAsia" w:ascii="宋体" w:hAnsi="宋体" w:eastAsia="宋体" w:cs="宋体"/>
          <w:b/>
          <w:bCs/>
          <w:highlight w:val="yellow"/>
        </w:rPr>
        <w:t>、主要技术人员</w:t>
      </w:r>
      <w:r>
        <w:rPr>
          <w:rFonts w:hint="eastAsia" w:ascii="宋体" w:hAnsi="宋体" w:cs="宋体"/>
          <w:b/>
          <w:bCs/>
          <w:highlight w:val="yellow"/>
        </w:rPr>
        <w:t>（如有）、投标文件编制人员</w:t>
      </w:r>
      <w:r>
        <w:rPr>
          <w:rFonts w:hint="eastAsia" w:ascii="宋体" w:hAnsi="宋体" w:eastAsia="宋体" w:cs="宋体"/>
          <w:b/>
          <w:bCs/>
          <w:highlight w:val="yellow"/>
        </w:rPr>
        <w:t>最近一个月的社会保险证明</w:t>
      </w:r>
      <w:r>
        <w:rPr>
          <w:rFonts w:hint="eastAsia" w:ascii="宋体" w:hAnsi="宋体" w:cs="宋体"/>
          <w:b/>
          <w:bCs/>
          <w:highlight w:val="yellow"/>
        </w:rPr>
        <w:t>材料</w:t>
      </w:r>
      <w:r>
        <w:rPr>
          <w:rFonts w:hint="eastAsia" w:ascii="宋体" w:hAnsi="宋体" w:eastAsia="宋体" w:cs="宋体"/>
          <w:b/>
          <w:bCs/>
          <w:highlight w:val="yellow"/>
        </w:rPr>
        <w:t>。</w:t>
      </w:r>
    </w:p>
    <w:p w14:paraId="6CC29C5A">
      <w:pPr>
        <w:spacing w:line="360" w:lineRule="auto"/>
        <w:rPr>
          <w:rFonts w:ascii="宋体" w:hAnsi="宋体" w:eastAsia="宋体" w:cs="宋体"/>
          <w:highlight w:val="yellow"/>
        </w:rPr>
      </w:pPr>
      <w:r>
        <w:rPr>
          <w:rFonts w:hint="eastAsia" w:ascii="宋体" w:hAnsi="宋体" w:eastAsia="宋体" w:cs="宋体"/>
          <w:highlight w:val="yellow"/>
        </w:rPr>
        <w:t>注：1)</w:t>
      </w:r>
      <w:r>
        <w:rPr>
          <w:rFonts w:hint="eastAsia" w:ascii="宋体" w:hAnsi="宋体" w:cs="宋体"/>
          <w:highlight w:val="yellow"/>
        </w:rPr>
        <w:t>投标（响应）供应商</w:t>
      </w:r>
      <w:r>
        <w:rPr>
          <w:rFonts w:hint="eastAsia" w:ascii="宋体" w:hAnsi="宋体" w:eastAsia="宋体" w:cs="宋体"/>
          <w:highlight w:val="yellow"/>
        </w:rPr>
        <w:t>应如实提供上述人员的社会保险证明，</w:t>
      </w:r>
      <w:r>
        <w:rPr>
          <w:rFonts w:hint="eastAsia" w:ascii="宋体" w:hAnsi="宋体" w:cs="宋体"/>
          <w:b/>
          <w:bCs/>
          <w:highlight w:val="yellow"/>
        </w:rPr>
        <w:t>如</w:t>
      </w:r>
      <w:r>
        <w:rPr>
          <w:rFonts w:hint="eastAsia" w:ascii="宋体" w:hAnsi="宋体" w:eastAsia="宋体" w:cs="宋体"/>
          <w:b/>
          <w:bCs/>
          <w:highlight w:val="yellow"/>
        </w:rPr>
        <w:t>社会保险未由</w:t>
      </w:r>
      <w:r>
        <w:rPr>
          <w:rFonts w:hint="eastAsia" w:ascii="宋体" w:hAnsi="宋体" w:cs="宋体"/>
          <w:b/>
          <w:bCs/>
          <w:highlight w:val="yellow"/>
        </w:rPr>
        <w:t>投标（响应）供应商</w:t>
      </w:r>
      <w:r>
        <w:rPr>
          <w:rFonts w:hint="eastAsia" w:ascii="宋体" w:hAnsi="宋体" w:eastAsia="宋体" w:cs="宋体"/>
          <w:b/>
          <w:bCs/>
          <w:highlight w:val="yellow"/>
        </w:rPr>
        <w:t>缴纳，</w:t>
      </w:r>
      <w:r>
        <w:rPr>
          <w:rFonts w:hint="eastAsia" w:ascii="宋体" w:hAnsi="宋体" w:cs="宋体"/>
          <w:b/>
          <w:bCs/>
          <w:highlight w:val="yellow"/>
        </w:rPr>
        <w:t>亦须提供相应单位为其缴纳的社会保险证明。社会保险证明材料中须体现社保缴纳单位和月份。</w:t>
      </w:r>
    </w:p>
    <w:p w14:paraId="6BEECF1C">
      <w:pPr>
        <w:spacing w:line="360" w:lineRule="auto"/>
        <w:rPr>
          <w:rFonts w:ascii="宋体" w:hAnsi="宋体" w:eastAsia="宋体" w:cs="宋体"/>
          <w:highlight w:val="yellow"/>
        </w:rPr>
      </w:pPr>
      <w:r>
        <w:rPr>
          <w:rFonts w:hint="eastAsia" w:ascii="宋体" w:hAnsi="宋体" w:eastAsia="宋体" w:cs="宋体"/>
          <w:highlight w:val="yellow"/>
        </w:rPr>
        <w:t>2)</w:t>
      </w:r>
      <w:r>
        <w:rPr>
          <w:rFonts w:hint="eastAsia" w:ascii="宋体" w:hAnsi="宋体" w:cs="宋体"/>
          <w:highlight w:val="yellow"/>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956FB3D">
      <w:pPr>
        <w:spacing w:line="360" w:lineRule="auto"/>
        <w:rPr>
          <w:rFonts w:ascii="宋体" w:hAnsi="宋体" w:eastAsia="宋体" w:cs="宋体"/>
          <w:highlight w:val="yellow"/>
        </w:rPr>
      </w:pPr>
      <w:r>
        <w:rPr>
          <w:rFonts w:hint="eastAsia" w:ascii="宋体" w:hAnsi="宋体" w:eastAsia="宋体" w:cs="宋体"/>
          <w:highlight w:val="yellow"/>
        </w:rPr>
        <w:t>3)如</w:t>
      </w:r>
      <w:r>
        <w:rPr>
          <w:rFonts w:hint="eastAsia" w:ascii="宋体" w:hAnsi="宋体" w:cs="宋体"/>
          <w:highlight w:val="yellow"/>
        </w:rPr>
        <w:t>投标（响应）供应商</w:t>
      </w:r>
      <w:r>
        <w:rPr>
          <w:rFonts w:hint="eastAsia" w:ascii="宋体" w:hAnsi="宋体" w:eastAsia="宋体" w:cs="宋体"/>
          <w:highlight w:val="yellow"/>
        </w:rPr>
        <w:t>为新成立单位且成立时间不足一个月或相关人员任职不足一个月，无法提供社保证明的，应提供加盖</w:t>
      </w:r>
      <w:r>
        <w:rPr>
          <w:rFonts w:hint="eastAsia" w:ascii="宋体" w:hAnsi="宋体" w:cs="宋体"/>
          <w:highlight w:val="yellow"/>
        </w:rPr>
        <w:t>投标（响应）供应商</w:t>
      </w:r>
      <w:r>
        <w:rPr>
          <w:rFonts w:hint="eastAsia" w:ascii="宋体" w:hAnsi="宋体" w:eastAsia="宋体" w:cs="宋体"/>
          <w:highlight w:val="yellow"/>
        </w:rPr>
        <w:t>公章的情况说明或者证明材料。</w:t>
      </w:r>
    </w:p>
    <w:p w14:paraId="3D3110C1">
      <w:pPr>
        <w:spacing w:line="360" w:lineRule="auto"/>
        <w:rPr>
          <w:rFonts w:ascii="宋体" w:hAnsi="宋体" w:eastAsia="宋体" w:cs="宋体"/>
          <w:highlight w:val="yellow"/>
        </w:rPr>
      </w:pPr>
      <w:r>
        <w:rPr>
          <w:rFonts w:hint="eastAsia" w:ascii="宋体" w:hAnsi="宋体" w:eastAsia="宋体" w:cs="宋体"/>
          <w:highlight w:val="yellow"/>
        </w:rPr>
        <w:t>4)如为退休人员，无法提供社保证明的，应提供退休证明。</w:t>
      </w:r>
    </w:p>
    <w:p w14:paraId="75D113E5">
      <w:pPr>
        <w:spacing w:line="360" w:lineRule="auto"/>
        <w:rPr>
          <w:rFonts w:ascii="宋体" w:hAnsi="宋体" w:eastAsia="宋体" w:cs="宋体"/>
          <w:highlight w:val="yellow"/>
        </w:rPr>
      </w:pPr>
      <w:r>
        <w:rPr>
          <w:rFonts w:hint="eastAsia" w:ascii="宋体" w:hAnsi="宋体" w:eastAsia="宋体" w:cs="宋体"/>
          <w:highlight w:val="yellow"/>
        </w:rPr>
        <w:t>5)如为依法不需要缴纳社会保险的，应提供相应文件证明。</w:t>
      </w:r>
    </w:p>
    <w:p w14:paraId="62DDA693">
      <w:pPr>
        <w:spacing w:line="360" w:lineRule="auto"/>
        <w:rPr>
          <w:rFonts w:ascii="宋体" w:hAnsi="宋体" w:eastAsia="宋体" w:cs="宋体"/>
          <w:b/>
          <w:bCs/>
          <w:highlight w:val="yellow"/>
        </w:rPr>
      </w:pPr>
      <w:r>
        <w:rPr>
          <w:rFonts w:hint="eastAsia" w:ascii="宋体" w:hAnsi="宋体" w:eastAsia="宋体" w:cs="宋体"/>
          <w:b/>
          <w:bCs/>
          <w:highlight w:val="yellow"/>
        </w:rPr>
        <w:t>6)如本项目未安排项目投标授权代表人、项目负责人、主要技术人员的，</w:t>
      </w:r>
      <w:r>
        <w:rPr>
          <w:rFonts w:hint="eastAsia" w:ascii="宋体" w:hAnsi="宋体" w:cs="宋体"/>
          <w:b/>
          <w:bCs/>
          <w:highlight w:val="yellow"/>
        </w:rPr>
        <w:t>相关人员信息可填写“无”</w:t>
      </w:r>
      <w:r>
        <w:rPr>
          <w:rFonts w:hint="eastAsia" w:ascii="宋体" w:hAnsi="宋体" w:eastAsia="宋体" w:cs="宋体"/>
          <w:b/>
          <w:bCs/>
          <w:highlight w:val="yellow"/>
        </w:rPr>
        <w:t>，无需提供</w:t>
      </w:r>
      <w:r>
        <w:rPr>
          <w:rFonts w:hint="eastAsia" w:ascii="宋体" w:hAnsi="宋体" w:cs="宋体"/>
          <w:b/>
          <w:bCs/>
          <w:highlight w:val="yellow"/>
        </w:rPr>
        <w:t>未安排</w:t>
      </w:r>
      <w:r>
        <w:rPr>
          <w:rFonts w:hint="eastAsia" w:ascii="宋体" w:hAnsi="宋体" w:eastAsia="宋体" w:cs="宋体"/>
          <w:b/>
          <w:bCs/>
          <w:highlight w:val="yellow"/>
        </w:rPr>
        <w:t>人员的社保</w:t>
      </w:r>
      <w:r>
        <w:rPr>
          <w:rFonts w:hint="eastAsia" w:ascii="宋体" w:hAnsi="宋体" w:cs="宋体"/>
          <w:b/>
          <w:bCs/>
          <w:highlight w:val="yellow"/>
        </w:rPr>
        <w:t>证明</w:t>
      </w:r>
      <w:r>
        <w:rPr>
          <w:rFonts w:hint="eastAsia" w:ascii="宋体" w:hAnsi="宋体" w:eastAsia="宋体" w:cs="宋体"/>
          <w:b/>
          <w:bCs/>
          <w:highlight w:val="yellow"/>
        </w:rPr>
        <w:t>。</w:t>
      </w:r>
    </w:p>
    <w:p w14:paraId="748BD606">
      <w:pPr>
        <w:spacing w:line="360" w:lineRule="auto"/>
        <w:rPr>
          <w:rFonts w:ascii="宋体" w:hAnsi="宋体" w:eastAsia="宋体" w:cs="宋体"/>
          <w:b/>
          <w:bCs/>
          <w:highlight w:val="yellow"/>
        </w:rPr>
      </w:pPr>
      <w:r>
        <w:rPr>
          <w:rFonts w:hint="eastAsia" w:ascii="宋体" w:hAnsi="宋体" w:eastAsia="宋体" w:cs="宋体"/>
          <w:b/>
          <w:bCs/>
          <w:highlight w:val="yellow"/>
        </w:rPr>
        <w:t>7）本表中填报的人员姓名、身份证号码、缴纳社会保险单位应与社保证明材料中显示的信息相同。</w:t>
      </w:r>
    </w:p>
    <w:p w14:paraId="111A75CD">
      <w:pPr>
        <w:spacing w:line="360" w:lineRule="auto"/>
        <w:rPr>
          <w:rFonts w:ascii="宋体" w:hAnsi="宋体" w:cs="宋体"/>
          <w:b/>
          <w:bCs/>
          <w:highlight w:val="yellow"/>
        </w:rPr>
      </w:pPr>
      <w:r>
        <w:rPr>
          <w:rFonts w:hint="eastAsia" w:ascii="宋体" w:hAnsi="宋体" w:cs="宋体"/>
          <w:b/>
          <w:bCs/>
          <w:highlight w:val="yellow"/>
        </w:rPr>
        <w:t>8）投标（响应）供应商未按要求填报《供应商基本情况表》或未加盖公章或未按要求提供证明材料的，将按投标（响应）无效处理。</w:t>
      </w:r>
    </w:p>
    <w:p w14:paraId="376ECE38">
      <w:pPr>
        <w:spacing w:line="360" w:lineRule="auto"/>
        <w:rPr>
          <w:rFonts w:ascii="宋体" w:hAnsi="宋体" w:eastAsia="宋体" w:cs="宋体"/>
          <w:b/>
          <w:bCs/>
          <w:highlight w:val="yellow"/>
        </w:rPr>
      </w:pPr>
      <w:r>
        <w:rPr>
          <w:rFonts w:hint="eastAsia" w:ascii="宋体" w:hAnsi="宋体" w:eastAsia="宋体" w:cs="宋体"/>
          <w:highlight w:val="yellow"/>
        </w:rPr>
        <w:t>★</w:t>
      </w:r>
      <w:r>
        <w:rPr>
          <w:rFonts w:hint="eastAsia" w:ascii="宋体" w:hAnsi="宋体" w:eastAsia="宋体" w:cs="宋体"/>
          <w:b/>
          <w:bCs/>
          <w:highlight w:val="yellow"/>
        </w:rPr>
        <w:t>3、如审查</w:t>
      </w:r>
      <w:r>
        <w:rPr>
          <w:rFonts w:hint="eastAsia" w:ascii="宋体" w:hAnsi="宋体" w:cs="宋体"/>
          <w:b/>
          <w:bCs/>
          <w:highlight w:val="yellow"/>
        </w:rPr>
        <w:t>时</w:t>
      </w:r>
      <w:r>
        <w:rPr>
          <w:rFonts w:hint="eastAsia" w:ascii="宋体" w:hAnsi="宋体" w:eastAsia="宋体" w:cs="宋体"/>
          <w:b/>
          <w:bCs/>
          <w:highlight w:val="yellow"/>
        </w:rPr>
        <w:t>发现</w:t>
      </w:r>
      <w:r>
        <w:rPr>
          <w:rFonts w:hint="eastAsia" w:ascii="宋体" w:hAnsi="宋体" w:cs="宋体"/>
          <w:b/>
          <w:bCs/>
          <w:highlight w:val="yellow"/>
        </w:rPr>
        <w:t>投标（响应）供应商</w:t>
      </w:r>
      <w:r>
        <w:rPr>
          <w:rFonts w:hint="eastAsia" w:ascii="宋体" w:hAnsi="宋体" w:eastAsia="宋体" w:cs="宋体"/>
          <w:b/>
          <w:bCs/>
          <w:highlight w:val="yellow"/>
        </w:rPr>
        <w:t>填报信息与其他平台查询结果不一致，将要求供应商在评审期间合理的时间内提供书面说明，供应商未按要求提供书面说明的，将导致</w:t>
      </w:r>
      <w:r>
        <w:rPr>
          <w:rFonts w:hint="eastAsia" w:ascii="宋体" w:hAnsi="宋体" w:cs="宋体"/>
          <w:b/>
          <w:bCs/>
          <w:highlight w:val="yellow"/>
        </w:rPr>
        <w:t>投标（响应）无效</w:t>
      </w:r>
      <w:r>
        <w:rPr>
          <w:rFonts w:hint="eastAsia" w:ascii="宋体" w:hAnsi="宋体" w:eastAsia="宋体" w:cs="宋体"/>
          <w:b/>
          <w:bCs/>
          <w:highlight w:val="yellow"/>
        </w:rPr>
        <w:t>。</w:t>
      </w:r>
    </w:p>
    <w:p w14:paraId="232CAE53">
      <w:pPr>
        <w:spacing w:line="360" w:lineRule="auto"/>
        <w:rPr>
          <w:rFonts w:ascii="宋体" w:hAnsi="宋体" w:eastAsia="宋体" w:cs="宋体"/>
          <w:b/>
          <w:bCs/>
          <w:highlight w:val="yellow"/>
        </w:rPr>
      </w:pPr>
    </w:p>
    <w:p w14:paraId="0F156414">
      <w:pPr>
        <w:pStyle w:val="3"/>
        <w:spacing w:line="400" w:lineRule="exact"/>
        <w:jc w:val="center"/>
        <w:rPr>
          <w:rFonts w:ascii="仿宋" w:hAnsi="仿宋" w:eastAsia="仿宋"/>
        </w:rPr>
      </w:pPr>
      <w:r>
        <w:rPr>
          <w:rFonts w:hint="eastAsia" w:ascii="仿宋" w:hAnsi="仿宋" w:eastAsia="仿宋"/>
        </w:rPr>
        <w:t>个人社保缴纳明细截图</w:t>
      </w:r>
    </w:p>
    <w:p w14:paraId="27EEBC5B">
      <w:pPr>
        <w:spacing w:line="560" w:lineRule="exact"/>
        <w:rPr>
          <w:rFonts w:ascii="宋体" w:hAnsi="宋体" w:eastAsia="宋体" w:cs="宋体"/>
          <w:szCs w:val="21"/>
        </w:rPr>
      </w:pPr>
      <w:r>
        <w:rPr>
          <w:rFonts w:hint="eastAsia" w:ascii="宋体" w:hAnsi="宋体" w:eastAsia="宋体" w:cs="宋体"/>
          <w:szCs w:val="21"/>
        </w:rPr>
        <w:t>1、</w:t>
      </w:r>
      <w:r>
        <w:rPr>
          <w:rFonts w:hint="eastAsia" w:ascii="宋体" w:hAnsi="宋体" w:eastAsia="宋体" w:cs="宋体"/>
          <w:spacing w:val="-6"/>
          <w:szCs w:val="21"/>
        </w:rPr>
        <w:t>法定代表人/单位负责人/主要经营负责人</w:t>
      </w:r>
    </w:p>
    <w:p w14:paraId="7E25784C">
      <w:pPr>
        <w:spacing w:line="560" w:lineRule="exact"/>
        <w:rPr>
          <w:rFonts w:ascii="宋体" w:hAnsi="宋体" w:eastAsia="宋体" w:cs="宋体"/>
          <w:szCs w:val="21"/>
        </w:rPr>
      </w:pPr>
      <w:r>
        <w:rPr>
          <w:rFonts w:hint="eastAsia" w:ascii="宋体" w:hAnsi="宋体" w:eastAsia="宋体" w:cs="宋体"/>
          <w:szCs w:val="21"/>
        </w:rPr>
        <w:t>2、项目投标授权代表人</w:t>
      </w:r>
    </w:p>
    <w:p w14:paraId="6F66DA5D">
      <w:pPr>
        <w:spacing w:line="560" w:lineRule="exact"/>
        <w:rPr>
          <w:rFonts w:ascii="宋体" w:hAnsi="宋体" w:eastAsia="宋体" w:cs="宋体"/>
          <w:szCs w:val="21"/>
        </w:rPr>
      </w:pPr>
      <w:r>
        <w:rPr>
          <w:rFonts w:hint="eastAsia" w:ascii="宋体" w:hAnsi="宋体" w:eastAsia="宋体" w:cs="宋体"/>
          <w:szCs w:val="21"/>
        </w:rPr>
        <w:t>3、项目负责人</w:t>
      </w:r>
    </w:p>
    <w:p w14:paraId="10339EC9">
      <w:pPr>
        <w:spacing w:line="560" w:lineRule="exact"/>
        <w:rPr>
          <w:rFonts w:ascii="宋体" w:hAnsi="宋体" w:eastAsia="宋体" w:cs="宋体"/>
          <w:szCs w:val="21"/>
        </w:rPr>
      </w:pPr>
      <w:r>
        <w:rPr>
          <w:rFonts w:hint="eastAsia" w:ascii="宋体" w:hAnsi="宋体" w:eastAsia="宋体" w:cs="宋体"/>
          <w:szCs w:val="21"/>
        </w:rPr>
        <w:t>4、主要技术人员（如有）</w:t>
      </w:r>
    </w:p>
    <w:p w14:paraId="17887D2B">
      <w:pPr>
        <w:numPr>
          <w:ilvl w:val="0"/>
          <w:numId w:val="28"/>
        </w:numPr>
        <w:spacing w:line="560" w:lineRule="exact"/>
        <w:rPr>
          <w:rFonts w:ascii="宋体" w:hAnsi="宋体" w:eastAsia="宋体" w:cs="宋体"/>
          <w:szCs w:val="21"/>
        </w:rPr>
      </w:pPr>
      <w:r>
        <w:rPr>
          <w:rFonts w:hint="eastAsia" w:ascii="宋体" w:hAnsi="宋体" w:eastAsia="宋体" w:cs="宋体"/>
          <w:spacing w:val="-2"/>
          <w:szCs w:val="21"/>
        </w:rPr>
        <w:t>投标文件编制人员</w:t>
      </w:r>
    </w:p>
    <w:p w14:paraId="3D422EAA">
      <w:pPr>
        <w:spacing w:line="560" w:lineRule="exact"/>
        <w:rPr>
          <w:rFonts w:ascii="宋体" w:hAnsi="宋体" w:eastAsia="宋体" w:cs="宋体"/>
          <w:szCs w:val="21"/>
        </w:rPr>
      </w:pPr>
      <w:r>
        <w:rPr>
          <w:rFonts w:hint="eastAsia" w:ascii="宋体" w:hAnsi="宋体" w:eastAsia="宋体" w:cs="宋体"/>
          <w:szCs w:val="21"/>
        </w:rPr>
        <w:t>其他说明材料：(可以根据项目情况增添附件)</w:t>
      </w:r>
    </w:p>
    <w:p w14:paraId="3E63A3FD">
      <w:pPr>
        <w:pStyle w:val="3"/>
      </w:pPr>
    </w:p>
    <w:p w14:paraId="2324FCFA">
      <w:pPr>
        <w:spacing w:line="560" w:lineRule="exact"/>
        <w:rPr>
          <w:rFonts w:ascii="宋体" w:hAnsi="宋体" w:eastAsia="宋体" w:cs="宋体"/>
          <w:szCs w:val="21"/>
        </w:rPr>
      </w:pPr>
      <w:r>
        <w:rPr>
          <w:rFonts w:hint="eastAsia" w:ascii="宋体" w:hAnsi="宋体" w:eastAsia="宋体" w:cs="宋体"/>
          <w:szCs w:val="21"/>
        </w:rPr>
        <w:t>注：同一人员兼任不同职务的，可以合并提供社保等证明材料。</w:t>
      </w:r>
    </w:p>
    <w:p w14:paraId="58C960B8">
      <w:pPr>
        <w:ind w:firstLine="3373" w:firstLineChars="1400"/>
        <w:jc w:val="left"/>
        <w:rPr>
          <w:rFonts w:hAnsi="宋体"/>
          <w:b/>
          <w:sz w:val="24"/>
        </w:rPr>
      </w:pPr>
      <w:r>
        <w:rPr>
          <w:rFonts w:hint="eastAsia" w:hAnsi="宋体"/>
          <w:b/>
          <w:sz w:val="24"/>
        </w:rPr>
        <w:br w:type="page"/>
      </w:r>
    </w:p>
    <w:p w14:paraId="0365C496">
      <w:pPr>
        <w:widowControl/>
        <w:spacing w:line="420" w:lineRule="exact"/>
        <w:ind w:firstLine="1205" w:firstLineChars="500"/>
        <w:jc w:val="left"/>
        <w:rPr>
          <w:rFonts w:eastAsia="宋体"/>
          <w:b/>
          <w:bCs/>
          <w:kern w:val="0"/>
          <w:sz w:val="30"/>
          <w:szCs w:val="30"/>
        </w:rPr>
      </w:pPr>
      <w:r>
        <w:rPr>
          <w:rFonts w:hint="eastAsia" w:hAnsi="宋体"/>
          <w:b/>
          <w:sz w:val="24"/>
        </w:rPr>
        <w:t>（四）</w:t>
      </w:r>
      <w:r>
        <w:rPr>
          <w:rFonts w:hint="eastAsia" w:ascii="宋体" w:hAnsi="宋体" w:cs="宋体"/>
          <w:sz w:val="24"/>
        </w:rPr>
        <w:t>提供中标后完整履行合同周期（24个月）的承诺函。</w:t>
      </w:r>
    </w:p>
    <w:p w14:paraId="2E1631CE">
      <w:pPr>
        <w:spacing w:line="360" w:lineRule="auto"/>
        <w:ind w:right="-147" w:rightChars="-70" w:firstLine="602" w:firstLineChars="200"/>
        <w:rPr>
          <w:rFonts w:eastAsia="宋体"/>
          <w:b/>
          <w:bCs/>
          <w:kern w:val="0"/>
          <w:sz w:val="30"/>
          <w:szCs w:val="30"/>
        </w:rPr>
      </w:pPr>
    </w:p>
    <w:p w14:paraId="31751C5A">
      <w:pPr>
        <w:spacing w:line="360" w:lineRule="auto"/>
        <w:ind w:right="-147" w:rightChars="-70" w:firstLine="602" w:firstLineChars="200"/>
        <w:rPr>
          <w:rFonts w:ascii="宋体" w:hAnsi="宋体" w:cs="宋体"/>
          <w:sz w:val="24"/>
        </w:rPr>
      </w:pPr>
      <w:r>
        <w:rPr>
          <w:rFonts w:hint="eastAsia" w:eastAsia="宋体"/>
          <w:b/>
          <w:bCs/>
          <w:kern w:val="0"/>
          <w:sz w:val="30"/>
          <w:szCs w:val="30"/>
        </w:rPr>
        <w:t>我公司承诺，如中标，保证合同周期内授权及货源稳定，</w:t>
      </w:r>
      <w:r>
        <w:rPr>
          <w:rFonts w:hint="eastAsia" w:ascii="宋体" w:hAnsi="宋体" w:cs="宋体"/>
          <w:sz w:val="24"/>
        </w:rPr>
        <w:t>如因授权到期等其他任何原因导致不能完整履行合同周期的，投标人同意按中标项目上一年度总金额1‰/天的标准向贵院支付违约金，如有违反，采购人可依法报医保局进行处理。</w:t>
      </w:r>
    </w:p>
    <w:p w14:paraId="5A6386F6">
      <w:pPr>
        <w:widowControl/>
        <w:rPr>
          <w:rFonts w:eastAsia="宋体"/>
          <w:b/>
          <w:bCs/>
          <w:kern w:val="0"/>
          <w:sz w:val="30"/>
          <w:szCs w:val="30"/>
        </w:rPr>
      </w:pPr>
    </w:p>
    <w:p w14:paraId="2547C94A">
      <w:pPr>
        <w:spacing w:line="360" w:lineRule="auto"/>
        <w:jc w:val="right"/>
        <w:rPr>
          <w:rFonts w:eastAsia="宋体"/>
          <w:sz w:val="24"/>
        </w:rPr>
      </w:pPr>
      <w:r>
        <w:rPr>
          <w:rFonts w:eastAsia="宋体"/>
          <w:b/>
          <w:bCs/>
          <w:sz w:val="24"/>
        </w:rPr>
        <w:t>投标人单位名称：</w:t>
      </w:r>
    </w:p>
    <w:p w14:paraId="4229AAEE">
      <w:pPr>
        <w:spacing w:line="360" w:lineRule="auto"/>
        <w:jc w:val="right"/>
        <w:rPr>
          <w:rFonts w:eastAsia="宋体"/>
          <w:b/>
          <w:bCs/>
          <w:sz w:val="24"/>
        </w:rPr>
      </w:pPr>
      <w:r>
        <w:rPr>
          <w:rFonts w:eastAsia="宋体"/>
          <w:b/>
          <w:bCs/>
          <w:sz w:val="24"/>
        </w:rPr>
        <w:t>签发日期：年月日</w:t>
      </w:r>
    </w:p>
    <w:p w14:paraId="2209216E">
      <w:pPr>
        <w:ind w:left="-270" w:right="-517" w:rightChars="-246" w:hanging="270"/>
        <w:jc w:val="right"/>
        <w:rPr>
          <w:rFonts w:eastAsia="宋体" w:cstheme="majorBidi"/>
          <w:b/>
          <w:bCs/>
          <w:sz w:val="28"/>
          <w:szCs w:val="28"/>
        </w:rPr>
      </w:pPr>
      <w:r>
        <w:rPr>
          <w:rFonts w:eastAsia="宋体"/>
          <w:b/>
          <w:sz w:val="24"/>
        </w:rPr>
        <w:t>（此处加盖投标人单位公章）</w:t>
      </w:r>
    </w:p>
    <w:p w14:paraId="73ABB50D">
      <w:pPr>
        <w:ind w:firstLine="3373" w:firstLineChars="1400"/>
        <w:jc w:val="left"/>
        <w:rPr>
          <w:rFonts w:hAnsi="宋体"/>
          <w:b/>
          <w:sz w:val="24"/>
        </w:rPr>
      </w:pPr>
    </w:p>
    <w:p w14:paraId="003BDE90">
      <w:pPr>
        <w:ind w:firstLine="3373" w:firstLineChars="1400"/>
        <w:jc w:val="left"/>
        <w:rPr>
          <w:rFonts w:hAnsi="宋体"/>
          <w:b/>
          <w:sz w:val="24"/>
        </w:rPr>
      </w:pPr>
      <w:r>
        <w:rPr>
          <w:rFonts w:hint="eastAsia" w:hAnsi="宋体"/>
          <w:b/>
          <w:sz w:val="24"/>
        </w:rPr>
        <w:br w:type="page"/>
      </w:r>
    </w:p>
    <w:p w14:paraId="4EBC4C29">
      <w:pPr>
        <w:pStyle w:val="15"/>
        <w:spacing w:line="400" w:lineRule="exact"/>
        <w:ind w:firstLine="3373" w:firstLineChars="1400"/>
        <w:jc w:val="left"/>
        <w:rPr>
          <w:rFonts w:hAnsi="宋体"/>
          <w:b/>
          <w:sz w:val="24"/>
          <w:szCs w:val="24"/>
        </w:rPr>
      </w:pPr>
      <w:r>
        <w:rPr>
          <w:rFonts w:hint="eastAsia" w:hAnsi="宋体"/>
          <w:b/>
          <w:sz w:val="24"/>
          <w:szCs w:val="24"/>
        </w:rPr>
        <w:t>（五）其他资格证明文件</w:t>
      </w:r>
    </w:p>
    <w:p w14:paraId="2E6161DB">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5350A4D3">
      <w:pPr>
        <w:autoSpaceDE w:val="0"/>
        <w:autoSpaceDN w:val="0"/>
        <w:ind w:right="1400"/>
        <w:rPr>
          <w:rFonts w:ascii="宋体" w:hAnsi="宋体" w:eastAsia="宋体" w:cs="宋体"/>
          <w:sz w:val="24"/>
        </w:rPr>
      </w:pPr>
    </w:p>
    <w:p w14:paraId="21FF9FCA">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4E31FAC">
      <w:pPr>
        <w:rPr>
          <w:rFonts w:eastAsia="宋体"/>
          <w:szCs w:val="21"/>
        </w:rPr>
      </w:pPr>
      <w:r>
        <w:rPr>
          <w:rFonts w:eastAsia="宋体"/>
          <w:szCs w:val="21"/>
        </w:rPr>
        <w:t>供应商名称：</w:t>
      </w:r>
    </w:p>
    <w:p w14:paraId="212C3E17">
      <w:pPr>
        <w:rPr>
          <w:rFonts w:eastAsia="宋体"/>
          <w:szCs w:val="21"/>
          <w:u w:val="single"/>
        </w:rPr>
      </w:pPr>
      <w:r>
        <w:rPr>
          <w:rFonts w:eastAsia="宋体"/>
          <w:szCs w:val="21"/>
        </w:rPr>
        <w:t>项目名称：</w:t>
      </w:r>
    </w:p>
    <w:p w14:paraId="017221D8">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469E6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331E7FFD">
            <w:pPr>
              <w:jc w:val="center"/>
              <w:rPr>
                <w:szCs w:val="21"/>
              </w:rPr>
            </w:pPr>
            <w:r>
              <w:rPr>
                <w:szCs w:val="21"/>
              </w:rPr>
              <w:t>序号</w:t>
            </w:r>
          </w:p>
        </w:tc>
        <w:tc>
          <w:tcPr>
            <w:tcW w:w="2002" w:type="dxa"/>
            <w:noWrap/>
            <w:vAlign w:val="center"/>
          </w:tcPr>
          <w:p w14:paraId="662B4805">
            <w:pPr>
              <w:jc w:val="center"/>
              <w:rPr>
                <w:szCs w:val="21"/>
              </w:rPr>
            </w:pPr>
            <w:r>
              <w:rPr>
                <w:szCs w:val="21"/>
              </w:rPr>
              <w:t>证书名称</w:t>
            </w:r>
          </w:p>
        </w:tc>
        <w:tc>
          <w:tcPr>
            <w:tcW w:w="1745" w:type="dxa"/>
            <w:noWrap/>
            <w:vAlign w:val="center"/>
          </w:tcPr>
          <w:p w14:paraId="7F739D37">
            <w:pPr>
              <w:jc w:val="center"/>
              <w:rPr>
                <w:szCs w:val="21"/>
              </w:rPr>
            </w:pPr>
            <w:r>
              <w:rPr>
                <w:szCs w:val="21"/>
              </w:rPr>
              <w:t>证书有效期</w:t>
            </w:r>
          </w:p>
        </w:tc>
        <w:tc>
          <w:tcPr>
            <w:tcW w:w="1861" w:type="dxa"/>
            <w:noWrap/>
            <w:vAlign w:val="center"/>
          </w:tcPr>
          <w:p w14:paraId="1DD70BA4">
            <w:pPr>
              <w:jc w:val="center"/>
              <w:rPr>
                <w:szCs w:val="21"/>
              </w:rPr>
            </w:pPr>
            <w:r>
              <w:rPr>
                <w:szCs w:val="21"/>
              </w:rPr>
              <w:t>证书颁发机构</w:t>
            </w:r>
          </w:p>
        </w:tc>
        <w:tc>
          <w:tcPr>
            <w:tcW w:w="1854" w:type="dxa"/>
            <w:noWrap/>
            <w:vAlign w:val="center"/>
          </w:tcPr>
          <w:p w14:paraId="73E3EF4F">
            <w:pPr>
              <w:jc w:val="center"/>
              <w:rPr>
                <w:szCs w:val="21"/>
              </w:rPr>
            </w:pPr>
            <w:r>
              <w:rPr>
                <w:szCs w:val="21"/>
              </w:rPr>
              <w:t>备注说明</w:t>
            </w:r>
          </w:p>
        </w:tc>
      </w:tr>
      <w:tr w14:paraId="320B6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C260073">
            <w:pPr>
              <w:rPr>
                <w:szCs w:val="21"/>
              </w:rPr>
            </w:pPr>
          </w:p>
        </w:tc>
        <w:tc>
          <w:tcPr>
            <w:tcW w:w="2002" w:type="dxa"/>
            <w:noWrap/>
          </w:tcPr>
          <w:p w14:paraId="4DC8D62C">
            <w:pPr>
              <w:rPr>
                <w:szCs w:val="21"/>
              </w:rPr>
            </w:pPr>
          </w:p>
        </w:tc>
        <w:tc>
          <w:tcPr>
            <w:tcW w:w="1745" w:type="dxa"/>
            <w:noWrap/>
          </w:tcPr>
          <w:p w14:paraId="7E7E87B9">
            <w:pPr>
              <w:rPr>
                <w:szCs w:val="21"/>
              </w:rPr>
            </w:pPr>
          </w:p>
        </w:tc>
        <w:tc>
          <w:tcPr>
            <w:tcW w:w="1861" w:type="dxa"/>
            <w:noWrap/>
          </w:tcPr>
          <w:p w14:paraId="06820A03">
            <w:pPr>
              <w:rPr>
                <w:szCs w:val="21"/>
              </w:rPr>
            </w:pPr>
          </w:p>
        </w:tc>
        <w:tc>
          <w:tcPr>
            <w:tcW w:w="1854" w:type="dxa"/>
            <w:noWrap/>
          </w:tcPr>
          <w:p w14:paraId="72026404">
            <w:pPr>
              <w:rPr>
                <w:szCs w:val="21"/>
              </w:rPr>
            </w:pPr>
          </w:p>
        </w:tc>
      </w:tr>
      <w:tr w14:paraId="334CB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EE89FBD">
            <w:pPr>
              <w:rPr>
                <w:szCs w:val="21"/>
              </w:rPr>
            </w:pPr>
          </w:p>
        </w:tc>
        <w:tc>
          <w:tcPr>
            <w:tcW w:w="2002" w:type="dxa"/>
            <w:noWrap/>
          </w:tcPr>
          <w:p w14:paraId="1AB4BB27">
            <w:pPr>
              <w:rPr>
                <w:szCs w:val="21"/>
              </w:rPr>
            </w:pPr>
          </w:p>
        </w:tc>
        <w:tc>
          <w:tcPr>
            <w:tcW w:w="1745" w:type="dxa"/>
            <w:noWrap/>
          </w:tcPr>
          <w:p w14:paraId="22061C6B">
            <w:pPr>
              <w:rPr>
                <w:szCs w:val="21"/>
              </w:rPr>
            </w:pPr>
          </w:p>
        </w:tc>
        <w:tc>
          <w:tcPr>
            <w:tcW w:w="1861" w:type="dxa"/>
            <w:noWrap/>
          </w:tcPr>
          <w:p w14:paraId="72C00A36">
            <w:pPr>
              <w:rPr>
                <w:szCs w:val="21"/>
              </w:rPr>
            </w:pPr>
          </w:p>
        </w:tc>
        <w:tc>
          <w:tcPr>
            <w:tcW w:w="1854" w:type="dxa"/>
            <w:noWrap/>
          </w:tcPr>
          <w:p w14:paraId="4E46CF42">
            <w:pPr>
              <w:rPr>
                <w:szCs w:val="21"/>
              </w:rPr>
            </w:pPr>
          </w:p>
        </w:tc>
      </w:tr>
      <w:tr w14:paraId="329B0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FB877B8">
            <w:pPr>
              <w:rPr>
                <w:szCs w:val="21"/>
              </w:rPr>
            </w:pPr>
          </w:p>
        </w:tc>
        <w:tc>
          <w:tcPr>
            <w:tcW w:w="2002" w:type="dxa"/>
            <w:noWrap/>
          </w:tcPr>
          <w:p w14:paraId="44F4AF1A">
            <w:pPr>
              <w:rPr>
                <w:szCs w:val="21"/>
              </w:rPr>
            </w:pPr>
          </w:p>
        </w:tc>
        <w:tc>
          <w:tcPr>
            <w:tcW w:w="1745" w:type="dxa"/>
            <w:noWrap/>
          </w:tcPr>
          <w:p w14:paraId="0F161106">
            <w:pPr>
              <w:rPr>
                <w:szCs w:val="21"/>
              </w:rPr>
            </w:pPr>
          </w:p>
        </w:tc>
        <w:tc>
          <w:tcPr>
            <w:tcW w:w="1861" w:type="dxa"/>
            <w:noWrap/>
          </w:tcPr>
          <w:p w14:paraId="6F70DB3F">
            <w:pPr>
              <w:rPr>
                <w:szCs w:val="21"/>
              </w:rPr>
            </w:pPr>
          </w:p>
        </w:tc>
        <w:tc>
          <w:tcPr>
            <w:tcW w:w="1854" w:type="dxa"/>
            <w:noWrap/>
          </w:tcPr>
          <w:p w14:paraId="52F80A1E">
            <w:pPr>
              <w:rPr>
                <w:szCs w:val="21"/>
              </w:rPr>
            </w:pPr>
          </w:p>
        </w:tc>
      </w:tr>
      <w:tr w14:paraId="5B3AC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D04F3EE">
            <w:pPr>
              <w:rPr>
                <w:szCs w:val="21"/>
              </w:rPr>
            </w:pPr>
          </w:p>
        </w:tc>
        <w:tc>
          <w:tcPr>
            <w:tcW w:w="2002" w:type="dxa"/>
            <w:noWrap/>
          </w:tcPr>
          <w:p w14:paraId="55E2E16B">
            <w:pPr>
              <w:rPr>
                <w:szCs w:val="21"/>
              </w:rPr>
            </w:pPr>
          </w:p>
        </w:tc>
        <w:tc>
          <w:tcPr>
            <w:tcW w:w="1745" w:type="dxa"/>
            <w:noWrap/>
          </w:tcPr>
          <w:p w14:paraId="5ACA4BC5">
            <w:pPr>
              <w:rPr>
                <w:szCs w:val="21"/>
              </w:rPr>
            </w:pPr>
          </w:p>
        </w:tc>
        <w:tc>
          <w:tcPr>
            <w:tcW w:w="1861" w:type="dxa"/>
            <w:noWrap/>
          </w:tcPr>
          <w:p w14:paraId="08023C50">
            <w:pPr>
              <w:rPr>
                <w:szCs w:val="21"/>
              </w:rPr>
            </w:pPr>
          </w:p>
        </w:tc>
        <w:tc>
          <w:tcPr>
            <w:tcW w:w="1854" w:type="dxa"/>
            <w:noWrap/>
          </w:tcPr>
          <w:p w14:paraId="23F2D7E7">
            <w:pPr>
              <w:rPr>
                <w:szCs w:val="21"/>
              </w:rPr>
            </w:pPr>
          </w:p>
        </w:tc>
      </w:tr>
      <w:tr w14:paraId="159CF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3630593">
            <w:pPr>
              <w:rPr>
                <w:szCs w:val="21"/>
              </w:rPr>
            </w:pPr>
          </w:p>
        </w:tc>
        <w:tc>
          <w:tcPr>
            <w:tcW w:w="2002" w:type="dxa"/>
            <w:noWrap/>
          </w:tcPr>
          <w:p w14:paraId="6DA44626">
            <w:pPr>
              <w:rPr>
                <w:szCs w:val="21"/>
              </w:rPr>
            </w:pPr>
          </w:p>
        </w:tc>
        <w:tc>
          <w:tcPr>
            <w:tcW w:w="1745" w:type="dxa"/>
            <w:noWrap/>
          </w:tcPr>
          <w:p w14:paraId="2AB9C9AB">
            <w:pPr>
              <w:rPr>
                <w:szCs w:val="21"/>
              </w:rPr>
            </w:pPr>
          </w:p>
        </w:tc>
        <w:tc>
          <w:tcPr>
            <w:tcW w:w="1861" w:type="dxa"/>
            <w:noWrap/>
          </w:tcPr>
          <w:p w14:paraId="65B1D0E9">
            <w:pPr>
              <w:rPr>
                <w:szCs w:val="21"/>
              </w:rPr>
            </w:pPr>
          </w:p>
        </w:tc>
        <w:tc>
          <w:tcPr>
            <w:tcW w:w="1854" w:type="dxa"/>
            <w:noWrap/>
          </w:tcPr>
          <w:p w14:paraId="7ACB0296">
            <w:pPr>
              <w:rPr>
                <w:szCs w:val="21"/>
              </w:rPr>
            </w:pPr>
          </w:p>
        </w:tc>
      </w:tr>
      <w:tr w14:paraId="266AF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14380">
            <w:pPr>
              <w:rPr>
                <w:szCs w:val="21"/>
              </w:rPr>
            </w:pPr>
          </w:p>
        </w:tc>
        <w:tc>
          <w:tcPr>
            <w:tcW w:w="2002" w:type="dxa"/>
            <w:noWrap/>
          </w:tcPr>
          <w:p w14:paraId="6B437B5F">
            <w:pPr>
              <w:rPr>
                <w:szCs w:val="21"/>
              </w:rPr>
            </w:pPr>
          </w:p>
        </w:tc>
        <w:tc>
          <w:tcPr>
            <w:tcW w:w="1745" w:type="dxa"/>
            <w:noWrap/>
          </w:tcPr>
          <w:p w14:paraId="01AF4C5D">
            <w:pPr>
              <w:rPr>
                <w:szCs w:val="21"/>
              </w:rPr>
            </w:pPr>
          </w:p>
        </w:tc>
        <w:tc>
          <w:tcPr>
            <w:tcW w:w="1861" w:type="dxa"/>
            <w:noWrap/>
          </w:tcPr>
          <w:p w14:paraId="4EE81CCF">
            <w:pPr>
              <w:rPr>
                <w:szCs w:val="21"/>
              </w:rPr>
            </w:pPr>
          </w:p>
        </w:tc>
        <w:tc>
          <w:tcPr>
            <w:tcW w:w="1854" w:type="dxa"/>
            <w:noWrap/>
          </w:tcPr>
          <w:p w14:paraId="0657FDD6">
            <w:pPr>
              <w:rPr>
                <w:szCs w:val="21"/>
              </w:rPr>
            </w:pPr>
          </w:p>
        </w:tc>
      </w:tr>
      <w:tr w14:paraId="6DEA7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5CAA8A9">
            <w:pPr>
              <w:rPr>
                <w:szCs w:val="21"/>
              </w:rPr>
            </w:pPr>
          </w:p>
        </w:tc>
        <w:tc>
          <w:tcPr>
            <w:tcW w:w="2002" w:type="dxa"/>
            <w:noWrap/>
          </w:tcPr>
          <w:p w14:paraId="1DEE233D">
            <w:pPr>
              <w:rPr>
                <w:szCs w:val="21"/>
              </w:rPr>
            </w:pPr>
          </w:p>
        </w:tc>
        <w:tc>
          <w:tcPr>
            <w:tcW w:w="1745" w:type="dxa"/>
            <w:noWrap/>
          </w:tcPr>
          <w:p w14:paraId="183AA252">
            <w:pPr>
              <w:rPr>
                <w:szCs w:val="21"/>
              </w:rPr>
            </w:pPr>
          </w:p>
        </w:tc>
        <w:tc>
          <w:tcPr>
            <w:tcW w:w="1861" w:type="dxa"/>
            <w:noWrap/>
          </w:tcPr>
          <w:p w14:paraId="0E741176">
            <w:pPr>
              <w:rPr>
                <w:szCs w:val="21"/>
              </w:rPr>
            </w:pPr>
          </w:p>
        </w:tc>
        <w:tc>
          <w:tcPr>
            <w:tcW w:w="1854" w:type="dxa"/>
            <w:noWrap/>
          </w:tcPr>
          <w:p w14:paraId="659D6A2C">
            <w:pPr>
              <w:rPr>
                <w:szCs w:val="21"/>
              </w:rPr>
            </w:pPr>
          </w:p>
        </w:tc>
      </w:tr>
      <w:tr w14:paraId="65263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E660BC3">
            <w:pPr>
              <w:rPr>
                <w:szCs w:val="21"/>
              </w:rPr>
            </w:pPr>
          </w:p>
        </w:tc>
        <w:tc>
          <w:tcPr>
            <w:tcW w:w="2002" w:type="dxa"/>
            <w:noWrap/>
          </w:tcPr>
          <w:p w14:paraId="67AACB56">
            <w:pPr>
              <w:rPr>
                <w:szCs w:val="21"/>
              </w:rPr>
            </w:pPr>
          </w:p>
        </w:tc>
        <w:tc>
          <w:tcPr>
            <w:tcW w:w="1745" w:type="dxa"/>
            <w:noWrap/>
          </w:tcPr>
          <w:p w14:paraId="30C10262">
            <w:pPr>
              <w:rPr>
                <w:szCs w:val="21"/>
              </w:rPr>
            </w:pPr>
          </w:p>
        </w:tc>
        <w:tc>
          <w:tcPr>
            <w:tcW w:w="1861" w:type="dxa"/>
            <w:noWrap/>
          </w:tcPr>
          <w:p w14:paraId="43728BCB">
            <w:pPr>
              <w:rPr>
                <w:szCs w:val="21"/>
              </w:rPr>
            </w:pPr>
          </w:p>
        </w:tc>
        <w:tc>
          <w:tcPr>
            <w:tcW w:w="1854" w:type="dxa"/>
            <w:noWrap/>
          </w:tcPr>
          <w:p w14:paraId="1ED391BA">
            <w:pPr>
              <w:rPr>
                <w:szCs w:val="21"/>
              </w:rPr>
            </w:pPr>
          </w:p>
        </w:tc>
      </w:tr>
      <w:tr w14:paraId="69E48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6408A93">
            <w:pPr>
              <w:rPr>
                <w:szCs w:val="21"/>
              </w:rPr>
            </w:pPr>
          </w:p>
        </w:tc>
        <w:tc>
          <w:tcPr>
            <w:tcW w:w="2002" w:type="dxa"/>
            <w:noWrap/>
          </w:tcPr>
          <w:p w14:paraId="1DC629A7">
            <w:pPr>
              <w:rPr>
                <w:szCs w:val="21"/>
              </w:rPr>
            </w:pPr>
          </w:p>
        </w:tc>
        <w:tc>
          <w:tcPr>
            <w:tcW w:w="1745" w:type="dxa"/>
            <w:noWrap/>
          </w:tcPr>
          <w:p w14:paraId="4101BA58">
            <w:pPr>
              <w:rPr>
                <w:szCs w:val="21"/>
              </w:rPr>
            </w:pPr>
          </w:p>
        </w:tc>
        <w:tc>
          <w:tcPr>
            <w:tcW w:w="1861" w:type="dxa"/>
            <w:noWrap/>
          </w:tcPr>
          <w:p w14:paraId="397306AA">
            <w:pPr>
              <w:rPr>
                <w:szCs w:val="21"/>
              </w:rPr>
            </w:pPr>
          </w:p>
        </w:tc>
        <w:tc>
          <w:tcPr>
            <w:tcW w:w="1854" w:type="dxa"/>
            <w:noWrap/>
          </w:tcPr>
          <w:p w14:paraId="2A57CC17">
            <w:pPr>
              <w:rPr>
                <w:szCs w:val="21"/>
              </w:rPr>
            </w:pPr>
          </w:p>
        </w:tc>
      </w:tr>
      <w:tr w14:paraId="6F0CA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C5923BD">
            <w:pPr>
              <w:rPr>
                <w:szCs w:val="21"/>
              </w:rPr>
            </w:pPr>
          </w:p>
        </w:tc>
        <w:tc>
          <w:tcPr>
            <w:tcW w:w="2002" w:type="dxa"/>
            <w:noWrap/>
          </w:tcPr>
          <w:p w14:paraId="7D16963C">
            <w:pPr>
              <w:rPr>
                <w:szCs w:val="21"/>
              </w:rPr>
            </w:pPr>
          </w:p>
        </w:tc>
        <w:tc>
          <w:tcPr>
            <w:tcW w:w="1745" w:type="dxa"/>
            <w:noWrap/>
          </w:tcPr>
          <w:p w14:paraId="2F87E1A3">
            <w:pPr>
              <w:rPr>
                <w:szCs w:val="21"/>
              </w:rPr>
            </w:pPr>
          </w:p>
        </w:tc>
        <w:tc>
          <w:tcPr>
            <w:tcW w:w="1861" w:type="dxa"/>
            <w:noWrap/>
          </w:tcPr>
          <w:p w14:paraId="7D242CE6">
            <w:pPr>
              <w:rPr>
                <w:szCs w:val="21"/>
              </w:rPr>
            </w:pPr>
          </w:p>
        </w:tc>
        <w:tc>
          <w:tcPr>
            <w:tcW w:w="1854" w:type="dxa"/>
            <w:noWrap/>
          </w:tcPr>
          <w:p w14:paraId="18E6D70D">
            <w:pPr>
              <w:rPr>
                <w:szCs w:val="21"/>
              </w:rPr>
            </w:pPr>
          </w:p>
        </w:tc>
      </w:tr>
    </w:tbl>
    <w:p w14:paraId="54D4A783">
      <w:pPr>
        <w:ind w:firstLine="420" w:firstLineChars="200"/>
        <w:rPr>
          <w:rFonts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32593D16">
      <w:pPr>
        <w:adjustRightInd w:val="0"/>
        <w:snapToGrid w:val="0"/>
        <w:spacing w:line="360" w:lineRule="auto"/>
        <w:rPr>
          <w:rFonts w:ascii="宋体" w:hAnsi="宋体" w:eastAsia="宋体" w:cs="宋体"/>
          <w:sz w:val="24"/>
        </w:rPr>
      </w:pPr>
    </w:p>
    <w:p w14:paraId="08BD3B18">
      <w:pPr>
        <w:spacing w:line="360" w:lineRule="auto"/>
        <w:rPr>
          <w:rFonts w:eastAsia="宋体"/>
          <w:sz w:val="24"/>
        </w:rPr>
      </w:pPr>
      <w:r>
        <w:rPr>
          <w:rFonts w:eastAsia="宋体"/>
          <w:b/>
          <w:bCs/>
          <w:sz w:val="24"/>
        </w:rPr>
        <w:t>投标人单位名称：</w:t>
      </w:r>
    </w:p>
    <w:p w14:paraId="13508AC6">
      <w:pPr>
        <w:spacing w:line="360" w:lineRule="auto"/>
        <w:rPr>
          <w:rFonts w:eastAsia="宋体"/>
          <w:b/>
          <w:bCs/>
          <w:sz w:val="24"/>
        </w:rPr>
      </w:pPr>
      <w:r>
        <w:rPr>
          <w:rFonts w:eastAsia="宋体"/>
          <w:b/>
          <w:bCs/>
          <w:sz w:val="24"/>
        </w:rPr>
        <w:t>签发日期：年月日</w:t>
      </w:r>
    </w:p>
    <w:p w14:paraId="112FD6F5">
      <w:pPr>
        <w:spacing w:line="360" w:lineRule="auto"/>
        <w:rPr>
          <w:rFonts w:eastAsia="宋体"/>
          <w:sz w:val="24"/>
        </w:rPr>
      </w:pPr>
      <w:r>
        <w:rPr>
          <w:rFonts w:eastAsia="宋体"/>
          <w:b/>
          <w:sz w:val="24"/>
        </w:rPr>
        <w:t>（此处加盖投标人单位公章）</w:t>
      </w:r>
    </w:p>
    <w:p w14:paraId="43CEB346">
      <w:pPr>
        <w:ind w:firstLine="420" w:firstLineChars="200"/>
        <w:rPr>
          <w:rFonts w:eastAsia="宋体"/>
        </w:rPr>
      </w:pPr>
    </w:p>
    <w:p w14:paraId="2F09BEF3">
      <w:pPr>
        <w:ind w:firstLine="420" w:firstLineChars="200"/>
        <w:rPr>
          <w:rFonts w:eastAsia="宋体"/>
        </w:rPr>
      </w:pPr>
    </w:p>
    <w:p w14:paraId="38C19BBD">
      <w:pPr>
        <w:pStyle w:val="11"/>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1916D569">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F7A513D">
      <w:pPr>
        <w:pStyle w:val="11"/>
        <w:numPr>
          <w:ilvl w:val="0"/>
          <w:numId w:val="29"/>
        </w:numPr>
        <w:jc w:val="center"/>
        <w:rPr>
          <w:rFonts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rPr>
        <w:t>如有上级经销商的亦需提供</w:t>
      </w:r>
      <w:r>
        <w:rPr>
          <w:rFonts w:hint="eastAsia" w:ascii="宋体" w:hAnsi="宋体" w:cs="宋体"/>
          <w:b/>
          <w:bCs/>
          <w:sz w:val="28"/>
          <w:szCs w:val="28"/>
          <w:lang w:val="zh-CN"/>
        </w:rPr>
        <w:t>】</w:t>
      </w:r>
    </w:p>
    <w:p w14:paraId="5241D140">
      <w:pPr>
        <w:rPr>
          <w:rFonts w:ascii="宋体" w:hAnsi="宋体" w:eastAsia="宋体" w:cs="宋体"/>
          <w:sz w:val="24"/>
        </w:rPr>
      </w:pPr>
    </w:p>
    <w:p w14:paraId="437F5533">
      <w:pPr>
        <w:pStyle w:val="11"/>
        <w:numPr>
          <w:ilvl w:val="0"/>
          <w:numId w:val="30"/>
        </w:numPr>
        <w:jc w:val="center"/>
        <w:rPr>
          <w:rFonts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rPr>
        <w:t>如有上级经销商的亦需提供</w:t>
      </w:r>
      <w:r>
        <w:rPr>
          <w:rFonts w:hint="eastAsia" w:ascii="宋体" w:hAnsi="宋体" w:cs="宋体"/>
          <w:b/>
          <w:bCs/>
          <w:sz w:val="28"/>
          <w:szCs w:val="28"/>
          <w:lang w:val="zh-CN"/>
        </w:rPr>
        <w:t>】</w:t>
      </w:r>
    </w:p>
    <w:p w14:paraId="001C4E66">
      <w:pPr>
        <w:pStyle w:val="11"/>
        <w:numPr>
          <w:ilvl w:val="0"/>
          <w:numId w:val="30"/>
        </w:numPr>
        <w:jc w:val="center"/>
        <w:rPr>
          <w:rFonts w:ascii="宋体" w:hAnsi="宋体" w:cs="宋体"/>
          <w:b/>
          <w:bCs/>
          <w:sz w:val="24"/>
          <w:lang w:val="zh-CN"/>
        </w:rPr>
      </w:pPr>
      <w:r>
        <w:rPr>
          <w:rFonts w:hint="eastAsia" w:ascii="宋体" w:hAnsi="宋体" w:cs="宋体"/>
          <w:b/>
          <w:bCs/>
          <w:sz w:val="28"/>
          <w:szCs w:val="28"/>
        </w:rPr>
        <w:t>医疗器械注册证</w:t>
      </w:r>
      <w:r>
        <w:rPr>
          <w:rFonts w:hint="eastAsia" w:ascii="宋体" w:hAnsi="宋体" w:cs="宋体"/>
          <w:b/>
          <w:bCs/>
          <w:sz w:val="24"/>
        </w:rPr>
        <w:t>（含附件）</w:t>
      </w:r>
      <w:r>
        <w:rPr>
          <w:rFonts w:hint="eastAsia" w:ascii="宋体" w:hAnsi="宋体" w:cs="宋体"/>
          <w:b/>
          <w:bCs/>
          <w:sz w:val="28"/>
          <w:szCs w:val="28"/>
        </w:rPr>
        <w:t>/备案凭证</w:t>
      </w:r>
      <w:r>
        <w:rPr>
          <w:rFonts w:hint="eastAsia" w:ascii="宋体" w:hAnsi="宋体" w:cs="宋体"/>
          <w:b/>
          <w:bCs/>
          <w:sz w:val="24"/>
        </w:rPr>
        <w:t>（含备案登记表）/非医疗器械产品需提供国家药品监督管理局证明页https://www.nmpa.gov.cn</w:t>
      </w:r>
      <w:r>
        <w:rPr>
          <w:rFonts w:hint="eastAsia" w:ascii="宋体" w:hAnsi="宋体" w:cs="宋体"/>
          <w:b/>
          <w:bCs/>
          <w:szCs w:val="21"/>
        </w:rPr>
        <w:t>（如开标时以上证件有效期剩余不足3个月的，投标人需一并提交续期申请证明）</w:t>
      </w:r>
      <w:r>
        <w:rPr>
          <w:rFonts w:hint="eastAsia" w:ascii="宋体" w:hAnsi="宋体" w:cs="宋体"/>
          <w:b/>
          <w:bCs/>
          <w:sz w:val="24"/>
          <w:lang w:val="zh-CN"/>
        </w:rPr>
        <w:t>【</w:t>
      </w:r>
      <w:r>
        <w:rPr>
          <w:rFonts w:hint="eastAsia" w:ascii="宋体" w:hAnsi="宋体" w:cs="宋体"/>
          <w:b/>
          <w:bCs/>
          <w:sz w:val="24"/>
        </w:rPr>
        <w:t>双面</w:t>
      </w:r>
      <w:r>
        <w:rPr>
          <w:rFonts w:hint="eastAsia" w:ascii="宋体" w:hAnsi="宋体" w:cs="宋体"/>
          <w:b/>
          <w:bCs/>
          <w:sz w:val="24"/>
          <w:lang w:val="zh-CN"/>
        </w:rPr>
        <w:t>复印加盖公章】</w:t>
      </w:r>
    </w:p>
    <w:p w14:paraId="29357DFF">
      <w:pPr>
        <w:rPr>
          <w:b/>
          <w:bCs/>
          <w:color w:val="FF0000"/>
        </w:rPr>
      </w:pPr>
      <w:r>
        <w:rPr>
          <w:rFonts w:hint="eastAsia"/>
          <w:b/>
          <w:bCs/>
          <w:color w:val="FF0000"/>
        </w:rPr>
        <w:t>【非医疗器械的产品需提供能够清晰显示产品名称、规格、厂家的产品材料，例如：产品说明书、外包装图】</w:t>
      </w:r>
    </w:p>
    <w:p w14:paraId="3F8FD933">
      <w:pPr>
        <w:pStyle w:val="11"/>
        <w:jc w:val="center"/>
        <w:rPr>
          <w:rFonts w:ascii="宋体" w:hAnsi="宋体" w:cs="宋体"/>
          <w:sz w:val="20"/>
          <w:szCs w:val="22"/>
        </w:rPr>
      </w:pPr>
    </w:p>
    <w:p w14:paraId="349DBF66">
      <w:pPr>
        <w:pStyle w:val="11"/>
        <w:jc w:val="center"/>
        <w:rPr>
          <w:rFonts w:ascii="宋体" w:hAnsi="宋体" w:cs="宋体"/>
          <w:b/>
          <w:bCs/>
          <w:sz w:val="28"/>
          <w:szCs w:val="28"/>
        </w:rPr>
      </w:pPr>
      <w:r>
        <w:rPr>
          <w:rFonts w:hint="eastAsia" w:ascii="宋体" w:hAnsi="宋体" w:cs="宋体"/>
          <w:b/>
          <w:bCs/>
          <w:sz w:val="28"/>
          <w:szCs w:val="28"/>
        </w:rPr>
        <w:t>6、《安全生产许可证》（含生产范围）、《全国工业产品生产许可证》（含生产范围）、《危险化学品经营许可证》（含经营范围）、《非药品类易制毒化学品经营备案证明》或者《易制爆危险化学品从业单位备案证明》</w:t>
      </w:r>
    </w:p>
    <w:p w14:paraId="6B4C4CAF">
      <w:pPr>
        <w:pStyle w:val="11"/>
        <w:ind w:firstLine="2811" w:firstLineChars="1000"/>
        <w:rPr>
          <w:rFonts w:ascii="宋体" w:hAnsi="宋体" w:cs="宋体"/>
          <w:sz w:val="20"/>
          <w:szCs w:val="22"/>
        </w:rPr>
      </w:pPr>
      <w:r>
        <w:rPr>
          <w:rFonts w:hint="eastAsia" w:ascii="宋体" w:hAnsi="宋体" w:cs="宋体"/>
          <w:b/>
          <w:bCs/>
          <w:sz w:val="28"/>
          <w:szCs w:val="28"/>
        </w:rPr>
        <w:t>【适用于危险化学品】</w:t>
      </w:r>
    </w:p>
    <w:p w14:paraId="0491D527">
      <w:pPr>
        <w:pStyle w:val="11"/>
        <w:rPr>
          <w:rFonts w:ascii="宋体" w:hAnsi="宋体" w:cs="宋体"/>
          <w:b/>
          <w:bCs/>
          <w:sz w:val="28"/>
          <w:szCs w:val="28"/>
        </w:rPr>
      </w:pPr>
      <w:r>
        <w:rPr>
          <w:rFonts w:hint="eastAsia" w:ascii="宋体" w:hAnsi="宋体" w:cs="宋体"/>
          <w:b/>
          <w:bCs/>
          <w:sz w:val="28"/>
          <w:szCs w:val="28"/>
        </w:rPr>
        <w:t>7、《消毒产品生产企业卫生许可证》【适用于消毒剂产品】</w:t>
      </w:r>
    </w:p>
    <w:p w14:paraId="116242D8">
      <w:pPr>
        <w:pStyle w:val="11"/>
        <w:rPr>
          <w:rFonts w:ascii="宋体" w:hAnsi="宋体" w:cs="宋体"/>
          <w:b/>
          <w:bCs/>
          <w:sz w:val="28"/>
          <w:szCs w:val="28"/>
        </w:rPr>
      </w:pPr>
      <w:r>
        <w:rPr>
          <w:rFonts w:hint="eastAsia" w:ascii="宋体" w:hAnsi="宋体" w:cs="宋体"/>
          <w:b/>
          <w:bCs/>
          <w:sz w:val="28"/>
          <w:szCs w:val="28"/>
        </w:rPr>
        <w:t>8、（进口）生产企业或进口总代理商开具的授权委托书</w:t>
      </w:r>
    </w:p>
    <w:p w14:paraId="7667DC3D">
      <w:pPr>
        <w:pStyle w:val="11"/>
        <w:rPr>
          <w:rFonts w:ascii="宋体" w:hAnsi="宋体" w:cs="宋体"/>
          <w:sz w:val="24"/>
        </w:rPr>
      </w:pPr>
      <w:r>
        <w:rPr>
          <w:rFonts w:hint="eastAsia" w:ascii="宋体" w:hAnsi="宋体" w:cs="宋体"/>
          <w:b/>
          <w:bCs/>
          <w:sz w:val="28"/>
          <w:szCs w:val="28"/>
        </w:rPr>
        <w:t>9、销售授权委托书（逐级提供）</w:t>
      </w:r>
    </w:p>
    <w:p w14:paraId="29E8DA1C">
      <w:pPr>
        <w:pStyle w:val="7"/>
        <w:numPr>
          <w:ilvl w:val="0"/>
          <w:numId w:val="31"/>
        </w:numPr>
        <w:adjustRightInd w:val="0"/>
        <w:snapToGrid w:val="0"/>
        <w:spacing w:line="480" w:lineRule="exact"/>
        <w:ind w:left="0" w:firstLine="0"/>
        <w:rPr>
          <w:rFonts w:ascii="宋体" w:hAnsi="宋体" w:cs="宋体"/>
          <w:b/>
          <w:bCs/>
          <w:color w:val="FF0000"/>
        </w:rPr>
      </w:pPr>
      <w:r>
        <w:rPr>
          <w:rFonts w:ascii="宋体" w:hAnsi="宋体" w:cs="宋体"/>
          <w:b/>
          <w:bCs/>
          <w:color w:val="FF0000"/>
          <w:highlight w:val="yellow"/>
        </w:rPr>
        <w:t>线上采购资质：</w:t>
      </w:r>
      <w:r>
        <w:rPr>
          <w:rFonts w:hint="eastAsia" w:ascii="宋体" w:hAnsi="宋体" w:cs="宋体"/>
          <w:b/>
          <w:bCs/>
          <w:color w:val="FF0000"/>
          <w:kern w:val="0"/>
          <w:highlight w:val="yellow"/>
        </w:rPr>
        <w:t>深圳医用试剂阳光交易平台备案</w:t>
      </w:r>
      <w:r>
        <w:rPr>
          <w:rFonts w:hint="eastAsia" w:ascii="宋体" w:hAnsi="宋体" w:cs="宋体"/>
          <w:b/>
          <w:bCs/>
          <w:color w:val="FF0000"/>
          <w:highlight w:val="yellow"/>
        </w:rPr>
        <w:t>（提供深圳医用试剂阳光交易平台系统操作界面截屏等证明文件</w:t>
      </w:r>
      <w:r>
        <w:rPr>
          <w:rFonts w:hint="eastAsia" w:ascii="宋体" w:hAnsi="宋体" w:cs="宋体"/>
          <w:b/>
          <w:bCs/>
          <w:color w:val="FF0000"/>
        </w:rPr>
        <w:t>（清楚显示产品注册证名称、注册证号、规格型号、平台代码等信息）。</w:t>
      </w:r>
    </w:p>
    <w:p w14:paraId="0052744F">
      <w:pPr>
        <w:widowControl/>
        <w:rPr>
          <w:rFonts w:eastAsia="宋体"/>
          <w:b/>
          <w:bCs/>
          <w:kern w:val="0"/>
          <w:sz w:val="30"/>
          <w:szCs w:val="30"/>
        </w:rPr>
      </w:pPr>
    </w:p>
    <w:p w14:paraId="3260DD55">
      <w:pPr>
        <w:widowControl/>
        <w:rPr>
          <w:rFonts w:eastAsia="宋体"/>
          <w:b/>
          <w:bCs/>
          <w:kern w:val="0"/>
          <w:sz w:val="30"/>
          <w:szCs w:val="30"/>
        </w:rPr>
      </w:pPr>
      <w:r>
        <w:rPr>
          <w:rFonts w:hint="eastAsia" w:eastAsia="宋体"/>
          <w:b/>
          <w:bCs/>
          <w:kern w:val="0"/>
          <w:sz w:val="30"/>
          <w:szCs w:val="30"/>
        </w:rPr>
        <w:br w:type="page"/>
      </w:r>
    </w:p>
    <w:p w14:paraId="7681B64C">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rPr>
        <w:t>（六）</w:t>
      </w:r>
      <w:r>
        <w:rPr>
          <w:rFonts w:eastAsia="宋体"/>
          <w:b/>
          <w:bCs/>
          <w:kern w:val="0"/>
          <w:sz w:val="30"/>
          <w:szCs w:val="30"/>
        </w:rPr>
        <w:t>法定代表人授权委托书</w:t>
      </w:r>
    </w:p>
    <w:p w14:paraId="0707B918">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3EF49400">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22F9E1D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B916893">
      <w:pPr>
        <w:spacing w:line="360" w:lineRule="auto"/>
        <w:rPr>
          <w:rFonts w:ascii="宋体" w:hAnsi="宋体" w:cs="宋体"/>
          <w:sz w:val="24"/>
        </w:rPr>
      </w:pPr>
      <w:r>
        <w:rPr>
          <w:rFonts w:ascii="宋体" w:hAnsi="宋体" w:cs="宋体"/>
          <w:sz w:val="24"/>
        </w:rPr>
        <w:t>随附《法定代表人证明》</w:t>
      </w:r>
    </w:p>
    <w:p w14:paraId="1A7015D2">
      <w:pPr>
        <w:tabs>
          <w:tab w:val="left" w:pos="3780"/>
        </w:tabs>
        <w:spacing w:line="360" w:lineRule="auto"/>
        <w:rPr>
          <w:rFonts w:hAnsi="宋体" w:cs="宋体"/>
          <w:sz w:val="24"/>
        </w:rPr>
      </w:pPr>
    </w:p>
    <w:p w14:paraId="7291EF06">
      <w:pPr>
        <w:tabs>
          <w:tab w:val="left" w:pos="3780"/>
        </w:tabs>
        <w:spacing w:line="360" w:lineRule="auto"/>
        <w:rPr>
          <w:rFonts w:hAnsi="宋体" w:cs="宋体"/>
          <w:sz w:val="24"/>
          <w:u w:val="single"/>
        </w:rPr>
      </w:pPr>
      <w:r>
        <w:rPr>
          <w:rFonts w:hint="eastAsia" w:hAnsi="宋体" w:cs="宋体"/>
          <w:sz w:val="24"/>
        </w:rPr>
        <w:t>法定代表人(</w:t>
      </w:r>
      <w:r>
        <w:rPr>
          <w:rFonts w:hint="eastAsia" w:hAnsi="宋体" w:cs="宋体"/>
          <w:sz w:val="24"/>
          <w:highlight w:val="yellow"/>
        </w:rPr>
        <w:t>签字或盖章</w:t>
      </w:r>
      <w:r>
        <w:rPr>
          <w:rFonts w:hint="eastAsia" w:hAnsi="宋体" w:cs="宋体"/>
          <w:sz w:val="24"/>
        </w:rPr>
        <w:t>):</w:t>
      </w:r>
    </w:p>
    <w:p w14:paraId="6998502E">
      <w:pPr>
        <w:tabs>
          <w:tab w:val="left" w:pos="3780"/>
        </w:tabs>
        <w:spacing w:line="360" w:lineRule="auto"/>
        <w:rPr>
          <w:rFonts w:hAnsi="宋体" w:cs="宋体"/>
          <w:sz w:val="24"/>
        </w:rPr>
      </w:pPr>
    </w:p>
    <w:p w14:paraId="75932ACE">
      <w:pPr>
        <w:tabs>
          <w:tab w:val="left" w:pos="3780"/>
        </w:tabs>
        <w:spacing w:line="360" w:lineRule="auto"/>
        <w:rPr>
          <w:rFonts w:hAnsi="宋体" w:cs="宋体"/>
          <w:sz w:val="24"/>
          <w:u w:val="single"/>
        </w:rPr>
      </w:pPr>
      <w:r>
        <w:rPr>
          <w:rFonts w:hint="eastAsia" w:hAnsi="宋体" w:cs="宋体"/>
          <w:sz w:val="24"/>
        </w:rPr>
        <w:t>被授权人(</w:t>
      </w:r>
      <w:r>
        <w:rPr>
          <w:rFonts w:hint="eastAsia" w:hAnsi="宋体" w:cs="宋体"/>
          <w:sz w:val="24"/>
          <w:highlight w:val="yellow"/>
        </w:rPr>
        <w:t>签字</w:t>
      </w:r>
      <w:r>
        <w:rPr>
          <w:rFonts w:hint="eastAsia" w:hAnsi="宋体" w:cs="宋体"/>
          <w:sz w:val="24"/>
        </w:rPr>
        <w:t>)：</w:t>
      </w:r>
    </w:p>
    <w:p w14:paraId="4CCB5C1F">
      <w:pPr>
        <w:tabs>
          <w:tab w:val="left" w:pos="3780"/>
        </w:tabs>
        <w:spacing w:line="360" w:lineRule="auto"/>
        <w:rPr>
          <w:rFonts w:hAnsi="宋体" w:cs="宋体"/>
          <w:sz w:val="24"/>
          <w:u w:val="single"/>
        </w:rPr>
      </w:pPr>
    </w:p>
    <w:p w14:paraId="3264C553">
      <w:pPr>
        <w:tabs>
          <w:tab w:val="left" w:pos="3780"/>
        </w:tabs>
        <w:spacing w:line="360" w:lineRule="auto"/>
        <w:rPr>
          <w:rFonts w:hAnsi="宋体" w:cs="宋体"/>
          <w:sz w:val="24"/>
        </w:rPr>
      </w:pPr>
      <w:r>
        <w:rPr>
          <w:rFonts w:hint="eastAsia" w:hAnsi="宋体" w:cs="宋体"/>
          <w:sz w:val="24"/>
        </w:rPr>
        <w:t>投标人(法人公章):</w:t>
      </w:r>
    </w:p>
    <w:p w14:paraId="250C8B0D">
      <w:pPr>
        <w:spacing w:line="360" w:lineRule="auto"/>
        <w:rPr>
          <w:rFonts w:ascii="宋体" w:hAnsi="宋体"/>
          <w:b/>
          <w:bCs/>
          <w:sz w:val="24"/>
        </w:rPr>
      </w:pPr>
      <w:r>
        <w:rPr>
          <w:rFonts w:hint="eastAsia" w:ascii="宋体" w:hAnsi="宋体"/>
          <w:b/>
          <w:bCs/>
          <w:sz w:val="24"/>
        </w:rPr>
        <w:t>日期：年月日</w:t>
      </w:r>
    </w:p>
    <w:p w14:paraId="4E0B0644">
      <w:pPr>
        <w:tabs>
          <w:tab w:val="left" w:pos="3780"/>
        </w:tabs>
        <w:spacing w:line="360" w:lineRule="auto"/>
        <w:rPr>
          <w:rFonts w:hAnsi="宋体" w:cs="宋体"/>
          <w:sz w:val="24"/>
        </w:rPr>
      </w:pPr>
    </w:p>
    <w:p w14:paraId="756D0F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6098D087">
      <w:pPr>
        <w:pStyle w:val="11"/>
        <w:rPr>
          <w:rFonts w:ascii="宋体" w:hAnsi="宋体" w:cs="宋体" w:eastAsiaTheme="minorEastAsia"/>
          <w:sz w:val="24"/>
        </w:rPr>
      </w:pPr>
      <w:r>
        <w:rPr>
          <w:rFonts w:ascii="宋体"/>
          <w:b/>
          <w:bCs/>
        </w:rPr>
        <w:pict>
          <v:rect id="Rectangle 4" o:spid="_x0000_s1026" o:spt="1" style="position:absolute;left:0pt;margin-left:-27.15pt;margin-top:19.9pt;height:156pt;width:243pt;z-index:251660288;mso-width-relative:page;mso-height-relative:page;"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path/>
            <v:fill focussize="0,0"/>
            <v:stroke/>
            <v:imagedata o:title=""/>
            <o:lock v:ext="edit"/>
            <v:textbox>
              <w:txbxContent>
                <w:p w14:paraId="307F9D88">
                  <w:pPr>
                    <w:ind w:firstLine="1440" w:firstLineChars="600"/>
                    <w:jc w:val="left"/>
                  </w:pPr>
                  <w:r>
                    <w:rPr>
                      <w:rFonts w:ascii="宋体" w:hAnsi="宋体" w:cs="宋体"/>
                      <w:sz w:val="24"/>
                    </w:rPr>
                    <w:t>被授权人</w:t>
                  </w:r>
                </w:p>
                <w:p w14:paraId="156EF745">
                  <w:pPr>
                    <w:ind w:firstLine="1050" w:firstLineChars="500"/>
                    <w:jc w:val="left"/>
                  </w:pPr>
                  <w:r>
                    <w:rPr>
                      <w:rFonts w:hint="eastAsia"/>
                    </w:rPr>
                    <w:t xml:space="preserve"> 居民身份证复印件粘贴处</w:t>
                  </w:r>
                </w:p>
                <w:p w14:paraId="0E82E48D">
                  <w:pPr>
                    <w:ind w:firstLine="1050" w:firstLineChars="500"/>
                    <w:jc w:val="left"/>
                  </w:pPr>
                </w:p>
                <w:p w14:paraId="75CE9AC2">
                  <w:pPr>
                    <w:ind w:firstLine="1785" w:firstLineChars="850"/>
                    <w:jc w:val="left"/>
                  </w:pPr>
                  <w:r>
                    <w:rPr>
                      <w:rFonts w:hint="eastAsia"/>
                    </w:rPr>
                    <w:t>（正面）</w:t>
                  </w:r>
                </w:p>
                <w:p w14:paraId="62911F75">
                  <w:pPr>
                    <w:ind w:firstLine="1050" w:firstLineChars="500"/>
                    <w:jc w:val="left"/>
                  </w:pPr>
                </w:p>
                <w:p w14:paraId="4A5F7BE8">
                  <w:pPr>
                    <w:jc w:val="left"/>
                  </w:pPr>
                </w:p>
              </w:txbxContent>
            </v:textbox>
          </v:rect>
        </w:pict>
      </w:r>
    </w:p>
    <w:p w14:paraId="2DBA3682"/>
    <w:p w14:paraId="5898A183">
      <w:r>
        <w:rPr>
          <w:rFonts w:ascii="宋体"/>
          <w:b/>
          <w:bCs/>
        </w:rPr>
        <w:pict>
          <v:rect id="Rectangle 5" o:spid="_x0000_s1030" o:spt="1" style="position:absolute;left:0pt;margin-left:235.35pt;margin-top:-10.95pt;height:156pt;width:243pt;z-index:251659264;mso-width-relative:page;mso-height-relative:page;"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path/>
            <v:fill focussize="0,0"/>
            <v:stroke/>
            <v:imagedata o:title=""/>
            <o:lock v:ext="edit"/>
            <v:textbox>
              <w:txbxContent>
                <w:p w14:paraId="5AB80826">
                  <w:pPr>
                    <w:ind w:firstLine="1440" w:firstLineChars="600"/>
                  </w:pPr>
                  <w:r>
                    <w:rPr>
                      <w:rFonts w:ascii="宋体" w:hAnsi="宋体" w:cs="宋体"/>
                      <w:sz w:val="24"/>
                    </w:rPr>
                    <w:t>被授权人</w:t>
                  </w:r>
                </w:p>
                <w:p w14:paraId="40EB6CF4">
                  <w:pPr>
                    <w:ind w:firstLine="1050" w:firstLineChars="500"/>
                  </w:pPr>
                  <w:r>
                    <w:rPr>
                      <w:rFonts w:hint="eastAsia"/>
                    </w:rPr>
                    <w:t xml:space="preserve"> 居民身份证复印件粘贴处</w:t>
                  </w:r>
                </w:p>
                <w:p w14:paraId="6255D361">
                  <w:pPr>
                    <w:ind w:firstLine="1050" w:firstLineChars="500"/>
                  </w:pPr>
                </w:p>
                <w:p w14:paraId="2214E7EA">
                  <w:pPr>
                    <w:ind w:firstLine="1785" w:firstLineChars="850"/>
                  </w:pPr>
                  <w:r>
                    <w:rPr>
                      <w:rFonts w:hint="eastAsia"/>
                    </w:rPr>
                    <w:t>（反面）</w:t>
                  </w:r>
                </w:p>
                <w:p w14:paraId="1BC8645C">
                  <w:pPr>
                    <w:ind w:firstLine="1050" w:firstLineChars="500"/>
                  </w:pPr>
                </w:p>
                <w:p w14:paraId="046BEEA9"/>
              </w:txbxContent>
            </v:textbox>
          </v:rect>
        </w:pict>
      </w:r>
    </w:p>
    <w:p w14:paraId="730B2B19">
      <w:pPr>
        <w:pStyle w:val="11"/>
      </w:pPr>
    </w:p>
    <w:p w14:paraId="635AB193"/>
    <w:p w14:paraId="527F439B">
      <w:pPr>
        <w:pStyle w:val="11"/>
      </w:pPr>
    </w:p>
    <w:p w14:paraId="60ECFC6A"/>
    <w:p w14:paraId="72213080">
      <w:pPr>
        <w:pStyle w:val="11"/>
      </w:pPr>
    </w:p>
    <w:p w14:paraId="21C2F572"/>
    <w:p w14:paraId="601187B0">
      <w:pPr>
        <w:pStyle w:val="3"/>
        <w:widowControl/>
        <w:rPr>
          <w:rFonts w:ascii="Times New Roman" w:hAnsi="Times New Roman" w:eastAsia="宋体" w:cs="Times New Roman"/>
        </w:rPr>
      </w:pPr>
    </w:p>
    <w:p w14:paraId="3D24DC40">
      <w:pPr>
        <w:pStyle w:val="5"/>
      </w:pPr>
      <w:r>
        <w:rPr>
          <w:rFonts w:ascii="宋体"/>
        </w:rPr>
        <w:pict>
          <v:rect id="_x0000_s1029" o:spid="_x0000_s1029" o:spt="1" style="position:absolute;left:0pt;margin-left:-26.8pt;margin-top:42.05pt;height:138.5pt;width:503.45pt;z-index:251663360;mso-width-relative:page;mso-height-relative:page;"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HQH7pc2AgAAjAQAAA4AAAAAAAAAAQAgAAAAKAEAAGRycy9l&#10;Mm9Eb2MueG1sUEsFBgAAAAAGAAYAWQEAANAFAAAAAA==&#10;">
            <v:path/>
            <v:fill focussize="0,0"/>
            <v:stroke/>
            <v:imagedata o:title=""/>
            <o:lock v:ext="edit"/>
            <v:textbox>
              <w:txbxContent>
                <w:p w14:paraId="69858451">
                  <w:pPr>
                    <w:jc w:val="center"/>
                    <w:rPr>
                      <w:rFonts w:eastAsia="华文中宋"/>
                      <w:b/>
                      <w:sz w:val="28"/>
                    </w:rPr>
                  </w:pPr>
                  <w:r>
                    <w:rPr>
                      <w:rFonts w:hint="eastAsia" w:eastAsia="华文中宋"/>
                      <w:b/>
                      <w:sz w:val="28"/>
                    </w:rPr>
                    <w:t>被授权人</w:t>
                  </w:r>
                </w:p>
                <w:p w14:paraId="7DCDA959">
                  <w:pPr>
                    <w:jc w:val="center"/>
                    <w:rPr>
                      <w:rFonts w:eastAsia="华文中宋"/>
                      <w:b/>
                      <w:sz w:val="28"/>
                    </w:rPr>
                  </w:pPr>
                  <w:r>
                    <w:rPr>
                      <w:rFonts w:hint="eastAsia" w:eastAsia="华文中宋"/>
                      <w:b/>
                      <w:sz w:val="28"/>
                    </w:rPr>
                    <w:t>社保缴费义务人粘贴处（支付宝、微信等渠道社保查询页面）</w:t>
                  </w:r>
                </w:p>
                <w:p w14:paraId="18E10CDB">
                  <w:pPr>
                    <w:ind w:firstLine="1050" w:firstLineChars="500"/>
                    <w:jc w:val="left"/>
                  </w:pPr>
                </w:p>
                <w:p w14:paraId="489F5D23">
                  <w:pPr>
                    <w:ind w:firstLine="1050" w:firstLineChars="500"/>
                    <w:jc w:val="left"/>
                  </w:pPr>
                </w:p>
                <w:p w14:paraId="4CB4ECE6">
                  <w:pPr>
                    <w:jc w:val="left"/>
                  </w:pPr>
                </w:p>
              </w:txbxContent>
            </v:textbox>
          </v:rect>
        </w:pict>
      </w:r>
    </w:p>
    <w:p w14:paraId="44B1DC79"/>
    <w:p w14:paraId="18CE1F1B">
      <w:pPr>
        <w:pStyle w:val="3"/>
        <w:widowControl/>
        <w:ind w:firstLine="2520" w:firstLineChars="900"/>
        <w:rPr>
          <w:rFonts w:eastAsia="宋体"/>
          <w:sz w:val="28"/>
          <w:szCs w:val="28"/>
        </w:rPr>
      </w:pPr>
    </w:p>
    <w:p w14:paraId="0C2F146A">
      <w:pPr>
        <w:pStyle w:val="3"/>
        <w:widowControl/>
        <w:ind w:firstLine="2520" w:firstLineChars="900"/>
        <w:rPr>
          <w:rFonts w:eastAsia="宋体"/>
          <w:sz w:val="28"/>
          <w:szCs w:val="28"/>
        </w:rPr>
      </w:pPr>
    </w:p>
    <w:p w14:paraId="79A3C7BE">
      <w:pPr>
        <w:widowControl/>
        <w:ind w:firstLine="2520" w:firstLineChars="900"/>
        <w:rPr>
          <w:rFonts w:eastAsia="宋体"/>
          <w:sz w:val="28"/>
          <w:szCs w:val="28"/>
        </w:rPr>
      </w:pPr>
      <w:r>
        <w:rPr>
          <w:rFonts w:hint="eastAsia" w:eastAsia="宋体"/>
          <w:sz w:val="28"/>
          <w:szCs w:val="28"/>
        </w:rPr>
        <w:br w:type="page"/>
      </w:r>
    </w:p>
    <w:p w14:paraId="5F0F8D55">
      <w:pPr>
        <w:pStyle w:val="3"/>
        <w:widowControl/>
        <w:ind w:firstLine="2711" w:firstLineChars="900"/>
        <w:rPr>
          <w:rFonts w:ascii="Times New Roman" w:hAnsi="Times New Roman" w:eastAsia="宋体"/>
          <w:sz w:val="30"/>
          <w:szCs w:val="30"/>
        </w:rPr>
      </w:pPr>
      <w:r>
        <w:rPr>
          <w:rFonts w:hint="eastAsia" w:eastAsia="宋体"/>
          <w:b/>
          <w:bCs/>
          <w:kern w:val="0"/>
          <w:sz w:val="30"/>
          <w:szCs w:val="30"/>
        </w:rPr>
        <w:t>（七）</w:t>
      </w:r>
      <w:r>
        <w:rPr>
          <w:rFonts w:hint="eastAsia" w:ascii="Times New Roman" w:hAnsi="Times New Roman" w:eastAsia="宋体"/>
          <w:sz w:val="30"/>
          <w:szCs w:val="30"/>
        </w:rPr>
        <w:t>、</w:t>
      </w:r>
      <w:r>
        <w:rPr>
          <w:rFonts w:ascii="Times New Roman" w:hAnsi="Times New Roman" w:eastAsia="宋体"/>
          <w:sz w:val="30"/>
          <w:szCs w:val="30"/>
        </w:rPr>
        <w:t>法定代表人证明书</w:t>
      </w:r>
    </w:p>
    <w:p w14:paraId="3022A1AF">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4009726E">
      <w:pPr>
        <w:spacing w:line="360" w:lineRule="auto"/>
        <w:ind w:firstLine="420" w:firstLineChars="200"/>
        <w:rPr>
          <w:rFonts w:eastAsia="宋体"/>
        </w:rPr>
      </w:pPr>
      <w:r>
        <w:rPr>
          <w:rFonts w:eastAsia="宋体"/>
        </w:rPr>
        <w:t>本证明书自签发之日起生效，有效期与本公司投标文件中标注的投标有效期相同。</w:t>
      </w:r>
    </w:p>
    <w:p w14:paraId="5421AACC">
      <w:pPr>
        <w:spacing w:line="480" w:lineRule="auto"/>
        <w:ind w:firstLine="420" w:firstLineChars="200"/>
        <w:rPr>
          <w:rFonts w:eastAsia="宋体"/>
        </w:rPr>
      </w:pPr>
      <w:r>
        <w:rPr>
          <w:rFonts w:eastAsia="宋体"/>
        </w:rPr>
        <w:t>附：</w:t>
      </w:r>
    </w:p>
    <w:p w14:paraId="7F35A2A1">
      <w:pPr>
        <w:spacing w:line="500" w:lineRule="exact"/>
        <w:rPr>
          <w:rFonts w:eastAsia="宋体"/>
          <w:b/>
          <w:bCs/>
        </w:rPr>
      </w:pPr>
    </w:p>
    <w:p w14:paraId="0D5833CA">
      <w:pPr>
        <w:spacing w:line="360" w:lineRule="auto"/>
        <w:rPr>
          <w:rFonts w:eastAsia="宋体"/>
          <w:sz w:val="24"/>
        </w:rPr>
      </w:pPr>
      <w:r>
        <w:rPr>
          <w:rFonts w:eastAsia="宋体"/>
          <w:b/>
          <w:bCs/>
          <w:sz w:val="24"/>
        </w:rPr>
        <w:t>投标人单位名称：</w:t>
      </w:r>
    </w:p>
    <w:p w14:paraId="0EB10E96">
      <w:pPr>
        <w:spacing w:line="360" w:lineRule="auto"/>
        <w:rPr>
          <w:rFonts w:eastAsia="宋体"/>
          <w:b/>
          <w:bCs/>
          <w:sz w:val="24"/>
        </w:rPr>
      </w:pPr>
      <w:r>
        <w:rPr>
          <w:rFonts w:eastAsia="宋体"/>
          <w:b/>
          <w:bCs/>
          <w:sz w:val="24"/>
        </w:rPr>
        <w:t>签发日期：年月日</w:t>
      </w:r>
    </w:p>
    <w:p w14:paraId="541B0A16">
      <w:pPr>
        <w:spacing w:line="360" w:lineRule="auto"/>
        <w:rPr>
          <w:rFonts w:eastAsia="宋体"/>
          <w:sz w:val="24"/>
        </w:rPr>
      </w:pPr>
      <w:r>
        <w:rPr>
          <w:rFonts w:eastAsia="宋体"/>
          <w:b/>
          <w:sz w:val="24"/>
        </w:rPr>
        <w:t>（此处加盖投标人单位公章）</w:t>
      </w:r>
    </w:p>
    <w:p w14:paraId="186E0C77">
      <w:pPr>
        <w:spacing w:line="360" w:lineRule="auto"/>
        <w:rPr>
          <w:rFonts w:eastAsia="宋体"/>
          <w:b/>
          <w:sz w:val="24"/>
        </w:rPr>
      </w:pPr>
    </w:p>
    <w:p w14:paraId="23C62CB2">
      <w:pPr>
        <w:spacing w:line="360" w:lineRule="auto"/>
        <w:rPr>
          <w:rFonts w:eastAsia="宋体"/>
          <w:b/>
          <w:sz w:val="24"/>
        </w:rPr>
      </w:pPr>
      <w:r>
        <w:rPr>
          <w:rFonts w:ascii="宋体"/>
          <w:b/>
          <w:bCs/>
        </w:rPr>
        <w:pict>
          <v:rect id="_x0000_s1028" o:spid="_x0000_s1028" o:spt="1" style="position:absolute;left:0pt;margin-left:-8.4pt;margin-top:22pt;height:156pt;width:243pt;z-index:251661312;mso-width-relative:page;mso-height-relative:page;"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path/>
            <v:fill focussize="0,0"/>
            <v:stroke/>
            <v:imagedata o:title=""/>
            <o:lock v:ext="edit"/>
            <v:textbox>
              <w:txbxContent>
                <w:p w14:paraId="16505C68">
                  <w:pPr>
                    <w:ind w:firstLine="1260" w:firstLineChars="600"/>
                    <w:jc w:val="left"/>
                  </w:pPr>
                  <w:r>
                    <w:rPr>
                      <w:rFonts w:hint="eastAsia"/>
                    </w:rPr>
                    <w:t xml:space="preserve">     法定代表人</w:t>
                  </w:r>
                </w:p>
                <w:p w14:paraId="07BA9DCB">
                  <w:pPr>
                    <w:ind w:firstLine="1050" w:firstLineChars="500"/>
                    <w:jc w:val="left"/>
                  </w:pPr>
                  <w:r>
                    <w:rPr>
                      <w:rFonts w:hint="eastAsia"/>
                    </w:rPr>
                    <w:t xml:space="preserve"> 居民身份证复印件粘贴处</w:t>
                  </w:r>
                </w:p>
                <w:p w14:paraId="260BBCBE">
                  <w:pPr>
                    <w:ind w:firstLine="1050" w:firstLineChars="500"/>
                    <w:jc w:val="left"/>
                  </w:pPr>
                </w:p>
                <w:p w14:paraId="2487D225">
                  <w:pPr>
                    <w:ind w:firstLine="1785" w:firstLineChars="850"/>
                    <w:jc w:val="left"/>
                  </w:pPr>
                  <w:r>
                    <w:rPr>
                      <w:rFonts w:hint="eastAsia"/>
                    </w:rPr>
                    <w:t>（正面）</w:t>
                  </w:r>
                </w:p>
                <w:p w14:paraId="2599D946">
                  <w:pPr>
                    <w:ind w:firstLine="1050" w:firstLineChars="500"/>
                    <w:jc w:val="left"/>
                  </w:pPr>
                </w:p>
                <w:p w14:paraId="4A8E6E99">
                  <w:pPr>
                    <w:jc w:val="left"/>
                  </w:pPr>
                </w:p>
              </w:txbxContent>
            </v:textbox>
          </v:rect>
        </w:pict>
      </w:r>
      <w:r>
        <w:rPr>
          <w:rFonts w:ascii="宋体"/>
          <w:b/>
          <w:bCs/>
        </w:rPr>
        <w:pict>
          <v:rect id="矩形 5" o:spid="_x0000_s1027" o:spt="1" style="position:absolute;left:0pt;margin-left:236.1pt;margin-top:23.5pt;height:156pt;width:243pt;z-index:251662336;mso-width-relative:page;mso-height-relative:page;"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path/>
            <v:fill focussize="0,0"/>
            <v:stroke/>
            <v:imagedata o:title=""/>
            <o:lock v:ext="edit"/>
            <v:textbox>
              <w:txbxContent>
                <w:p w14:paraId="5E254F30">
                  <w:pPr>
                    <w:ind w:firstLine="1260" w:firstLineChars="600"/>
                  </w:pPr>
                  <w:r>
                    <w:rPr>
                      <w:rFonts w:hint="eastAsia"/>
                    </w:rPr>
                    <w:t xml:space="preserve">     法定代表人</w:t>
                  </w:r>
                </w:p>
                <w:p w14:paraId="48F40FA9">
                  <w:pPr>
                    <w:ind w:firstLine="1050" w:firstLineChars="500"/>
                  </w:pPr>
                  <w:r>
                    <w:rPr>
                      <w:rFonts w:hint="eastAsia"/>
                    </w:rPr>
                    <w:t xml:space="preserve"> 居民身份证复印件粘贴处</w:t>
                  </w:r>
                </w:p>
                <w:p w14:paraId="5DC738D8">
                  <w:pPr>
                    <w:ind w:firstLine="1050" w:firstLineChars="500"/>
                  </w:pPr>
                </w:p>
                <w:p w14:paraId="2BCD6DF6">
                  <w:pPr>
                    <w:ind w:firstLine="1785" w:firstLineChars="850"/>
                  </w:pPr>
                  <w:r>
                    <w:rPr>
                      <w:rFonts w:hint="eastAsia"/>
                    </w:rPr>
                    <w:t>（反面）</w:t>
                  </w:r>
                </w:p>
                <w:p w14:paraId="2D54BC1B">
                  <w:pPr>
                    <w:ind w:firstLine="1050" w:firstLineChars="500"/>
                  </w:pPr>
                </w:p>
                <w:p w14:paraId="6C071BEF"/>
              </w:txbxContent>
            </v:textbox>
          </v:rect>
        </w:pict>
      </w:r>
      <w:r>
        <w:rPr>
          <w:rFonts w:eastAsia="宋体"/>
          <w:b/>
          <w:sz w:val="24"/>
        </w:rPr>
        <w:t>提供法定代表人居民身份证（正反面）复印件：</w:t>
      </w:r>
    </w:p>
    <w:p w14:paraId="2DA23069"/>
    <w:p w14:paraId="5F32837E">
      <w:pPr>
        <w:widowControl/>
        <w:jc w:val="left"/>
        <w:rPr>
          <w:rFonts w:eastAsia="宋体"/>
          <w:b/>
          <w:bCs/>
          <w:sz w:val="30"/>
          <w:szCs w:val="30"/>
        </w:rPr>
      </w:pPr>
    </w:p>
    <w:p w14:paraId="55D87105">
      <w:pPr>
        <w:pStyle w:val="11"/>
      </w:pPr>
    </w:p>
    <w:p w14:paraId="7E46E85E"/>
    <w:p w14:paraId="0DEBACB7"/>
    <w:p w14:paraId="407FD0B7"/>
    <w:p w14:paraId="23F0590C">
      <w:pPr>
        <w:ind w:firstLine="3855" w:firstLineChars="1200"/>
        <w:rPr>
          <w:b/>
          <w:sz w:val="32"/>
          <w:szCs w:val="32"/>
        </w:rPr>
      </w:pPr>
    </w:p>
    <w:p w14:paraId="7BEE5A63">
      <w:pPr>
        <w:ind w:firstLine="3855" w:firstLineChars="1200"/>
        <w:rPr>
          <w:b/>
          <w:sz w:val="32"/>
          <w:szCs w:val="32"/>
        </w:rPr>
      </w:pPr>
    </w:p>
    <w:p w14:paraId="5CB5AEB0">
      <w:pPr>
        <w:ind w:firstLine="3855" w:firstLineChars="1200"/>
        <w:rPr>
          <w:b/>
          <w:sz w:val="32"/>
          <w:szCs w:val="32"/>
        </w:rPr>
      </w:pPr>
    </w:p>
    <w:p w14:paraId="1C8D5DC8">
      <w:pPr>
        <w:pStyle w:val="7"/>
        <w:numPr>
          <w:ilvl w:val="255"/>
          <w:numId w:val="0"/>
        </w:numPr>
        <w:adjustRightInd w:val="0"/>
        <w:snapToGrid w:val="0"/>
        <w:spacing w:line="480" w:lineRule="exact"/>
        <w:rPr>
          <w:rFonts w:ascii="宋体" w:hAnsi="宋体" w:cs="宋体"/>
          <w:b/>
          <w:bCs/>
          <w:color w:val="FF0000"/>
        </w:rPr>
      </w:pPr>
    </w:p>
    <w:p w14:paraId="2447687B">
      <w:pPr>
        <w:pStyle w:val="11"/>
      </w:pPr>
    </w:p>
    <w:p w14:paraId="2B124EA2"/>
    <w:p w14:paraId="6BC9D608">
      <w:pPr>
        <w:pStyle w:val="11"/>
      </w:pPr>
    </w:p>
    <w:p w14:paraId="7650DADD"/>
    <w:p w14:paraId="75947BF2">
      <w:pPr>
        <w:pStyle w:val="28"/>
      </w:pPr>
    </w:p>
    <w:p w14:paraId="2A054D60"/>
    <w:p w14:paraId="6502BEFD"/>
    <w:p w14:paraId="6944C765">
      <w:pPr>
        <w:rPr>
          <w:rFonts w:ascii="宋体" w:hAnsi="宋体" w:eastAsia="黑体" w:cs="宋体"/>
          <w:b/>
          <w:bCs/>
          <w:kern w:val="0"/>
          <w:sz w:val="32"/>
          <w:szCs w:val="32"/>
        </w:rPr>
      </w:pPr>
      <w:r>
        <w:rPr>
          <w:rFonts w:hint="eastAsia" w:ascii="宋体" w:hAnsi="宋体" w:eastAsia="黑体" w:cs="宋体"/>
          <w:b/>
          <w:bCs/>
          <w:kern w:val="0"/>
          <w:sz w:val="32"/>
          <w:szCs w:val="32"/>
        </w:rPr>
        <w:br w:type="page"/>
      </w:r>
    </w:p>
    <w:p w14:paraId="7349AE7A">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173C19A">
      <w:pPr>
        <w:pStyle w:val="3"/>
        <w:numPr>
          <w:ilvl w:val="255"/>
          <w:numId w:val="0"/>
        </w:numPr>
        <w:jc w:val="center"/>
        <w:rPr>
          <w:rFonts w:ascii="Times New Roman" w:hAnsi="Times New Roman"/>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109ADDED">
      <w:pPr>
        <w:spacing w:line="360" w:lineRule="auto"/>
        <w:ind w:left="105" w:leftChars="50" w:firstLine="2"/>
        <w:rPr>
          <w:bCs/>
        </w:rPr>
      </w:pPr>
      <w:r>
        <w:rPr>
          <w:bCs/>
        </w:rPr>
        <w:t>致：中山大学附属第八医院（深圳福田）</w:t>
      </w:r>
    </w:p>
    <w:p w14:paraId="60F631CA">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3154EA5B">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2710946B">
      <w:pPr>
        <w:numPr>
          <w:ilvl w:val="0"/>
          <w:numId w:val="32"/>
        </w:numPr>
        <w:rPr>
          <w:szCs w:val="21"/>
        </w:rPr>
      </w:pPr>
      <w:r>
        <w:rPr>
          <w:rFonts w:hint="eastAsia" w:ascii="宋体" w:hAnsi="宋体"/>
          <w:bCs/>
          <w:sz w:val="24"/>
        </w:rPr>
        <w:t>我单位保证中标产品价格为深圳市最低成交价，否则，贵院有权取消我单位中标资格并选择其他中标公司签订合同并供货。</w:t>
      </w:r>
    </w:p>
    <w:p w14:paraId="0F160815">
      <w:pPr>
        <w:numPr>
          <w:ilvl w:val="0"/>
          <w:numId w:val="32"/>
        </w:numPr>
        <w:ind w:firstLine="0"/>
        <w:rPr>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2301FC43">
      <w:pPr>
        <w:numPr>
          <w:ilvl w:val="0"/>
          <w:numId w:val="32"/>
        </w:numPr>
        <w:ind w:firstLine="0"/>
        <w:rPr>
          <w:szCs w:val="21"/>
        </w:rPr>
      </w:pPr>
      <w:r>
        <w:rPr>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41B3DDA1">
      <w:pPr>
        <w:numPr>
          <w:ilvl w:val="0"/>
          <w:numId w:val="32"/>
        </w:numPr>
        <w:ind w:firstLine="0"/>
        <w:rPr>
          <w:szCs w:val="21"/>
        </w:rPr>
      </w:pPr>
      <w:r>
        <w:rPr>
          <w:rFonts w:hint="eastAsia" w:ascii="宋体" w:hAnsi="宋体"/>
          <w:bCs/>
          <w:sz w:val="24"/>
        </w:rPr>
        <w:t>我单位保证所提供的资质证明文件有效、真实、合法，</w:t>
      </w:r>
      <w:r>
        <w:rPr>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2597C80D">
      <w:pPr>
        <w:numPr>
          <w:ilvl w:val="0"/>
          <w:numId w:val="32"/>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3480C8C">
      <w:pPr>
        <w:numPr>
          <w:ilvl w:val="0"/>
          <w:numId w:val="32"/>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42E15041">
      <w:pPr>
        <w:numPr>
          <w:ilvl w:val="0"/>
          <w:numId w:val="32"/>
        </w:numPr>
        <w:spacing w:line="360" w:lineRule="auto"/>
        <w:rPr>
          <w:rFonts w:ascii="宋体" w:hAnsi="宋体"/>
          <w:bCs/>
          <w:sz w:val="24"/>
        </w:rPr>
      </w:pPr>
      <w:r>
        <w:rPr>
          <w:rFonts w:hint="eastAsia" w:ascii="宋体" w:hAnsi="宋体"/>
          <w:bCs/>
          <w:sz w:val="24"/>
        </w:rPr>
        <w:t>如果我单位所投产品最终中标，但在采购周期内产品在深圳市阳光平台纳入省集采或市集采，我公司将按照集采结果执行，本次中标结果自动失效。</w:t>
      </w:r>
    </w:p>
    <w:p w14:paraId="43CA3504">
      <w:pPr>
        <w:numPr>
          <w:ilvl w:val="0"/>
          <w:numId w:val="32"/>
        </w:numPr>
        <w:spacing w:line="360" w:lineRule="auto"/>
        <w:rPr>
          <w:szCs w:val="21"/>
        </w:rPr>
      </w:pPr>
      <w:r>
        <w:rPr>
          <w:szCs w:val="21"/>
        </w:rPr>
        <w:t>我公司参与本项目投标前三年内，在经营活动中没有重大违法记录。我公司参与本项目政府采购活动时不存在被有关部门禁止参与政府采购活动且在有效期内的情况。</w:t>
      </w:r>
    </w:p>
    <w:p w14:paraId="3F0A7A9F">
      <w:pPr>
        <w:numPr>
          <w:ilvl w:val="0"/>
          <w:numId w:val="32"/>
        </w:numPr>
        <w:spacing w:line="360" w:lineRule="auto"/>
        <w:rPr>
          <w:szCs w:val="21"/>
        </w:rPr>
      </w:pPr>
      <w:r>
        <w:rPr>
          <w:szCs w:val="21"/>
        </w:rPr>
        <w:t>我公司具备《中华人民共和国政府采购法》第二十二条第一款规定的六项条件。</w:t>
      </w:r>
    </w:p>
    <w:p w14:paraId="16C866F5">
      <w:pPr>
        <w:widowControl/>
        <w:numPr>
          <w:ilvl w:val="0"/>
          <w:numId w:val="32"/>
        </w:numPr>
        <w:ind w:firstLine="0"/>
        <w:jc w:val="left"/>
        <w:rPr>
          <w:szCs w:val="21"/>
        </w:rPr>
      </w:pPr>
      <w:r>
        <w:rPr>
          <w:szCs w:val="21"/>
        </w:rPr>
        <w:t>我公司未被列入失信被执行人、重大税收违法案件当事人名单、政府采购严重违法失信行为记录名单。</w:t>
      </w:r>
      <w:r>
        <w:rPr>
          <w:rFonts w:hint="eastAsia"/>
          <w:szCs w:val="21"/>
        </w:rPr>
        <w:t>包括但不限于以下情形：</w:t>
      </w:r>
    </w:p>
    <w:p w14:paraId="40B6CD7B">
      <w:pPr>
        <w:widowControl/>
        <w:numPr>
          <w:ilvl w:val="255"/>
          <w:numId w:val="0"/>
        </w:numPr>
        <w:jc w:val="left"/>
        <w:rPr>
          <w:szCs w:val="21"/>
        </w:rPr>
      </w:pPr>
      <w:r>
        <w:rPr>
          <w:rFonts w:hint="eastAsia"/>
          <w:szCs w:val="21"/>
        </w:rPr>
        <w:t>（1）</w:t>
      </w:r>
      <w:r>
        <w:rPr>
          <w:szCs w:val="21"/>
        </w:rPr>
        <w:t>在纪检监察部门立案调查的案件中涉案，并且被调查人员违法违规事实成立的；</w:t>
      </w:r>
    </w:p>
    <w:p w14:paraId="6CC12347">
      <w:pPr>
        <w:widowControl/>
        <w:jc w:val="left"/>
        <w:rPr>
          <w:szCs w:val="21"/>
        </w:rPr>
      </w:pPr>
      <w:r>
        <w:rPr>
          <w:szCs w:val="21"/>
        </w:rPr>
        <w:t>（</w:t>
      </w:r>
      <w:r>
        <w:rPr>
          <w:rFonts w:hint="eastAsia"/>
          <w:szCs w:val="21"/>
        </w:rPr>
        <w:t>2）</w:t>
      </w:r>
      <w:r>
        <w:rPr>
          <w:szCs w:val="21"/>
        </w:rPr>
        <w:t>未按有关法律、法规规定签订、履行采购合同，造成严重后果的；</w:t>
      </w:r>
    </w:p>
    <w:p w14:paraId="1AE6E5D9">
      <w:pPr>
        <w:widowControl/>
        <w:jc w:val="left"/>
        <w:rPr>
          <w:szCs w:val="21"/>
        </w:rPr>
      </w:pPr>
      <w:r>
        <w:rPr>
          <w:szCs w:val="21"/>
        </w:rPr>
        <w:t>（</w:t>
      </w:r>
      <w:r>
        <w:rPr>
          <w:rFonts w:hint="eastAsia"/>
          <w:szCs w:val="21"/>
        </w:rPr>
        <w:t>3</w:t>
      </w:r>
      <w:r>
        <w:rPr>
          <w:szCs w:val="21"/>
        </w:rPr>
        <w:t>）隐瞒真实情况，提供虚假资料的；</w:t>
      </w:r>
    </w:p>
    <w:p w14:paraId="74740206">
      <w:pPr>
        <w:widowControl/>
        <w:jc w:val="left"/>
        <w:rPr>
          <w:szCs w:val="21"/>
        </w:rPr>
      </w:pPr>
      <w:r>
        <w:rPr>
          <w:szCs w:val="21"/>
        </w:rPr>
        <w:t>（</w:t>
      </w:r>
      <w:r>
        <w:rPr>
          <w:rFonts w:hint="eastAsia"/>
          <w:szCs w:val="21"/>
        </w:rPr>
        <w:t>4</w:t>
      </w:r>
      <w:r>
        <w:rPr>
          <w:szCs w:val="21"/>
        </w:rPr>
        <w:t>）以非法手段排斥其他供应商参与竞争的；</w:t>
      </w:r>
    </w:p>
    <w:p w14:paraId="7BC8EE39">
      <w:pPr>
        <w:widowControl/>
        <w:jc w:val="left"/>
        <w:rPr>
          <w:szCs w:val="21"/>
        </w:rPr>
      </w:pPr>
      <w:r>
        <w:rPr>
          <w:szCs w:val="21"/>
        </w:rPr>
        <w:t>（</w:t>
      </w:r>
      <w:r>
        <w:rPr>
          <w:rFonts w:hint="eastAsia"/>
          <w:szCs w:val="21"/>
        </w:rPr>
        <w:t>5</w:t>
      </w:r>
      <w:r>
        <w:rPr>
          <w:szCs w:val="21"/>
        </w:rPr>
        <w:t>）与其他采购参加人串通投标的；</w:t>
      </w:r>
    </w:p>
    <w:p w14:paraId="28E50162">
      <w:pPr>
        <w:widowControl/>
        <w:jc w:val="left"/>
        <w:rPr>
          <w:szCs w:val="21"/>
        </w:rPr>
      </w:pPr>
      <w:r>
        <w:rPr>
          <w:szCs w:val="21"/>
        </w:rPr>
        <w:t>（</w:t>
      </w:r>
      <w:r>
        <w:rPr>
          <w:rFonts w:hint="eastAsia"/>
          <w:szCs w:val="21"/>
        </w:rPr>
        <w:t>6</w:t>
      </w:r>
      <w:r>
        <w:rPr>
          <w:szCs w:val="21"/>
        </w:rPr>
        <w:t xml:space="preserve">）在采购活动中应当回避而未回避的； </w:t>
      </w:r>
    </w:p>
    <w:p w14:paraId="5E543B3F">
      <w:pPr>
        <w:widowControl/>
        <w:jc w:val="left"/>
        <w:rPr>
          <w:szCs w:val="21"/>
        </w:rPr>
      </w:pPr>
      <w:r>
        <w:rPr>
          <w:szCs w:val="21"/>
        </w:rPr>
        <w:t>（</w:t>
      </w:r>
      <w:r>
        <w:rPr>
          <w:rFonts w:hint="eastAsia"/>
          <w:szCs w:val="21"/>
        </w:rPr>
        <w:t>7</w:t>
      </w:r>
      <w:r>
        <w:rPr>
          <w:szCs w:val="21"/>
        </w:rPr>
        <w:t xml:space="preserve">）恶意投诉的； </w:t>
      </w:r>
    </w:p>
    <w:p w14:paraId="42686436">
      <w:pPr>
        <w:widowControl/>
        <w:jc w:val="left"/>
        <w:rPr>
          <w:szCs w:val="21"/>
        </w:rPr>
      </w:pPr>
      <w:r>
        <w:rPr>
          <w:szCs w:val="21"/>
        </w:rPr>
        <w:t>（</w:t>
      </w:r>
      <w:r>
        <w:rPr>
          <w:rFonts w:hint="eastAsia"/>
          <w:szCs w:val="21"/>
        </w:rPr>
        <w:t>8</w:t>
      </w:r>
      <w:r>
        <w:rPr>
          <w:szCs w:val="21"/>
        </w:rPr>
        <w:t xml:space="preserve">）向采购项目相关人行贿或者提供其他不当利益的； </w:t>
      </w:r>
    </w:p>
    <w:p w14:paraId="021751A3">
      <w:pPr>
        <w:widowControl/>
        <w:jc w:val="left"/>
        <w:rPr>
          <w:szCs w:val="21"/>
        </w:rPr>
      </w:pPr>
      <w:r>
        <w:rPr>
          <w:szCs w:val="21"/>
        </w:rPr>
        <w:t>（</w:t>
      </w:r>
      <w:r>
        <w:rPr>
          <w:rFonts w:hint="eastAsia"/>
          <w:szCs w:val="21"/>
        </w:rPr>
        <w:t>9</w:t>
      </w:r>
      <w:r>
        <w:rPr>
          <w:szCs w:val="21"/>
        </w:rPr>
        <w:t>）阻碍、抗拒主管部门监督检查的；</w:t>
      </w:r>
    </w:p>
    <w:p w14:paraId="4B56BB7D">
      <w:pPr>
        <w:widowControl/>
        <w:jc w:val="left"/>
        <w:rPr>
          <w:szCs w:val="21"/>
        </w:rPr>
      </w:pPr>
      <w:r>
        <w:rPr>
          <w:szCs w:val="21"/>
        </w:rPr>
        <w:t>（</w:t>
      </w:r>
      <w:r>
        <w:rPr>
          <w:rFonts w:hint="eastAsia"/>
          <w:szCs w:val="21"/>
        </w:rPr>
        <w:t>10</w:t>
      </w:r>
      <w:r>
        <w:rPr>
          <w:szCs w:val="21"/>
        </w:rPr>
        <w:t>）履约检查不合格或者评价为差的；</w:t>
      </w:r>
    </w:p>
    <w:p w14:paraId="03125011">
      <w:pPr>
        <w:widowControl/>
        <w:jc w:val="left"/>
        <w:rPr>
          <w:szCs w:val="21"/>
        </w:rPr>
      </w:pPr>
      <w:r>
        <w:rPr>
          <w:szCs w:val="21"/>
        </w:rPr>
        <w:t>（</w:t>
      </w:r>
      <w:r>
        <w:rPr>
          <w:rFonts w:hint="eastAsia"/>
          <w:szCs w:val="21"/>
        </w:rPr>
        <w:t>11</w:t>
      </w:r>
      <w:r>
        <w:rPr>
          <w:szCs w:val="21"/>
        </w:rPr>
        <w:t>）主管部门认定的其他情形。</w:t>
      </w:r>
    </w:p>
    <w:p w14:paraId="072BE3AB">
      <w:pPr>
        <w:widowControl/>
        <w:ind w:firstLine="420" w:firstLineChars="200"/>
        <w:jc w:val="left"/>
        <w:rPr>
          <w:szCs w:val="21"/>
        </w:rPr>
      </w:pPr>
      <w:r>
        <w:rPr>
          <w:rFonts w:hint="eastAsia"/>
          <w:szCs w:val="21"/>
        </w:rPr>
        <w:t>10、</w:t>
      </w:r>
      <w:r>
        <w:rPr>
          <w:szCs w:val="21"/>
        </w:rPr>
        <w:t>我公司参与该项目投标，严格遵循公平竞争的原则，不恶意串通，不妨碍其他投标人的竞争行为，不损害贵院或者其他投标人的合法权益。我公司已清楚，如违反上述要求，将作投标无效处理。</w:t>
      </w:r>
    </w:p>
    <w:p w14:paraId="1CC70B39">
      <w:pPr>
        <w:widowControl/>
        <w:ind w:firstLine="420" w:firstLineChars="200"/>
        <w:jc w:val="left"/>
        <w:rPr>
          <w:szCs w:val="21"/>
        </w:rPr>
      </w:pPr>
      <w:r>
        <w:rPr>
          <w:rFonts w:hint="eastAsia"/>
          <w:szCs w:val="21"/>
        </w:rPr>
        <w:t>11.</w:t>
      </w:r>
      <w:r>
        <w:rPr>
          <w:rFonts w:hint="eastAsia"/>
          <w:kern w:val="0"/>
          <w:szCs w:val="21"/>
        </w:rPr>
        <w:t>遵守</w:t>
      </w:r>
      <w:r>
        <w:rPr>
          <w:kern w:val="0"/>
          <w:szCs w:val="21"/>
        </w:rPr>
        <w:t>法律、行政法规规定的其他条件。</w:t>
      </w:r>
    </w:p>
    <w:p w14:paraId="69284EDE">
      <w:pPr>
        <w:pStyle w:val="43"/>
        <w:numPr>
          <w:ilvl w:val="255"/>
          <w:numId w:val="0"/>
        </w:numPr>
        <w:spacing w:line="360" w:lineRule="auto"/>
        <w:ind w:left="426"/>
        <w:rPr>
          <w:rFonts w:ascii="Times New Roman" w:hAnsi="Times New Roman"/>
          <w:szCs w:val="21"/>
        </w:rPr>
      </w:pPr>
    </w:p>
    <w:p w14:paraId="63110676">
      <w:pPr>
        <w:pStyle w:val="28"/>
      </w:pPr>
      <w:bookmarkStart w:id="26" w:name="_Toc57128634"/>
    </w:p>
    <w:p w14:paraId="5CC8C1F4">
      <w:pPr>
        <w:spacing w:line="360" w:lineRule="auto"/>
        <w:rPr>
          <w:rFonts w:eastAsia="宋体"/>
          <w:sz w:val="24"/>
        </w:rPr>
      </w:pPr>
      <w:r>
        <w:rPr>
          <w:rFonts w:eastAsia="宋体"/>
          <w:b/>
          <w:bCs/>
          <w:sz w:val="24"/>
        </w:rPr>
        <w:t>投标人单位名称：</w:t>
      </w:r>
    </w:p>
    <w:p w14:paraId="1C7A2790">
      <w:pPr>
        <w:spacing w:line="360" w:lineRule="auto"/>
        <w:rPr>
          <w:rFonts w:eastAsia="宋体"/>
          <w:b/>
          <w:bCs/>
          <w:sz w:val="24"/>
        </w:rPr>
      </w:pPr>
      <w:r>
        <w:rPr>
          <w:rFonts w:eastAsia="宋体"/>
          <w:b/>
          <w:bCs/>
          <w:sz w:val="24"/>
        </w:rPr>
        <w:t>签发日期：年月日</w:t>
      </w:r>
    </w:p>
    <w:p w14:paraId="0BAF656C">
      <w:pPr>
        <w:ind w:left="-270" w:right="-517" w:rightChars="-246" w:hanging="270"/>
        <w:rPr>
          <w:rFonts w:eastAsia="宋体" w:cstheme="majorBidi"/>
          <w:b/>
          <w:bCs/>
          <w:sz w:val="28"/>
          <w:szCs w:val="28"/>
        </w:rPr>
      </w:pPr>
      <w:r>
        <w:rPr>
          <w:rFonts w:eastAsia="宋体"/>
          <w:b/>
          <w:sz w:val="24"/>
        </w:rPr>
        <w:t>（此处加盖投标人单位公章）</w:t>
      </w:r>
    </w:p>
    <w:p w14:paraId="07015403">
      <w:pPr>
        <w:widowControl/>
        <w:ind w:firstLine="3600" w:firstLineChars="1200"/>
        <w:rPr>
          <w:rFonts w:eastAsia="宋体"/>
          <w:sz w:val="30"/>
          <w:szCs w:val="30"/>
        </w:rPr>
      </w:pPr>
      <w:r>
        <w:rPr>
          <w:rFonts w:hint="eastAsia" w:eastAsia="宋体"/>
          <w:sz w:val="30"/>
          <w:szCs w:val="30"/>
        </w:rPr>
        <w:br w:type="page"/>
      </w:r>
    </w:p>
    <w:p w14:paraId="4BADEC78">
      <w:pPr>
        <w:pStyle w:val="3"/>
        <w:widowControl/>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38ABF02">
      <w:pPr>
        <w:spacing w:line="360" w:lineRule="auto"/>
        <w:rPr>
          <w:szCs w:val="21"/>
        </w:rPr>
      </w:pPr>
      <w:r>
        <w:rPr>
          <w:szCs w:val="21"/>
        </w:rPr>
        <w:t>致：中山大学附属第八医院（深圳福田）</w:t>
      </w:r>
    </w:p>
    <w:p w14:paraId="502222FB">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rPr>
        <w:t>《深圳经济特区政府采购条例》</w:t>
      </w:r>
      <w:r>
        <w:rPr>
          <w:rFonts w:ascii="宋体" w:hAnsi="宋体"/>
          <w:bCs/>
          <w:sz w:val="24"/>
        </w:rPr>
        <w:t>和</w:t>
      </w:r>
      <w:r>
        <w:rPr>
          <w:rFonts w:hint="eastAsia" w:ascii="宋体" w:hAnsi="宋体"/>
          <w:bCs/>
          <w:sz w:val="24"/>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752AE05C">
      <w:pPr>
        <w:spacing w:line="360" w:lineRule="auto"/>
        <w:ind w:firstLine="435"/>
        <w:rPr>
          <w:rFonts w:ascii="宋体" w:hAnsi="宋体"/>
          <w:bCs/>
          <w:sz w:val="24"/>
        </w:rPr>
      </w:pPr>
      <w:r>
        <w:rPr>
          <w:rFonts w:ascii="宋体" w:hAnsi="宋体"/>
          <w:bCs/>
          <w:sz w:val="24"/>
        </w:rPr>
        <w:t>特此承诺</w:t>
      </w:r>
    </w:p>
    <w:p w14:paraId="7493175F">
      <w:pPr>
        <w:pStyle w:val="28"/>
        <w:ind w:firstLine="480"/>
        <w:rPr>
          <w:rFonts w:ascii="宋体" w:hAnsi="宋体"/>
          <w:bCs/>
          <w:sz w:val="24"/>
        </w:rPr>
      </w:pPr>
    </w:p>
    <w:p w14:paraId="420CDE4B">
      <w:pPr>
        <w:rPr>
          <w:rFonts w:ascii="宋体" w:hAnsi="宋体"/>
          <w:bCs/>
          <w:sz w:val="24"/>
        </w:rPr>
      </w:pPr>
    </w:p>
    <w:p w14:paraId="4DAB137A">
      <w:pPr>
        <w:pStyle w:val="28"/>
      </w:pPr>
    </w:p>
    <w:p w14:paraId="19389FB6">
      <w:pPr>
        <w:spacing w:line="360" w:lineRule="auto"/>
        <w:rPr>
          <w:rFonts w:eastAsia="宋体"/>
          <w:sz w:val="24"/>
        </w:rPr>
      </w:pPr>
      <w:r>
        <w:rPr>
          <w:rFonts w:eastAsia="宋体"/>
          <w:b/>
          <w:bCs/>
          <w:sz w:val="24"/>
        </w:rPr>
        <w:t>投标人单位名称：</w:t>
      </w:r>
    </w:p>
    <w:p w14:paraId="413E642B">
      <w:pPr>
        <w:spacing w:line="360" w:lineRule="auto"/>
        <w:rPr>
          <w:rFonts w:eastAsia="宋体"/>
          <w:b/>
          <w:bCs/>
          <w:sz w:val="24"/>
        </w:rPr>
      </w:pPr>
      <w:r>
        <w:rPr>
          <w:rFonts w:eastAsia="宋体"/>
          <w:b/>
          <w:bCs/>
          <w:sz w:val="24"/>
        </w:rPr>
        <w:t>签发日期：年月日</w:t>
      </w:r>
    </w:p>
    <w:p w14:paraId="1705913F">
      <w:pPr>
        <w:ind w:left="-270" w:right="-517" w:rightChars="-246" w:hanging="270"/>
        <w:rPr>
          <w:rFonts w:eastAsia="宋体" w:cstheme="majorBidi"/>
          <w:b/>
          <w:bCs/>
          <w:sz w:val="28"/>
          <w:szCs w:val="28"/>
        </w:rPr>
      </w:pPr>
      <w:r>
        <w:rPr>
          <w:rFonts w:eastAsia="宋体"/>
          <w:b/>
          <w:sz w:val="24"/>
        </w:rPr>
        <w:t>（此处加盖投标人单位公章）</w:t>
      </w:r>
    </w:p>
    <w:p w14:paraId="449CB602">
      <w:pPr>
        <w:ind w:firstLine="3080" w:firstLineChars="1100"/>
        <w:rPr>
          <w:rFonts w:ascii="方正小标宋简体" w:hAnsi="方正小标宋简体" w:eastAsia="方正小标宋简体" w:cs="方正小标宋简体"/>
          <w:bCs/>
          <w:color w:val="000000"/>
          <w:sz w:val="28"/>
          <w:szCs w:val="28"/>
        </w:rPr>
      </w:pPr>
    </w:p>
    <w:p w14:paraId="0C57EBB3">
      <w:pPr>
        <w:pStyle w:val="3"/>
        <w:numPr>
          <w:ilvl w:val="255"/>
          <w:numId w:val="0"/>
        </w:numPr>
        <w:jc w:val="center"/>
        <w:rPr>
          <w:rFonts w:ascii="Times New Roman" w:hAnsi="Times New Roman" w:eastAsia="宋体" w:cs="Times New Roman"/>
        </w:rPr>
      </w:pPr>
    </w:p>
    <w:p w14:paraId="340AEA07">
      <w:pPr>
        <w:pStyle w:val="5"/>
        <w:rPr>
          <w:rFonts w:ascii="Times New Roman" w:hAnsi="Times New Roman" w:eastAsia="宋体"/>
        </w:rPr>
      </w:pPr>
    </w:p>
    <w:p w14:paraId="5BF85FB2">
      <w:pPr>
        <w:rPr>
          <w:rFonts w:eastAsia="宋体"/>
        </w:rPr>
      </w:pPr>
    </w:p>
    <w:p w14:paraId="11BE510B">
      <w:pPr>
        <w:pStyle w:val="28"/>
        <w:rPr>
          <w:rFonts w:eastAsia="宋体"/>
        </w:rPr>
      </w:pPr>
    </w:p>
    <w:p w14:paraId="010E249C">
      <w:pPr>
        <w:rPr>
          <w:rFonts w:eastAsia="宋体"/>
        </w:rPr>
      </w:pPr>
    </w:p>
    <w:p w14:paraId="2F360B57">
      <w:pPr>
        <w:pStyle w:val="28"/>
        <w:rPr>
          <w:rFonts w:eastAsia="宋体"/>
        </w:rPr>
      </w:pPr>
    </w:p>
    <w:p w14:paraId="6038C603">
      <w:pPr>
        <w:rPr>
          <w:rFonts w:eastAsia="宋体"/>
        </w:rPr>
      </w:pPr>
    </w:p>
    <w:p w14:paraId="4624C358">
      <w:pPr>
        <w:pStyle w:val="28"/>
        <w:rPr>
          <w:rFonts w:eastAsia="宋体"/>
        </w:rPr>
      </w:pPr>
    </w:p>
    <w:p w14:paraId="73DA1082">
      <w:pPr>
        <w:rPr>
          <w:rFonts w:eastAsia="宋体"/>
        </w:rPr>
      </w:pPr>
    </w:p>
    <w:p w14:paraId="61FE3860">
      <w:pPr>
        <w:pStyle w:val="28"/>
        <w:ind w:firstLine="643"/>
        <w:rPr>
          <w:rFonts w:ascii="宋体" w:hAnsi="宋体" w:eastAsia="宋体" w:cs="宋体"/>
          <w:b/>
          <w:bCs/>
          <w:sz w:val="32"/>
          <w:szCs w:val="32"/>
        </w:rPr>
      </w:pPr>
    </w:p>
    <w:p w14:paraId="6DBC4AE9">
      <w:pPr>
        <w:jc w:val="center"/>
        <w:rPr>
          <w:rFonts w:ascii="宋体" w:hAnsi="宋体" w:eastAsia="宋体" w:cs="宋体"/>
          <w:b/>
          <w:bCs/>
          <w:sz w:val="32"/>
          <w:szCs w:val="32"/>
        </w:rPr>
      </w:pPr>
      <w:r>
        <w:rPr>
          <w:rFonts w:hint="eastAsia" w:ascii="宋体" w:hAnsi="宋体" w:eastAsia="宋体" w:cs="宋体"/>
          <w:b/>
          <w:bCs/>
          <w:sz w:val="32"/>
          <w:szCs w:val="32"/>
        </w:rPr>
        <w:br w:type="page"/>
      </w:r>
    </w:p>
    <w:p w14:paraId="40887A8F">
      <w:pPr>
        <w:pStyle w:val="3"/>
        <w:numPr>
          <w:ilvl w:val="255"/>
          <w:numId w:val="0"/>
        </w:numPr>
        <w:jc w:val="center"/>
        <w:rPr>
          <w:rFonts w:ascii="宋体" w:hAnsi="宋体" w:eastAsia="宋体" w:cs="宋体"/>
          <w:b/>
          <w:bCs/>
          <w:sz w:val="32"/>
          <w:szCs w:val="32"/>
        </w:rPr>
      </w:pPr>
      <w:r>
        <w:rPr>
          <w:rFonts w:hint="eastAsia" w:ascii="宋体" w:hAnsi="宋体" w:eastAsia="宋体" w:cs="宋体"/>
          <w:b/>
          <w:bCs/>
          <w:sz w:val="32"/>
          <w:szCs w:val="32"/>
        </w:rPr>
        <w:t>（三）履约及货源保障承诺函</w:t>
      </w:r>
    </w:p>
    <w:p w14:paraId="2A36F5C2">
      <w:pPr>
        <w:adjustRightInd w:val="0"/>
        <w:snapToGrid w:val="0"/>
        <w:spacing w:line="360" w:lineRule="auto"/>
        <w:rPr>
          <w:b/>
          <w:szCs w:val="21"/>
        </w:rPr>
      </w:pPr>
      <w:r>
        <w:rPr>
          <w:b/>
          <w:szCs w:val="21"/>
        </w:rPr>
        <w:t>中山大学附属第八医院（深圳福田）：</w:t>
      </w:r>
    </w:p>
    <w:p w14:paraId="17FF5B3A">
      <w:pPr>
        <w:spacing w:line="360" w:lineRule="auto"/>
        <w:ind w:right="-815" w:firstLine="420" w:firstLineChars="200"/>
        <w:rPr>
          <w:szCs w:val="21"/>
        </w:rPr>
      </w:pPr>
      <w:r>
        <w:rPr>
          <w:szCs w:val="21"/>
        </w:rPr>
        <w:t>我公司承诺：</w:t>
      </w:r>
    </w:p>
    <w:p w14:paraId="233C0AA4">
      <w:pPr>
        <w:pStyle w:val="43"/>
        <w:numPr>
          <w:ilvl w:val="3"/>
          <w:numId w:val="33"/>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医用试剂阳光交易平台价格低于贵院中标价，或中标产品因其它原因价格低于贵院中标价，我单位保证及时将深圳医用试剂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37C4483F">
      <w:pPr>
        <w:pStyle w:val="43"/>
        <w:numPr>
          <w:ilvl w:val="3"/>
          <w:numId w:val="33"/>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rPr>
        <w:t>，未违反任何法律法规规定</w:t>
      </w:r>
      <w:r>
        <w:rPr>
          <w:rFonts w:ascii="Times New Roman" w:hAnsi="Times New Roman"/>
          <w:szCs w:val="21"/>
        </w:rPr>
        <w:t>。</w:t>
      </w:r>
    </w:p>
    <w:p w14:paraId="5B87520D">
      <w:pPr>
        <w:pStyle w:val="43"/>
        <w:numPr>
          <w:ilvl w:val="3"/>
          <w:numId w:val="33"/>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rPr>
        <w:t>、人员服务能力</w:t>
      </w:r>
      <w:r>
        <w:rPr>
          <w:rFonts w:ascii="Times New Roman" w:hAnsi="Times New Roman"/>
          <w:kern w:val="0"/>
          <w:szCs w:val="21"/>
        </w:rPr>
        <w:t>；</w:t>
      </w:r>
    </w:p>
    <w:p w14:paraId="778185F6">
      <w:pPr>
        <w:pStyle w:val="43"/>
        <w:numPr>
          <w:ilvl w:val="3"/>
          <w:numId w:val="33"/>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2984D712">
      <w:pPr>
        <w:pStyle w:val="43"/>
        <w:numPr>
          <w:ilvl w:val="3"/>
          <w:numId w:val="33"/>
        </w:numPr>
        <w:spacing w:line="360" w:lineRule="auto"/>
        <w:ind w:left="709" w:hanging="283" w:firstLineChars="0"/>
        <w:jc w:val="left"/>
        <w:rPr>
          <w:rFonts w:eastAsia="宋体" w:cstheme="majorBidi"/>
          <w:b/>
          <w:bCs/>
          <w:sz w:val="28"/>
          <w:szCs w:val="28"/>
        </w:rPr>
      </w:pPr>
      <w:r>
        <w:rPr>
          <w:rFonts w:ascii="Times New Roman" w:hAnsi="Times New Roman"/>
          <w:szCs w:val="21"/>
        </w:rPr>
        <w:t>我公司承诺不非法转包、分包。</w:t>
      </w:r>
    </w:p>
    <w:p w14:paraId="74079D2D">
      <w:pPr>
        <w:pStyle w:val="43"/>
        <w:numPr>
          <w:ilvl w:val="3"/>
          <w:numId w:val="33"/>
        </w:numPr>
        <w:spacing w:line="360" w:lineRule="auto"/>
        <w:ind w:left="709" w:hanging="283" w:firstLineChars="0"/>
        <w:jc w:val="left"/>
        <w:rPr>
          <w:rFonts w:ascii="宋体" w:hAnsi="宋体" w:cs="宋体"/>
          <w:sz w:val="24"/>
        </w:rPr>
      </w:pPr>
      <w:r>
        <w:rPr>
          <w:rFonts w:hint="eastAsia" w:eastAsia="宋体" w:cstheme="majorBidi"/>
          <w:b/>
          <w:bCs/>
          <w:sz w:val="28"/>
          <w:szCs w:val="28"/>
        </w:rPr>
        <w:t>产品质量及货源保证:</w:t>
      </w:r>
    </w:p>
    <w:p w14:paraId="7C56957F">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医用试剂采购。我公司已获得上述产品的合法有效授权，一旦中标，我公司保证：上述产品的生产标准达到产品执行标准；在采购期内（合同签订后24个月），保证及时提供充足的货源。</w:t>
      </w:r>
    </w:p>
    <w:p w14:paraId="2AFF0F87">
      <w:pPr>
        <w:spacing w:line="360" w:lineRule="auto"/>
        <w:ind w:right="-147" w:rightChars="-7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、授权期限有效期不能少于32个月（国内厂家、进口产品国内总代理商除外），报名时授权不足32个月的必须提供中标后完整履行合同周期的承诺函。</w:t>
      </w:r>
    </w:p>
    <w:p w14:paraId="119E62D7">
      <w:pPr>
        <w:spacing w:line="360" w:lineRule="auto"/>
        <w:ind w:right="-147" w:rightChars="-70" w:firstLine="480" w:firstLineChars="200"/>
        <w:rPr>
          <w:rFonts w:ascii="宋体" w:hAnsi="宋体" w:cs="宋体"/>
          <w:sz w:val="24"/>
        </w:rPr>
      </w:pPr>
      <w:r>
        <w:rPr>
          <w:rFonts w:hint="eastAsia" w:ascii="宋体" w:hAnsi="宋体" w:cs="宋体"/>
          <w:sz w:val="24"/>
        </w:rPr>
        <w:t>2.如投标人因授权到期导致不能完整履行合同周期的，投标人同意按中标项目上一年度总金额1‰/天的标准向贵院支付违约金，如有违反，采购人可依法报医保局进行处理。</w:t>
      </w:r>
    </w:p>
    <w:p w14:paraId="187D199C">
      <w:pPr>
        <w:pStyle w:val="43"/>
        <w:numPr>
          <w:ilvl w:val="255"/>
          <w:numId w:val="0"/>
        </w:numPr>
        <w:spacing w:line="360" w:lineRule="auto"/>
        <w:rPr>
          <w:rFonts w:ascii="Times New Roman" w:hAnsi="Times New Roman"/>
          <w:szCs w:val="21"/>
        </w:rPr>
      </w:pPr>
    </w:p>
    <w:p w14:paraId="22712870">
      <w:pPr>
        <w:spacing w:line="360" w:lineRule="auto"/>
        <w:ind w:firstLine="420" w:firstLineChars="200"/>
        <w:rPr>
          <w:szCs w:val="21"/>
        </w:rPr>
      </w:pPr>
      <w:r>
        <w:rPr>
          <w:szCs w:val="21"/>
        </w:rPr>
        <w:t>以上承诺，如有违反，愿依照国家相关法律处理，并承担由此给贵院带来的损失。</w:t>
      </w:r>
    </w:p>
    <w:p w14:paraId="0E655C76">
      <w:pPr>
        <w:pStyle w:val="11"/>
        <w:rPr>
          <w:szCs w:val="21"/>
        </w:rPr>
      </w:pPr>
    </w:p>
    <w:p w14:paraId="7485DC8B">
      <w:pPr>
        <w:spacing w:line="360" w:lineRule="auto"/>
        <w:ind w:firstLine="42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w:t>
      </w:r>
    </w:p>
    <w:p w14:paraId="5B0E8D22">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14:paraId="5825C427">
      <w:pPr>
        <w:widowControl/>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5CD61DBC">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03C6BB43">
      <w:pPr>
        <w:jc w:val="left"/>
        <w:rPr>
          <w:rFonts w:ascii="宋体" w:hAnsi="宋体"/>
          <w:bCs/>
          <w:sz w:val="24"/>
        </w:rPr>
      </w:pPr>
      <w:r>
        <w:rPr>
          <w:rFonts w:hint="eastAsia" w:ascii="宋体" w:hAnsi="宋体"/>
          <w:bCs/>
          <w:sz w:val="24"/>
        </w:rPr>
        <w:t>致：中山大学附属第八医院（深圳福田）</w:t>
      </w:r>
    </w:p>
    <w:p w14:paraId="4139AEB6">
      <w:pPr>
        <w:jc w:val="left"/>
        <w:rPr>
          <w:rFonts w:ascii="宋体" w:hAnsi="宋体"/>
          <w:bCs/>
          <w:sz w:val="24"/>
        </w:rPr>
      </w:pPr>
      <w:r>
        <w:rPr>
          <w:rFonts w:hint="eastAsia" w:ascii="宋体" w:hAnsi="宋体"/>
          <w:bCs/>
          <w:sz w:val="24"/>
        </w:rPr>
        <w:t>我单位：</w:t>
      </w:r>
      <w:r>
        <w:rPr>
          <w:rFonts w:ascii="宋体" w:hAnsi="宋体"/>
          <w:bCs/>
          <w:sz w:val="24"/>
        </w:rPr>
        <w:t>（投标公司全称，盖章）是合法注册的</w:t>
      </w:r>
      <w:r>
        <w:rPr>
          <w:rFonts w:hint="eastAsia" w:ascii="宋体" w:hAnsi="宋体"/>
          <w:bCs/>
          <w:sz w:val="24"/>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03A96050">
      <w:pPr>
        <w:spacing w:line="360" w:lineRule="auto"/>
        <w:rPr>
          <w:rFonts w:ascii="宋体" w:hAnsi="宋体"/>
          <w:bCs/>
          <w:sz w:val="24"/>
        </w:rPr>
      </w:pPr>
      <w:r>
        <w:rPr>
          <w:rFonts w:hint="eastAsia" w:ascii="宋体" w:hAnsi="宋体"/>
          <w:bCs/>
          <w:sz w:val="24"/>
        </w:rPr>
        <w:t>一、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6A00A0DE">
      <w:pPr>
        <w:spacing w:line="360" w:lineRule="auto"/>
        <w:rPr>
          <w:rFonts w:ascii="宋体" w:hAnsi="宋体"/>
          <w:bCs/>
          <w:sz w:val="24"/>
        </w:rPr>
      </w:pPr>
      <w:r>
        <w:rPr>
          <w:rFonts w:hint="eastAsia" w:ascii="宋体" w:hAnsi="宋体"/>
          <w:bCs/>
          <w:sz w:val="24"/>
        </w:rPr>
        <w:t>二、若中标产品有断货或停货等特殊情况时，我单位保证提前5个工作日通知贵院设备科，并出示加盖公章的停货书面说明。</w:t>
      </w:r>
    </w:p>
    <w:p w14:paraId="42FE78F9">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B2B平台。采购周期内如有更新，应及时上传更新资料，超过有效期未更新，贵院有权停止中标医用品、试剂的供货资格。</w:t>
      </w:r>
    </w:p>
    <w:p w14:paraId="736403C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1561FF4A">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26248455">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28A191C0">
      <w:pPr>
        <w:spacing w:line="360" w:lineRule="auto"/>
        <w:rPr>
          <w:rFonts w:ascii="宋体" w:hAnsi="宋体"/>
          <w:bCs/>
          <w:sz w:val="24"/>
        </w:rPr>
      </w:pPr>
      <w:r>
        <w:rPr>
          <w:rFonts w:hint="eastAsia" w:ascii="宋体" w:hAnsi="宋体"/>
          <w:bCs/>
          <w:sz w:val="24"/>
        </w:rPr>
        <w:t>如有违约，自愿接受贵院处罚，并支付货款10倍的违约金。</w:t>
      </w:r>
    </w:p>
    <w:p w14:paraId="19111D36">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6533E821">
      <w:pPr>
        <w:spacing w:line="360" w:lineRule="auto"/>
        <w:rPr>
          <w:rFonts w:eastAsia="宋体"/>
          <w:sz w:val="24"/>
        </w:rPr>
      </w:pPr>
      <w:r>
        <w:rPr>
          <w:rFonts w:eastAsia="宋体"/>
          <w:b/>
          <w:bCs/>
          <w:sz w:val="24"/>
        </w:rPr>
        <w:t>投标人单位名称：</w:t>
      </w:r>
    </w:p>
    <w:p w14:paraId="54FF3499">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5FAE67E3">
      <w:pPr>
        <w:jc w:val="center"/>
        <w:rPr>
          <w:rFonts w:eastAsia="宋体"/>
          <w:sz w:val="30"/>
          <w:szCs w:val="30"/>
        </w:rPr>
      </w:pPr>
      <w:r>
        <w:rPr>
          <w:rFonts w:hint="eastAsia" w:eastAsia="宋体"/>
          <w:sz w:val="30"/>
          <w:szCs w:val="30"/>
        </w:rPr>
        <w:br w:type="page"/>
      </w:r>
    </w:p>
    <w:p w14:paraId="29725E5C">
      <w:pPr>
        <w:pStyle w:val="3"/>
        <w:numPr>
          <w:ilvl w:val="255"/>
          <w:numId w:val="0"/>
        </w:numPr>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0713D895">
      <w:pPr>
        <w:pStyle w:val="3"/>
        <w:numPr>
          <w:ilvl w:val="255"/>
          <w:numId w:val="0"/>
        </w:numPr>
        <w:jc w:val="left"/>
        <w:rPr>
          <w:rFonts w:ascii="宋体" w:hAnsi="宋体" w:eastAsia="宋体" w:cs="宋体"/>
          <w:sz w:val="24"/>
        </w:rPr>
      </w:pPr>
      <w:r>
        <w:rPr>
          <w:rFonts w:hint="eastAsia" w:ascii="宋体" w:hAnsi="宋体" w:eastAsia="宋体" w:cs="宋体"/>
          <w:sz w:val="24"/>
        </w:rPr>
        <w:t>致：中山大学附属第八医院（深圳福田）</w:t>
      </w:r>
    </w:p>
    <w:p w14:paraId="4CA4DAB9">
      <w:pPr>
        <w:pStyle w:val="3"/>
        <w:numPr>
          <w:ilvl w:val="255"/>
          <w:numId w:val="0"/>
        </w:numPr>
        <w:ind w:firstLine="480" w:firstLineChars="200"/>
        <w:jc w:val="left"/>
        <w:rPr>
          <w:rFonts w:ascii="宋体" w:hAnsi="宋体" w:eastAsia="宋体" w:cs="宋体"/>
          <w:sz w:val="24"/>
        </w:rPr>
      </w:pPr>
      <w:r>
        <w:rPr>
          <w:rFonts w:hint="eastAsia" w:ascii="宋体" w:hAnsi="宋体" w:eastAsia="宋体" w:cs="宋体"/>
          <w:sz w:val="24"/>
        </w:rPr>
        <w:t>作为注册于（公司地址）的                            （公司名称）携我公司被授权人（被授权人姓名）在此郑重承诺：</w:t>
      </w:r>
    </w:p>
    <w:p w14:paraId="166C5756">
      <w:pPr>
        <w:pStyle w:val="3"/>
        <w:numPr>
          <w:ilvl w:val="255"/>
          <w:numId w:val="0"/>
        </w:numPr>
        <w:ind w:firstLine="480" w:firstLineChars="200"/>
        <w:jc w:val="left"/>
        <w:rPr>
          <w:rFonts w:ascii="宋体" w:hAnsi="宋体" w:eastAsia="宋体" w:cs="宋体"/>
          <w:sz w:val="24"/>
        </w:rPr>
      </w:pPr>
      <w:r>
        <w:rPr>
          <w:rFonts w:hint="eastAsia" w:ascii="宋体" w:hAnsi="宋体" w:eastAsia="宋体" w:cs="宋体"/>
          <w:sz w:val="24"/>
        </w:rPr>
        <w:t>在中山大学附属第八医院（深圳福田）2022年XX采购编号： _）招标采购周期内，我单位不会有任何违法违规行为，包括但不限于：</w:t>
      </w:r>
    </w:p>
    <w:p w14:paraId="1C55F461">
      <w:pPr>
        <w:pStyle w:val="3"/>
        <w:numPr>
          <w:ilvl w:val="255"/>
          <w:numId w:val="0"/>
        </w:numPr>
        <w:jc w:val="left"/>
        <w:rPr>
          <w:rFonts w:ascii="宋体" w:hAnsi="宋体" w:eastAsia="宋体" w:cs="宋体"/>
          <w:sz w:val="24"/>
        </w:rPr>
      </w:pPr>
      <w:r>
        <w:rPr>
          <w:rFonts w:hint="eastAsia" w:ascii="宋体" w:hAnsi="宋体" w:eastAsia="宋体" w:cs="宋体"/>
          <w:sz w:val="24"/>
        </w:rPr>
        <w:t xml:space="preserve">（1）提供回扣或其他商业贿赂行为； </w:t>
      </w:r>
    </w:p>
    <w:p w14:paraId="5EDF528D">
      <w:pPr>
        <w:pStyle w:val="3"/>
        <w:numPr>
          <w:ilvl w:val="255"/>
          <w:numId w:val="0"/>
        </w:numPr>
        <w:jc w:val="left"/>
        <w:rPr>
          <w:rFonts w:ascii="宋体" w:hAnsi="宋体" w:eastAsia="宋体" w:cs="宋体"/>
          <w:sz w:val="24"/>
        </w:rPr>
      </w:pPr>
      <w:r>
        <w:rPr>
          <w:rFonts w:hint="eastAsia" w:ascii="宋体" w:hAnsi="宋体" w:eastAsia="宋体" w:cs="宋体"/>
          <w:sz w:val="24"/>
        </w:rPr>
        <w:t>（2）以向贵院或者相关专家行贿的手段牟取成交；</w:t>
      </w:r>
    </w:p>
    <w:p w14:paraId="215266B3">
      <w:pPr>
        <w:pStyle w:val="3"/>
        <w:numPr>
          <w:ilvl w:val="255"/>
          <w:numId w:val="0"/>
        </w:numPr>
        <w:jc w:val="left"/>
        <w:rPr>
          <w:rFonts w:ascii="宋体" w:hAnsi="宋体" w:eastAsia="宋体" w:cs="宋体"/>
          <w:sz w:val="24"/>
        </w:rPr>
      </w:pPr>
      <w:r>
        <w:rPr>
          <w:rFonts w:hint="eastAsia" w:ascii="宋体" w:hAnsi="宋体" w:eastAsia="宋体" w:cs="宋体"/>
          <w:sz w:val="24"/>
        </w:rPr>
        <w:t>（3）其他违反法律法规的行为。</w:t>
      </w:r>
    </w:p>
    <w:p w14:paraId="41D095B0">
      <w:pPr>
        <w:pStyle w:val="3"/>
        <w:numPr>
          <w:ilvl w:val="255"/>
          <w:numId w:val="0"/>
        </w:numPr>
        <w:ind w:firstLine="480" w:firstLineChars="200"/>
        <w:jc w:val="left"/>
        <w:rPr>
          <w:rFonts w:ascii="宋体" w:hAnsi="宋体" w:eastAsia="宋体" w:cs="宋体"/>
          <w:sz w:val="24"/>
        </w:rPr>
      </w:pPr>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如我单位实施了上述行为，我单位愿意承担因此带来的一切法律后果，包括取消中标资格，不允许参加中山大学附属第八医院（深圳福田）其他医用品、试剂采购项目，涉及犯罪的移交有关司法部门等。</w:t>
      </w:r>
    </w:p>
    <w:p w14:paraId="005DB42D">
      <w:pPr>
        <w:pStyle w:val="3"/>
        <w:numPr>
          <w:ilvl w:val="255"/>
          <w:numId w:val="0"/>
        </w:numPr>
        <w:jc w:val="left"/>
        <w:rPr>
          <w:rFonts w:ascii="宋体" w:hAnsi="宋体" w:eastAsia="宋体" w:cs="宋体"/>
          <w:sz w:val="24"/>
        </w:rPr>
      </w:pPr>
    </w:p>
    <w:p w14:paraId="7348C027">
      <w:pPr>
        <w:pStyle w:val="3"/>
        <w:numPr>
          <w:ilvl w:val="255"/>
          <w:numId w:val="0"/>
        </w:numPr>
        <w:jc w:val="left"/>
        <w:rPr>
          <w:rFonts w:ascii="宋体" w:hAnsi="宋体" w:eastAsia="宋体" w:cs="宋体"/>
          <w:sz w:val="24"/>
        </w:rPr>
      </w:pPr>
      <w:r>
        <w:rPr>
          <w:rFonts w:hint="eastAsia" w:ascii="宋体" w:hAnsi="宋体" w:eastAsia="宋体" w:cs="宋体"/>
          <w:sz w:val="24"/>
        </w:rPr>
        <w:t>投标人单位名称：</w:t>
      </w:r>
    </w:p>
    <w:p w14:paraId="5329B943">
      <w:pPr>
        <w:pStyle w:val="3"/>
        <w:numPr>
          <w:ilvl w:val="255"/>
          <w:numId w:val="0"/>
        </w:numPr>
        <w:jc w:val="left"/>
        <w:rPr>
          <w:rFonts w:ascii="宋体" w:hAnsi="宋体" w:eastAsia="宋体" w:cs="宋体"/>
          <w:sz w:val="24"/>
        </w:rPr>
      </w:pPr>
      <w:r>
        <w:rPr>
          <w:rFonts w:hint="eastAsia" w:ascii="宋体" w:hAnsi="宋体" w:eastAsia="宋体" w:cs="宋体"/>
          <w:sz w:val="24"/>
        </w:rPr>
        <w:t>签发日期：年月日</w:t>
      </w:r>
    </w:p>
    <w:p w14:paraId="684FA6D1">
      <w:pPr>
        <w:pStyle w:val="3"/>
        <w:numPr>
          <w:ilvl w:val="255"/>
          <w:numId w:val="0"/>
        </w:numPr>
        <w:jc w:val="left"/>
        <w:rPr>
          <w:rFonts w:ascii="宋体" w:hAnsi="宋体" w:eastAsia="宋体" w:cs="宋体"/>
          <w:sz w:val="24"/>
        </w:rPr>
      </w:pPr>
      <w:r>
        <w:rPr>
          <w:rFonts w:hint="eastAsia" w:ascii="宋体" w:hAnsi="宋体" w:eastAsia="宋体" w:cs="宋体"/>
          <w:sz w:val="24"/>
        </w:rPr>
        <w:t>（此处加盖投标人单位公章）</w:t>
      </w:r>
    </w:p>
    <w:p w14:paraId="5CE13D7C">
      <w:pPr>
        <w:pStyle w:val="3"/>
        <w:numPr>
          <w:ilvl w:val="255"/>
          <w:numId w:val="0"/>
        </w:numPr>
        <w:jc w:val="left"/>
        <w:rPr>
          <w:rFonts w:ascii="宋体" w:hAnsi="宋体" w:eastAsia="宋体" w:cs="宋体"/>
          <w:sz w:val="24"/>
        </w:rPr>
      </w:pPr>
    </w:p>
    <w:p w14:paraId="4827E344">
      <w:pPr>
        <w:pStyle w:val="3"/>
        <w:numPr>
          <w:ilvl w:val="255"/>
          <w:numId w:val="0"/>
        </w:numPr>
        <w:jc w:val="left"/>
        <w:rPr>
          <w:rFonts w:ascii="宋体" w:hAnsi="宋体" w:eastAsia="宋体" w:cs="宋体"/>
          <w:sz w:val="24"/>
        </w:rPr>
      </w:pPr>
      <w:r>
        <w:rPr>
          <w:rFonts w:hint="eastAsia" w:ascii="宋体" w:hAnsi="宋体" w:eastAsia="宋体" w:cs="宋体"/>
          <w:sz w:val="24"/>
        </w:rPr>
        <w:t xml:space="preserve">注：1、本承诺书应为原件。 </w:t>
      </w:r>
    </w:p>
    <w:p w14:paraId="5F34DB19">
      <w:pPr>
        <w:pStyle w:val="3"/>
        <w:numPr>
          <w:ilvl w:val="0"/>
          <w:numId w:val="34"/>
        </w:numPr>
        <w:jc w:val="left"/>
        <w:rPr>
          <w:rFonts w:ascii="宋体" w:hAnsi="宋体" w:eastAsia="宋体" w:cs="宋体"/>
          <w:sz w:val="24"/>
        </w:rPr>
      </w:pPr>
      <w:r>
        <w:rPr>
          <w:rFonts w:hint="eastAsia" w:ascii="宋体" w:hAnsi="宋体" w:eastAsia="宋体" w:cs="宋体"/>
          <w:sz w:val="24"/>
        </w:rPr>
        <w:t>本承诺书内容不得擅自修改，并加盖投标公司公章。</w:t>
      </w:r>
    </w:p>
    <w:p w14:paraId="77AE5D62">
      <w:pPr>
        <w:pStyle w:val="3"/>
        <w:ind w:firstLine="3300" w:firstLineChars="1100"/>
        <w:rPr>
          <w:rFonts w:ascii="Times New Roman" w:hAnsi="Times New Roman" w:eastAsia="宋体"/>
          <w:sz w:val="30"/>
          <w:szCs w:val="30"/>
        </w:rPr>
      </w:pPr>
    </w:p>
    <w:p w14:paraId="71FB8EA5">
      <w:pPr>
        <w:widowControl/>
        <w:jc w:val="left"/>
        <w:rPr>
          <w:szCs w:val="21"/>
        </w:rPr>
      </w:pPr>
    </w:p>
    <w:p w14:paraId="75E0B0F6">
      <w:pPr>
        <w:rPr>
          <w:b/>
          <w:sz w:val="32"/>
          <w:szCs w:val="32"/>
        </w:rPr>
      </w:pPr>
      <w:r>
        <w:br w:type="page"/>
      </w:r>
    </w:p>
    <w:p w14:paraId="4C8D019D">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326B0EEB">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A960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47B490A">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4F55565C">
            <w:pPr>
              <w:tabs>
                <w:tab w:val="left" w:pos="540"/>
              </w:tabs>
              <w:ind w:left="-132" w:leftChars="-64" w:right="-105" w:rightChars="-50" w:hanging="2"/>
              <w:jc w:val="center"/>
              <w:rPr>
                <w:rFonts w:ascii="宋体" w:hAnsi="宋体" w:cs="宋体"/>
                <w:szCs w:val="21"/>
              </w:rPr>
            </w:pPr>
          </w:p>
        </w:tc>
      </w:tr>
      <w:tr w14:paraId="5859B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F0DB819">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6030201">
            <w:pPr>
              <w:tabs>
                <w:tab w:val="left" w:pos="540"/>
              </w:tabs>
              <w:ind w:left="-132" w:leftChars="-64" w:right="-105" w:rightChars="-50" w:hanging="2"/>
              <w:jc w:val="center"/>
              <w:rPr>
                <w:rFonts w:ascii="宋体" w:hAnsi="宋体" w:cs="宋体"/>
                <w:szCs w:val="21"/>
              </w:rPr>
            </w:pPr>
          </w:p>
        </w:tc>
      </w:tr>
      <w:tr w14:paraId="3ED42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C236768">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74203364">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1A50C7F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D5F36F2">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1B231600">
            <w:pPr>
              <w:tabs>
                <w:tab w:val="left" w:pos="540"/>
              </w:tabs>
              <w:ind w:left="-132" w:leftChars="-64" w:right="-105" w:rightChars="-50" w:hanging="2"/>
              <w:jc w:val="center"/>
              <w:rPr>
                <w:rFonts w:ascii="宋体" w:hAnsi="宋体" w:cs="宋体"/>
                <w:szCs w:val="21"/>
              </w:rPr>
            </w:pPr>
          </w:p>
        </w:tc>
        <w:tc>
          <w:tcPr>
            <w:tcW w:w="1649" w:type="dxa"/>
          </w:tcPr>
          <w:p w14:paraId="549FA59D">
            <w:pPr>
              <w:tabs>
                <w:tab w:val="left" w:pos="540"/>
              </w:tabs>
              <w:ind w:left="-132" w:leftChars="-64" w:right="-105" w:rightChars="-50" w:hanging="2"/>
              <w:jc w:val="center"/>
              <w:rPr>
                <w:rFonts w:ascii="宋体" w:hAnsi="宋体" w:cs="宋体"/>
                <w:szCs w:val="21"/>
              </w:rPr>
            </w:pPr>
          </w:p>
        </w:tc>
      </w:tr>
      <w:tr w14:paraId="469AA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AF31268">
            <w:pPr>
              <w:tabs>
                <w:tab w:val="left" w:pos="540"/>
              </w:tabs>
              <w:ind w:left="-132" w:leftChars="-64" w:right="-105" w:rightChars="-50" w:hanging="2"/>
              <w:jc w:val="center"/>
              <w:rPr>
                <w:rFonts w:ascii="宋体" w:hAnsi="宋体" w:cs="宋体"/>
                <w:szCs w:val="21"/>
              </w:rPr>
            </w:pPr>
          </w:p>
        </w:tc>
        <w:tc>
          <w:tcPr>
            <w:tcW w:w="1418" w:type="dxa"/>
            <w:vAlign w:val="center"/>
          </w:tcPr>
          <w:p w14:paraId="1DDACA5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54103E9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A2319D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593EBF9F">
            <w:pPr>
              <w:tabs>
                <w:tab w:val="left" w:pos="540"/>
              </w:tabs>
              <w:ind w:left="-132" w:leftChars="-64" w:right="-105" w:rightChars="-50" w:hanging="2"/>
              <w:jc w:val="center"/>
              <w:rPr>
                <w:rFonts w:ascii="宋体" w:hAnsi="宋体" w:cs="宋体"/>
                <w:szCs w:val="21"/>
              </w:rPr>
            </w:pPr>
          </w:p>
        </w:tc>
        <w:tc>
          <w:tcPr>
            <w:tcW w:w="1649" w:type="dxa"/>
          </w:tcPr>
          <w:p w14:paraId="276A5014">
            <w:pPr>
              <w:tabs>
                <w:tab w:val="left" w:pos="540"/>
              </w:tabs>
              <w:ind w:left="-132" w:leftChars="-64" w:right="-105" w:rightChars="-50" w:hanging="2"/>
              <w:jc w:val="center"/>
              <w:rPr>
                <w:rFonts w:ascii="宋体" w:hAnsi="宋体" w:cs="宋体"/>
                <w:szCs w:val="21"/>
              </w:rPr>
            </w:pPr>
          </w:p>
        </w:tc>
      </w:tr>
      <w:tr w14:paraId="508E7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76F5BD7">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092A1E4">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E6C8A78">
            <w:pPr>
              <w:rPr>
                <w:rFonts w:ascii="宋体" w:hAnsi="宋体" w:cs="宋体"/>
                <w:szCs w:val="21"/>
              </w:rPr>
            </w:pPr>
            <w:r>
              <w:rPr>
                <w:rFonts w:hint="eastAsia"/>
              </w:rPr>
              <w:t>组织机构代码</w:t>
            </w:r>
          </w:p>
        </w:tc>
        <w:tc>
          <w:tcPr>
            <w:tcW w:w="1649" w:type="dxa"/>
          </w:tcPr>
          <w:p w14:paraId="1FC50419">
            <w:pPr>
              <w:tabs>
                <w:tab w:val="left" w:pos="540"/>
              </w:tabs>
              <w:ind w:left="-132" w:leftChars="-64" w:right="-105" w:rightChars="-50" w:hanging="2"/>
              <w:jc w:val="center"/>
              <w:rPr>
                <w:rFonts w:ascii="宋体" w:hAnsi="宋体" w:cs="宋体"/>
                <w:szCs w:val="21"/>
              </w:rPr>
            </w:pPr>
          </w:p>
        </w:tc>
      </w:tr>
      <w:tr w14:paraId="765D7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C3B8541">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788232F1">
            <w:pPr>
              <w:tabs>
                <w:tab w:val="left" w:pos="540"/>
              </w:tabs>
              <w:ind w:left="-132" w:leftChars="-64" w:right="-105" w:rightChars="-50" w:hanging="2"/>
              <w:jc w:val="center"/>
              <w:rPr>
                <w:rFonts w:ascii="宋体" w:hAnsi="宋体" w:cs="宋体"/>
                <w:szCs w:val="21"/>
              </w:rPr>
            </w:pPr>
          </w:p>
          <w:p w14:paraId="65C3BEFC">
            <w:pPr>
              <w:tabs>
                <w:tab w:val="left" w:pos="540"/>
              </w:tabs>
              <w:ind w:left="-132" w:leftChars="-64" w:right="-105" w:rightChars="-50" w:hanging="2"/>
              <w:rPr>
                <w:rFonts w:ascii="宋体" w:hAnsi="宋体" w:cs="宋体"/>
                <w:szCs w:val="21"/>
              </w:rPr>
            </w:pPr>
          </w:p>
        </w:tc>
      </w:tr>
      <w:tr w14:paraId="4803E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05A19C">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04E31643">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C0F1E89">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4C354999">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7978E5F8">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2B7F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3A24322">
            <w:pPr>
              <w:tabs>
                <w:tab w:val="left" w:pos="540"/>
              </w:tabs>
              <w:ind w:left="-132" w:leftChars="-64" w:right="-105" w:rightChars="-50" w:hanging="2"/>
              <w:jc w:val="center"/>
              <w:rPr>
                <w:rFonts w:ascii="宋体" w:hAnsi="宋体" w:cs="宋体"/>
                <w:szCs w:val="21"/>
              </w:rPr>
            </w:pPr>
          </w:p>
        </w:tc>
        <w:tc>
          <w:tcPr>
            <w:tcW w:w="1418" w:type="dxa"/>
          </w:tcPr>
          <w:p w14:paraId="03B896E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C708540">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17DE2F35">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23FF254">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6637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BC413AA">
            <w:pPr>
              <w:jc w:val="center"/>
              <w:rPr>
                <w:rFonts w:ascii="宋体" w:hAnsi="宋体" w:cs="宋体"/>
                <w:szCs w:val="21"/>
              </w:rPr>
            </w:pPr>
            <w:r>
              <w:rPr>
                <w:rFonts w:hint="eastAsia"/>
              </w:rPr>
              <w:t>营业执照</w:t>
            </w:r>
          </w:p>
        </w:tc>
        <w:tc>
          <w:tcPr>
            <w:tcW w:w="1418" w:type="dxa"/>
            <w:vAlign w:val="center"/>
          </w:tcPr>
          <w:p w14:paraId="2F197F53">
            <w:pPr>
              <w:jc w:val="center"/>
              <w:rPr>
                <w:rFonts w:ascii="宋体" w:hAnsi="宋体" w:cs="宋体"/>
                <w:szCs w:val="21"/>
              </w:rPr>
            </w:pPr>
            <w:r>
              <w:rPr>
                <w:rFonts w:hint="eastAsia"/>
              </w:rPr>
              <w:t>注册号</w:t>
            </w:r>
          </w:p>
        </w:tc>
        <w:tc>
          <w:tcPr>
            <w:tcW w:w="1460" w:type="dxa"/>
          </w:tcPr>
          <w:p w14:paraId="3F546E6D">
            <w:pPr>
              <w:tabs>
                <w:tab w:val="left" w:pos="540"/>
              </w:tabs>
              <w:ind w:left="-132" w:leftChars="-64" w:right="-105" w:rightChars="-50" w:hanging="2"/>
              <w:jc w:val="center"/>
              <w:rPr>
                <w:rFonts w:ascii="宋体" w:hAnsi="宋体" w:cs="宋体"/>
                <w:szCs w:val="21"/>
              </w:rPr>
            </w:pPr>
          </w:p>
        </w:tc>
        <w:tc>
          <w:tcPr>
            <w:tcW w:w="1620" w:type="dxa"/>
            <w:gridSpan w:val="2"/>
          </w:tcPr>
          <w:p w14:paraId="03B242EA">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B31A4B6">
            <w:pPr>
              <w:tabs>
                <w:tab w:val="left" w:pos="540"/>
              </w:tabs>
              <w:ind w:left="-132" w:leftChars="-64" w:right="-105" w:rightChars="-50" w:hanging="2"/>
              <w:jc w:val="center"/>
              <w:rPr>
                <w:rFonts w:ascii="宋体" w:hAnsi="宋体" w:cs="宋体"/>
                <w:szCs w:val="21"/>
              </w:rPr>
            </w:pPr>
            <w:r>
              <w:rPr>
                <w:rFonts w:hint="eastAsia"/>
              </w:rPr>
              <w:t>万元</w:t>
            </w:r>
          </w:p>
        </w:tc>
      </w:tr>
      <w:tr w14:paraId="66C59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7B86B99">
            <w:pPr>
              <w:tabs>
                <w:tab w:val="left" w:pos="540"/>
              </w:tabs>
              <w:ind w:left="-132" w:leftChars="-64" w:right="-105" w:rightChars="-50" w:hanging="2"/>
              <w:jc w:val="center"/>
              <w:rPr>
                <w:rFonts w:ascii="宋体" w:hAnsi="宋体" w:cs="宋体"/>
                <w:szCs w:val="21"/>
              </w:rPr>
            </w:pPr>
          </w:p>
        </w:tc>
        <w:tc>
          <w:tcPr>
            <w:tcW w:w="1418" w:type="dxa"/>
          </w:tcPr>
          <w:p w14:paraId="772F9962">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32CAB6D5">
            <w:pPr>
              <w:tabs>
                <w:tab w:val="left" w:pos="540"/>
              </w:tabs>
              <w:ind w:left="-132" w:leftChars="-64" w:right="-105" w:rightChars="-50" w:hanging="2"/>
              <w:jc w:val="center"/>
              <w:rPr>
                <w:rFonts w:ascii="宋体" w:hAnsi="宋体" w:cs="宋体"/>
                <w:szCs w:val="21"/>
              </w:rPr>
            </w:pPr>
          </w:p>
        </w:tc>
      </w:tr>
      <w:tr w14:paraId="01CE6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4B58B2A0">
            <w:pPr>
              <w:tabs>
                <w:tab w:val="left" w:pos="540"/>
              </w:tabs>
              <w:ind w:left="-132" w:leftChars="-64" w:right="-105" w:rightChars="-50" w:hanging="2"/>
              <w:jc w:val="center"/>
              <w:rPr>
                <w:rFonts w:ascii="宋体" w:hAnsi="宋体" w:cs="宋体"/>
                <w:szCs w:val="21"/>
              </w:rPr>
            </w:pPr>
          </w:p>
        </w:tc>
        <w:tc>
          <w:tcPr>
            <w:tcW w:w="1418" w:type="dxa"/>
          </w:tcPr>
          <w:p w14:paraId="699C0554">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1A41E1AD">
            <w:pPr>
              <w:tabs>
                <w:tab w:val="left" w:pos="540"/>
              </w:tabs>
              <w:ind w:left="-132" w:leftChars="-64" w:right="-105" w:rightChars="-50" w:hanging="2"/>
              <w:jc w:val="center"/>
              <w:rPr>
                <w:rFonts w:ascii="宋体" w:hAnsi="宋体" w:cs="宋体"/>
                <w:szCs w:val="21"/>
              </w:rPr>
            </w:pPr>
          </w:p>
        </w:tc>
        <w:tc>
          <w:tcPr>
            <w:tcW w:w="1620" w:type="dxa"/>
            <w:gridSpan w:val="2"/>
          </w:tcPr>
          <w:p w14:paraId="26EA8EB6">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4CF57163">
            <w:pPr>
              <w:tabs>
                <w:tab w:val="left" w:pos="540"/>
              </w:tabs>
              <w:ind w:left="-132" w:leftChars="-64" w:right="-105" w:rightChars="-50" w:hanging="2"/>
              <w:jc w:val="center"/>
              <w:rPr>
                <w:rFonts w:ascii="宋体" w:hAnsi="宋体" w:cs="宋体"/>
                <w:szCs w:val="21"/>
              </w:rPr>
            </w:pPr>
          </w:p>
        </w:tc>
      </w:tr>
      <w:tr w14:paraId="7F5E3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42D5ED6A">
            <w:pPr>
              <w:tabs>
                <w:tab w:val="left" w:pos="540"/>
              </w:tabs>
              <w:ind w:left="-132" w:leftChars="-64" w:right="-105" w:rightChars="-50" w:hanging="2"/>
              <w:jc w:val="center"/>
            </w:pPr>
          </w:p>
          <w:p w14:paraId="409E3DFF">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5584615A">
            <w:pPr>
              <w:tabs>
                <w:tab w:val="left" w:pos="540"/>
              </w:tabs>
              <w:ind w:left="-132" w:leftChars="-64" w:right="-105" w:rightChars="-50" w:hanging="2"/>
              <w:jc w:val="center"/>
            </w:pPr>
            <w:r>
              <w:rPr>
                <w:rFonts w:hint="eastAsia"/>
              </w:rPr>
              <w:t>许可证号</w:t>
            </w:r>
          </w:p>
        </w:tc>
        <w:tc>
          <w:tcPr>
            <w:tcW w:w="1460" w:type="dxa"/>
          </w:tcPr>
          <w:p w14:paraId="5C13E777">
            <w:pPr>
              <w:tabs>
                <w:tab w:val="left" w:pos="540"/>
              </w:tabs>
              <w:ind w:left="-132" w:leftChars="-64" w:right="-105" w:rightChars="-50" w:hanging="2"/>
              <w:jc w:val="center"/>
              <w:rPr>
                <w:rFonts w:ascii="宋体" w:hAnsi="宋体" w:cs="宋体"/>
                <w:szCs w:val="21"/>
              </w:rPr>
            </w:pPr>
          </w:p>
        </w:tc>
        <w:tc>
          <w:tcPr>
            <w:tcW w:w="1620" w:type="dxa"/>
            <w:gridSpan w:val="2"/>
          </w:tcPr>
          <w:p w14:paraId="1F4613F0">
            <w:pPr>
              <w:tabs>
                <w:tab w:val="left" w:pos="540"/>
              </w:tabs>
              <w:ind w:left="-132" w:leftChars="-64" w:right="-105" w:rightChars="-50" w:hanging="2"/>
              <w:jc w:val="center"/>
            </w:pPr>
            <w:r>
              <w:rPr>
                <w:rFonts w:hint="eastAsia"/>
              </w:rPr>
              <w:t>有效期</w:t>
            </w:r>
          </w:p>
        </w:tc>
        <w:tc>
          <w:tcPr>
            <w:tcW w:w="3697" w:type="dxa"/>
            <w:gridSpan w:val="3"/>
          </w:tcPr>
          <w:p w14:paraId="7A4B88B4">
            <w:pPr>
              <w:tabs>
                <w:tab w:val="left" w:pos="540"/>
              </w:tabs>
              <w:ind w:left="-132" w:leftChars="-64" w:right="-105" w:rightChars="-50" w:hanging="2"/>
              <w:jc w:val="center"/>
              <w:rPr>
                <w:rFonts w:ascii="宋体" w:hAnsi="宋体" w:cs="宋体"/>
                <w:szCs w:val="21"/>
              </w:rPr>
            </w:pPr>
          </w:p>
        </w:tc>
      </w:tr>
      <w:tr w14:paraId="4CF3E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42F29963">
            <w:pPr>
              <w:tabs>
                <w:tab w:val="left" w:pos="540"/>
              </w:tabs>
              <w:ind w:left="-132" w:leftChars="-64" w:right="-105" w:rightChars="-50" w:hanging="2"/>
              <w:jc w:val="center"/>
              <w:rPr>
                <w:rFonts w:ascii="宋体" w:hAnsi="宋体" w:cs="宋体"/>
                <w:szCs w:val="21"/>
              </w:rPr>
            </w:pPr>
          </w:p>
        </w:tc>
        <w:tc>
          <w:tcPr>
            <w:tcW w:w="1418" w:type="dxa"/>
          </w:tcPr>
          <w:p w14:paraId="738379A3">
            <w:pPr>
              <w:tabs>
                <w:tab w:val="left" w:pos="540"/>
              </w:tabs>
              <w:ind w:left="-132" w:leftChars="-64" w:right="-105" w:rightChars="-50" w:hanging="2"/>
              <w:jc w:val="center"/>
            </w:pPr>
            <w:r>
              <w:rPr>
                <w:rFonts w:hint="eastAsia"/>
              </w:rPr>
              <w:t>发证机关</w:t>
            </w:r>
          </w:p>
        </w:tc>
        <w:tc>
          <w:tcPr>
            <w:tcW w:w="6777" w:type="dxa"/>
            <w:gridSpan w:val="6"/>
          </w:tcPr>
          <w:p w14:paraId="17B1D375">
            <w:pPr>
              <w:tabs>
                <w:tab w:val="left" w:pos="540"/>
              </w:tabs>
              <w:ind w:left="-132" w:leftChars="-64" w:right="-105" w:rightChars="-50" w:hanging="2"/>
              <w:jc w:val="center"/>
              <w:rPr>
                <w:rFonts w:ascii="宋体" w:hAnsi="宋体" w:cs="宋体"/>
                <w:szCs w:val="21"/>
              </w:rPr>
            </w:pPr>
          </w:p>
        </w:tc>
      </w:tr>
      <w:tr w14:paraId="16EC2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4205F2B6">
            <w:pPr>
              <w:tabs>
                <w:tab w:val="left" w:pos="540"/>
              </w:tabs>
              <w:ind w:left="-132" w:leftChars="-64" w:right="-105" w:rightChars="-50" w:hanging="2"/>
              <w:jc w:val="center"/>
              <w:rPr>
                <w:rFonts w:ascii="宋体" w:hAnsi="宋体" w:cs="宋体"/>
                <w:szCs w:val="21"/>
              </w:rPr>
            </w:pPr>
          </w:p>
        </w:tc>
        <w:tc>
          <w:tcPr>
            <w:tcW w:w="1418" w:type="dxa"/>
          </w:tcPr>
          <w:p w14:paraId="47A0C2A8">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328D81ED">
            <w:pPr>
              <w:tabs>
                <w:tab w:val="left" w:pos="540"/>
              </w:tabs>
              <w:ind w:left="-132" w:leftChars="-64" w:right="-105" w:rightChars="-50" w:hanging="2"/>
              <w:jc w:val="center"/>
              <w:rPr>
                <w:rFonts w:ascii="宋体" w:hAnsi="宋体" w:cs="宋体"/>
                <w:szCs w:val="21"/>
              </w:rPr>
            </w:pPr>
          </w:p>
        </w:tc>
      </w:tr>
    </w:tbl>
    <w:p w14:paraId="32DFFDA3">
      <w:pPr>
        <w:tabs>
          <w:tab w:val="left" w:pos="4860"/>
          <w:tab w:val="left" w:pos="5400"/>
          <w:tab w:val="left" w:pos="5580"/>
        </w:tabs>
      </w:pPr>
      <w:r>
        <w:rPr>
          <w:rFonts w:hint="eastAsia"/>
        </w:rPr>
        <w:t>说明：</w:t>
      </w:r>
    </w:p>
    <w:p w14:paraId="3958D1AF">
      <w:pPr>
        <w:tabs>
          <w:tab w:val="left" w:pos="4860"/>
          <w:tab w:val="left" w:pos="5400"/>
          <w:tab w:val="left" w:pos="5580"/>
        </w:tabs>
        <w:rPr>
          <w:bCs/>
        </w:rPr>
      </w:pPr>
      <w:r>
        <w:rPr>
          <w:rFonts w:hint="eastAsia"/>
          <w:bCs/>
        </w:rPr>
        <w:t>1、投标人应保证本表所填内容真实有效，否则将视为无效投标。</w:t>
      </w:r>
    </w:p>
    <w:p w14:paraId="231FFAA4">
      <w:pPr>
        <w:tabs>
          <w:tab w:val="left" w:pos="4860"/>
          <w:tab w:val="left" w:pos="5400"/>
          <w:tab w:val="left" w:pos="5580"/>
        </w:tabs>
        <w:rPr>
          <w:bCs/>
        </w:rPr>
      </w:pPr>
      <w:r>
        <w:rPr>
          <w:rFonts w:hint="eastAsia"/>
          <w:bCs/>
        </w:rPr>
        <w:t>2、若投标人是生产企业，则填写“生产许可证”；若投标人是经营企业，则填写“经营许可证”。</w:t>
      </w:r>
    </w:p>
    <w:p w14:paraId="32B7B1D2">
      <w:pPr>
        <w:numPr>
          <w:ilvl w:val="255"/>
          <w:numId w:val="0"/>
        </w:numPr>
        <w:tabs>
          <w:tab w:val="left" w:pos="540"/>
        </w:tabs>
        <w:rPr>
          <w:rFonts w:ascii="宋体" w:hAnsi="宋体" w:eastAsia="宋体" w:cs="宋体"/>
          <w:b/>
          <w:sz w:val="24"/>
          <w:lang w:val="en-GB"/>
        </w:rPr>
      </w:pPr>
    </w:p>
    <w:p w14:paraId="2ABDB511">
      <w:pPr>
        <w:spacing w:line="360" w:lineRule="auto"/>
        <w:rPr>
          <w:rFonts w:eastAsia="宋体"/>
          <w:sz w:val="24"/>
        </w:rPr>
      </w:pPr>
      <w:r>
        <w:rPr>
          <w:rFonts w:eastAsia="宋体"/>
          <w:b/>
          <w:bCs/>
          <w:sz w:val="24"/>
        </w:rPr>
        <w:t>投标人单位名称：</w:t>
      </w:r>
    </w:p>
    <w:p w14:paraId="1CFC58DB">
      <w:pPr>
        <w:spacing w:line="360" w:lineRule="auto"/>
        <w:rPr>
          <w:rFonts w:eastAsia="宋体"/>
          <w:b/>
          <w:bCs/>
          <w:sz w:val="24"/>
        </w:rPr>
      </w:pPr>
      <w:r>
        <w:rPr>
          <w:rFonts w:eastAsia="宋体"/>
          <w:b/>
          <w:bCs/>
          <w:sz w:val="24"/>
        </w:rPr>
        <w:t>签发日期：年月日</w:t>
      </w:r>
    </w:p>
    <w:p w14:paraId="5EBC9066">
      <w:pPr>
        <w:spacing w:line="360" w:lineRule="auto"/>
        <w:rPr>
          <w:rFonts w:eastAsia="宋体"/>
          <w:sz w:val="24"/>
        </w:rPr>
      </w:pPr>
      <w:r>
        <w:rPr>
          <w:rFonts w:eastAsia="宋体"/>
          <w:b/>
          <w:sz w:val="24"/>
        </w:rPr>
        <w:t>（此处加盖投标人单位公章）</w:t>
      </w:r>
    </w:p>
    <w:p w14:paraId="2C3DA443">
      <w:pPr>
        <w:numPr>
          <w:ilvl w:val="255"/>
          <w:numId w:val="0"/>
        </w:numPr>
        <w:tabs>
          <w:tab w:val="left" w:pos="540"/>
        </w:tabs>
        <w:rPr>
          <w:rFonts w:ascii="宋体" w:hAnsi="宋体" w:eastAsia="宋体" w:cs="宋体"/>
          <w:b/>
          <w:sz w:val="24"/>
        </w:rPr>
      </w:pPr>
    </w:p>
    <w:p w14:paraId="47E015B3">
      <w:pPr>
        <w:numPr>
          <w:ilvl w:val="255"/>
          <w:numId w:val="0"/>
        </w:numPr>
        <w:tabs>
          <w:tab w:val="left" w:pos="540"/>
        </w:tabs>
        <w:rPr>
          <w:rFonts w:ascii="宋体" w:hAnsi="宋体" w:eastAsia="宋体" w:cs="宋体"/>
          <w:b/>
          <w:sz w:val="24"/>
        </w:rPr>
      </w:pPr>
    </w:p>
    <w:p w14:paraId="77E4C667">
      <w:pPr>
        <w:numPr>
          <w:ilvl w:val="255"/>
          <w:numId w:val="0"/>
        </w:numPr>
        <w:tabs>
          <w:tab w:val="left" w:pos="540"/>
        </w:tabs>
        <w:rPr>
          <w:rFonts w:ascii="宋体" w:hAnsi="宋体" w:eastAsia="宋体" w:cs="宋体"/>
          <w:b/>
          <w:sz w:val="24"/>
        </w:rPr>
      </w:pPr>
    </w:p>
    <w:p w14:paraId="457848EE">
      <w:pPr>
        <w:numPr>
          <w:ilvl w:val="255"/>
          <w:numId w:val="0"/>
        </w:numPr>
        <w:tabs>
          <w:tab w:val="left" w:pos="540"/>
        </w:tabs>
        <w:rPr>
          <w:rFonts w:ascii="宋体" w:hAnsi="宋体" w:eastAsia="宋体" w:cs="宋体"/>
          <w:b/>
          <w:sz w:val="24"/>
        </w:rPr>
      </w:pPr>
    </w:p>
    <w:p w14:paraId="5AE9DB29">
      <w:pPr>
        <w:numPr>
          <w:ilvl w:val="255"/>
          <w:numId w:val="0"/>
        </w:numPr>
        <w:tabs>
          <w:tab w:val="left" w:pos="540"/>
        </w:tabs>
        <w:rPr>
          <w:rFonts w:ascii="宋体" w:hAnsi="宋体" w:eastAsia="宋体" w:cs="宋体"/>
          <w:b/>
          <w:sz w:val="24"/>
        </w:rPr>
      </w:pPr>
    </w:p>
    <w:p w14:paraId="1C063FDE">
      <w:pPr>
        <w:numPr>
          <w:ilvl w:val="255"/>
          <w:numId w:val="0"/>
        </w:numPr>
        <w:tabs>
          <w:tab w:val="left" w:pos="540"/>
        </w:tabs>
        <w:rPr>
          <w:rFonts w:ascii="宋体" w:hAnsi="宋体" w:eastAsia="宋体" w:cs="宋体"/>
          <w:b/>
          <w:sz w:val="24"/>
        </w:rPr>
      </w:pPr>
    </w:p>
    <w:p w14:paraId="16E3FB15">
      <w:pPr>
        <w:numPr>
          <w:ilvl w:val="255"/>
          <w:numId w:val="0"/>
        </w:numPr>
        <w:tabs>
          <w:tab w:val="left" w:pos="540"/>
        </w:tabs>
        <w:rPr>
          <w:rFonts w:ascii="宋体" w:hAnsi="宋体" w:eastAsia="宋体" w:cs="宋体"/>
          <w:b/>
          <w:sz w:val="24"/>
        </w:rPr>
      </w:pPr>
    </w:p>
    <w:p w14:paraId="6EABBFF3">
      <w:pPr>
        <w:numPr>
          <w:ilvl w:val="255"/>
          <w:numId w:val="0"/>
        </w:numPr>
        <w:tabs>
          <w:tab w:val="left" w:pos="540"/>
        </w:tabs>
        <w:rPr>
          <w:rFonts w:ascii="宋体" w:hAnsi="宋体" w:eastAsia="宋体" w:cs="宋体"/>
          <w:b/>
          <w:sz w:val="24"/>
        </w:rPr>
      </w:pPr>
    </w:p>
    <w:p w14:paraId="099E9131">
      <w:pPr>
        <w:numPr>
          <w:ilvl w:val="255"/>
          <w:numId w:val="0"/>
        </w:numPr>
        <w:tabs>
          <w:tab w:val="left" w:pos="540"/>
        </w:tabs>
        <w:rPr>
          <w:rFonts w:ascii="宋体" w:hAnsi="宋体" w:eastAsia="宋体" w:cs="宋体"/>
          <w:b/>
          <w:sz w:val="24"/>
        </w:rPr>
      </w:pPr>
    </w:p>
    <w:p w14:paraId="40AA6CE5">
      <w:pPr>
        <w:numPr>
          <w:ilvl w:val="255"/>
          <w:numId w:val="0"/>
        </w:numPr>
        <w:tabs>
          <w:tab w:val="left" w:pos="540"/>
        </w:tabs>
        <w:rPr>
          <w:rFonts w:ascii="宋体" w:hAnsi="宋体" w:eastAsia="宋体" w:cs="宋体"/>
          <w:b/>
          <w:sz w:val="24"/>
        </w:rPr>
      </w:pPr>
    </w:p>
    <w:p w14:paraId="26C11B20">
      <w:pPr>
        <w:pStyle w:val="28"/>
      </w:pPr>
    </w:p>
    <w:p w14:paraId="2AE6D2F8"/>
    <w:p w14:paraId="79A12970">
      <w:pPr>
        <w:pStyle w:val="28"/>
      </w:pPr>
    </w:p>
    <w:p w14:paraId="003C47AD"/>
    <w:p w14:paraId="0E7CB05C">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1F1B0A7A">
      <w:pPr>
        <w:ind w:firstLine="210" w:firstLineChars="100"/>
        <w:rPr>
          <w:rFonts w:eastAsia="宋体"/>
          <w:szCs w:val="21"/>
        </w:rPr>
      </w:pPr>
      <w:r>
        <w:rPr>
          <w:rFonts w:eastAsia="宋体"/>
          <w:szCs w:val="21"/>
        </w:rPr>
        <w:t>供应商名称：</w:t>
      </w:r>
    </w:p>
    <w:p w14:paraId="19F2F2D9">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58310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4E4CAD27">
            <w:pPr>
              <w:jc w:val="center"/>
              <w:rPr>
                <w:szCs w:val="21"/>
              </w:rPr>
            </w:pPr>
            <w:r>
              <w:rPr>
                <w:szCs w:val="21"/>
              </w:rPr>
              <w:t>序号</w:t>
            </w:r>
          </w:p>
        </w:tc>
        <w:tc>
          <w:tcPr>
            <w:tcW w:w="1867" w:type="dxa"/>
            <w:noWrap/>
            <w:vAlign w:val="center"/>
          </w:tcPr>
          <w:p w14:paraId="11BF6405">
            <w:pPr>
              <w:rPr>
                <w:szCs w:val="21"/>
              </w:rPr>
            </w:pPr>
            <w:r>
              <w:rPr>
                <w:szCs w:val="21"/>
              </w:rPr>
              <w:t>采购人</w:t>
            </w:r>
            <w:r>
              <w:rPr>
                <w:rFonts w:hint="eastAsia"/>
                <w:szCs w:val="21"/>
              </w:rPr>
              <w:t>名称</w:t>
            </w:r>
          </w:p>
        </w:tc>
        <w:tc>
          <w:tcPr>
            <w:tcW w:w="1084" w:type="dxa"/>
            <w:noWrap/>
            <w:vAlign w:val="center"/>
          </w:tcPr>
          <w:p w14:paraId="12D2D4CD">
            <w:pPr>
              <w:jc w:val="center"/>
              <w:rPr>
                <w:szCs w:val="21"/>
              </w:rPr>
            </w:pPr>
            <w:r>
              <w:rPr>
                <w:szCs w:val="21"/>
              </w:rPr>
              <w:t>项目名称</w:t>
            </w:r>
          </w:p>
        </w:tc>
        <w:tc>
          <w:tcPr>
            <w:tcW w:w="1742" w:type="dxa"/>
            <w:noWrap/>
            <w:vAlign w:val="center"/>
          </w:tcPr>
          <w:p w14:paraId="59471AB3">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6C0258ED">
            <w:pPr>
              <w:jc w:val="center"/>
              <w:rPr>
                <w:szCs w:val="21"/>
              </w:rPr>
            </w:pPr>
            <w:r>
              <w:rPr>
                <w:rFonts w:hint="eastAsia"/>
                <w:szCs w:val="21"/>
              </w:rPr>
              <w:t>合同/发票签订时</w:t>
            </w:r>
            <w:r>
              <w:rPr>
                <w:szCs w:val="21"/>
              </w:rPr>
              <w:t>间</w:t>
            </w:r>
          </w:p>
        </w:tc>
        <w:tc>
          <w:tcPr>
            <w:tcW w:w="1141" w:type="dxa"/>
            <w:noWrap/>
            <w:vAlign w:val="center"/>
          </w:tcPr>
          <w:p w14:paraId="5F1106EB">
            <w:pPr>
              <w:jc w:val="center"/>
              <w:rPr>
                <w:szCs w:val="21"/>
              </w:rPr>
            </w:pPr>
            <w:r>
              <w:rPr>
                <w:szCs w:val="21"/>
              </w:rPr>
              <w:t>联系人</w:t>
            </w:r>
          </w:p>
        </w:tc>
        <w:tc>
          <w:tcPr>
            <w:tcW w:w="1318" w:type="dxa"/>
            <w:noWrap/>
            <w:vAlign w:val="center"/>
          </w:tcPr>
          <w:p w14:paraId="0E9CB8BF">
            <w:pPr>
              <w:jc w:val="center"/>
              <w:rPr>
                <w:szCs w:val="21"/>
              </w:rPr>
            </w:pPr>
            <w:r>
              <w:rPr>
                <w:szCs w:val="21"/>
              </w:rPr>
              <w:t>联系电话</w:t>
            </w:r>
          </w:p>
        </w:tc>
      </w:tr>
      <w:tr w14:paraId="4DFFC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498AD7">
            <w:pPr>
              <w:jc w:val="center"/>
              <w:rPr>
                <w:szCs w:val="21"/>
              </w:rPr>
            </w:pPr>
            <w:r>
              <w:rPr>
                <w:rFonts w:hint="eastAsia"/>
                <w:szCs w:val="21"/>
              </w:rPr>
              <w:t>1</w:t>
            </w:r>
          </w:p>
        </w:tc>
        <w:tc>
          <w:tcPr>
            <w:tcW w:w="1867" w:type="dxa"/>
            <w:noWrap/>
          </w:tcPr>
          <w:p w14:paraId="3969F8A5">
            <w:pPr>
              <w:rPr>
                <w:szCs w:val="21"/>
              </w:rPr>
            </w:pPr>
          </w:p>
        </w:tc>
        <w:tc>
          <w:tcPr>
            <w:tcW w:w="1084" w:type="dxa"/>
            <w:noWrap/>
          </w:tcPr>
          <w:p w14:paraId="5E50B074">
            <w:pPr>
              <w:rPr>
                <w:szCs w:val="21"/>
              </w:rPr>
            </w:pPr>
          </w:p>
        </w:tc>
        <w:tc>
          <w:tcPr>
            <w:tcW w:w="1742" w:type="dxa"/>
            <w:noWrap/>
          </w:tcPr>
          <w:p w14:paraId="66C26145">
            <w:pPr>
              <w:rPr>
                <w:szCs w:val="21"/>
              </w:rPr>
            </w:pPr>
          </w:p>
        </w:tc>
        <w:tc>
          <w:tcPr>
            <w:tcW w:w="1568" w:type="dxa"/>
            <w:noWrap/>
          </w:tcPr>
          <w:p w14:paraId="391DBCD7">
            <w:pPr>
              <w:rPr>
                <w:szCs w:val="21"/>
              </w:rPr>
            </w:pPr>
          </w:p>
        </w:tc>
        <w:tc>
          <w:tcPr>
            <w:tcW w:w="1141" w:type="dxa"/>
            <w:noWrap/>
          </w:tcPr>
          <w:p w14:paraId="08A54735">
            <w:pPr>
              <w:rPr>
                <w:szCs w:val="21"/>
              </w:rPr>
            </w:pPr>
          </w:p>
        </w:tc>
        <w:tc>
          <w:tcPr>
            <w:tcW w:w="1318" w:type="dxa"/>
            <w:noWrap/>
          </w:tcPr>
          <w:p w14:paraId="029E8753">
            <w:pPr>
              <w:rPr>
                <w:szCs w:val="21"/>
              </w:rPr>
            </w:pPr>
          </w:p>
        </w:tc>
      </w:tr>
      <w:tr w14:paraId="005B7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4E473D8">
            <w:pPr>
              <w:jc w:val="center"/>
              <w:rPr>
                <w:szCs w:val="21"/>
              </w:rPr>
            </w:pPr>
            <w:r>
              <w:rPr>
                <w:rFonts w:hint="eastAsia"/>
                <w:szCs w:val="21"/>
              </w:rPr>
              <w:t>2</w:t>
            </w:r>
          </w:p>
        </w:tc>
        <w:tc>
          <w:tcPr>
            <w:tcW w:w="1867" w:type="dxa"/>
            <w:noWrap/>
          </w:tcPr>
          <w:p w14:paraId="0F2098CE">
            <w:pPr>
              <w:rPr>
                <w:szCs w:val="21"/>
              </w:rPr>
            </w:pPr>
          </w:p>
        </w:tc>
        <w:tc>
          <w:tcPr>
            <w:tcW w:w="1084" w:type="dxa"/>
            <w:noWrap/>
          </w:tcPr>
          <w:p w14:paraId="38819612">
            <w:pPr>
              <w:rPr>
                <w:szCs w:val="21"/>
              </w:rPr>
            </w:pPr>
          </w:p>
        </w:tc>
        <w:tc>
          <w:tcPr>
            <w:tcW w:w="1742" w:type="dxa"/>
            <w:noWrap/>
          </w:tcPr>
          <w:p w14:paraId="2D494E9B">
            <w:pPr>
              <w:rPr>
                <w:szCs w:val="21"/>
              </w:rPr>
            </w:pPr>
          </w:p>
        </w:tc>
        <w:tc>
          <w:tcPr>
            <w:tcW w:w="1568" w:type="dxa"/>
            <w:noWrap/>
          </w:tcPr>
          <w:p w14:paraId="7A94FACA">
            <w:pPr>
              <w:rPr>
                <w:szCs w:val="21"/>
              </w:rPr>
            </w:pPr>
          </w:p>
        </w:tc>
        <w:tc>
          <w:tcPr>
            <w:tcW w:w="1141" w:type="dxa"/>
            <w:noWrap/>
          </w:tcPr>
          <w:p w14:paraId="6A3E7893">
            <w:pPr>
              <w:rPr>
                <w:szCs w:val="21"/>
              </w:rPr>
            </w:pPr>
          </w:p>
        </w:tc>
        <w:tc>
          <w:tcPr>
            <w:tcW w:w="1318" w:type="dxa"/>
            <w:noWrap/>
          </w:tcPr>
          <w:p w14:paraId="2039B419">
            <w:pPr>
              <w:rPr>
                <w:szCs w:val="21"/>
              </w:rPr>
            </w:pPr>
          </w:p>
        </w:tc>
      </w:tr>
      <w:tr w14:paraId="7EE47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19C04A44">
            <w:pPr>
              <w:jc w:val="center"/>
              <w:rPr>
                <w:szCs w:val="21"/>
              </w:rPr>
            </w:pPr>
            <w:r>
              <w:rPr>
                <w:rFonts w:hint="eastAsia"/>
                <w:szCs w:val="21"/>
              </w:rPr>
              <w:t>3</w:t>
            </w:r>
          </w:p>
        </w:tc>
        <w:tc>
          <w:tcPr>
            <w:tcW w:w="1867" w:type="dxa"/>
            <w:noWrap/>
          </w:tcPr>
          <w:p w14:paraId="0F37C63F">
            <w:pPr>
              <w:rPr>
                <w:szCs w:val="21"/>
              </w:rPr>
            </w:pPr>
          </w:p>
        </w:tc>
        <w:tc>
          <w:tcPr>
            <w:tcW w:w="1084" w:type="dxa"/>
            <w:noWrap/>
          </w:tcPr>
          <w:p w14:paraId="31586A58">
            <w:pPr>
              <w:rPr>
                <w:szCs w:val="21"/>
              </w:rPr>
            </w:pPr>
          </w:p>
        </w:tc>
        <w:tc>
          <w:tcPr>
            <w:tcW w:w="1742" w:type="dxa"/>
            <w:noWrap/>
          </w:tcPr>
          <w:p w14:paraId="3E2C3EFD">
            <w:pPr>
              <w:rPr>
                <w:szCs w:val="21"/>
              </w:rPr>
            </w:pPr>
          </w:p>
        </w:tc>
        <w:tc>
          <w:tcPr>
            <w:tcW w:w="1568" w:type="dxa"/>
            <w:noWrap/>
          </w:tcPr>
          <w:p w14:paraId="577F7FC2">
            <w:pPr>
              <w:rPr>
                <w:szCs w:val="21"/>
              </w:rPr>
            </w:pPr>
          </w:p>
        </w:tc>
        <w:tc>
          <w:tcPr>
            <w:tcW w:w="1141" w:type="dxa"/>
            <w:noWrap/>
          </w:tcPr>
          <w:p w14:paraId="1909E3F3">
            <w:pPr>
              <w:rPr>
                <w:szCs w:val="21"/>
              </w:rPr>
            </w:pPr>
          </w:p>
        </w:tc>
        <w:tc>
          <w:tcPr>
            <w:tcW w:w="1318" w:type="dxa"/>
            <w:noWrap/>
          </w:tcPr>
          <w:p w14:paraId="33870098">
            <w:pPr>
              <w:rPr>
                <w:szCs w:val="21"/>
              </w:rPr>
            </w:pPr>
          </w:p>
        </w:tc>
      </w:tr>
      <w:tr w14:paraId="06954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B5379D4">
            <w:pPr>
              <w:jc w:val="center"/>
              <w:rPr>
                <w:szCs w:val="21"/>
              </w:rPr>
            </w:pPr>
            <w:r>
              <w:rPr>
                <w:rFonts w:hint="eastAsia"/>
                <w:szCs w:val="21"/>
              </w:rPr>
              <w:t>4</w:t>
            </w:r>
          </w:p>
        </w:tc>
        <w:tc>
          <w:tcPr>
            <w:tcW w:w="1867" w:type="dxa"/>
            <w:noWrap/>
          </w:tcPr>
          <w:p w14:paraId="5867E545">
            <w:pPr>
              <w:rPr>
                <w:szCs w:val="21"/>
              </w:rPr>
            </w:pPr>
          </w:p>
        </w:tc>
        <w:tc>
          <w:tcPr>
            <w:tcW w:w="1084" w:type="dxa"/>
            <w:noWrap/>
          </w:tcPr>
          <w:p w14:paraId="3AFDB1E8">
            <w:pPr>
              <w:rPr>
                <w:szCs w:val="21"/>
              </w:rPr>
            </w:pPr>
          </w:p>
        </w:tc>
        <w:tc>
          <w:tcPr>
            <w:tcW w:w="1742" w:type="dxa"/>
            <w:noWrap/>
          </w:tcPr>
          <w:p w14:paraId="0AC42F1C">
            <w:pPr>
              <w:rPr>
                <w:szCs w:val="21"/>
              </w:rPr>
            </w:pPr>
          </w:p>
        </w:tc>
        <w:tc>
          <w:tcPr>
            <w:tcW w:w="1568" w:type="dxa"/>
            <w:noWrap/>
          </w:tcPr>
          <w:p w14:paraId="095ECE39">
            <w:pPr>
              <w:rPr>
                <w:szCs w:val="21"/>
              </w:rPr>
            </w:pPr>
          </w:p>
        </w:tc>
        <w:tc>
          <w:tcPr>
            <w:tcW w:w="1141" w:type="dxa"/>
            <w:noWrap/>
          </w:tcPr>
          <w:p w14:paraId="54D74366">
            <w:pPr>
              <w:rPr>
                <w:szCs w:val="21"/>
              </w:rPr>
            </w:pPr>
          </w:p>
        </w:tc>
        <w:tc>
          <w:tcPr>
            <w:tcW w:w="1318" w:type="dxa"/>
            <w:noWrap/>
          </w:tcPr>
          <w:p w14:paraId="33048A61">
            <w:pPr>
              <w:rPr>
                <w:szCs w:val="21"/>
              </w:rPr>
            </w:pPr>
          </w:p>
        </w:tc>
      </w:tr>
      <w:tr w14:paraId="77504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52CAA2A">
            <w:pPr>
              <w:rPr>
                <w:szCs w:val="21"/>
              </w:rPr>
            </w:pPr>
          </w:p>
        </w:tc>
        <w:tc>
          <w:tcPr>
            <w:tcW w:w="1867" w:type="dxa"/>
            <w:noWrap/>
          </w:tcPr>
          <w:p w14:paraId="3983CACF">
            <w:pPr>
              <w:rPr>
                <w:szCs w:val="21"/>
              </w:rPr>
            </w:pPr>
          </w:p>
        </w:tc>
        <w:tc>
          <w:tcPr>
            <w:tcW w:w="1084" w:type="dxa"/>
            <w:noWrap/>
          </w:tcPr>
          <w:p w14:paraId="7FF73CD1">
            <w:pPr>
              <w:rPr>
                <w:szCs w:val="21"/>
              </w:rPr>
            </w:pPr>
          </w:p>
        </w:tc>
        <w:tc>
          <w:tcPr>
            <w:tcW w:w="1742" w:type="dxa"/>
            <w:noWrap/>
          </w:tcPr>
          <w:p w14:paraId="39C7E1D6">
            <w:pPr>
              <w:rPr>
                <w:szCs w:val="21"/>
              </w:rPr>
            </w:pPr>
          </w:p>
        </w:tc>
        <w:tc>
          <w:tcPr>
            <w:tcW w:w="1568" w:type="dxa"/>
            <w:noWrap/>
          </w:tcPr>
          <w:p w14:paraId="7D3245E5">
            <w:pPr>
              <w:rPr>
                <w:szCs w:val="21"/>
              </w:rPr>
            </w:pPr>
          </w:p>
        </w:tc>
        <w:tc>
          <w:tcPr>
            <w:tcW w:w="1141" w:type="dxa"/>
            <w:noWrap/>
          </w:tcPr>
          <w:p w14:paraId="1C38EDC4">
            <w:pPr>
              <w:rPr>
                <w:szCs w:val="21"/>
              </w:rPr>
            </w:pPr>
          </w:p>
        </w:tc>
        <w:tc>
          <w:tcPr>
            <w:tcW w:w="1318" w:type="dxa"/>
            <w:noWrap/>
          </w:tcPr>
          <w:p w14:paraId="30899298">
            <w:pPr>
              <w:rPr>
                <w:szCs w:val="21"/>
              </w:rPr>
            </w:pPr>
          </w:p>
        </w:tc>
      </w:tr>
    </w:tbl>
    <w:p w14:paraId="4D0385BB"/>
    <w:p w14:paraId="29FE1B25">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1691354F">
      <w:pPr>
        <w:numPr>
          <w:ilvl w:val="255"/>
          <w:numId w:val="0"/>
        </w:numPr>
        <w:spacing w:line="560" w:lineRule="exact"/>
        <w:ind w:left="420"/>
        <w:rPr>
          <w:rFonts w:eastAsia="宋体"/>
        </w:rPr>
      </w:pPr>
    </w:p>
    <w:p w14:paraId="3797A90E"/>
    <w:p w14:paraId="6DB48E87">
      <w:pPr>
        <w:spacing w:line="360" w:lineRule="auto"/>
        <w:rPr>
          <w:rFonts w:eastAsia="宋体"/>
          <w:sz w:val="24"/>
        </w:rPr>
      </w:pPr>
      <w:r>
        <w:rPr>
          <w:rFonts w:eastAsia="宋体"/>
          <w:b/>
          <w:bCs/>
          <w:sz w:val="24"/>
        </w:rPr>
        <w:t>投标人单位名称：</w:t>
      </w:r>
    </w:p>
    <w:p w14:paraId="573FBD4D">
      <w:pPr>
        <w:spacing w:line="360" w:lineRule="auto"/>
        <w:rPr>
          <w:rFonts w:eastAsia="宋体"/>
          <w:b/>
          <w:bCs/>
          <w:sz w:val="24"/>
        </w:rPr>
      </w:pPr>
      <w:r>
        <w:rPr>
          <w:rFonts w:eastAsia="宋体"/>
          <w:b/>
          <w:bCs/>
          <w:sz w:val="24"/>
        </w:rPr>
        <w:t>签发日期：年月日</w:t>
      </w:r>
    </w:p>
    <w:p w14:paraId="4A7ED0A2">
      <w:pPr>
        <w:spacing w:line="360" w:lineRule="auto"/>
        <w:rPr>
          <w:rFonts w:eastAsia="宋体"/>
          <w:sz w:val="24"/>
        </w:rPr>
      </w:pPr>
      <w:r>
        <w:rPr>
          <w:rFonts w:eastAsia="宋体"/>
          <w:b/>
          <w:sz w:val="24"/>
        </w:rPr>
        <w:t>（此处加盖投标人单位公章）</w:t>
      </w:r>
    </w:p>
    <w:p w14:paraId="5A5DC84B">
      <w:pPr>
        <w:rPr>
          <w:b/>
          <w:bCs/>
        </w:rPr>
      </w:pPr>
    </w:p>
    <w:p w14:paraId="2854D744"/>
    <w:p w14:paraId="042C8FA4"/>
    <w:p w14:paraId="314D7351">
      <w:pPr>
        <w:pStyle w:val="11"/>
      </w:pPr>
    </w:p>
    <w:p w14:paraId="01F78842"/>
    <w:p w14:paraId="3058FC00">
      <w:pPr>
        <w:pStyle w:val="11"/>
      </w:pPr>
    </w:p>
    <w:p w14:paraId="4186588A"/>
    <w:p w14:paraId="56499406">
      <w:pPr>
        <w:pStyle w:val="28"/>
      </w:pPr>
    </w:p>
    <w:p w14:paraId="6D5F161A"/>
    <w:p w14:paraId="40414680">
      <w:pPr>
        <w:pStyle w:val="28"/>
      </w:pPr>
    </w:p>
    <w:p w14:paraId="6547CE48"/>
    <w:p w14:paraId="20181778">
      <w:pPr>
        <w:pStyle w:val="28"/>
      </w:pPr>
    </w:p>
    <w:p w14:paraId="1784AE3F"/>
    <w:p w14:paraId="28476935">
      <w:pPr>
        <w:pStyle w:val="28"/>
      </w:pPr>
    </w:p>
    <w:p w14:paraId="177F6279"/>
    <w:p w14:paraId="0D6EC097"/>
    <w:p w14:paraId="266DEF32"/>
    <w:p w14:paraId="03BEC4F8"/>
    <w:p w14:paraId="3711C44F">
      <w:pPr>
        <w:pStyle w:val="28"/>
        <w:ind w:firstLine="2249" w:firstLineChars="800"/>
      </w:pPr>
      <w:r>
        <w:rPr>
          <w:rFonts w:hint="eastAsia" w:cstheme="majorBidi"/>
          <w:b/>
          <w:bCs/>
          <w:sz w:val="28"/>
          <w:szCs w:val="28"/>
        </w:rPr>
        <w:t>（三）商务要求（★）响应情况表</w:t>
      </w:r>
    </w:p>
    <w:p w14:paraId="3A5BB919">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798B0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412DEC47">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29239C9E">
            <w:pPr>
              <w:jc w:val="center"/>
              <w:rPr>
                <w:rFonts w:ascii="宋体" w:hAnsi="宋体" w:eastAsia="宋体" w:cs="宋体"/>
              </w:rPr>
            </w:pPr>
            <w:r>
              <w:rPr>
                <w:rFonts w:hint="eastAsia" w:ascii="宋体" w:hAnsi="宋体" w:eastAsia="宋体" w:cs="宋体"/>
                <w:b/>
                <w:bCs/>
              </w:rPr>
              <w:t>响应情况</w:t>
            </w:r>
          </w:p>
        </w:tc>
      </w:tr>
      <w:tr w14:paraId="301E1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49B21555">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61F95D33">
            <w:pPr>
              <w:rPr>
                <w:rFonts w:ascii="宋体" w:hAnsi="宋体" w:eastAsia="宋体" w:cs="宋体"/>
              </w:rPr>
            </w:pPr>
            <w:r>
              <w:rPr>
                <w:rFonts w:hint="eastAsia" w:ascii="宋体" w:hAnsi="宋体" w:eastAsia="宋体" w:cs="宋体"/>
              </w:rPr>
              <w:t>签订合同之日起24个月</w:t>
            </w:r>
          </w:p>
        </w:tc>
        <w:tc>
          <w:tcPr>
            <w:tcW w:w="1074" w:type="dxa"/>
          </w:tcPr>
          <w:p w14:paraId="12A5D5D5">
            <w:pPr>
              <w:rPr>
                <w:rFonts w:ascii="宋体" w:hAnsi="宋体" w:eastAsia="宋体" w:cs="宋体"/>
              </w:rPr>
            </w:pPr>
          </w:p>
        </w:tc>
      </w:tr>
      <w:tr w14:paraId="364DC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5F834C95">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7F4DD316">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0F9AA4E5">
            <w:pPr>
              <w:spacing w:line="276" w:lineRule="auto"/>
              <w:rPr>
                <w:rFonts w:ascii="宋体" w:hAnsi="宋体" w:eastAsia="宋体" w:cs="宋体"/>
                <w:b/>
                <w:sz w:val="24"/>
                <w:szCs w:val="21"/>
              </w:rPr>
            </w:pPr>
          </w:p>
        </w:tc>
      </w:tr>
      <w:tr w14:paraId="63537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0318EFA8">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44EF44BA">
            <w:pPr>
              <w:rPr>
                <w:rFonts w:ascii="宋体" w:hAnsi="宋体" w:eastAsia="宋体" w:cs="宋体"/>
              </w:rPr>
            </w:pPr>
            <w:r>
              <w:rPr>
                <w:rFonts w:hint="eastAsia" w:ascii="宋体" w:hAnsi="宋体" w:eastAsia="宋体" w:cs="宋体"/>
              </w:rPr>
              <w:t>1、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0AE0F47">
            <w:pPr>
              <w:rPr>
                <w:rFonts w:ascii="宋体" w:hAnsi="宋体" w:eastAsia="宋体" w:cs="宋体"/>
              </w:rPr>
            </w:pPr>
            <w:r>
              <w:rPr>
                <w:rFonts w:hint="eastAsia" w:ascii="宋体" w:hAnsi="宋体" w:eastAsia="宋体" w:cs="宋体"/>
              </w:rPr>
              <w:t>2、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02BEAB64">
            <w:pPr>
              <w:pStyle w:val="11"/>
              <w:rPr>
                <w:rFonts w:ascii="宋体" w:hAnsi="宋体" w:cs="宋体"/>
              </w:rPr>
            </w:pPr>
            <w:r>
              <w:rPr>
                <w:rFonts w:hint="eastAsia" w:ascii="宋体" w:hAnsi="宋体" w:cs="宋体"/>
              </w:rPr>
              <w:t>3、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33C203EB">
            <w:pPr>
              <w:spacing w:line="276" w:lineRule="auto"/>
              <w:rPr>
                <w:rFonts w:ascii="宋体" w:hAnsi="宋体" w:eastAsia="宋体" w:cs="宋体"/>
                <w:szCs w:val="21"/>
              </w:rPr>
            </w:pPr>
          </w:p>
        </w:tc>
      </w:tr>
      <w:tr w14:paraId="230E6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7CA87DF2">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02EBEC51">
            <w:pPr>
              <w:spacing w:line="276" w:lineRule="auto"/>
              <w:rPr>
                <w:rFonts w:ascii="宋体" w:hAnsi="宋体" w:eastAsia="宋体" w:cs="宋体"/>
                <w:b/>
                <w:sz w:val="24"/>
                <w:szCs w:val="21"/>
              </w:rPr>
            </w:pPr>
            <w:r>
              <w:rPr>
                <w:rFonts w:hint="eastAsia" w:ascii="宋体" w:hAnsi="宋体" w:eastAsia="宋体" w:cs="宋体"/>
              </w:rPr>
              <w:t xml:space="preserve">按照中山大学附属第八医院（深圳福田）有关规定付款，货到验收合格后，及采购人消耗出库后，中标人收到系统的结算通知7日内向采购人出具与结算金额等额有效的增值税发票，自发票到达采购人财务之日起 15 日内，采购人向中标人支付发票等额货款。 </w:t>
            </w:r>
          </w:p>
        </w:tc>
        <w:tc>
          <w:tcPr>
            <w:tcW w:w="1074" w:type="dxa"/>
          </w:tcPr>
          <w:p w14:paraId="76290BE6">
            <w:pPr>
              <w:spacing w:line="276" w:lineRule="auto"/>
              <w:rPr>
                <w:rFonts w:ascii="宋体" w:hAnsi="宋体" w:eastAsia="宋体" w:cs="宋体"/>
                <w:szCs w:val="21"/>
              </w:rPr>
            </w:pPr>
          </w:p>
        </w:tc>
      </w:tr>
      <w:tr w14:paraId="1DD1D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531575B5">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3EDB1FCB">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698414EF">
            <w:pPr>
              <w:spacing w:line="300" w:lineRule="exact"/>
              <w:ind w:firstLine="630" w:firstLineChars="300"/>
              <w:rPr>
                <w:rFonts w:ascii="宋体" w:hAnsi="宋体" w:eastAsia="宋体" w:cs="宋体"/>
                <w:bCs/>
                <w:szCs w:val="21"/>
              </w:rPr>
            </w:pPr>
          </w:p>
        </w:tc>
      </w:tr>
      <w:tr w14:paraId="2BDB4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628A6CA3">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1BBDC04D">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12C1D5C3">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77BEFA23">
            <w:pPr>
              <w:spacing w:line="300" w:lineRule="exact"/>
              <w:ind w:firstLine="630" w:firstLineChars="300"/>
              <w:rPr>
                <w:rFonts w:ascii="宋体" w:hAnsi="宋体" w:eastAsia="宋体" w:cs="宋体"/>
                <w:bCs/>
                <w:szCs w:val="21"/>
              </w:rPr>
            </w:pPr>
          </w:p>
        </w:tc>
      </w:tr>
      <w:tr w14:paraId="343B7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A54CF8F">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2B4B3A40">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37F9380F">
            <w:pPr>
              <w:numPr>
                <w:ilvl w:val="255"/>
                <w:numId w:val="0"/>
              </w:numPr>
              <w:adjustRightInd w:val="0"/>
              <w:snapToGrid w:val="0"/>
              <w:spacing w:line="360" w:lineRule="auto"/>
              <w:jc w:val="lef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70341BF9">
            <w:pPr>
              <w:adjustRightInd w:val="0"/>
              <w:snapToGrid w:val="0"/>
              <w:spacing w:line="360" w:lineRule="auto"/>
              <w:jc w:val="left"/>
              <w:rPr>
                <w:rFonts w:ascii="宋体" w:hAnsi="宋体" w:eastAsia="宋体" w:cs="宋体"/>
                <w:b/>
                <w:bCs/>
                <w:kern w:val="0"/>
                <w:szCs w:val="21"/>
                <w:lang w:val="ru-RU"/>
              </w:rPr>
            </w:pPr>
            <w:r>
              <w:rPr>
                <w:rFonts w:hint="eastAsia" w:ascii="宋体" w:hAnsi="宋体" w:eastAsia="宋体" w:cs="宋体"/>
                <w:kern w:val="0"/>
                <w:szCs w:val="21"/>
              </w:rPr>
              <w:t>3.</w:t>
            </w:r>
            <w:r>
              <w:rPr>
                <w:rFonts w:hint="eastAsia" w:ascii="宋体" w:hAnsi="宋体" w:eastAsia="宋体" w:cs="宋体"/>
                <w:b/>
                <w:bCs/>
                <w:sz w:val="24"/>
                <w:highlight w:val="yellow"/>
              </w:rPr>
              <w:t>报价要求：报价不得高于深圳市阳光平台三色九段加权平均值价格。</w:t>
            </w:r>
          </w:p>
          <w:p w14:paraId="12660637">
            <w:pPr>
              <w:spacing w:line="300" w:lineRule="exact"/>
              <w:rPr>
                <w:rFonts w:ascii="宋体" w:hAnsi="宋体" w:eastAsia="宋体" w:cs="宋体"/>
                <w:kern w:val="0"/>
                <w:szCs w:val="21"/>
                <w:lang w:val="ru-RU"/>
              </w:rPr>
            </w:pPr>
            <w:r>
              <w:rPr>
                <w:rFonts w:hint="eastAsia" w:ascii="宋体" w:hAnsi="宋体" w:eastAsia="宋体" w:cs="宋体"/>
                <w:kern w:val="0"/>
                <w:szCs w:val="21"/>
              </w:rPr>
              <w:t>4、</w:t>
            </w:r>
            <w:r>
              <w:rPr>
                <w:rFonts w:hint="eastAsia" w:ascii="宋体" w:hAnsi="宋体" w:eastAsia="宋体" w:cs="宋体"/>
                <w:kern w:val="0"/>
                <w:szCs w:val="21"/>
                <w:lang w:val="ru-RU"/>
              </w:rPr>
              <w:t xml:space="preserve">报价币种为人民币。 </w:t>
            </w:r>
          </w:p>
        </w:tc>
        <w:tc>
          <w:tcPr>
            <w:tcW w:w="1074" w:type="dxa"/>
          </w:tcPr>
          <w:p w14:paraId="26EFA11F">
            <w:pPr>
              <w:spacing w:line="300" w:lineRule="exact"/>
              <w:ind w:firstLine="630" w:firstLineChars="300"/>
              <w:rPr>
                <w:rFonts w:ascii="宋体" w:hAnsi="宋体" w:eastAsia="宋体" w:cs="宋体"/>
                <w:bCs/>
                <w:szCs w:val="21"/>
              </w:rPr>
            </w:pPr>
          </w:p>
        </w:tc>
      </w:tr>
      <w:tr w14:paraId="08235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4692F009">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5442C58B">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474A2D9C">
            <w:pPr>
              <w:spacing w:line="300" w:lineRule="exact"/>
              <w:ind w:firstLine="630" w:firstLineChars="300"/>
              <w:rPr>
                <w:rFonts w:ascii="宋体" w:hAnsi="宋体" w:eastAsia="宋体" w:cs="宋体"/>
                <w:bCs/>
                <w:szCs w:val="21"/>
              </w:rPr>
            </w:pPr>
          </w:p>
        </w:tc>
      </w:tr>
      <w:tr w14:paraId="4B3FF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70D5FF31">
            <w:pPr>
              <w:spacing w:line="276" w:lineRule="auto"/>
              <w:rPr>
                <w:rFonts w:ascii="宋体" w:hAnsi="宋体" w:eastAsia="宋体" w:cs="宋体"/>
                <w:b/>
                <w:sz w:val="24"/>
                <w:szCs w:val="21"/>
                <w:lang w:val="ru-RU"/>
              </w:rPr>
            </w:pPr>
          </w:p>
        </w:tc>
        <w:tc>
          <w:tcPr>
            <w:tcW w:w="6726" w:type="dxa"/>
          </w:tcPr>
          <w:p w14:paraId="465E473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70A1F0CD">
            <w:pPr>
              <w:spacing w:line="300" w:lineRule="exact"/>
              <w:ind w:firstLine="630" w:firstLineChars="300"/>
              <w:rPr>
                <w:rFonts w:ascii="宋体" w:hAnsi="宋体" w:eastAsia="宋体" w:cs="宋体"/>
                <w:bCs/>
                <w:szCs w:val="21"/>
              </w:rPr>
            </w:pPr>
          </w:p>
        </w:tc>
      </w:tr>
      <w:tr w14:paraId="7BE4B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0A699A26">
            <w:pPr>
              <w:spacing w:line="276" w:lineRule="auto"/>
              <w:rPr>
                <w:rFonts w:ascii="宋体" w:hAnsi="宋体" w:eastAsia="宋体" w:cs="宋体"/>
                <w:b/>
                <w:sz w:val="24"/>
                <w:szCs w:val="21"/>
                <w:lang w:val="ru-RU"/>
              </w:rPr>
            </w:pPr>
          </w:p>
        </w:tc>
        <w:tc>
          <w:tcPr>
            <w:tcW w:w="6726" w:type="dxa"/>
          </w:tcPr>
          <w:p w14:paraId="2D2525C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743FEF4B">
            <w:pPr>
              <w:spacing w:line="300" w:lineRule="exact"/>
              <w:ind w:firstLine="630" w:firstLineChars="300"/>
              <w:rPr>
                <w:rFonts w:ascii="宋体" w:hAnsi="宋体" w:eastAsia="宋体" w:cs="宋体"/>
                <w:bCs/>
                <w:szCs w:val="21"/>
              </w:rPr>
            </w:pPr>
          </w:p>
        </w:tc>
      </w:tr>
      <w:tr w14:paraId="56BC4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6033A7BB">
            <w:pPr>
              <w:spacing w:line="276" w:lineRule="auto"/>
              <w:rPr>
                <w:rFonts w:ascii="宋体" w:hAnsi="宋体" w:eastAsia="宋体" w:cs="宋体"/>
                <w:b/>
                <w:sz w:val="24"/>
                <w:szCs w:val="21"/>
                <w:lang w:val="ru-RU"/>
              </w:rPr>
            </w:pPr>
          </w:p>
        </w:tc>
        <w:tc>
          <w:tcPr>
            <w:tcW w:w="6726" w:type="dxa"/>
          </w:tcPr>
          <w:p w14:paraId="066DE66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6DFE9014">
            <w:pPr>
              <w:spacing w:line="300" w:lineRule="exact"/>
              <w:ind w:firstLine="630" w:firstLineChars="300"/>
              <w:rPr>
                <w:rFonts w:ascii="宋体" w:hAnsi="宋体" w:eastAsia="宋体" w:cs="宋体"/>
                <w:bCs/>
                <w:szCs w:val="21"/>
              </w:rPr>
            </w:pPr>
          </w:p>
        </w:tc>
      </w:tr>
    </w:tbl>
    <w:p w14:paraId="5B54E025">
      <w:pPr>
        <w:pStyle w:val="28"/>
        <w:ind w:left="0" w:firstLine="0" w:firstLineChars="0"/>
      </w:pPr>
    </w:p>
    <w:p w14:paraId="7F4EE0FB">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投标人单位名称：</w:t>
      </w:r>
      <w:r>
        <w:rPr>
          <w:rFonts w:hint="eastAsia" w:ascii="宋体" w:hAnsi="宋体" w:eastAsia="宋体" w:cs="宋体"/>
          <w:color w:val="000000" w:themeColor="text1"/>
          <w:sz w:val="24"/>
        </w:rPr>
        <w:t>　　　　　　　</w:t>
      </w:r>
    </w:p>
    <w:p w14:paraId="035FBA9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14:paraId="1BF5B7A5">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30650A5D">
      <w:pPr>
        <w:pStyle w:val="28"/>
      </w:pPr>
    </w:p>
    <w:p w14:paraId="7062548D">
      <w:pPr>
        <w:pStyle w:val="11"/>
      </w:pPr>
    </w:p>
    <w:p w14:paraId="3D332359"/>
    <w:p w14:paraId="0CBB0BAE">
      <w:pPr>
        <w:pStyle w:val="28"/>
      </w:pPr>
    </w:p>
    <w:p w14:paraId="33557CD8"/>
    <w:p w14:paraId="638D3B3E">
      <w:pPr>
        <w:pStyle w:val="28"/>
      </w:pPr>
    </w:p>
    <w:p w14:paraId="74386C1C"/>
    <w:p w14:paraId="2D70F0C1">
      <w:pPr>
        <w:pStyle w:val="28"/>
      </w:pPr>
    </w:p>
    <w:p w14:paraId="60C02BAE"/>
    <w:p w14:paraId="29773212">
      <w:pPr>
        <w:pStyle w:val="28"/>
      </w:pPr>
    </w:p>
    <w:p w14:paraId="4A9F4165"/>
    <w:p w14:paraId="74F20FFB">
      <w:pPr>
        <w:pStyle w:val="28"/>
      </w:pPr>
    </w:p>
    <w:p w14:paraId="6BE01D9D"/>
    <w:p w14:paraId="05AF309A">
      <w:pPr>
        <w:pStyle w:val="28"/>
        <w:ind w:left="0" w:firstLine="0" w:firstLineChars="0"/>
      </w:pPr>
    </w:p>
    <w:p w14:paraId="7020D40E"/>
    <w:p w14:paraId="4D0E44E7">
      <w:pPr>
        <w:spacing w:before="120" w:after="120"/>
        <w:ind w:left="-2" w:leftChars="-1"/>
        <w:jc w:val="center"/>
        <w:rPr>
          <w:rFonts w:ascii="方正小标宋_GBK" w:eastAsia="方正小标宋_GBK" w:hAnsiTheme="minorEastAsia"/>
          <w:sz w:val="32"/>
          <w:szCs w:val="32"/>
        </w:rPr>
      </w:pPr>
      <w:bookmarkStart w:id="27" w:name="_Hlk126044986"/>
      <w:bookmarkStart w:id="28" w:name="_Hlk126913563"/>
      <w:r>
        <w:rPr>
          <w:rFonts w:hint="eastAsia" w:ascii="方正小标宋_GBK" w:eastAsia="方正小标宋_GBK" w:hAnsiTheme="minorEastAsia"/>
          <w:sz w:val="32"/>
          <w:szCs w:val="32"/>
        </w:rPr>
        <w:br w:type="page"/>
      </w:r>
    </w:p>
    <w:p w14:paraId="46487680">
      <w:pPr>
        <w:pStyle w:val="6"/>
        <w:spacing w:before="120" w:after="120"/>
        <w:ind w:left="-1" w:leftChars="-1" w:hanging="1"/>
        <w:jc w:val="center"/>
        <w:rPr>
          <w:rFonts w:ascii="方正小标宋_GBK" w:eastAsia="方正小标宋_GBK" w:hAnsiTheme="minorEastAsia"/>
          <w:b w:val="0"/>
          <w:bCs w:val="0"/>
          <w:sz w:val="32"/>
          <w:szCs w:val="32"/>
        </w:rPr>
      </w:pPr>
      <w:r>
        <w:rPr>
          <w:rFonts w:hint="eastAsia" w:ascii="方正小标宋_GBK" w:eastAsia="方正小标宋_GBK" w:hAnsiTheme="minorEastAsia"/>
          <w:b w:val="0"/>
          <w:bCs w:val="0"/>
          <w:sz w:val="32"/>
          <w:szCs w:val="32"/>
        </w:rPr>
        <w:t>六、产品技术规格（附上彩页或说明书）</w:t>
      </w:r>
    </w:p>
    <w:p w14:paraId="355815F9"/>
    <w:bookmarkEnd w:id="27"/>
    <w:bookmarkEnd w:id="28"/>
    <w:p w14:paraId="4B9563DD">
      <w:pPr>
        <w:adjustRightInd w:val="0"/>
        <w:snapToGrid w:val="0"/>
        <w:spacing w:line="360" w:lineRule="auto"/>
        <w:rPr>
          <w:rFonts w:ascii="宋体" w:hAnsi="宋体"/>
          <w:bCs/>
        </w:rPr>
      </w:pPr>
      <w:r>
        <w:rPr>
          <w:rFonts w:ascii="宋体" w:hAnsi="宋体"/>
          <w:bCs/>
        </w:rPr>
        <w:t>项目名称：</w:t>
      </w:r>
    </w:p>
    <w:p w14:paraId="2233C549">
      <w:pPr>
        <w:pStyle w:val="28"/>
        <w:ind w:left="0" w:firstLine="0" w:firstLineChars="0"/>
      </w:pPr>
      <w:r>
        <w:rPr>
          <w:rFonts w:hint="eastAsia"/>
        </w:rPr>
        <w:t>项目</w:t>
      </w:r>
      <w:r>
        <w:t>编号：</w:t>
      </w:r>
    </w:p>
    <w:p w14:paraId="5D24BE65">
      <w:pPr>
        <w:pStyle w:val="7"/>
      </w:pPr>
    </w:p>
    <w:p w14:paraId="63172039">
      <w:pPr>
        <w:spacing w:line="360" w:lineRule="auto"/>
        <w:ind w:left="420"/>
        <w:rPr>
          <w:rFonts w:ascii="宋体" w:hAnsi="宋体"/>
        </w:rPr>
      </w:pPr>
      <w:r>
        <w:rPr>
          <w:rFonts w:hint="eastAsia" w:ascii="宋体" w:hAnsi="宋体"/>
        </w:rPr>
        <w:t>1、对投标产品的整体描述（包括采用文字、表格等形式）</w:t>
      </w:r>
    </w:p>
    <w:p w14:paraId="09EB629D">
      <w:pPr>
        <w:spacing w:line="360" w:lineRule="auto"/>
        <w:ind w:left="420"/>
        <w:rPr>
          <w:rFonts w:ascii="宋体" w:hAnsi="宋体"/>
        </w:rPr>
      </w:pPr>
      <w:r>
        <w:rPr>
          <w:rFonts w:hint="eastAsia" w:ascii="宋体" w:hAnsi="宋体"/>
        </w:rPr>
        <w:t>2、投标产品采用的技术标准</w:t>
      </w:r>
    </w:p>
    <w:p w14:paraId="0CF75F9B">
      <w:pPr>
        <w:spacing w:line="360" w:lineRule="auto"/>
        <w:ind w:left="420"/>
        <w:rPr>
          <w:rFonts w:ascii="宋体" w:hAnsi="宋体"/>
        </w:rPr>
      </w:pPr>
      <w:r>
        <w:rPr>
          <w:rFonts w:hint="eastAsia" w:ascii="宋体" w:hAnsi="宋体"/>
        </w:rPr>
        <w:t>3、投标产品的性能特点（包括新技术、新工艺、新材料的应用等）</w:t>
      </w:r>
    </w:p>
    <w:p w14:paraId="44C3BFFD">
      <w:pPr>
        <w:spacing w:line="360" w:lineRule="auto"/>
        <w:ind w:left="420"/>
        <w:rPr>
          <w:rFonts w:ascii="宋体" w:hAnsi="宋体"/>
        </w:rPr>
      </w:pPr>
      <w:r>
        <w:rPr>
          <w:rFonts w:hint="eastAsia" w:ascii="宋体" w:hAnsi="宋体"/>
        </w:rPr>
        <w:t>4、投标产品的外形尺寸图、成品的彩色图样等</w:t>
      </w:r>
    </w:p>
    <w:p w14:paraId="10A4E6BA">
      <w:pPr>
        <w:spacing w:line="360" w:lineRule="auto"/>
        <w:ind w:left="420"/>
        <w:rPr>
          <w:rFonts w:ascii="宋体" w:hAnsi="宋体"/>
        </w:rPr>
      </w:pPr>
      <w:r>
        <w:rPr>
          <w:rFonts w:hint="eastAsia" w:ascii="宋体" w:hAnsi="宋体"/>
        </w:rPr>
        <w:t>5、投标产品的说明书等</w:t>
      </w:r>
    </w:p>
    <w:p w14:paraId="7D3FC234">
      <w:pPr>
        <w:spacing w:line="360" w:lineRule="auto"/>
        <w:ind w:left="420"/>
        <w:rPr>
          <w:rFonts w:ascii="宋体" w:hAnsi="宋体"/>
        </w:rPr>
      </w:pPr>
      <w:r>
        <w:rPr>
          <w:rFonts w:hint="eastAsia" w:ascii="宋体" w:hAnsi="宋体"/>
        </w:rPr>
        <w:t>6、其它</w:t>
      </w:r>
    </w:p>
    <w:p w14:paraId="392B0B4E">
      <w:pPr>
        <w:adjustRightInd w:val="0"/>
        <w:snapToGrid w:val="0"/>
        <w:spacing w:line="300" w:lineRule="auto"/>
        <w:rPr>
          <w:snapToGrid w:val="0"/>
          <w:kern w:val="0"/>
        </w:rPr>
      </w:pPr>
    </w:p>
    <w:p w14:paraId="5D91F153">
      <w:pPr>
        <w:adjustRightInd w:val="0"/>
        <w:snapToGrid w:val="0"/>
        <w:spacing w:line="300" w:lineRule="auto"/>
        <w:rPr>
          <w:snapToGrid w:val="0"/>
          <w:kern w:val="0"/>
        </w:rPr>
      </w:pPr>
    </w:p>
    <w:p w14:paraId="1C9BFFA7">
      <w:pPr>
        <w:adjustRightInd w:val="0"/>
        <w:snapToGrid w:val="0"/>
        <w:spacing w:line="300" w:lineRule="auto"/>
        <w:rPr>
          <w:snapToGrid w:val="0"/>
          <w:kern w:val="0"/>
        </w:rPr>
      </w:pPr>
    </w:p>
    <w:p w14:paraId="19CF2477">
      <w:pPr>
        <w:adjustRightInd w:val="0"/>
        <w:snapToGrid w:val="0"/>
        <w:spacing w:line="300" w:lineRule="auto"/>
        <w:rPr>
          <w:snapToGrid w:val="0"/>
          <w:kern w:val="0"/>
        </w:rPr>
      </w:pPr>
      <w:r>
        <w:rPr>
          <w:rFonts w:hint="eastAsia"/>
          <w:snapToGrid w:val="0"/>
          <w:kern w:val="0"/>
        </w:rPr>
        <w:t>投标单位：（盖章）</w:t>
      </w:r>
    </w:p>
    <w:p w14:paraId="64BC6B92">
      <w:pPr>
        <w:adjustRightInd w:val="0"/>
        <w:snapToGrid w:val="0"/>
        <w:spacing w:line="300" w:lineRule="auto"/>
        <w:rPr>
          <w:snapToGrid w:val="0"/>
          <w:kern w:val="0"/>
        </w:rPr>
      </w:pPr>
      <w:r>
        <w:rPr>
          <w:rFonts w:hint="eastAsia"/>
          <w:snapToGrid w:val="0"/>
          <w:kern w:val="0"/>
        </w:rPr>
        <w:t>法定代表人或授权代表：（签字）</w:t>
      </w:r>
    </w:p>
    <w:p w14:paraId="1F51B314">
      <w:pPr>
        <w:wordWrap w:val="0"/>
        <w:adjustRightInd w:val="0"/>
        <w:snapToGrid w:val="0"/>
        <w:spacing w:line="300" w:lineRule="auto"/>
        <w:ind w:right="420"/>
        <w:rPr>
          <w:snapToGrid w:val="0"/>
          <w:kern w:val="0"/>
        </w:rPr>
      </w:pPr>
      <w:r>
        <w:rPr>
          <w:rFonts w:hint="eastAsia"/>
          <w:snapToGrid w:val="0"/>
          <w:kern w:val="0"/>
        </w:rPr>
        <w:t>年    月   日</w:t>
      </w:r>
    </w:p>
    <w:p w14:paraId="79982A2D">
      <w:r>
        <w:br w:type="page"/>
      </w:r>
    </w:p>
    <w:p w14:paraId="0D01825F">
      <w:pPr>
        <w:pStyle w:val="6"/>
        <w:spacing w:before="120" w:after="120"/>
        <w:ind w:left="-1" w:leftChars="-1" w:hanging="1"/>
        <w:jc w:val="center"/>
        <w:rPr>
          <w:rFonts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rPr>
        <w:t>七、</w:t>
      </w:r>
      <w:r>
        <w:rPr>
          <w:rFonts w:hint="eastAsia" w:ascii="方正小标宋_GBK" w:eastAsia="方正小标宋_GBK" w:hAnsiTheme="minorEastAsia"/>
          <w:b w:val="0"/>
          <w:bCs w:val="0"/>
          <w:sz w:val="32"/>
          <w:szCs w:val="32"/>
          <w:lang w:val="zh-CN"/>
        </w:rPr>
        <w:t>产品合格证或检验报告书(需双面复印并加盖公章）</w:t>
      </w:r>
    </w:p>
    <w:p w14:paraId="7FC3C38F">
      <w:r>
        <w:br w:type="page"/>
      </w:r>
    </w:p>
    <w:p w14:paraId="40CECC44">
      <w:pPr>
        <w:widowControl/>
        <w:jc w:val="left"/>
      </w:pPr>
      <w:r>
        <w:rPr>
          <w:rFonts w:hint="eastAsia" w:ascii="方正小标宋_GBK" w:eastAsia="方正小标宋_GBK" w:hAnsiTheme="minorEastAsia"/>
          <w:sz w:val="32"/>
          <w:szCs w:val="32"/>
        </w:rPr>
        <w:t>八、</w:t>
      </w:r>
      <w:r>
        <w:rPr>
          <w:rFonts w:hint="eastAsia" w:ascii="方正小标宋_GBK" w:eastAsia="方正小标宋_GBK" w:hAnsiTheme="minorEastAsia"/>
          <w:sz w:val="32"/>
          <w:szCs w:val="32"/>
          <w:lang w:val="zh-CN"/>
        </w:rPr>
        <w:t>产品包装外观照片及产品说明书【复印件加盖公章</w:t>
      </w:r>
    </w:p>
    <w:sectPr>
      <w:footerReference r:id="rId4"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56A3FA9-3773-4A5C-BED7-EFABD1FD123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FBB48AA0-CEEC-43B5-9C69-A9F5EB8D7A74}"/>
  </w:font>
  <w:font w:name="Cambria">
    <w:panose1 w:val="02040503050406030204"/>
    <w:charset w:val="00"/>
    <w:family w:val="roman"/>
    <w:pitch w:val="default"/>
    <w:sig w:usb0="E00006FF" w:usb1="420024FF" w:usb2="02000000" w:usb3="00000000" w:csb0="2000019F" w:csb1="00000000"/>
  </w:font>
  <w:font w:name="隶书">
    <w:altName w:val="Arial Unicode MS"/>
    <w:panose1 w:val="02010509060101010101"/>
    <w:charset w:val="86"/>
    <w:family w:val="modern"/>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embedRegular r:id="rId3" w:fontKey="{7BD3DD4A-0AD4-47BB-9DC9-8BD7FF06B34F}"/>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CA346EED-DB88-432B-AC3E-204E195E6273}"/>
  </w:font>
  <w:font w:name="华文中宋">
    <w:panose1 w:val="02010600040101010101"/>
    <w:charset w:val="86"/>
    <w:family w:val="auto"/>
    <w:pitch w:val="default"/>
    <w:sig w:usb0="00000287" w:usb1="080F0000" w:usb2="00000000" w:usb3="00000000" w:csb0="0004009F" w:csb1="DFD70000"/>
    <w:embedRegular r:id="rId5" w:fontKey="{1D5ED150-C800-43BB-84D0-81BDC57E3EED}"/>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907B7ED1-E898-4469-A4A4-0DE563B5E17B}"/>
  </w:font>
  <w:font w:name="微软雅黑">
    <w:panose1 w:val="020B0503020204020204"/>
    <w:charset w:val="86"/>
    <w:family w:val="swiss"/>
    <w:pitch w:val="default"/>
    <w:sig w:usb0="80000287" w:usb1="2ACF3C50" w:usb2="00000016" w:usb3="00000000" w:csb0="0004001F" w:csb1="00000000"/>
    <w:embedRegular r:id="rId7" w:fontKey="{BC3FBEA7-D057-4F2D-BF3D-48C71C89A05A}"/>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8" w:fontKey="{6942A240-24EB-49DB-86CA-DF2B4AFE4F85}"/>
  </w:font>
  <w:font w:name="方正小标宋_GBK">
    <w:altName w:val="Arial Unicode MS"/>
    <w:panose1 w:val="00000000000000000000"/>
    <w:charset w:val="86"/>
    <w:family w:val="script"/>
    <w:pitch w:val="default"/>
    <w:sig w:usb0="00000000" w:usb1="00000000" w:usb2="00082016" w:usb3="00000000" w:csb0="00040001" w:csb1="00000000"/>
    <w:embedRegular r:id="rId9" w:fontKey="{0C8111F7-045B-4BE4-AD01-2CA772D44AC0}"/>
  </w:font>
  <w:font w:name="WPSEMBED1">
    <w:panose1 w:val="020B0604020202020204"/>
    <w:charset w:val="86"/>
    <w:family w:val="auto"/>
    <w:pitch w:val="default"/>
    <w:sig w:usb0="FFFFFFFF" w:usb1="E9FFFFFF" w:usb2="0000003F" w:usb3="00000000" w:csb0="603F01FF" w:csb1="FFFF0000"/>
  </w:font>
  <w:font w:name="WPSEMBED2">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877F2">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921F7">
    <w:pPr>
      <w:pStyle w:val="19"/>
      <w:jc w:val="center"/>
    </w:pPr>
    <w:r>
      <w:fldChar w:fldCharType="begin"/>
    </w:r>
    <w:r>
      <w:instrText xml:space="preserve">PAGE   \* MERGEFORMAT</w:instrText>
    </w:r>
    <w:r>
      <w:fldChar w:fldCharType="separate"/>
    </w:r>
    <w:r>
      <w:rPr>
        <w:lang w:val="zh-CN"/>
      </w:rPr>
      <w:t>59</w:t>
    </w:r>
    <w:r>
      <w:rPr>
        <w:lang w:val="zh-CN"/>
      </w:rPr>
      <w:fldChar w:fldCharType="end"/>
    </w:r>
  </w:p>
  <w:p w14:paraId="25D89AFB">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BDB6898B"/>
    <w:multiLevelType w:val="singleLevel"/>
    <w:tmpl w:val="BDB6898B"/>
    <w:lvl w:ilvl="0" w:tentative="0">
      <w:start w:val="2"/>
      <w:numFmt w:val="decimal"/>
      <w:suff w:val="nothing"/>
      <w:lvlText w:val="%1、"/>
      <w:lvlJc w:val="left"/>
    </w:lvl>
  </w:abstractNum>
  <w:abstractNum w:abstractNumId="6">
    <w:nsid w:val="D6CB97DC"/>
    <w:multiLevelType w:val="singleLevel"/>
    <w:tmpl w:val="D6CB97DC"/>
    <w:lvl w:ilvl="0" w:tentative="0">
      <w:start w:val="10"/>
      <w:numFmt w:val="decimal"/>
      <w:suff w:val="nothing"/>
      <w:lvlText w:val="%1、"/>
      <w:lvlJc w:val="left"/>
    </w:lvl>
  </w:abstractNum>
  <w:abstractNum w:abstractNumId="7">
    <w:nsid w:val="D70FB1DE"/>
    <w:multiLevelType w:val="singleLevel"/>
    <w:tmpl w:val="D70FB1DE"/>
    <w:lvl w:ilvl="0" w:tentative="0">
      <w:start w:val="2"/>
      <w:numFmt w:val="decimal"/>
      <w:suff w:val="space"/>
      <w:lvlText w:val="%1."/>
      <w:lvlJc w:val="left"/>
    </w:lvl>
  </w:abstractNum>
  <w:abstractNum w:abstractNumId="8">
    <w:nsid w:val="D9146FBB"/>
    <w:multiLevelType w:val="singleLevel"/>
    <w:tmpl w:val="D9146FBB"/>
    <w:lvl w:ilvl="0" w:tentative="0">
      <w:start w:val="1"/>
      <w:numFmt w:val="chineseCounting"/>
      <w:suff w:val="nothing"/>
      <w:lvlText w:val="（%1）"/>
      <w:lvlJc w:val="left"/>
      <w:rPr>
        <w:rFonts w:hint="eastAsia"/>
      </w:rPr>
    </w:lvl>
  </w:abstractNum>
  <w:abstractNum w:abstractNumId="9">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10">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11">
    <w:nsid w:val="FA034201"/>
    <w:multiLevelType w:val="singleLevel"/>
    <w:tmpl w:val="FA034201"/>
    <w:lvl w:ilvl="0" w:tentative="0">
      <w:start w:val="1"/>
      <w:numFmt w:val="chineseCounting"/>
      <w:suff w:val="nothing"/>
      <w:lvlText w:val="（%1）"/>
      <w:lvlJc w:val="left"/>
      <w:rPr>
        <w:rFonts w:hint="eastAsia"/>
      </w:rPr>
    </w:lvl>
  </w:abstractNum>
  <w:abstractNum w:abstractNumId="12">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3">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5">
    <w:nsid w:val="08B428D8"/>
    <w:multiLevelType w:val="singleLevel"/>
    <w:tmpl w:val="08B428D8"/>
    <w:lvl w:ilvl="0" w:tentative="0">
      <w:start w:val="1"/>
      <w:numFmt w:val="chineseCounting"/>
      <w:suff w:val="nothing"/>
      <w:lvlText w:val="（%1）"/>
      <w:lvlJc w:val="left"/>
      <w:rPr>
        <w:rFonts w:hint="eastAsia"/>
      </w:rPr>
    </w:lvl>
  </w:abstractNum>
  <w:abstractNum w:abstractNumId="16">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7">
    <w:nsid w:val="1160B5E6"/>
    <w:multiLevelType w:val="singleLevel"/>
    <w:tmpl w:val="1160B5E6"/>
    <w:lvl w:ilvl="0" w:tentative="0">
      <w:start w:val="3"/>
      <w:numFmt w:val="decimal"/>
      <w:suff w:val="nothing"/>
      <w:lvlText w:val="%1、"/>
      <w:lvlJc w:val="left"/>
    </w:lvl>
  </w:abstractNum>
  <w:abstractNum w:abstractNumId="18">
    <w:nsid w:val="1B4CD236"/>
    <w:multiLevelType w:val="singleLevel"/>
    <w:tmpl w:val="1B4CD236"/>
    <w:lvl w:ilvl="0" w:tentative="0">
      <w:start w:val="6"/>
      <w:numFmt w:val="chineseCounting"/>
      <w:suff w:val="space"/>
      <w:lvlText w:val="第%1章"/>
      <w:lvlJc w:val="left"/>
      <w:rPr>
        <w:rFonts w:hint="eastAsia"/>
      </w:rPr>
    </w:lvl>
  </w:abstractNum>
  <w:abstractNum w:abstractNumId="19">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20">
    <w:nsid w:val="36B6CA1F"/>
    <w:multiLevelType w:val="singleLevel"/>
    <w:tmpl w:val="36B6CA1F"/>
    <w:lvl w:ilvl="0" w:tentative="0">
      <w:start w:val="1"/>
      <w:numFmt w:val="decimal"/>
      <w:lvlText w:val="(%1)"/>
      <w:lvlJc w:val="left"/>
      <w:pPr>
        <w:ind w:left="425" w:hanging="425"/>
      </w:pPr>
      <w:rPr>
        <w:rFonts w:hint="default"/>
      </w:rPr>
    </w:lvl>
  </w:abstractNum>
  <w:abstractNum w:abstractNumId="21">
    <w:nsid w:val="3DF4FAB0"/>
    <w:multiLevelType w:val="singleLevel"/>
    <w:tmpl w:val="3DF4FAB0"/>
    <w:lvl w:ilvl="0" w:tentative="0">
      <w:start w:val="1"/>
      <w:numFmt w:val="decimal"/>
      <w:lvlText w:val="(%1)"/>
      <w:lvlJc w:val="left"/>
      <w:pPr>
        <w:ind w:left="425" w:hanging="425"/>
      </w:pPr>
      <w:rPr>
        <w:rFonts w:hint="default"/>
      </w:rPr>
    </w:lvl>
  </w:abstractNum>
  <w:abstractNum w:abstractNumId="22">
    <w:nsid w:val="3F59EF8F"/>
    <w:multiLevelType w:val="singleLevel"/>
    <w:tmpl w:val="3F59EF8F"/>
    <w:lvl w:ilvl="0" w:tentative="0">
      <w:start w:val="4"/>
      <w:numFmt w:val="decimal"/>
      <w:suff w:val="nothing"/>
      <w:lvlText w:val="%1、"/>
      <w:lvlJc w:val="left"/>
    </w:lvl>
  </w:abstractNum>
  <w:abstractNum w:abstractNumId="23">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4">
    <w:nsid w:val="4588B6C0"/>
    <w:multiLevelType w:val="singleLevel"/>
    <w:tmpl w:val="4588B6C0"/>
    <w:lvl w:ilvl="0" w:tentative="0">
      <w:start w:val="1"/>
      <w:numFmt w:val="decimal"/>
      <w:suff w:val="nothing"/>
      <w:lvlText w:val="（%1）"/>
      <w:lvlJc w:val="left"/>
      <w:pPr>
        <w:ind w:left="630"/>
      </w:pPr>
    </w:lvl>
  </w:abstractNum>
  <w:abstractNum w:abstractNumId="25">
    <w:nsid w:val="4806A50A"/>
    <w:multiLevelType w:val="singleLevel"/>
    <w:tmpl w:val="4806A50A"/>
    <w:lvl w:ilvl="0" w:tentative="0">
      <w:start w:val="1"/>
      <w:numFmt w:val="decimal"/>
      <w:lvlText w:val="%1)"/>
      <w:lvlJc w:val="left"/>
      <w:pPr>
        <w:ind w:left="425" w:hanging="425"/>
      </w:pPr>
      <w:rPr>
        <w:rFonts w:hint="default"/>
      </w:rPr>
    </w:lvl>
  </w:abstractNum>
  <w:abstractNum w:abstractNumId="26">
    <w:nsid w:val="48C58054"/>
    <w:multiLevelType w:val="singleLevel"/>
    <w:tmpl w:val="48C58054"/>
    <w:lvl w:ilvl="0" w:tentative="0">
      <w:start w:val="6"/>
      <w:numFmt w:val="chineseCounting"/>
      <w:suff w:val="nothing"/>
      <w:lvlText w:val="%1、"/>
      <w:lvlJc w:val="left"/>
      <w:rPr>
        <w:rFonts w:hint="eastAsia"/>
      </w:rPr>
    </w:lvl>
  </w:abstractNum>
  <w:abstractNum w:abstractNumId="27">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9">
    <w:nsid w:val="53892CAF"/>
    <w:multiLevelType w:val="singleLevel"/>
    <w:tmpl w:val="53892CAF"/>
    <w:lvl w:ilvl="0" w:tentative="0">
      <w:start w:val="1"/>
      <w:numFmt w:val="chineseCounting"/>
      <w:suff w:val="nothing"/>
      <w:lvlText w:val="（%1）"/>
      <w:lvlJc w:val="left"/>
      <w:rPr>
        <w:rFonts w:hint="eastAsia"/>
      </w:rPr>
    </w:lvl>
  </w:abstractNum>
  <w:abstractNum w:abstractNumId="30">
    <w:nsid w:val="5F9A95EA"/>
    <w:multiLevelType w:val="singleLevel"/>
    <w:tmpl w:val="5F9A95EA"/>
    <w:lvl w:ilvl="0" w:tentative="0">
      <w:start w:val="1"/>
      <w:numFmt w:val="decimal"/>
      <w:lvlText w:val="%1)"/>
      <w:lvlJc w:val="left"/>
      <w:pPr>
        <w:ind w:left="425" w:hanging="425"/>
      </w:pPr>
      <w:rPr>
        <w:rFonts w:hint="default"/>
      </w:rPr>
    </w:lvl>
  </w:abstractNum>
  <w:abstractNum w:abstractNumId="31">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2">
    <w:nsid w:val="72BF6775"/>
    <w:multiLevelType w:val="singleLevel"/>
    <w:tmpl w:val="72BF6775"/>
    <w:lvl w:ilvl="0" w:tentative="0">
      <w:start w:val="1"/>
      <w:numFmt w:val="decimal"/>
      <w:lvlText w:val="%1)"/>
      <w:lvlJc w:val="left"/>
      <w:pPr>
        <w:ind w:left="425" w:hanging="425"/>
      </w:pPr>
      <w:rPr>
        <w:rFonts w:hint="default"/>
      </w:rPr>
    </w:lvl>
  </w:abstractNum>
  <w:abstractNum w:abstractNumId="33">
    <w:nsid w:val="77D5EEE3"/>
    <w:multiLevelType w:val="singleLevel"/>
    <w:tmpl w:val="77D5EEE3"/>
    <w:lvl w:ilvl="0" w:tentative="0">
      <w:start w:val="1"/>
      <w:numFmt w:val="decimal"/>
      <w:lvlText w:val="(%1)"/>
      <w:lvlJc w:val="left"/>
      <w:pPr>
        <w:ind w:left="425" w:hanging="425"/>
      </w:pPr>
      <w:rPr>
        <w:rFonts w:hint="default"/>
      </w:rPr>
    </w:lvl>
  </w:abstractNum>
  <w:num w:numId="1">
    <w:abstractNumId w:val="31"/>
  </w:num>
  <w:num w:numId="2">
    <w:abstractNumId w:val="3"/>
  </w:num>
  <w:num w:numId="3">
    <w:abstractNumId w:val="16"/>
  </w:num>
  <w:num w:numId="4">
    <w:abstractNumId w:val="9"/>
  </w:num>
  <w:num w:numId="5">
    <w:abstractNumId w:val="19"/>
  </w:num>
  <w:num w:numId="6">
    <w:abstractNumId w:val="10"/>
  </w:num>
  <w:num w:numId="7">
    <w:abstractNumId w:val="28"/>
  </w:num>
  <w:num w:numId="8">
    <w:abstractNumId w:val="27"/>
  </w:num>
  <w:num w:numId="9">
    <w:abstractNumId w:val="4"/>
  </w:num>
  <w:num w:numId="10">
    <w:abstractNumId w:val="21"/>
  </w:num>
  <w:num w:numId="11">
    <w:abstractNumId w:val="13"/>
  </w:num>
  <w:num w:numId="12">
    <w:abstractNumId w:val="12"/>
  </w:num>
  <w:num w:numId="13">
    <w:abstractNumId w:val="33"/>
  </w:num>
  <w:num w:numId="14">
    <w:abstractNumId w:val="20"/>
  </w:num>
  <w:num w:numId="15">
    <w:abstractNumId w:val="2"/>
  </w:num>
  <w:num w:numId="16">
    <w:abstractNumId w:val="32"/>
  </w:num>
  <w:num w:numId="17">
    <w:abstractNumId w:val="30"/>
  </w:num>
  <w:num w:numId="18">
    <w:abstractNumId w:val="25"/>
  </w:num>
  <w:num w:numId="19">
    <w:abstractNumId w:val="26"/>
  </w:num>
  <w:num w:numId="20">
    <w:abstractNumId w:val="18"/>
  </w:num>
  <w:num w:numId="21">
    <w:abstractNumId w:val="24"/>
  </w:num>
  <w:num w:numId="22">
    <w:abstractNumId w:val="7"/>
  </w:num>
  <w:num w:numId="23">
    <w:abstractNumId w:val="23"/>
  </w:num>
  <w:num w:numId="24">
    <w:abstractNumId w:val="15"/>
  </w:num>
  <w:num w:numId="25">
    <w:abstractNumId w:val="29"/>
  </w:num>
  <w:num w:numId="26">
    <w:abstractNumId w:val="11"/>
  </w:num>
  <w:num w:numId="27">
    <w:abstractNumId w:val="8"/>
  </w:num>
  <w:num w:numId="28">
    <w:abstractNumId w:val="1"/>
  </w:num>
  <w:num w:numId="29">
    <w:abstractNumId w:val="17"/>
  </w:num>
  <w:num w:numId="30">
    <w:abstractNumId w:val="22"/>
  </w:num>
  <w:num w:numId="31">
    <w:abstractNumId w:val="6"/>
  </w:num>
  <w:num w:numId="32">
    <w:abstractNumId w:val="14"/>
  </w:num>
  <w:num w:numId="33">
    <w:abstractNumId w:val="0"/>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HorizontalSpacing w:val="105"/>
  <w:drawingGridVerticalSpacing w:val="16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B77E9"/>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609"/>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16D0"/>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2F3"/>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63F1"/>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06779"/>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679"/>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E26EE"/>
    <w:rsid w:val="030E2569"/>
    <w:rsid w:val="031C69F7"/>
    <w:rsid w:val="03350C22"/>
    <w:rsid w:val="033B50CF"/>
    <w:rsid w:val="036C3027"/>
    <w:rsid w:val="03BD1657"/>
    <w:rsid w:val="04C609C8"/>
    <w:rsid w:val="04CE3D21"/>
    <w:rsid w:val="04E35A1E"/>
    <w:rsid w:val="059E1E1A"/>
    <w:rsid w:val="05AC5740"/>
    <w:rsid w:val="05F477B7"/>
    <w:rsid w:val="062A4F87"/>
    <w:rsid w:val="066426AB"/>
    <w:rsid w:val="06AE7ADB"/>
    <w:rsid w:val="06CE7C54"/>
    <w:rsid w:val="0722284A"/>
    <w:rsid w:val="07A05F2C"/>
    <w:rsid w:val="08403A7A"/>
    <w:rsid w:val="085546C8"/>
    <w:rsid w:val="09181A0E"/>
    <w:rsid w:val="09303623"/>
    <w:rsid w:val="09491AC5"/>
    <w:rsid w:val="096440B1"/>
    <w:rsid w:val="09FA4319"/>
    <w:rsid w:val="0A243FBF"/>
    <w:rsid w:val="0A263C68"/>
    <w:rsid w:val="0A5667CD"/>
    <w:rsid w:val="0B0954D3"/>
    <w:rsid w:val="0B3A73A1"/>
    <w:rsid w:val="0B4A6058"/>
    <w:rsid w:val="0B53018B"/>
    <w:rsid w:val="0BE95409"/>
    <w:rsid w:val="0C70073F"/>
    <w:rsid w:val="0C9B1CCF"/>
    <w:rsid w:val="0CB1143F"/>
    <w:rsid w:val="0CCE2622"/>
    <w:rsid w:val="0E085C48"/>
    <w:rsid w:val="0E1034F8"/>
    <w:rsid w:val="0EBB3AA4"/>
    <w:rsid w:val="0FAD02EF"/>
    <w:rsid w:val="0FAD08ED"/>
    <w:rsid w:val="0FCE2E27"/>
    <w:rsid w:val="100D0676"/>
    <w:rsid w:val="10A23C41"/>
    <w:rsid w:val="113373E5"/>
    <w:rsid w:val="12B1205F"/>
    <w:rsid w:val="13B44A8A"/>
    <w:rsid w:val="14175BB0"/>
    <w:rsid w:val="147902B3"/>
    <w:rsid w:val="148A7D85"/>
    <w:rsid w:val="14922FE9"/>
    <w:rsid w:val="14EE3866"/>
    <w:rsid w:val="150C1BA5"/>
    <w:rsid w:val="15180BA4"/>
    <w:rsid w:val="15420113"/>
    <w:rsid w:val="15DC43E5"/>
    <w:rsid w:val="16503E5D"/>
    <w:rsid w:val="16714F7E"/>
    <w:rsid w:val="16822017"/>
    <w:rsid w:val="16F05D79"/>
    <w:rsid w:val="171A032B"/>
    <w:rsid w:val="17324FA7"/>
    <w:rsid w:val="18510A99"/>
    <w:rsid w:val="188340A0"/>
    <w:rsid w:val="18B35F28"/>
    <w:rsid w:val="18C84236"/>
    <w:rsid w:val="190B1E92"/>
    <w:rsid w:val="19285BF1"/>
    <w:rsid w:val="193D15C5"/>
    <w:rsid w:val="19A23C56"/>
    <w:rsid w:val="1A845156"/>
    <w:rsid w:val="1AF94279"/>
    <w:rsid w:val="1B51155A"/>
    <w:rsid w:val="1BE14C7B"/>
    <w:rsid w:val="1BF81957"/>
    <w:rsid w:val="1C6360EC"/>
    <w:rsid w:val="1D122527"/>
    <w:rsid w:val="1D471F18"/>
    <w:rsid w:val="1DA430AA"/>
    <w:rsid w:val="1E141DF9"/>
    <w:rsid w:val="1EAB60A6"/>
    <w:rsid w:val="1EAE474B"/>
    <w:rsid w:val="1F1B41F1"/>
    <w:rsid w:val="1F9F0833"/>
    <w:rsid w:val="1FB5190D"/>
    <w:rsid w:val="1FFB05D4"/>
    <w:rsid w:val="20990229"/>
    <w:rsid w:val="20B25CBE"/>
    <w:rsid w:val="20D81D57"/>
    <w:rsid w:val="20E26732"/>
    <w:rsid w:val="21951A7A"/>
    <w:rsid w:val="21DC5877"/>
    <w:rsid w:val="21EF69DC"/>
    <w:rsid w:val="21F26E49"/>
    <w:rsid w:val="227616EA"/>
    <w:rsid w:val="23B4085A"/>
    <w:rsid w:val="249E5BD9"/>
    <w:rsid w:val="24B05A43"/>
    <w:rsid w:val="25335A76"/>
    <w:rsid w:val="257965BE"/>
    <w:rsid w:val="25897742"/>
    <w:rsid w:val="25DC0BEB"/>
    <w:rsid w:val="26013AFE"/>
    <w:rsid w:val="266F0A28"/>
    <w:rsid w:val="2677791D"/>
    <w:rsid w:val="268A42C5"/>
    <w:rsid w:val="26BE6F37"/>
    <w:rsid w:val="27AB0837"/>
    <w:rsid w:val="27BF157B"/>
    <w:rsid w:val="281B3EE1"/>
    <w:rsid w:val="28BB6273"/>
    <w:rsid w:val="2955346A"/>
    <w:rsid w:val="29B33674"/>
    <w:rsid w:val="2A29419B"/>
    <w:rsid w:val="2A7D4161"/>
    <w:rsid w:val="2BBE4A09"/>
    <w:rsid w:val="2CED6B8B"/>
    <w:rsid w:val="2D2325AC"/>
    <w:rsid w:val="2D81021F"/>
    <w:rsid w:val="2DF5037E"/>
    <w:rsid w:val="2EBE628C"/>
    <w:rsid w:val="2EC151A8"/>
    <w:rsid w:val="2FA22E86"/>
    <w:rsid w:val="307D0DF5"/>
    <w:rsid w:val="30DF10B2"/>
    <w:rsid w:val="310D5099"/>
    <w:rsid w:val="31EE248D"/>
    <w:rsid w:val="33097BA0"/>
    <w:rsid w:val="340B487E"/>
    <w:rsid w:val="34627E5E"/>
    <w:rsid w:val="34876E3B"/>
    <w:rsid w:val="34D53509"/>
    <w:rsid w:val="355A337B"/>
    <w:rsid w:val="35B423F0"/>
    <w:rsid w:val="362F5B1E"/>
    <w:rsid w:val="36607729"/>
    <w:rsid w:val="36DB2EFD"/>
    <w:rsid w:val="36F63881"/>
    <w:rsid w:val="37295B73"/>
    <w:rsid w:val="373777F1"/>
    <w:rsid w:val="373E02C1"/>
    <w:rsid w:val="37B27395"/>
    <w:rsid w:val="38273E27"/>
    <w:rsid w:val="386550F4"/>
    <w:rsid w:val="38AA4085"/>
    <w:rsid w:val="399D0437"/>
    <w:rsid w:val="3A257964"/>
    <w:rsid w:val="3A4A0C98"/>
    <w:rsid w:val="3A736BBC"/>
    <w:rsid w:val="3AA52CC3"/>
    <w:rsid w:val="3AB504FA"/>
    <w:rsid w:val="3B7E6DB2"/>
    <w:rsid w:val="3B83690E"/>
    <w:rsid w:val="3C355E58"/>
    <w:rsid w:val="3CFF2D9A"/>
    <w:rsid w:val="3D0D4208"/>
    <w:rsid w:val="3D186F6A"/>
    <w:rsid w:val="3D22593A"/>
    <w:rsid w:val="3D5460D2"/>
    <w:rsid w:val="3DEB2C72"/>
    <w:rsid w:val="3DFD6502"/>
    <w:rsid w:val="3E4D1237"/>
    <w:rsid w:val="3E9F68DA"/>
    <w:rsid w:val="3F446ADE"/>
    <w:rsid w:val="3FAC5330"/>
    <w:rsid w:val="3FED5CCD"/>
    <w:rsid w:val="400D4BB3"/>
    <w:rsid w:val="4091460B"/>
    <w:rsid w:val="40CF687B"/>
    <w:rsid w:val="416D6A0E"/>
    <w:rsid w:val="417D1DC2"/>
    <w:rsid w:val="43FD217A"/>
    <w:rsid w:val="44687A85"/>
    <w:rsid w:val="446B68BB"/>
    <w:rsid w:val="44E42F3B"/>
    <w:rsid w:val="456B1659"/>
    <w:rsid w:val="45C06792"/>
    <w:rsid w:val="45D43FEC"/>
    <w:rsid w:val="45F33725"/>
    <w:rsid w:val="46756E72"/>
    <w:rsid w:val="46813D02"/>
    <w:rsid w:val="473A07C7"/>
    <w:rsid w:val="474A1318"/>
    <w:rsid w:val="4760687D"/>
    <w:rsid w:val="4810218B"/>
    <w:rsid w:val="494A2E38"/>
    <w:rsid w:val="498F35C1"/>
    <w:rsid w:val="49BD05D0"/>
    <w:rsid w:val="4A0A5CC7"/>
    <w:rsid w:val="4A307253"/>
    <w:rsid w:val="4A6C0158"/>
    <w:rsid w:val="4AB41B33"/>
    <w:rsid w:val="4B110BE1"/>
    <w:rsid w:val="4B2A4158"/>
    <w:rsid w:val="4B6824FD"/>
    <w:rsid w:val="4BDF11B3"/>
    <w:rsid w:val="4CBB3066"/>
    <w:rsid w:val="4CBE5242"/>
    <w:rsid w:val="4CD51A8F"/>
    <w:rsid w:val="4CEB6A0D"/>
    <w:rsid w:val="4D473FEB"/>
    <w:rsid w:val="4DBA7F6B"/>
    <w:rsid w:val="4E310299"/>
    <w:rsid w:val="4E3E74CF"/>
    <w:rsid w:val="4E4F6905"/>
    <w:rsid w:val="4E805282"/>
    <w:rsid w:val="4EF852D8"/>
    <w:rsid w:val="4F012557"/>
    <w:rsid w:val="4FDF1192"/>
    <w:rsid w:val="50453910"/>
    <w:rsid w:val="504F66A0"/>
    <w:rsid w:val="505226DD"/>
    <w:rsid w:val="50637FC5"/>
    <w:rsid w:val="5080549C"/>
    <w:rsid w:val="50BC39B4"/>
    <w:rsid w:val="50C56D57"/>
    <w:rsid w:val="51316A2D"/>
    <w:rsid w:val="522B3C43"/>
    <w:rsid w:val="52770955"/>
    <w:rsid w:val="52EB37B7"/>
    <w:rsid w:val="53281FE3"/>
    <w:rsid w:val="532D1418"/>
    <w:rsid w:val="5359798D"/>
    <w:rsid w:val="53607807"/>
    <w:rsid w:val="53844041"/>
    <w:rsid w:val="53A16DA2"/>
    <w:rsid w:val="55631BDD"/>
    <w:rsid w:val="5577489C"/>
    <w:rsid w:val="55BA07E5"/>
    <w:rsid w:val="56584D0B"/>
    <w:rsid w:val="567C54BB"/>
    <w:rsid w:val="57177BE7"/>
    <w:rsid w:val="573E4B0A"/>
    <w:rsid w:val="577E687E"/>
    <w:rsid w:val="57E119D2"/>
    <w:rsid w:val="57ED67F5"/>
    <w:rsid w:val="588D13BE"/>
    <w:rsid w:val="592E63F2"/>
    <w:rsid w:val="59462FFB"/>
    <w:rsid w:val="59AB76A3"/>
    <w:rsid w:val="59F6057D"/>
    <w:rsid w:val="5A292701"/>
    <w:rsid w:val="5AC3366B"/>
    <w:rsid w:val="5AFB10E6"/>
    <w:rsid w:val="5C052CF9"/>
    <w:rsid w:val="5C5E62C9"/>
    <w:rsid w:val="5C637545"/>
    <w:rsid w:val="5CC32BAF"/>
    <w:rsid w:val="5DE37A92"/>
    <w:rsid w:val="5E2C0A11"/>
    <w:rsid w:val="5EB034DE"/>
    <w:rsid w:val="5EC15AC0"/>
    <w:rsid w:val="5ECA1FD8"/>
    <w:rsid w:val="5ED7545C"/>
    <w:rsid w:val="5EED3477"/>
    <w:rsid w:val="5F1017E6"/>
    <w:rsid w:val="5F77638B"/>
    <w:rsid w:val="5FDB06E4"/>
    <w:rsid w:val="60484BAB"/>
    <w:rsid w:val="60C42704"/>
    <w:rsid w:val="60FE4811"/>
    <w:rsid w:val="61DB5207"/>
    <w:rsid w:val="625B3C89"/>
    <w:rsid w:val="627B3857"/>
    <w:rsid w:val="62EF4D77"/>
    <w:rsid w:val="63147DC8"/>
    <w:rsid w:val="63195E00"/>
    <w:rsid w:val="6344708E"/>
    <w:rsid w:val="638A1A0D"/>
    <w:rsid w:val="64D91F61"/>
    <w:rsid w:val="651915C4"/>
    <w:rsid w:val="65F00D0C"/>
    <w:rsid w:val="660A4DD7"/>
    <w:rsid w:val="665713E0"/>
    <w:rsid w:val="66C33EDD"/>
    <w:rsid w:val="67714DB8"/>
    <w:rsid w:val="67787E6E"/>
    <w:rsid w:val="677E3D99"/>
    <w:rsid w:val="67BA3663"/>
    <w:rsid w:val="682503E0"/>
    <w:rsid w:val="696B473F"/>
    <w:rsid w:val="69F6673E"/>
    <w:rsid w:val="6A480FCB"/>
    <w:rsid w:val="6B99622E"/>
    <w:rsid w:val="6BCF7654"/>
    <w:rsid w:val="6C1F1AD0"/>
    <w:rsid w:val="6C3111FA"/>
    <w:rsid w:val="6CC61070"/>
    <w:rsid w:val="6CE25242"/>
    <w:rsid w:val="6D4653C0"/>
    <w:rsid w:val="6DC009DD"/>
    <w:rsid w:val="6E283FD4"/>
    <w:rsid w:val="6E4C1730"/>
    <w:rsid w:val="6E5B59D0"/>
    <w:rsid w:val="6E8E69EC"/>
    <w:rsid w:val="6E9758D2"/>
    <w:rsid w:val="6F751AEC"/>
    <w:rsid w:val="70127ACB"/>
    <w:rsid w:val="70380052"/>
    <w:rsid w:val="70827584"/>
    <w:rsid w:val="710D3D1B"/>
    <w:rsid w:val="71BB14B3"/>
    <w:rsid w:val="723E121C"/>
    <w:rsid w:val="72C93C83"/>
    <w:rsid w:val="73B56776"/>
    <w:rsid w:val="74333BE9"/>
    <w:rsid w:val="74766D2B"/>
    <w:rsid w:val="74B925FE"/>
    <w:rsid w:val="74BB4498"/>
    <w:rsid w:val="74E7523A"/>
    <w:rsid w:val="753F5076"/>
    <w:rsid w:val="7542758E"/>
    <w:rsid w:val="75886FA4"/>
    <w:rsid w:val="758919A7"/>
    <w:rsid w:val="75AD3D2D"/>
    <w:rsid w:val="76B73EBA"/>
    <w:rsid w:val="76C45185"/>
    <w:rsid w:val="77A13DC6"/>
    <w:rsid w:val="77BF58CF"/>
    <w:rsid w:val="784D29BC"/>
    <w:rsid w:val="79845204"/>
    <w:rsid w:val="79940985"/>
    <w:rsid w:val="79DE04A6"/>
    <w:rsid w:val="79E629C5"/>
    <w:rsid w:val="7A5B35CF"/>
    <w:rsid w:val="7A6056B2"/>
    <w:rsid w:val="7A993117"/>
    <w:rsid w:val="7A9D4552"/>
    <w:rsid w:val="7BF37F79"/>
    <w:rsid w:val="7CA36E25"/>
    <w:rsid w:val="7CD30F7E"/>
    <w:rsid w:val="7D9628D3"/>
    <w:rsid w:val="7E5337D1"/>
    <w:rsid w:val="7F5C008E"/>
    <w:rsid w:val="7F617B4A"/>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66091"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lang w:eastAsia="en-US"/>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59</Pages>
  <Words>17513</Words>
  <Characters>18424</Characters>
  <Lines>30</Lines>
  <Paragraphs>70</Paragraphs>
  <TotalTime>0</TotalTime>
  <ScaleCrop>false</ScaleCrop>
  <LinksUpToDate>false</LinksUpToDate>
  <CharactersWithSpaces>18538</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2025-06-19T09:35:00Z</cp:lastPrinted>
  <dcterms:modified xsi:type="dcterms:W3CDTF">2025-10-23T06:39:55Z</dcterms:modified>
  <cp:revision>144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F5EED3578F8E4BAEAC65F8D51426E65F_13</vt:lpwstr>
  </property>
  <property fmtid="{D5CDD505-2E9C-101B-9397-08002B2CF9AE}" pid="4" name="KSOTemplateDocerSaveRecord">
    <vt:lpwstr>eyJoZGlkIjoiYjVmOGY2NmQ5OTJmMDI1Mjc1OTM0OTRmZDQ5YTZkODMiLCJ1c2VySWQiOiIxMjM0Njk1MzQ0In0=</vt:lpwstr>
  </property>
</Properties>
</file>