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A23388">
      <w:pPr>
        <w:snapToGrid w:val="0"/>
        <w:jc w:val="center"/>
        <w:rPr>
          <w:rFonts w:eastAsia="宋体"/>
          <w:b/>
          <w:bCs/>
          <w:sz w:val="72"/>
          <w:szCs w:val="72"/>
          <w:highlight w:val="none"/>
        </w:rPr>
      </w:pPr>
      <w:r>
        <w:rPr>
          <w:rFonts w:eastAsia="宋体"/>
          <w:b/>
          <w:bCs/>
          <w:sz w:val="72"/>
          <w:szCs w:val="72"/>
          <w:highlight w:val="none"/>
        </w:rPr>
        <w:t xml:space="preserve"> </w:t>
      </w:r>
      <w:r>
        <w:rPr>
          <w:rFonts w:eastAsia="宋体"/>
          <w:b/>
          <w:bCs/>
          <w:sz w:val="72"/>
          <w:szCs w:val="72"/>
          <w:highlight w:val="none"/>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149850" cy="1047750"/>
                    </a:xfrm>
                    <a:prstGeom prst="rect">
                      <a:avLst/>
                    </a:prstGeom>
                  </pic:spPr>
                </pic:pic>
              </a:graphicData>
            </a:graphic>
          </wp:inline>
        </w:drawing>
      </w:r>
    </w:p>
    <w:p w14:paraId="4677FEDB">
      <w:pPr>
        <w:snapToGrid w:val="0"/>
        <w:spacing w:before="156" w:beforeLines="50"/>
        <w:jc w:val="center"/>
        <w:rPr>
          <w:rFonts w:eastAsia="方正小标宋简体"/>
          <w:sz w:val="72"/>
          <w:szCs w:val="72"/>
          <w:highlight w:val="none"/>
        </w:rPr>
      </w:pPr>
    </w:p>
    <w:p w14:paraId="4BBAD32D">
      <w:pPr>
        <w:pStyle w:val="25"/>
        <w:rPr>
          <w:highlight w:val="none"/>
        </w:rPr>
      </w:pPr>
    </w:p>
    <w:p w14:paraId="7F746714">
      <w:pPr>
        <w:snapToGrid w:val="0"/>
        <w:spacing w:before="156" w:beforeLines="50"/>
        <w:jc w:val="center"/>
        <w:rPr>
          <w:rFonts w:eastAsia="方正小标宋简体"/>
          <w:sz w:val="72"/>
          <w:szCs w:val="72"/>
          <w:highlight w:val="none"/>
        </w:rPr>
      </w:pPr>
      <w:r>
        <w:rPr>
          <w:rFonts w:eastAsia="方正小标宋简体"/>
          <w:sz w:val="72"/>
          <w:szCs w:val="72"/>
          <w:highlight w:val="none"/>
        </w:rPr>
        <w:t>采 购 文 件</w:t>
      </w:r>
    </w:p>
    <w:p w14:paraId="39CBEAD3">
      <w:pPr>
        <w:pStyle w:val="2"/>
        <w:spacing w:line="360" w:lineRule="auto"/>
        <w:rPr>
          <w:rFonts w:eastAsia="方正小标宋简体"/>
          <w:sz w:val="32"/>
          <w:highlight w:val="none"/>
        </w:rPr>
      </w:pPr>
    </w:p>
    <w:p w14:paraId="5665D033">
      <w:pPr>
        <w:pStyle w:val="2"/>
        <w:spacing w:line="360" w:lineRule="auto"/>
        <w:ind w:firstLine="422" w:firstLineChars="132"/>
        <w:rPr>
          <w:rFonts w:eastAsia="方正小标宋简体"/>
          <w:sz w:val="32"/>
          <w:highlight w:val="none"/>
        </w:rPr>
      </w:pPr>
    </w:p>
    <w:p w14:paraId="5AB7FA47">
      <w:pPr>
        <w:pStyle w:val="2"/>
        <w:spacing w:line="360" w:lineRule="auto"/>
        <w:ind w:firstLine="422" w:firstLineChars="132"/>
        <w:rPr>
          <w:rFonts w:eastAsia="方正小标宋简体"/>
          <w:sz w:val="32"/>
          <w:highlight w:val="none"/>
        </w:rPr>
      </w:pPr>
    </w:p>
    <w:p w14:paraId="241484B3">
      <w:pPr>
        <w:pStyle w:val="25"/>
        <w:ind w:left="0" w:firstLine="640"/>
        <w:rPr>
          <w:rFonts w:hint="eastAsia" w:eastAsia="方正小标宋简体"/>
          <w:sz w:val="32"/>
          <w:highlight w:val="none"/>
          <w:lang w:val="en-US" w:eastAsia="zh-CN"/>
        </w:rPr>
      </w:pPr>
      <w:r>
        <w:rPr>
          <w:rFonts w:eastAsia="方正小标宋简体"/>
          <w:sz w:val="32"/>
          <w:highlight w:val="none"/>
        </w:rPr>
        <w:t>项目编号：</w:t>
      </w:r>
      <w:r>
        <w:rPr>
          <w:rFonts w:hint="eastAsia" w:eastAsia="方正小标宋简体"/>
          <w:sz w:val="32"/>
          <w:highlight w:val="none"/>
        </w:rPr>
        <w:t>ZCB-202</w:t>
      </w:r>
      <w:r>
        <w:rPr>
          <w:rFonts w:hint="eastAsia" w:eastAsia="方正小标宋简体"/>
          <w:sz w:val="32"/>
          <w:highlight w:val="none"/>
          <w:lang w:val="en-US" w:eastAsia="zh-CN"/>
        </w:rPr>
        <w:t>5</w:t>
      </w:r>
      <w:r>
        <w:rPr>
          <w:rFonts w:hint="eastAsia" w:eastAsia="方正小标宋简体"/>
          <w:sz w:val="32"/>
          <w:highlight w:val="none"/>
        </w:rPr>
        <w:t>-HQ-</w:t>
      </w:r>
      <w:r>
        <w:rPr>
          <w:rFonts w:hint="eastAsia" w:eastAsia="方正小标宋简体"/>
          <w:sz w:val="32"/>
          <w:highlight w:val="none"/>
          <w:lang w:val="en-US" w:eastAsia="zh-CN"/>
        </w:rPr>
        <w:t>28</w:t>
      </w:r>
    </w:p>
    <w:p w14:paraId="2051241C">
      <w:pPr>
        <w:pStyle w:val="25"/>
        <w:ind w:left="0" w:firstLine="640"/>
        <w:rPr>
          <w:rFonts w:eastAsia="方正小标宋简体"/>
          <w:sz w:val="32"/>
          <w:highlight w:val="none"/>
        </w:rPr>
      </w:pPr>
      <w:r>
        <w:rPr>
          <w:rFonts w:eastAsia="方正小标宋简体"/>
          <w:sz w:val="32"/>
          <w:highlight w:val="none"/>
        </w:rPr>
        <w:t>项目名称：</w:t>
      </w:r>
      <w:r>
        <w:rPr>
          <w:rFonts w:hint="eastAsia" w:eastAsia="方正小标宋简体"/>
          <w:sz w:val="32"/>
          <w:highlight w:val="none"/>
        </w:rPr>
        <w:t>202</w:t>
      </w:r>
      <w:r>
        <w:rPr>
          <w:rFonts w:hint="eastAsia" w:eastAsia="方正小标宋简体"/>
          <w:sz w:val="32"/>
          <w:highlight w:val="none"/>
          <w:lang w:val="en-US" w:eastAsia="zh-CN"/>
        </w:rPr>
        <w:t>5</w:t>
      </w:r>
      <w:r>
        <w:rPr>
          <w:rFonts w:hint="eastAsia" w:eastAsia="方正小标宋简体"/>
          <w:sz w:val="32"/>
          <w:highlight w:val="none"/>
        </w:rPr>
        <w:t>年度离退休员工重阳节茶话会活动</w:t>
      </w:r>
    </w:p>
    <w:p w14:paraId="4C5BEAB1">
      <w:pPr>
        <w:pStyle w:val="25"/>
        <w:ind w:left="0" w:firstLine="640"/>
        <w:rPr>
          <w:highlight w:val="none"/>
        </w:rPr>
      </w:pPr>
      <w:r>
        <w:rPr>
          <w:rFonts w:eastAsia="方正小标宋简体"/>
          <w:sz w:val="32"/>
          <w:highlight w:val="none"/>
        </w:rPr>
        <w:t>采购方式：议价</w:t>
      </w:r>
      <w:r>
        <w:rPr>
          <w:rFonts w:hint="eastAsia" w:eastAsia="方正小标宋简体"/>
          <w:sz w:val="32"/>
          <w:highlight w:val="none"/>
        </w:rPr>
        <w:t>采购</w:t>
      </w:r>
    </w:p>
    <w:p w14:paraId="39B9FD02">
      <w:pPr>
        <w:pStyle w:val="25"/>
        <w:ind w:left="0" w:firstLine="0" w:firstLineChars="0"/>
        <w:rPr>
          <w:rFonts w:eastAsia="方正小标宋简体"/>
          <w:highlight w:val="none"/>
        </w:rPr>
      </w:pPr>
      <w:r>
        <w:rPr>
          <w:rFonts w:hint="eastAsia" w:eastAsia="方正小标宋简体"/>
          <w:sz w:val="30"/>
          <w:szCs w:val="30"/>
          <w:highlight w:val="none"/>
        </w:rPr>
        <w:t xml:space="preserve">                                                                                                                                     </w:t>
      </w:r>
    </w:p>
    <w:p w14:paraId="42AD54FB">
      <w:pPr>
        <w:pStyle w:val="25"/>
        <w:rPr>
          <w:highlight w:val="none"/>
        </w:rPr>
      </w:pPr>
    </w:p>
    <w:p w14:paraId="24E2D970">
      <w:pPr>
        <w:pStyle w:val="25"/>
        <w:rPr>
          <w:rFonts w:eastAsia="方正小标宋简体"/>
          <w:highlight w:val="none"/>
        </w:rPr>
      </w:pPr>
    </w:p>
    <w:p w14:paraId="4484CCE2">
      <w:pPr>
        <w:snapToGrid w:val="0"/>
        <w:spacing w:line="360" w:lineRule="auto"/>
        <w:jc w:val="center"/>
        <w:rPr>
          <w:rFonts w:eastAsia="方正小标宋简体"/>
          <w:sz w:val="30"/>
          <w:szCs w:val="30"/>
          <w:highlight w:val="none"/>
        </w:rPr>
      </w:pPr>
      <w:r>
        <w:rPr>
          <w:rFonts w:eastAsia="方正小标宋简体"/>
          <w:sz w:val="30"/>
          <w:szCs w:val="30"/>
          <w:highlight w:val="none"/>
        </w:rPr>
        <w:t>中山大学附属第八医院（深圳福田）</w:t>
      </w:r>
    </w:p>
    <w:p w14:paraId="5AA011C9">
      <w:pPr>
        <w:snapToGrid w:val="0"/>
        <w:spacing w:line="360" w:lineRule="auto"/>
        <w:jc w:val="center"/>
        <w:rPr>
          <w:rFonts w:eastAsia="方正小标宋简体"/>
          <w:sz w:val="30"/>
          <w:szCs w:val="30"/>
          <w:highlight w:val="none"/>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highlight w:val="none"/>
        </w:rPr>
        <w:t>202</w:t>
      </w:r>
      <w:r>
        <w:rPr>
          <w:rFonts w:hint="eastAsia" w:eastAsia="方正小标宋简体"/>
          <w:sz w:val="30"/>
          <w:szCs w:val="30"/>
          <w:highlight w:val="none"/>
        </w:rPr>
        <w:t>4</w:t>
      </w:r>
      <w:r>
        <w:rPr>
          <w:rFonts w:eastAsia="方正小标宋简体"/>
          <w:sz w:val="30"/>
          <w:szCs w:val="30"/>
          <w:highlight w:val="none"/>
        </w:rPr>
        <w:t>年</w:t>
      </w:r>
      <w:r>
        <w:rPr>
          <w:rFonts w:hint="eastAsia" w:eastAsia="方正小标宋简体"/>
          <w:sz w:val="30"/>
          <w:szCs w:val="30"/>
          <w:highlight w:val="none"/>
          <w:lang w:val="en-US" w:eastAsia="zh-CN"/>
        </w:rPr>
        <w:t>9</w:t>
      </w:r>
      <w:r>
        <w:rPr>
          <w:rFonts w:eastAsia="方正小标宋简体"/>
          <w:sz w:val="30"/>
          <w:szCs w:val="30"/>
          <w:highlight w:val="none"/>
        </w:rPr>
        <w:t>月</w:t>
      </w:r>
      <w:r>
        <w:rPr>
          <w:rFonts w:hint="eastAsia" w:eastAsia="方正小标宋简体"/>
          <w:sz w:val="30"/>
          <w:szCs w:val="30"/>
          <w:highlight w:val="none"/>
          <w:lang w:val="en-US" w:eastAsia="zh-CN"/>
        </w:rPr>
        <w:t>27</w:t>
      </w:r>
      <w:r>
        <w:rPr>
          <w:rFonts w:hint="eastAsia" w:eastAsia="方正小标宋简体"/>
          <w:sz w:val="30"/>
          <w:szCs w:val="30"/>
          <w:highlight w:val="none"/>
        </w:rPr>
        <w:t>日</w:t>
      </w:r>
    </w:p>
    <w:p w14:paraId="6CAE4B0D">
      <w:pPr>
        <w:rPr>
          <w:highlight w:val="none"/>
        </w:rPr>
      </w:pPr>
    </w:p>
    <w:p w14:paraId="75429123">
      <w:pPr>
        <w:pStyle w:val="25"/>
        <w:ind w:firstLine="883"/>
        <w:rPr>
          <w:rFonts w:eastAsia="宋体"/>
          <w:b/>
          <w:sz w:val="44"/>
          <w:szCs w:val="44"/>
          <w:highlight w:val="none"/>
        </w:rPr>
      </w:pPr>
    </w:p>
    <w:p w14:paraId="49295B69">
      <w:pPr>
        <w:pStyle w:val="2"/>
        <w:spacing w:line="360" w:lineRule="auto"/>
        <w:ind w:firstLine="643"/>
        <w:jc w:val="center"/>
        <w:rPr>
          <w:rFonts w:eastAsiaTheme="majorEastAsia"/>
          <w:b/>
          <w:sz w:val="52"/>
          <w:szCs w:val="52"/>
          <w:highlight w:val="none"/>
        </w:rPr>
      </w:pPr>
      <w:r>
        <w:rPr>
          <w:rFonts w:eastAsiaTheme="majorEastAsia"/>
          <w:b/>
          <w:sz w:val="52"/>
          <w:szCs w:val="52"/>
          <w:highlight w:val="none"/>
        </w:rPr>
        <w:t>目    录</w:t>
      </w:r>
    </w:p>
    <w:p w14:paraId="0891B048">
      <w:pPr>
        <w:jc w:val="center"/>
        <w:rPr>
          <w:rFonts w:eastAsiaTheme="majorEastAsia"/>
          <w:bCs/>
          <w:sz w:val="28"/>
          <w:szCs w:val="28"/>
          <w:highlight w:val="none"/>
        </w:rPr>
      </w:pPr>
    </w:p>
    <w:p w14:paraId="171AE44A">
      <w:pPr>
        <w:pStyle w:val="2"/>
        <w:spacing w:line="360" w:lineRule="auto"/>
        <w:ind w:firstLine="643"/>
        <w:rPr>
          <w:rFonts w:eastAsiaTheme="majorEastAsia"/>
          <w:b/>
          <w:sz w:val="32"/>
          <w:highlight w:val="none"/>
        </w:rPr>
      </w:pPr>
      <w:r>
        <w:rPr>
          <w:rFonts w:eastAsiaTheme="majorEastAsia"/>
          <w:b/>
          <w:sz w:val="32"/>
          <w:highlight w:val="none"/>
        </w:rPr>
        <w:t>第一章  采购</w:t>
      </w:r>
      <w:r>
        <w:rPr>
          <w:rFonts w:hint="eastAsia" w:eastAsiaTheme="majorEastAsia"/>
          <w:b/>
          <w:sz w:val="32"/>
          <w:highlight w:val="none"/>
        </w:rPr>
        <w:t>公告</w:t>
      </w:r>
    </w:p>
    <w:p w14:paraId="58FF4BD2">
      <w:pPr>
        <w:pStyle w:val="2"/>
        <w:spacing w:line="360" w:lineRule="auto"/>
        <w:ind w:firstLine="643"/>
        <w:rPr>
          <w:rFonts w:eastAsiaTheme="majorEastAsia"/>
          <w:b/>
          <w:sz w:val="32"/>
          <w:highlight w:val="none"/>
        </w:rPr>
      </w:pPr>
      <w:r>
        <w:rPr>
          <w:rFonts w:eastAsiaTheme="majorEastAsia"/>
          <w:b/>
          <w:sz w:val="32"/>
          <w:highlight w:val="none"/>
        </w:rPr>
        <w:t>第二章  采购项目需求</w:t>
      </w:r>
    </w:p>
    <w:p w14:paraId="06C4D01F">
      <w:pPr>
        <w:pStyle w:val="2"/>
        <w:numPr>
          <w:ilvl w:val="0"/>
          <w:numId w:val="2"/>
        </w:numPr>
        <w:spacing w:line="360" w:lineRule="auto"/>
        <w:ind w:firstLine="643"/>
        <w:rPr>
          <w:rFonts w:eastAsiaTheme="majorEastAsia"/>
          <w:b/>
          <w:sz w:val="32"/>
          <w:highlight w:val="none"/>
        </w:rPr>
      </w:pPr>
      <w:r>
        <w:rPr>
          <w:rFonts w:hint="eastAsia" w:eastAsiaTheme="majorEastAsia"/>
          <w:b/>
          <w:sz w:val="32"/>
          <w:highlight w:val="none"/>
        </w:rPr>
        <w:t xml:space="preserve"> </w:t>
      </w:r>
      <w:r>
        <w:rPr>
          <w:b/>
          <w:sz w:val="32"/>
          <w:szCs w:val="32"/>
          <w:highlight w:val="none"/>
        </w:rPr>
        <w:t>投标文件格式</w:t>
      </w:r>
      <w:r>
        <w:rPr>
          <w:rFonts w:eastAsiaTheme="majorEastAsia"/>
          <w:b/>
          <w:sz w:val="32"/>
          <w:highlight w:val="none"/>
        </w:rPr>
        <w:t xml:space="preserve"> </w:t>
      </w:r>
    </w:p>
    <w:p w14:paraId="68782700">
      <w:pPr>
        <w:pStyle w:val="2"/>
        <w:numPr>
          <w:ilvl w:val="0"/>
          <w:numId w:val="2"/>
        </w:numPr>
        <w:spacing w:line="360" w:lineRule="auto"/>
        <w:ind w:firstLine="643"/>
        <w:rPr>
          <w:rFonts w:eastAsiaTheme="majorEastAsia"/>
          <w:b/>
          <w:sz w:val="32"/>
          <w:highlight w:val="none"/>
        </w:rPr>
      </w:pPr>
      <w:r>
        <w:rPr>
          <w:rFonts w:hint="eastAsia" w:eastAsiaTheme="majorEastAsia"/>
          <w:b/>
          <w:sz w:val="32"/>
          <w:highlight w:val="none"/>
        </w:rPr>
        <w:t xml:space="preserve"> 议价评审规则</w:t>
      </w:r>
    </w:p>
    <w:p w14:paraId="1E51C25F">
      <w:pPr>
        <w:pStyle w:val="2"/>
        <w:numPr>
          <w:ilvl w:val="0"/>
          <w:numId w:val="2"/>
        </w:numPr>
        <w:spacing w:line="360" w:lineRule="auto"/>
        <w:ind w:firstLine="643"/>
        <w:rPr>
          <w:rFonts w:eastAsiaTheme="majorEastAsia"/>
          <w:b/>
          <w:sz w:val="32"/>
          <w:highlight w:val="none"/>
        </w:rPr>
      </w:pPr>
      <w:r>
        <w:rPr>
          <w:rFonts w:hint="eastAsia" w:eastAsiaTheme="majorEastAsia"/>
          <w:b/>
          <w:sz w:val="32"/>
          <w:highlight w:val="none"/>
        </w:rPr>
        <w:t xml:space="preserve"> 供应商须知</w:t>
      </w:r>
    </w:p>
    <w:p w14:paraId="1333F17A">
      <w:pPr>
        <w:pStyle w:val="64"/>
        <w:spacing w:line="360" w:lineRule="auto"/>
        <w:rPr>
          <w:rFonts w:ascii="Times New Roman" w:hAnsi="Times New Roman" w:eastAsia="宋体" w:cs="Times New Roman"/>
          <w:b w:val="0"/>
          <w:bCs w:val="0"/>
          <w:sz w:val="32"/>
          <w:highlight w:val="none"/>
        </w:rPr>
      </w:pPr>
      <w:r>
        <w:rPr>
          <w:rFonts w:ascii="Times New Roman" w:hAnsi="Times New Roman" w:eastAsia="宋体" w:cs="Times New Roman"/>
          <w:sz w:val="32"/>
          <w:highlight w:val="none"/>
        </w:rPr>
        <w:br w:type="page"/>
      </w:r>
    </w:p>
    <w:p w14:paraId="0D5AF5AD">
      <w:pPr>
        <w:numPr>
          <w:ilvl w:val="0"/>
          <w:numId w:val="3"/>
        </w:numPr>
        <w:adjustRightInd w:val="0"/>
        <w:snapToGrid w:val="0"/>
        <w:spacing w:line="520" w:lineRule="atLeast"/>
        <w:jc w:val="center"/>
        <w:rPr>
          <w:rFonts w:eastAsia="方正小标宋简体"/>
          <w:kern w:val="0"/>
          <w:sz w:val="44"/>
          <w:szCs w:val="36"/>
          <w:highlight w:val="none"/>
        </w:rPr>
      </w:pPr>
      <w:bookmarkStart w:id="32" w:name="_GoBack"/>
      <w:r>
        <w:rPr>
          <w:rFonts w:eastAsia="方正小标宋简体"/>
          <w:kern w:val="0"/>
          <w:sz w:val="44"/>
          <w:szCs w:val="36"/>
          <w:highlight w:val="none"/>
        </w:rPr>
        <w:t xml:space="preserve"> 采购</w:t>
      </w:r>
      <w:r>
        <w:rPr>
          <w:rFonts w:hint="eastAsia" w:eastAsia="方正小标宋简体"/>
          <w:kern w:val="0"/>
          <w:sz w:val="44"/>
          <w:szCs w:val="36"/>
          <w:highlight w:val="none"/>
        </w:rPr>
        <w:t>公告</w:t>
      </w:r>
    </w:p>
    <w:bookmarkEnd w:id="32"/>
    <w:p w14:paraId="6BE2CD30">
      <w:pPr>
        <w:pStyle w:val="25"/>
        <w:adjustRightInd w:val="0"/>
        <w:snapToGrid w:val="0"/>
        <w:spacing w:line="520" w:lineRule="atLeast"/>
        <w:ind w:left="420" w:leftChars="200" w:firstLine="0" w:firstLineChars="0"/>
        <w:rPr>
          <w:highlight w:val="none"/>
        </w:rPr>
      </w:pPr>
    </w:p>
    <w:p w14:paraId="1EB895A3">
      <w:pPr>
        <w:widowControl/>
        <w:adjustRightInd w:val="0"/>
        <w:snapToGrid w:val="0"/>
        <w:spacing w:line="400" w:lineRule="atLeast"/>
        <w:ind w:firstLine="480" w:firstLineChars="200"/>
        <w:rPr>
          <w:color w:val="000000"/>
          <w:kern w:val="0"/>
          <w:sz w:val="24"/>
          <w:szCs w:val="22"/>
          <w:highlight w:val="none"/>
        </w:rPr>
      </w:pPr>
      <w:r>
        <w:rPr>
          <w:color w:val="000000"/>
          <w:kern w:val="0"/>
          <w:sz w:val="24"/>
          <w:szCs w:val="22"/>
          <w:highlight w:val="none"/>
        </w:rPr>
        <w:t>中山大学附属第八医院（深圳福田）</w:t>
      </w:r>
      <w:r>
        <w:rPr>
          <w:rFonts w:hint="eastAsia"/>
          <w:color w:val="000000"/>
          <w:kern w:val="0"/>
          <w:sz w:val="24"/>
          <w:szCs w:val="22"/>
          <w:highlight w:val="none"/>
        </w:rPr>
        <w:t>202</w:t>
      </w:r>
      <w:r>
        <w:rPr>
          <w:rFonts w:hint="eastAsia"/>
          <w:color w:val="000000"/>
          <w:kern w:val="0"/>
          <w:sz w:val="24"/>
          <w:szCs w:val="22"/>
          <w:highlight w:val="none"/>
          <w:lang w:val="en-US" w:eastAsia="zh-CN"/>
        </w:rPr>
        <w:t>5</w:t>
      </w:r>
      <w:r>
        <w:rPr>
          <w:rFonts w:hint="eastAsia"/>
          <w:color w:val="000000"/>
          <w:kern w:val="0"/>
          <w:sz w:val="24"/>
          <w:szCs w:val="22"/>
          <w:highlight w:val="none"/>
        </w:rPr>
        <w:t>年度离退休员工重阳节茶话会活动</w:t>
      </w:r>
      <w:r>
        <w:rPr>
          <w:color w:val="000000"/>
          <w:kern w:val="0"/>
          <w:sz w:val="24"/>
          <w:szCs w:val="22"/>
          <w:highlight w:val="none"/>
        </w:rPr>
        <w:t>项目</w:t>
      </w:r>
      <w:r>
        <w:rPr>
          <w:rFonts w:hint="eastAsia"/>
          <w:color w:val="000000"/>
          <w:kern w:val="0"/>
          <w:sz w:val="24"/>
          <w:szCs w:val="22"/>
          <w:highlight w:val="none"/>
        </w:rPr>
        <w:t>拟议价采购</w:t>
      </w:r>
      <w:r>
        <w:rPr>
          <w:color w:val="000000"/>
          <w:kern w:val="0"/>
          <w:sz w:val="24"/>
          <w:szCs w:val="22"/>
          <w:highlight w:val="none"/>
        </w:rPr>
        <w:t>，欢迎各供应商参加本次议价。现将有关情况通知如下：</w:t>
      </w:r>
    </w:p>
    <w:p w14:paraId="257B5D78">
      <w:pPr>
        <w:widowControl/>
        <w:numPr>
          <w:ilvl w:val="0"/>
          <w:numId w:val="4"/>
        </w:numPr>
        <w:adjustRightInd w:val="0"/>
        <w:snapToGrid w:val="0"/>
        <w:spacing w:line="400" w:lineRule="atLeast"/>
        <w:ind w:firstLine="480" w:firstLineChars="200"/>
        <w:rPr>
          <w:rFonts w:hint="eastAsia"/>
          <w:color w:val="000000"/>
          <w:kern w:val="0"/>
          <w:sz w:val="24"/>
          <w:szCs w:val="22"/>
          <w:highlight w:val="none"/>
          <w:lang w:val="en-US" w:eastAsia="zh-CN"/>
        </w:rPr>
      </w:pPr>
      <w:r>
        <w:rPr>
          <w:color w:val="000000"/>
          <w:kern w:val="0"/>
          <w:sz w:val="24"/>
          <w:szCs w:val="22"/>
          <w:highlight w:val="none"/>
        </w:rPr>
        <w:t>采购项目编号：ZCB-202</w:t>
      </w:r>
      <w:r>
        <w:rPr>
          <w:rFonts w:hint="eastAsia"/>
          <w:color w:val="000000"/>
          <w:kern w:val="0"/>
          <w:sz w:val="24"/>
          <w:szCs w:val="22"/>
          <w:highlight w:val="none"/>
          <w:lang w:val="en-US" w:eastAsia="zh-CN"/>
        </w:rPr>
        <w:t>5</w:t>
      </w:r>
      <w:r>
        <w:rPr>
          <w:color w:val="000000"/>
          <w:kern w:val="0"/>
          <w:sz w:val="24"/>
          <w:szCs w:val="22"/>
          <w:highlight w:val="none"/>
        </w:rPr>
        <w:t>-HQ-0</w:t>
      </w:r>
      <w:r>
        <w:rPr>
          <w:rFonts w:hint="eastAsia"/>
          <w:color w:val="000000"/>
          <w:kern w:val="0"/>
          <w:sz w:val="24"/>
          <w:szCs w:val="22"/>
          <w:highlight w:val="none"/>
          <w:lang w:val="en-US" w:eastAsia="zh-CN"/>
        </w:rPr>
        <w:t>28</w:t>
      </w:r>
    </w:p>
    <w:p w14:paraId="3AAAB49B">
      <w:pPr>
        <w:widowControl/>
        <w:numPr>
          <w:ilvl w:val="0"/>
          <w:numId w:val="0"/>
        </w:numPr>
        <w:adjustRightInd w:val="0"/>
        <w:snapToGrid w:val="0"/>
        <w:spacing w:line="400" w:lineRule="atLeast"/>
        <w:ind w:firstLine="480" w:firstLineChars="200"/>
        <w:rPr>
          <w:color w:val="000000"/>
          <w:kern w:val="0"/>
          <w:sz w:val="24"/>
          <w:szCs w:val="22"/>
          <w:highlight w:val="none"/>
        </w:rPr>
      </w:pPr>
      <w:r>
        <w:rPr>
          <w:color w:val="000000"/>
          <w:kern w:val="0"/>
          <w:sz w:val="24"/>
          <w:szCs w:val="22"/>
          <w:highlight w:val="none"/>
        </w:rPr>
        <w:t>二、采购项目名称：</w:t>
      </w:r>
      <w:r>
        <w:rPr>
          <w:rFonts w:hint="eastAsia"/>
          <w:color w:val="000000"/>
          <w:kern w:val="0"/>
          <w:sz w:val="24"/>
          <w:szCs w:val="22"/>
          <w:highlight w:val="none"/>
        </w:rPr>
        <w:t>202</w:t>
      </w:r>
      <w:r>
        <w:rPr>
          <w:rFonts w:hint="eastAsia"/>
          <w:color w:val="000000"/>
          <w:kern w:val="0"/>
          <w:sz w:val="24"/>
          <w:szCs w:val="22"/>
          <w:highlight w:val="none"/>
          <w:lang w:val="en-US" w:eastAsia="zh-CN"/>
        </w:rPr>
        <w:t>5</w:t>
      </w:r>
      <w:r>
        <w:rPr>
          <w:rFonts w:hint="eastAsia"/>
          <w:color w:val="000000"/>
          <w:kern w:val="0"/>
          <w:sz w:val="24"/>
          <w:szCs w:val="22"/>
          <w:highlight w:val="none"/>
        </w:rPr>
        <w:t>年度离退休员工重阳节茶话会活动</w:t>
      </w:r>
    </w:p>
    <w:p w14:paraId="0AA28CB2">
      <w:pPr>
        <w:widowControl/>
        <w:adjustRightInd w:val="0"/>
        <w:snapToGrid w:val="0"/>
        <w:spacing w:line="400" w:lineRule="atLeast"/>
        <w:ind w:firstLine="480" w:firstLineChars="200"/>
        <w:rPr>
          <w:color w:val="000000"/>
          <w:kern w:val="0"/>
          <w:sz w:val="24"/>
          <w:szCs w:val="22"/>
          <w:highlight w:val="none"/>
        </w:rPr>
      </w:pPr>
      <w:r>
        <w:rPr>
          <w:color w:val="000000"/>
          <w:kern w:val="0"/>
          <w:sz w:val="24"/>
          <w:szCs w:val="22"/>
          <w:highlight w:val="none"/>
        </w:rPr>
        <w:t>三、项目类别：</w:t>
      </w:r>
      <w:r>
        <w:rPr>
          <w:rFonts w:hint="eastAsia"/>
          <w:color w:val="000000"/>
          <w:kern w:val="0"/>
          <w:sz w:val="24"/>
          <w:szCs w:val="22"/>
          <w:highlight w:val="none"/>
        </w:rPr>
        <w:t>服务</w:t>
      </w:r>
      <w:r>
        <w:rPr>
          <w:color w:val="000000"/>
          <w:kern w:val="0"/>
          <w:sz w:val="24"/>
          <w:szCs w:val="22"/>
          <w:highlight w:val="none"/>
        </w:rPr>
        <w:t>类</w:t>
      </w:r>
    </w:p>
    <w:p w14:paraId="004A2119">
      <w:pPr>
        <w:widowControl/>
        <w:adjustRightInd w:val="0"/>
        <w:snapToGrid w:val="0"/>
        <w:spacing w:line="400" w:lineRule="atLeast"/>
        <w:ind w:firstLine="480" w:firstLineChars="200"/>
        <w:rPr>
          <w:color w:val="000000"/>
          <w:kern w:val="0"/>
          <w:sz w:val="24"/>
          <w:szCs w:val="22"/>
          <w:highlight w:val="none"/>
        </w:rPr>
      </w:pPr>
      <w:r>
        <w:rPr>
          <w:color w:val="000000"/>
          <w:kern w:val="0"/>
          <w:sz w:val="24"/>
          <w:szCs w:val="22"/>
          <w:highlight w:val="none"/>
        </w:rPr>
        <w:t>四、采购方式：议价采购</w:t>
      </w:r>
    </w:p>
    <w:p w14:paraId="347E2187">
      <w:pPr>
        <w:widowControl/>
        <w:adjustRightInd w:val="0"/>
        <w:snapToGrid w:val="0"/>
        <w:spacing w:line="400" w:lineRule="atLeast"/>
        <w:ind w:firstLine="480" w:firstLineChars="200"/>
        <w:rPr>
          <w:color w:val="000000"/>
          <w:kern w:val="0"/>
          <w:sz w:val="24"/>
          <w:szCs w:val="22"/>
          <w:highlight w:val="none"/>
        </w:rPr>
      </w:pPr>
      <w:r>
        <w:rPr>
          <w:color w:val="000000"/>
          <w:kern w:val="0"/>
          <w:sz w:val="24"/>
          <w:szCs w:val="22"/>
          <w:highlight w:val="none"/>
        </w:rPr>
        <w:t>五、预算金额：</w:t>
      </w:r>
      <w:r>
        <w:rPr>
          <w:rFonts w:hint="eastAsia"/>
          <w:color w:val="000000"/>
          <w:kern w:val="0"/>
          <w:sz w:val="24"/>
          <w:szCs w:val="22"/>
          <w:highlight w:val="none"/>
          <w:lang w:val="en-US" w:eastAsia="zh-CN"/>
        </w:rPr>
        <w:t>15.09</w:t>
      </w:r>
      <w:r>
        <w:rPr>
          <w:color w:val="000000"/>
          <w:kern w:val="0"/>
          <w:sz w:val="24"/>
          <w:szCs w:val="22"/>
          <w:highlight w:val="none"/>
        </w:rPr>
        <w:t>万元</w:t>
      </w:r>
    </w:p>
    <w:p w14:paraId="2CE4E31C">
      <w:pPr>
        <w:widowControl/>
        <w:adjustRightInd w:val="0"/>
        <w:snapToGrid w:val="0"/>
        <w:spacing w:line="400" w:lineRule="atLeast"/>
        <w:ind w:firstLine="480" w:firstLineChars="200"/>
        <w:rPr>
          <w:color w:val="000000"/>
          <w:kern w:val="0"/>
          <w:sz w:val="24"/>
          <w:szCs w:val="22"/>
          <w:highlight w:val="none"/>
        </w:rPr>
      </w:pPr>
      <w:r>
        <w:rPr>
          <w:rFonts w:hint="eastAsia"/>
          <w:color w:val="000000"/>
          <w:kern w:val="0"/>
          <w:sz w:val="24"/>
          <w:szCs w:val="22"/>
          <w:highlight w:val="none"/>
        </w:rPr>
        <w:t>六、最高限价：</w:t>
      </w:r>
      <w:r>
        <w:rPr>
          <w:rFonts w:hint="eastAsia"/>
          <w:color w:val="000000"/>
          <w:kern w:val="0"/>
          <w:sz w:val="24"/>
          <w:szCs w:val="22"/>
          <w:highlight w:val="none"/>
          <w:lang w:val="en-US" w:eastAsia="zh-CN"/>
        </w:rPr>
        <w:t>15.09</w:t>
      </w:r>
      <w:r>
        <w:rPr>
          <w:rFonts w:hint="eastAsia"/>
          <w:color w:val="000000"/>
          <w:kern w:val="0"/>
          <w:sz w:val="24"/>
          <w:szCs w:val="22"/>
          <w:highlight w:val="none"/>
        </w:rPr>
        <w:t>万元</w:t>
      </w:r>
    </w:p>
    <w:p w14:paraId="0C1FEB5C">
      <w:pPr>
        <w:widowControl/>
        <w:adjustRightInd w:val="0"/>
        <w:snapToGrid w:val="0"/>
        <w:spacing w:line="400" w:lineRule="atLeast"/>
        <w:ind w:firstLine="480" w:firstLineChars="200"/>
        <w:rPr>
          <w:color w:val="000000"/>
          <w:kern w:val="0"/>
          <w:sz w:val="24"/>
          <w:szCs w:val="22"/>
          <w:highlight w:val="none"/>
        </w:rPr>
      </w:pPr>
      <w:r>
        <w:rPr>
          <w:rFonts w:hint="eastAsia"/>
          <w:color w:val="000000"/>
          <w:kern w:val="0"/>
          <w:sz w:val="24"/>
          <w:szCs w:val="22"/>
          <w:highlight w:val="none"/>
        </w:rPr>
        <w:t>七</w:t>
      </w:r>
      <w:r>
        <w:rPr>
          <w:color w:val="000000"/>
          <w:kern w:val="0"/>
          <w:sz w:val="24"/>
          <w:szCs w:val="22"/>
          <w:highlight w:val="none"/>
        </w:rPr>
        <w:t>、采购需求详见采购文件</w:t>
      </w:r>
    </w:p>
    <w:tbl>
      <w:tblPr>
        <w:tblStyle w:val="26"/>
        <w:tblpPr w:leftFromText="180" w:rightFromText="180" w:vertAnchor="text" w:horzAnchor="page" w:tblpX="1211" w:tblpY="141"/>
        <w:tblOverlap w:val="never"/>
        <w:tblW w:w="9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1125"/>
        <w:gridCol w:w="3090"/>
        <w:gridCol w:w="2574"/>
      </w:tblGrid>
      <w:tr w14:paraId="06A7C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trPr>
        <w:tc>
          <w:tcPr>
            <w:tcW w:w="2508" w:type="dxa"/>
            <w:shd w:val="clear" w:color="auto" w:fill="EEECE1"/>
            <w:vAlign w:val="center"/>
          </w:tcPr>
          <w:p w14:paraId="7612B3E3">
            <w:pPr>
              <w:jc w:val="center"/>
              <w:rPr>
                <w:rFonts w:hint="eastAsia" w:ascii="宋体" w:hAnsi="宋体" w:eastAsia="宋体" w:cs="宋体"/>
                <w:b/>
                <w:sz w:val="24"/>
                <w:szCs w:val="24"/>
              </w:rPr>
            </w:pPr>
            <w:r>
              <w:rPr>
                <w:rFonts w:hint="eastAsia" w:ascii="宋体" w:hAnsi="宋体" w:eastAsia="宋体" w:cs="宋体"/>
                <w:b/>
                <w:sz w:val="24"/>
                <w:szCs w:val="24"/>
              </w:rPr>
              <w:t>采购内容</w:t>
            </w:r>
          </w:p>
        </w:tc>
        <w:tc>
          <w:tcPr>
            <w:tcW w:w="1125" w:type="dxa"/>
            <w:shd w:val="clear" w:color="auto" w:fill="EEECE1"/>
            <w:vAlign w:val="center"/>
          </w:tcPr>
          <w:p w14:paraId="395F673D">
            <w:pPr>
              <w:jc w:val="center"/>
              <w:rPr>
                <w:rFonts w:hint="eastAsia" w:ascii="宋体" w:hAnsi="宋体" w:eastAsia="宋体" w:cs="宋体"/>
                <w:b/>
                <w:sz w:val="24"/>
                <w:szCs w:val="24"/>
              </w:rPr>
            </w:pPr>
            <w:r>
              <w:rPr>
                <w:rFonts w:hint="eastAsia" w:ascii="宋体" w:hAnsi="宋体" w:eastAsia="宋体" w:cs="宋体"/>
                <w:b/>
                <w:sz w:val="24"/>
                <w:szCs w:val="24"/>
              </w:rPr>
              <w:t>数量</w:t>
            </w:r>
          </w:p>
        </w:tc>
        <w:tc>
          <w:tcPr>
            <w:tcW w:w="3090" w:type="dxa"/>
            <w:shd w:val="clear" w:color="auto" w:fill="EEECE1"/>
            <w:vAlign w:val="center"/>
          </w:tcPr>
          <w:p w14:paraId="1436C9E5">
            <w:pPr>
              <w:jc w:val="center"/>
              <w:rPr>
                <w:rFonts w:hint="eastAsia" w:ascii="宋体" w:hAnsi="宋体" w:eastAsia="宋体" w:cs="宋体"/>
                <w:b/>
                <w:sz w:val="24"/>
                <w:szCs w:val="24"/>
              </w:rPr>
            </w:pPr>
            <w:r>
              <w:rPr>
                <w:rFonts w:hint="eastAsia" w:ascii="宋体" w:hAnsi="宋体" w:eastAsia="宋体" w:cs="宋体"/>
                <w:b/>
                <w:bCs/>
                <w:kern w:val="0"/>
                <w:sz w:val="24"/>
                <w:szCs w:val="24"/>
                <w:highlight w:val="none"/>
              </w:rPr>
              <w:t>简要</w:t>
            </w:r>
            <w:r>
              <w:rPr>
                <w:rFonts w:hint="eastAsia" w:ascii="宋体" w:hAnsi="宋体" w:eastAsia="宋体" w:cs="宋体"/>
                <w:b/>
                <w:bCs/>
                <w:kern w:val="0"/>
                <w:sz w:val="24"/>
                <w:szCs w:val="24"/>
                <w:highlight w:val="none"/>
                <w:lang w:val="en-US" w:eastAsia="zh-CN"/>
              </w:rPr>
              <w:t>服务</w:t>
            </w:r>
            <w:r>
              <w:rPr>
                <w:rFonts w:hint="eastAsia" w:ascii="宋体" w:hAnsi="宋体" w:eastAsia="宋体" w:cs="宋体"/>
                <w:b/>
                <w:bCs/>
                <w:kern w:val="0"/>
                <w:sz w:val="24"/>
                <w:szCs w:val="24"/>
                <w:highlight w:val="none"/>
              </w:rPr>
              <w:t>需求</w:t>
            </w:r>
          </w:p>
        </w:tc>
        <w:tc>
          <w:tcPr>
            <w:tcW w:w="2574" w:type="dxa"/>
            <w:shd w:val="clear" w:color="auto" w:fill="EEECE1"/>
            <w:vAlign w:val="center"/>
          </w:tcPr>
          <w:p w14:paraId="6CD66D40">
            <w:pPr>
              <w:jc w:val="center"/>
              <w:rPr>
                <w:rFonts w:hint="eastAsia" w:ascii="宋体" w:hAnsi="宋体" w:eastAsia="宋体" w:cs="宋体"/>
                <w:b/>
                <w:sz w:val="24"/>
                <w:szCs w:val="24"/>
                <w:lang w:eastAsia="zh-CN"/>
              </w:rPr>
            </w:pPr>
            <w:r>
              <w:rPr>
                <w:rFonts w:hint="eastAsia" w:ascii="宋体" w:hAnsi="宋体" w:eastAsia="宋体" w:cs="宋体"/>
                <w:b/>
                <w:sz w:val="24"/>
                <w:szCs w:val="24"/>
                <w:lang w:eastAsia="zh-CN"/>
              </w:rPr>
              <w:t>备注</w:t>
            </w:r>
          </w:p>
        </w:tc>
      </w:tr>
      <w:tr w14:paraId="3CD47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2" w:hRule="atLeast"/>
        </w:trPr>
        <w:tc>
          <w:tcPr>
            <w:tcW w:w="2508" w:type="dxa"/>
            <w:vAlign w:val="center"/>
          </w:tcPr>
          <w:p w14:paraId="089BB6AE">
            <w:pPr>
              <w:jc w:val="center"/>
              <w:rPr>
                <w:rFonts w:hint="default" w:ascii="宋体" w:hAnsi="宋体" w:eastAsia="宋体" w:cs="宋体"/>
                <w:sz w:val="24"/>
                <w:highlight w:val="yellow"/>
                <w:lang w:val="en-US" w:eastAsia="zh-CN"/>
              </w:rPr>
            </w:pPr>
            <w:r>
              <w:rPr>
                <w:rFonts w:hint="eastAsia" w:ascii="宋体" w:hAnsi="宋体" w:eastAsia="宋体" w:cs="宋体"/>
                <w:sz w:val="24"/>
                <w:highlight w:val="yellow"/>
                <w:lang w:val="en-US" w:eastAsia="zh-CN"/>
              </w:rPr>
              <w:t>会务服务（含餐饮、现场布置、摄影、摄像、纪念品等）</w:t>
            </w:r>
          </w:p>
        </w:tc>
        <w:tc>
          <w:tcPr>
            <w:tcW w:w="1125" w:type="dxa"/>
            <w:vAlign w:val="center"/>
          </w:tcPr>
          <w:p w14:paraId="7FAECAD8">
            <w:pPr>
              <w:jc w:val="center"/>
              <w:rPr>
                <w:rFonts w:hint="eastAsia" w:ascii="宋体" w:hAnsi="宋体" w:eastAsia="宋体" w:cs="宋体"/>
                <w:bCs/>
                <w:sz w:val="24"/>
                <w:szCs w:val="24"/>
                <w:highlight w:val="yellow"/>
                <w:lang w:val="en-US" w:eastAsia="zh-CN"/>
              </w:rPr>
            </w:pPr>
            <w:r>
              <w:rPr>
                <w:rFonts w:hint="eastAsia" w:ascii="宋体" w:hAnsi="宋体" w:eastAsia="宋体" w:cs="宋体"/>
                <w:bCs/>
                <w:sz w:val="24"/>
                <w:szCs w:val="24"/>
                <w:highlight w:val="yellow"/>
                <w:lang w:val="en-US" w:eastAsia="zh-CN"/>
              </w:rPr>
              <w:t>1 项（预估 503 人）</w:t>
            </w:r>
          </w:p>
        </w:tc>
        <w:tc>
          <w:tcPr>
            <w:tcW w:w="3090" w:type="dxa"/>
            <w:vAlign w:val="center"/>
          </w:tcPr>
          <w:p w14:paraId="49CF0C9C">
            <w:pPr>
              <w:pStyle w:val="65"/>
              <w:spacing w:line="240" w:lineRule="auto"/>
              <w:ind w:hanging="67"/>
              <w:rPr>
                <w:rFonts w:hint="eastAsia" w:ascii="宋体" w:hAnsi="宋体" w:eastAsia="宋体" w:cs="宋体"/>
                <w:spacing w:val="0"/>
                <w:kern w:val="2"/>
                <w:sz w:val="24"/>
                <w:szCs w:val="24"/>
                <w:highlight w:val="yellow"/>
              </w:rPr>
            </w:pPr>
            <w:r>
              <w:rPr>
                <w:rFonts w:hint="eastAsia" w:ascii="宋体" w:hAnsi="宋体" w:eastAsia="宋体" w:cs="宋体"/>
                <w:spacing w:val="0"/>
                <w:kern w:val="2"/>
                <w:sz w:val="24"/>
                <w:szCs w:val="24"/>
                <w:highlight w:val="yellow"/>
              </w:rPr>
              <w:t>餐饮、中式现场布置、全程摄影摄像（当日出视频）、纪念品</w:t>
            </w:r>
          </w:p>
        </w:tc>
        <w:tc>
          <w:tcPr>
            <w:tcW w:w="2574" w:type="dxa"/>
            <w:vAlign w:val="center"/>
          </w:tcPr>
          <w:p w14:paraId="3151768E">
            <w:pPr>
              <w:pStyle w:val="65"/>
              <w:spacing w:line="240" w:lineRule="auto"/>
              <w:ind w:firstLine="120"/>
              <w:rPr>
                <w:rFonts w:hint="default" w:ascii="宋体" w:hAnsi="宋体" w:eastAsia="宋体" w:cs="宋体"/>
                <w:snapToGrid/>
                <w:spacing w:val="0"/>
                <w:kern w:val="2"/>
                <w:sz w:val="24"/>
                <w:szCs w:val="24"/>
                <w:highlight w:val="yellow"/>
                <w:lang w:val="en-US" w:eastAsia="zh-CN"/>
              </w:rPr>
            </w:pPr>
            <w:r>
              <w:rPr>
                <w:rFonts w:hint="default" w:ascii="宋体" w:hAnsi="宋体" w:eastAsia="宋体" w:cs="宋体"/>
                <w:snapToGrid/>
                <w:spacing w:val="0"/>
                <w:kern w:val="2"/>
                <w:sz w:val="24"/>
                <w:szCs w:val="24"/>
                <w:highlight w:val="yellow"/>
                <w:lang w:val="en-US" w:eastAsia="zh-CN"/>
              </w:rPr>
              <w:t>服务类；按实际参与人数及服务内容据实结算</w:t>
            </w:r>
          </w:p>
        </w:tc>
      </w:tr>
    </w:tbl>
    <w:p w14:paraId="449DA2E0">
      <w:pPr>
        <w:pStyle w:val="2"/>
        <w:rPr>
          <w:rFonts w:hint="eastAsia"/>
        </w:rPr>
      </w:pPr>
    </w:p>
    <w:p w14:paraId="10708D49">
      <w:pPr>
        <w:widowControl/>
        <w:adjustRightInd w:val="0"/>
        <w:snapToGrid w:val="0"/>
        <w:spacing w:line="400" w:lineRule="atLeast"/>
        <w:ind w:firstLine="480" w:firstLineChars="200"/>
        <w:rPr>
          <w:rFonts w:hint="eastAsia"/>
          <w:color w:val="000000"/>
          <w:kern w:val="0"/>
          <w:sz w:val="24"/>
          <w:szCs w:val="22"/>
          <w:highlight w:val="none"/>
          <w:lang w:val="en-US" w:eastAsia="zh-CN"/>
        </w:rPr>
      </w:pPr>
      <w:r>
        <w:rPr>
          <w:rFonts w:hint="eastAsia"/>
          <w:color w:val="000000"/>
          <w:kern w:val="0"/>
          <w:sz w:val="24"/>
          <w:szCs w:val="22"/>
          <w:highlight w:val="none"/>
        </w:rPr>
        <w:t>八、</w:t>
      </w:r>
      <w:r>
        <w:rPr>
          <w:rFonts w:hint="eastAsia"/>
          <w:color w:val="000000"/>
          <w:kern w:val="0"/>
          <w:sz w:val="24"/>
          <w:szCs w:val="22"/>
          <w:highlight w:val="none"/>
          <w:lang w:val="en-US" w:eastAsia="zh-CN"/>
        </w:rPr>
        <w:t>服务实施日期：1 天（具体日期由采购人在活动前 10 个工作日确定）。</w:t>
      </w:r>
    </w:p>
    <w:p w14:paraId="380EF1DC">
      <w:pPr>
        <w:widowControl/>
        <w:adjustRightInd w:val="0"/>
        <w:snapToGrid w:val="0"/>
        <w:spacing w:line="400" w:lineRule="atLeast"/>
        <w:ind w:firstLine="480" w:firstLineChars="200"/>
        <w:rPr>
          <w:color w:val="000000"/>
          <w:kern w:val="0"/>
          <w:sz w:val="24"/>
          <w:szCs w:val="22"/>
          <w:highlight w:val="none"/>
        </w:rPr>
      </w:pPr>
      <w:r>
        <w:rPr>
          <w:rFonts w:hint="eastAsia"/>
          <w:color w:val="000000"/>
          <w:kern w:val="0"/>
          <w:sz w:val="24"/>
          <w:szCs w:val="22"/>
          <w:highlight w:val="none"/>
        </w:rPr>
        <w:t>九</w:t>
      </w:r>
      <w:r>
        <w:rPr>
          <w:color w:val="000000"/>
          <w:kern w:val="0"/>
          <w:sz w:val="24"/>
          <w:szCs w:val="22"/>
          <w:highlight w:val="none"/>
        </w:rPr>
        <w:t>、投标人报名资质要求：</w:t>
      </w:r>
    </w:p>
    <w:p w14:paraId="246AC259">
      <w:pPr>
        <w:widowControl/>
        <w:numPr>
          <w:ilvl w:val="0"/>
          <w:numId w:val="5"/>
        </w:numPr>
        <w:adjustRightInd w:val="0"/>
        <w:snapToGrid w:val="0"/>
        <w:spacing w:line="400" w:lineRule="atLeast"/>
        <w:rPr>
          <w:color w:val="000000"/>
          <w:kern w:val="0"/>
          <w:sz w:val="24"/>
          <w:szCs w:val="22"/>
          <w:highlight w:val="none"/>
        </w:rPr>
      </w:pPr>
      <w:r>
        <w:rPr>
          <w:color w:val="000000"/>
          <w:kern w:val="0"/>
          <w:sz w:val="24"/>
          <w:szCs w:val="22"/>
          <w:highlight w:val="none"/>
        </w:rPr>
        <w:t>符合《中华人民共和国政府采购法》第二十二条规定条件。</w:t>
      </w:r>
    </w:p>
    <w:p w14:paraId="65988A3F">
      <w:pPr>
        <w:widowControl/>
        <w:numPr>
          <w:ilvl w:val="0"/>
          <w:numId w:val="5"/>
        </w:numPr>
        <w:adjustRightInd w:val="0"/>
        <w:snapToGrid w:val="0"/>
        <w:spacing w:line="400" w:lineRule="atLeast"/>
        <w:rPr>
          <w:color w:val="000000"/>
          <w:kern w:val="0"/>
          <w:sz w:val="24"/>
          <w:szCs w:val="22"/>
          <w:highlight w:val="none"/>
        </w:rPr>
      </w:pPr>
      <w:r>
        <w:rPr>
          <w:color w:val="000000"/>
          <w:kern w:val="0"/>
          <w:sz w:val="24"/>
          <w:szCs w:val="22"/>
          <w:highlight w:val="none"/>
        </w:rPr>
        <w:t>投标人须是在中华人民共和国境内注册的有合法经营资格的国内独立法人（提供合法有效的营业执照原件扫描件）。</w:t>
      </w:r>
    </w:p>
    <w:p w14:paraId="58CD9681">
      <w:pPr>
        <w:widowControl/>
        <w:numPr>
          <w:ilvl w:val="0"/>
          <w:numId w:val="5"/>
        </w:numPr>
        <w:adjustRightInd w:val="0"/>
        <w:snapToGrid w:val="0"/>
        <w:spacing w:line="400" w:lineRule="atLeast"/>
        <w:rPr>
          <w:rFonts w:hint="eastAsia"/>
          <w:color w:val="000000"/>
          <w:kern w:val="0"/>
          <w:sz w:val="24"/>
          <w:szCs w:val="22"/>
          <w:highlight w:val="none"/>
          <w:lang w:eastAsia="zh-CN"/>
        </w:rPr>
      </w:pPr>
      <w:r>
        <w:rPr>
          <w:rFonts w:hint="eastAsia"/>
          <w:color w:val="000000"/>
          <w:kern w:val="0"/>
          <w:sz w:val="24"/>
          <w:szCs w:val="22"/>
          <w:highlight w:val="none"/>
        </w:rPr>
        <w:t>投标人提</w:t>
      </w:r>
      <w:r>
        <w:rPr>
          <w:rFonts w:hint="eastAsia"/>
          <w:color w:val="000000"/>
          <w:kern w:val="0"/>
          <w:sz w:val="24"/>
          <w:szCs w:val="22"/>
          <w:highlight w:val="none"/>
          <w:lang w:val="en-US" w:eastAsia="zh-CN"/>
        </w:rPr>
        <w:t>供</w:t>
      </w:r>
      <w:r>
        <w:rPr>
          <w:rFonts w:hint="eastAsia"/>
          <w:color w:val="000000"/>
          <w:kern w:val="0"/>
          <w:sz w:val="24"/>
          <w:szCs w:val="22"/>
          <w:highlight w:val="none"/>
        </w:rPr>
        <w:t>合法有效的餐饮许可或营业执照等证明材料，投标人提供以上材料复印件并加盖投标人公章。</w:t>
      </w:r>
    </w:p>
    <w:p w14:paraId="569EC8F6">
      <w:pPr>
        <w:widowControl/>
        <w:numPr>
          <w:ilvl w:val="0"/>
          <w:numId w:val="5"/>
        </w:numPr>
        <w:adjustRightInd w:val="0"/>
        <w:snapToGrid w:val="0"/>
        <w:spacing w:line="400" w:lineRule="atLeast"/>
        <w:rPr>
          <w:color w:val="000000"/>
          <w:kern w:val="0"/>
          <w:sz w:val="24"/>
          <w:szCs w:val="22"/>
          <w:highlight w:val="none"/>
        </w:rPr>
      </w:pPr>
      <w:r>
        <w:rPr>
          <w:color w:val="000000"/>
          <w:kern w:val="0"/>
          <w:sz w:val="24"/>
          <w:szCs w:val="22"/>
          <w:highlight w:val="none"/>
        </w:rPr>
        <w:t>投标人须提供法人授权委托证明书原件，法定代表人身份证复印件，被授权人身份证复印件（加盖公章）。</w:t>
      </w:r>
    </w:p>
    <w:p w14:paraId="6E36BFD3">
      <w:pPr>
        <w:widowControl/>
        <w:numPr>
          <w:ilvl w:val="0"/>
          <w:numId w:val="5"/>
        </w:numPr>
        <w:adjustRightInd w:val="0"/>
        <w:snapToGrid w:val="0"/>
        <w:spacing w:line="400" w:lineRule="atLeast"/>
        <w:rPr>
          <w:color w:val="000000"/>
          <w:kern w:val="0"/>
          <w:sz w:val="24"/>
          <w:szCs w:val="22"/>
          <w:highlight w:val="none"/>
        </w:rPr>
      </w:pPr>
      <w:r>
        <w:rPr>
          <w:color w:val="000000"/>
          <w:kern w:val="0"/>
          <w:sz w:val="24"/>
          <w:szCs w:val="22"/>
          <w:highlight w:val="none"/>
        </w:rPr>
        <w:t>参与本项目投标前三年内，在经营活动中没有重大违法记录或不存在被有关部门禁止参与政府采购活动且在有效期内的情况。未被列入违法失信行为记录名单。（投标人出具以上资格声明函）。</w:t>
      </w:r>
    </w:p>
    <w:p w14:paraId="441BB7C7">
      <w:pPr>
        <w:widowControl/>
        <w:numPr>
          <w:ilvl w:val="0"/>
          <w:numId w:val="5"/>
        </w:numPr>
        <w:adjustRightInd w:val="0"/>
        <w:snapToGrid w:val="0"/>
        <w:spacing w:line="400" w:lineRule="atLeast"/>
        <w:rPr>
          <w:color w:val="000000"/>
          <w:kern w:val="0"/>
          <w:sz w:val="24"/>
          <w:szCs w:val="22"/>
          <w:highlight w:val="none"/>
        </w:rPr>
      </w:pPr>
      <w:r>
        <w:rPr>
          <w:color w:val="000000"/>
          <w:kern w:val="0"/>
          <w:sz w:val="24"/>
          <w:szCs w:val="22"/>
          <w:highlight w:val="none"/>
        </w:rPr>
        <w:t>单位负责人为同一人或者存在直接控股、管理关系的不同供应商，不得参加同一包号投标或者未划分包号的同一招标项目投标（投标人出具声明函）。</w:t>
      </w:r>
    </w:p>
    <w:p w14:paraId="564FA73E">
      <w:pPr>
        <w:widowControl/>
        <w:numPr>
          <w:ilvl w:val="0"/>
          <w:numId w:val="5"/>
        </w:numPr>
        <w:adjustRightInd w:val="0"/>
        <w:snapToGrid w:val="0"/>
        <w:spacing w:line="400" w:lineRule="atLeast"/>
        <w:rPr>
          <w:color w:val="000000"/>
          <w:kern w:val="0"/>
          <w:sz w:val="24"/>
          <w:szCs w:val="22"/>
          <w:highlight w:val="none"/>
        </w:rPr>
      </w:pPr>
      <w:r>
        <w:rPr>
          <w:color w:val="000000"/>
          <w:kern w:val="0"/>
          <w:sz w:val="24"/>
          <w:szCs w:val="22"/>
          <w:highlight w:val="none"/>
        </w:rPr>
        <w:t>本项目不接受联合体投标，不允许转包、分包。</w:t>
      </w:r>
    </w:p>
    <w:p w14:paraId="381F4B8C">
      <w:pPr>
        <w:widowControl/>
        <w:adjustRightInd w:val="0"/>
        <w:snapToGrid w:val="0"/>
        <w:spacing w:line="400" w:lineRule="atLeast"/>
        <w:ind w:firstLine="480" w:firstLineChars="200"/>
        <w:rPr>
          <w:color w:val="000000"/>
          <w:kern w:val="0"/>
          <w:sz w:val="24"/>
          <w:szCs w:val="22"/>
          <w:highlight w:val="none"/>
        </w:rPr>
      </w:pPr>
      <w:r>
        <w:rPr>
          <w:rFonts w:hint="eastAsia"/>
          <w:color w:val="000000"/>
          <w:kern w:val="0"/>
          <w:sz w:val="24"/>
          <w:szCs w:val="22"/>
          <w:highlight w:val="none"/>
        </w:rPr>
        <w:t>十</w:t>
      </w:r>
      <w:r>
        <w:rPr>
          <w:color w:val="000000"/>
          <w:kern w:val="0"/>
          <w:sz w:val="24"/>
          <w:szCs w:val="22"/>
          <w:highlight w:val="none"/>
        </w:rPr>
        <w:t>、报名时间及方式：202</w:t>
      </w:r>
      <w:r>
        <w:rPr>
          <w:rFonts w:hint="eastAsia"/>
          <w:color w:val="000000"/>
          <w:kern w:val="0"/>
          <w:sz w:val="24"/>
          <w:szCs w:val="22"/>
          <w:highlight w:val="none"/>
          <w:lang w:val="en-US" w:eastAsia="zh-CN"/>
        </w:rPr>
        <w:t>5</w:t>
      </w:r>
      <w:r>
        <w:rPr>
          <w:color w:val="000000"/>
          <w:kern w:val="0"/>
          <w:sz w:val="24"/>
          <w:szCs w:val="22"/>
          <w:highlight w:val="none"/>
        </w:rPr>
        <w:t>年</w:t>
      </w:r>
      <w:r>
        <w:rPr>
          <w:rFonts w:hint="eastAsia"/>
          <w:color w:val="000000"/>
          <w:kern w:val="0"/>
          <w:sz w:val="24"/>
          <w:szCs w:val="22"/>
          <w:highlight w:val="none"/>
          <w:lang w:val="en-US" w:eastAsia="zh-CN"/>
        </w:rPr>
        <w:t>9</w:t>
      </w:r>
      <w:r>
        <w:rPr>
          <w:color w:val="000000"/>
          <w:kern w:val="0"/>
          <w:sz w:val="24"/>
          <w:szCs w:val="22"/>
          <w:highlight w:val="none"/>
        </w:rPr>
        <w:t>月</w:t>
      </w:r>
      <w:r>
        <w:rPr>
          <w:rFonts w:hint="eastAsia"/>
          <w:color w:val="000000"/>
          <w:kern w:val="0"/>
          <w:sz w:val="24"/>
          <w:szCs w:val="22"/>
          <w:highlight w:val="none"/>
          <w:lang w:val="en-US" w:eastAsia="zh-CN"/>
        </w:rPr>
        <w:t>29</w:t>
      </w:r>
      <w:r>
        <w:rPr>
          <w:color w:val="000000"/>
          <w:kern w:val="0"/>
          <w:sz w:val="24"/>
          <w:szCs w:val="22"/>
          <w:highlight w:val="none"/>
        </w:rPr>
        <w:t>日—</w:t>
      </w:r>
      <w:r>
        <w:rPr>
          <w:rFonts w:hint="eastAsia"/>
          <w:color w:val="000000"/>
          <w:kern w:val="0"/>
          <w:sz w:val="24"/>
          <w:szCs w:val="22"/>
          <w:highlight w:val="none"/>
          <w:lang w:val="en-US" w:eastAsia="zh-CN"/>
        </w:rPr>
        <w:t>10</w:t>
      </w:r>
      <w:r>
        <w:rPr>
          <w:color w:val="000000"/>
          <w:kern w:val="0"/>
          <w:sz w:val="24"/>
          <w:szCs w:val="22"/>
          <w:highlight w:val="none"/>
        </w:rPr>
        <w:t>日</w:t>
      </w:r>
      <w:r>
        <w:rPr>
          <w:rFonts w:hint="eastAsia"/>
          <w:color w:val="000000"/>
          <w:kern w:val="0"/>
          <w:sz w:val="24"/>
          <w:szCs w:val="22"/>
          <w:highlight w:val="none"/>
          <w:lang w:val="en-US" w:eastAsia="zh-CN"/>
        </w:rPr>
        <w:t>9日</w:t>
      </w:r>
      <w:r>
        <w:rPr>
          <w:color w:val="000000"/>
          <w:kern w:val="0"/>
          <w:sz w:val="24"/>
          <w:szCs w:val="22"/>
          <w:highlight w:val="none"/>
        </w:rPr>
        <w:t>下午17:00截止。拟参与议价的供应商须将报名表（盖公章扫描件及电子版）及营业执照、授权委托书、法人身份证、被授权人身份证、声明函等材料以“项目名称+供应商”命名并以文件压缩包形式发送至邮箱：</w:t>
      </w:r>
      <w:r>
        <w:rPr>
          <w:rFonts w:hint="eastAsia"/>
          <w:color w:val="000000"/>
          <w:kern w:val="0"/>
          <w:sz w:val="24"/>
          <w:szCs w:val="22"/>
          <w:highlight w:val="none"/>
          <w:lang w:val="en-US" w:eastAsia="zh-CN"/>
        </w:rPr>
        <w:t>197687441</w:t>
      </w:r>
      <w:r>
        <w:rPr>
          <w:color w:val="000000"/>
          <w:kern w:val="0"/>
          <w:sz w:val="24"/>
          <w:szCs w:val="22"/>
          <w:highlight w:val="none"/>
        </w:rPr>
        <w:t>@qq.com，报名表见附件。</w:t>
      </w:r>
    </w:p>
    <w:p w14:paraId="122FC300">
      <w:pPr>
        <w:widowControl/>
        <w:adjustRightInd w:val="0"/>
        <w:snapToGrid w:val="0"/>
        <w:spacing w:line="400" w:lineRule="atLeast"/>
        <w:ind w:firstLine="480" w:firstLineChars="200"/>
        <w:rPr>
          <w:color w:val="000000"/>
          <w:kern w:val="0"/>
          <w:sz w:val="24"/>
          <w:szCs w:val="22"/>
          <w:highlight w:val="none"/>
        </w:rPr>
      </w:pPr>
      <w:r>
        <w:rPr>
          <w:color w:val="000000"/>
          <w:kern w:val="0"/>
          <w:sz w:val="24"/>
          <w:szCs w:val="22"/>
          <w:highlight w:val="none"/>
        </w:rPr>
        <w:t>十</w:t>
      </w:r>
      <w:r>
        <w:rPr>
          <w:rFonts w:hint="eastAsia"/>
          <w:color w:val="000000"/>
          <w:kern w:val="0"/>
          <w:sz w:val="24"/>
          <w:szCs w:val="22"/>
          <w:highlight w:val="none"/>
        </w:rPr>
        <w:t>一</w:t>
      </w:r>
      <w:r>
        <w:rPr>
          <w:color w:val="000000"/>
          <w:kern w:val="0"/>
          <w:sz w:val="24"/>
          <w:szCs w:val="22"/>
          <w:highlight w:val="none"/>
        </w:rPr>
        <w:t>、采购文件通过报名材料提供的电子邮箱发送至各报名供应商。</w:t>
      </w:r>
      <w:r>
        <w:rPr>
          <w:rFonts w:hint="eastAsia"/>
          <w:color w:val="000000"/>
          <w:kern w:val="0"/>
          <w:sz w:val="24"/>
          <w:szCs w:val="22"/>
          <w:highlight w:val="none"/>
        </w:rPr>
        <w:t>领取采购文件后，因供应商原因无法应标，请通过电子邮件、书面等方式告知。若未告知，视为能够如期应标。如果出现未告知又没有如期应标的情况，违规供应商将被列入不诚信单位名单。</w:t>
      </w:r>
    </w:p>
    <w:p w14:paraId="7BC9F067">
      <w:pPr>
        <w:widowControl/>
        <w:adjustRightInd w:val="0"/>
        <w:snapToGrid w:val="0"/>
        <w:spacing w:line="400" w:lineRule="atLeast"/>
        <w:ind w:firstLine="480" w:firstLineChars="200"/>
        <w:rPr>
          <w:color w:val="000000"/>
          <w:kern w:val="0"/>
          <w:sz w:val="24"/>
          <w:szCs w:val="22"/>
          <w:highlight w:val="none"/>
        </w:rPr>
      </w:pPr>
      <w:r>
        <w:rPr>
          <w:color w:val="000000"/>
          <w:kern w:val="0"/>
          <w:sz w:val="24"/>
          <w:szCs w:val="22"/>
          <w:highlight w:val="none"/>
        </w:rPr>
        <w:t>十</w:t>
      </w:r>
      <w:r>
        <w:rPr>
          <w:rFonts w:hint="eastAsia"/>
          <w:color w:val="000000"/>
          <w:kern w:val="0"/>
          <w:sz w:val="24"/>
          <w:szCs w:val="22"/>
          <w:highlight w:val="none"/>
        </w:rPr>
        <w:t>二</w:t>
      </w:r>
      <w:r>
        <w:rPr>
          <w:color w:val="000000"/>
          <w:kern w:val="0"/>
          <w:sz w:val="24"/>
          <w:szCs w:val="22"/>
          <w:highlight w:val="none"/>
        </w:rPr>
        <w:t>、议价时间、地点：202</w:t>
      </w:r>
      <w:r>
        <w:rPr>
          <w:rFonts w:hint="eastAsia"/>
          <w:color w:val="000000"/>
          <w:kern w:val="0"/>
          <w:sz w:val="24"/>
          <w:szCs w:val="22"/>
          <w:highlight w:val="none"/>
        </w:rPr>
        <w:t>4</w:t>
      </w:r>
      <w:r>
        <w:rPr>
          <w:color w:val="000000"/>
          <w:kern w:val="0"/>
          <w:sz w:val="24"/>
          <w:szCs w:val="22"/>
          <w:highlight w:val="none"/>
        </w:rPr>
        <w:t>年</w:t>
      </w:r>
      <w:r>
        <w:rPr>
          <w:rFonts w:hint="eastAsia"/>
          <w:color w:val="000000"/>
          <w:kern w:val="0"/>
          <w:sz w:val="24"/>
          <w:szCs w:val="22"/>
          <w:highlight w:val="none"/>
          <w:lang w:val="en-US" w:eastAsia="zh-CN"/>
        </w:rPr>
        <w:t>10</w:t>
      </w:r>
      <w:r>
        <w:rPr>
          <w:color w:val="000000"/>
          <w:kern w:val="0"/>
          <w:sz w:val="24"/>
          <w:szCs w:val="22"/>
          <w:highlight w:val="none"/>
        </w:rPr>
        <w:t>月</w:t>
      </w:r>
      <w:r>
        <w:rPr>
          <w:rFonts w:hint="eastAsia"/>
          <w:color w:val="000000"/>
          <w:kern w:val="0"/>
          <w:sz w:val="24"/>
          <w:szCs w:val="22"/>
          <w:highlight w:val="none"/>
          <w:lang w:val="en-US" w:eastAsia="zh-CN"/>
        </w:rPr>
        <w:t>13</w:t>
      </w:r>
      <w:r>
        <w:rPr>
          <w:color w:val="000000"/>
          <w:kern w:val="0"/>
          <w:sz w:val="24"/>
          <w:szCs w:val="22"/>
          <w:highlight w:val="none"/>
        </w:rPr>
        <w:t>日（</w:t>
      </w:r>
      <w:r>
        <w:rPr>
          <w:rFonts w:hint="eastAsia"/>
          <w:color w:val="000000"/>
          <w:kern w:val="0"/>
          <w:sz w:val="24"/>
          <w:szCs w:val="22"/>
          <w:highlight w:val="none"/>
        </w:rPr>
        <w:t>周</w:t>
      </w:r>
      <w:r>
        <w:rPr>
          <w:rFonts w:hint="eastAsia"/>
          <w:color w:val="000000"/>
          <w:kern w:val="0"/>
          <w:sz w:val="24"/>
          <w:szCs w:val="22"/>
          <w:highlight w:val="none"/>
          <w:lang w:val="en-US" w:eastAsia="zh-CN"/>
        </w:rPr>
        <w:t>一</w:t>
      </w:r>
      <w:r>
        <w:rPr>
          <w:color w:val="000000"/>
          <w:kern w:val="0"/>
          <w:sz w:val="24"/>
          <w:szCs w:val="22"/>
          <w:highlight w:val="none"/>
        </w:rPr>
        <w:t>）</w:t>
      </w:r>
      <w:r>
        <w:rPr>
          <w:rFonts w:hint="eastAsia"/>
          <w:color w:val="000000"/>
          <w:kern w:val="0"/>
          <w:sz w:val="24"/>
          <w:szCs w:val="22"/>
          <w:highlight w:val="none"/>
          <w:lang w:val="en-US" w:eastAsia="zh-CN"/>
        </w:rPr>
        <w:t>下午8:40</w:t>
      </w:r>
      <w:r>
        <w:rPr>
          <w:color w:val="000000"/>
          <w:kern w:val="0"/>
          <w:sz w:val="24"/>
          <w:szCs w:val="22"/>
          <w:highlight w:val="none"/>
        </w:rPr>
        <w:t>，福田区福华路福星北小区92号中大八院行政楼</w:t>
      </w:r>
      <w:r>
        <w:rPr>
          <w:rFonts w:hint="eastAsia"/>
          <w:color w:val="000000"/>
          <w:kern w:val="0"/>
          <w:sz w:val="24"/>
          <w:szCs w:val="22"/>
          <w:highlight w:val="none"/>
        </w:rPr>
        <w:t>3</w:t>
      </w:r>
      <w:r>
        <w:rPr>
          <w:color w:val="000000"/>
          <w:kern w:val="0"/>
          <w:sz w:val="24"/>
          <w:szCs w:val="22"/>
          <w:highlight w:val="none"/>
        </w:rPr>
        <w:t>07会议室。</w:t>
      </w:r>
    </w:p>
    <w:p w14:paraId="2D01918B">
      <w:pPr>
        <w:widowControl/>
        <w:adjustRightInd w:val="0"/>
        <w:snapToGrid w:val="0"/>
        <w:spacing w:line="400" w:lineRule="atLeast"/>
        <w:ind w:firstLine="480" w:firstLineChars="200"/>
        <w:rPr>
          <w:color w:val="000000"/>
          <w:kern w:val="0"/>
          <w:sz w:val="24"/>
          <w:szCs w:val="22"/>
          <w:highlight w:val="none"/>
        </w:rPr>
      </w:pPr>
      <w:r>
        <w:rPr>
          <w:color w:val="000000"/>
          <w:kern w:val="0"/>
          <w:sz w:val="24"/>
          <w:szCs w:val="22"/>
          <w:highlight w:val="none"/>
        </w:rPr>
        <w:t>十</w:t>
      </w:r>
      <w:r>
        <w:rPr>
          <w:rFonts w:hint="eastAsia"/>
          <w:color w:val="000000"/>
          <w:kern w:val="0"/>
          <w:sz w:val="24"/>
          <w:szCs w:val="22"/>
          <w:highlight w:val="none"/>
        </w:rPr>
        <w:t>三</w:t>
      </w:r>
      <w:r>
        <w:rPr>
          <w:color w:val="000000"/>
          <w:kern w:val="0"/>
          <w:sz w:val="24"/>
          <w:szCs w:val="22"/>
          <w:highlight w:val="none"/>
        </w:rPr>
        <w:t>、响应文件（含报名材料）应于议价当天带至现场，按采购文件要求顺序装订，需作密封处理，并加盖公章，一式四份（1正本3副本, 在投标文件首页右上角标明正本、副本）。响应文件正本盖章扫描件用U盘同步提交。</w:t>
      </w:r>
    </w:p>
    <w:p w14:paraId="2BBF75F0">
      <w:pPr>
        <w:widowControl/>
        <w:adjustRightInd w:val="0"/>
        <w:snapToGrid w:val="0"/>
        <w:spacing w:line="400" w:lineRule="atLeast"/>
        <w:ind w:firstLine="480" w:firstLineChars="200"/>
        <w:rPr>
          <w:color w:val="000000"/>
          <w:kern w:val="0"/>
          <w:sz w:val="24"/>
          <w:szCs w:val="22"/>
          <w:highlight w:val="none"/>
        </w:rPr>
      </w:pPr>
      <w:r>
        <w:rPr>
          <w:color w:val="000000"/>
          <w:kern w:val="0"/>
          <w:sz w:val="24"/>
          <w:szCs w:val="22"/>
          <w:highlight w:val="none"/>
        </w:rPr>
        <w:t>十</w:t>
      </w:r>
      <w:r>
        <w:rPr>
          <w:rFonts w:hint="eastAsia"/>
          <w:color w:val="000000"/>
          <w:kern w:val="0"/>
          <w:sz w:val="24"/>
          <w:szCs w:val="22"/>
          <w:highlight w:val="none"/>
        </w:rPr>
        <w:t>四</w:t>
      </w:r>
      <w:r>
        <w:rPr>
          <w:color w:val="000000"/>
          <w:kern w:val="0"/>
          <w:sz w:val="24"/>
          <w:szCs w:val="22"/>
          <w:highlight w:val="none"/>
        </w:rPr>
        <w:t>、联系地址：深圳市福田区福华路福星北小区92号中大八院行政楼314招标采购管理办公室，联系人：</w:t>
      </w:r>
      <w:r>
        <w:rPr>
          <w:rFonts w:hint="eastAsia"/>
          <w:color w:val="000000"/>
          <w:kern w:val="0"/>
          <w:sz w:val="24"/>
          <w:szCs w:val="22"/>
          <w:highlight w:val="none"/>
          <w:lang w:val="en-US" w:eastAsia="zh-CN"/>
        </w:rPr>
        <w:t>刘</w:t>
      </w:r>
      <w:r>
        <w:rPr>
          <w:color w:val="000000"/>
          <w:kern w:val="0"/>
          <w:sz w:val="24"/>
          <w:szCs w:val="22"/>
          <w:highlight w:val="none"/>
        </w:rPr>
        <w:t>老师，联系电话：0755-82711569</w:t>
      </w:r>
    </w:p>
    <w:p w14:paraId="05416A34">
      <w:pPr>
        <w:pStyle w:val="22"/>
        <w:adjustRightInd w:val="0"/>
        <w:snapToGrid w:val="0"/>
        <w:spacing w:after="0" w:line="440" w:lineRule="atLeast"/>
        <w:ind w:left="266" w:right="-85" w:firstLine="480" w:firstLineChars="200"/>
        <w:rPr>
          <w:rFonts w:ascii="Times New Roman" w:hAnsi="Times New Roman" w:cs="Times New Roman"/>
          <w:highlight w:val="none"/>
        </w:rPr>
      </w:pPr>
    </w:p>
    <w:p w14:paraId="1553A3B5">
      <w:pPr>
        <w:pStyle w:val="22"/>
        <w:adjustRightInd w:val="0"/>
        <w:snapToGrid w:val="0"/>
        <w:spacing w:after="0" w:line="440" w:lineRule="atLeast"/>
        <w:ind w:left="266" w:right="-85" w:firstLine="480" w:firstLineChars="200"/>
        <w:rPr>
          <w:rFonts w:ascii="Times New Roman" w:hAnsi="Times New Roman" w:cs="Times New Roman"/>
          <w:highlight w:val="none"/>
        </w:rPr>
      </w:pPr>
    </w:p>
    <w:p w14:paraId="0D0B1A54">
      <w:pPr>
        <w:pStyle w:val="22"/>
        <w:adjustRightInd w:val="0"/>
        <w:snapToGrid w:val="0"/>
        <w:spacing w:after="0" w:line="440" w:lineRule="atLeast"/>
        <w:ind w:left="266" w:right="-85" w:firstLine="480" w:firstLineChars="200"/>
        <w:rPr>
          <w:rFonts w:ascii="Times New Roman" w:hAnsi="Times New Roman" w:cs="Times New Roman"/>
          <w:highlight w:val="none"/>
        </w:rPr>
      </w:pPr>
    </w:p>
    <w:p w14:paraId="733781CB">
      <w:pPr>
        <w:widowControl/>
        <w:adjustRightInd w:val="0"/>
        <w:snapToGrid w:val="0"/>
        <w:spacing w:line="400" w:lineRule="atLeast"/>
        <w:ind w:firstLine="480" w:firstLineChars="200"/>
        <w:jc w:val="right"/>
        <w:rPr>
          <w:color w:val="000000"/>
          <w:kern w:val="0"/>
          <w:sz w:val="24"/>
          <w:szCs w:val="22"/>
          <w:highlight w:val="none"/>
        </w:rPr>
      </w:pPr>
      <w:r>
        <w:rPr>
          <w:color w:val="000000"/>
          <w:kern w:val="0"/>
          <w:sz w:val="24"/>
          <w:szCs w:val="22"/>
          <w:highlight w:val="none"/>
        </w:rPr>
        <w:t>中山大学附属第八医院（深圳福田）</w:t>
      </w:r>
    </w:p>
    <w:p w14:paraId="730D1B3B">
      <w:pPr>
        <w:adjustRightInd w:val="0"/>
        <w:snapToGrid w:val="0"/>
        <w:spacing w:line="440" w:lineRule="atLeast"/>
        <w:ind w:firstLine="480" w:firstLineChars="200"/>
        <w:jc w:val="right"/>
        <w:rPr>
          <w:sz w:val="24"/>
          <w:highlight w:val="none"/>
        </w:rPr>
      </w:pPr>
      <w:r>
        <w:rPr>
          <w:color w:val="000000"/>
          <w:kern w:val="0"/>
          <w:sz w:val="24"/>
          <w:szCs w:val="22"/>
          <w:highlight w:val="none"/>
        </w:rPr>
        <w:t>202</w:t>
      </w:r>
      <w:r>
        <w:rPr>
          <w:rFonts w:hint="eastAsia"/>
          <w:color w:val="000000"/>
          <w:kern w:val="0"/>
          <w:sz w:val="24"/>
          <w:szCs w:val="22"/>
          <w:highlight w:val="none"/>
        </w:rPr>
        <w:t>4</w:t>
      </w:r>
      <w:r>
        <w:rPr>
          <w:color w:val="000000"/>
          <w:kern w:val="0"/>
          <w:sz w:val="24"/>
          <w:szCs w:val="22"/>
          <w:highlight w:val="none"/>
        </w:rPr>
        <w:t>年</w:t>
      </w:r>
      <w:r>
        <w:rPr>
          <w:rFonts w:hint="eastAsia"/>
          <w:color w:val="000000"/>
          <w:kern w:val="0"/>
          <w:sz w:val="24"/>
          <w:szCs w:val="22"/>
          <w:highlight w:val="none"/>
          <w:lang w:val="en-US" w:eastAsia="zh-CN"/>
        </w:rPr>
        <w:t>9</w:t>
      </w:r>
      <w:r>
        <w:rPr>
          <w:color w:val="000000"/>
          <w:kern w:val="0"/>
          <w:sz w:val="24"/>
          <w:szCs w:val="22"/>
          <w:highlight w:val="none"/>
        </w:rPr>
        <w:t>月</w:t>
      </w:r>
      <w:r>
        <w:rPr>
          <w:rFonts w:hint="eastAsia"/>
          <w:color w:val="000000"/>
          <w:kern w:val="0"/>
          <w:sz w:val="24"/>
          <w:szCs w:val="22"/>
          <w:highlight w:val="none"/>
          <w:lang w:val="en-US" w:eastAsia="zh-CN"/>
        </w:rPr>
        <w:t>28</w:t>
      </w:r>
      <w:r>
        <w:rPr>
          <w:color w:val="000000"/>
          <w:kern w:val="0"/>
          <w:sz w:val="24"/>
          <w:szCs w:val="22"/>
          <w:highlight w:val="none"/>
        </w:rPr>
        <w:t>日</w:t>
      </w:r>
    </w:p>
    <w:p w14:paraId="4E105EC7">
      <w:pPr>
        <w:pStyle w:val="25"/>
        <w:rPr>
          <w:highlight w:val="none"/>
        </w:rPr>
      </w:pPr>
    </w:p>
    <w:p w14:paraId="778CF047">
      <w:pPr>
        <w:rPr>
          <w:highlight w:val="none"/>
        </w:rPr>
      </w:pPr>
    </w:p>
    <w:p w14:paraId="56BB37EC">
      <w:pPr>
        <w:pStyle w:val="25"/>
        <w:rPr>
          <w:highlight w:val="none"/>
        </w:rPr>
      </w:pPr>
    </w:p>
    <w:p w14:paraId="4DC023D3">
      <w:pPr>
        <w:rPr>
          <w:highlight w:val="none"/>
        </w:rPr>
      </w:pPr>
    </w:p>
    <w:p w14:paraId="3CD16840">
      <w:pPr>
        <w:pStyle w:val="25"/>
        <w:rPr>
          <w:highlight w:val="none"/>
        </w:rPr>
      </w:pPr>
    </w:p>
    <w:p w14:paraId="4DD25A8B">
      <w:pPr>
        <w:rPr>
          <w:rFonts w:eastAsia="方正小标宋简体"/>
          <w:kern w:val="0"/>
          <w:sz w:val="44"/>
          <w:szCs w:val="36"/>
          <w:highlight w:val="none"/>
        </w:rPr>
      </w:pPr>
      <w:r>
        <w:rPr>
          <w:rFonts w:eastAsia="方正小标宋简体"/>
          <w:kern w:val="0"/>
          <w:sz w:val="44"/>
          <w:szCs w:val="36"/>
          <w:highlight w:val="none"/>
        </w:rPr>
        <w:br w:type="page"/>
      </w:r>
    </w:p>
    <w:p w14:paraId="638FE423">
      <w:pPr>
        <w:numPr>
          <w:ilvl w:val="0"/>
          <w:numId w:val="6"/>
        </w:numPr>
        <w:adjustRightInd w:val="0"/>
        <w:snapToGrid w:val="0"/>
        <w:spacing w:line="520" w:lineRule="atLeast"/>
        <w:ind w:firstLine="2200" w:firstLineChars="500"/>
        <w:rPr>
          <w:rFonts w:eastAsia="方正小标宋简体"/>
          <w:kern w:val="0"/>
          <w:sz w:val="44"/>
          <w:szCs w:val="36"/>
          <w:highlight w:val="none"/>
        </w:rPr>
      </w:pPr>
      <w:r>
        <w:rPr>
          <w:rFonts w:eastAsia="方正小标宋简体"/>
          <w:kern w:val="0"/>
          <w:sz w:val="44"/>
          <w:szCs w:val="36"/>
          <w:highlight w:val="none"/>
        </w:rPr>
        <w:t xml:space="preserve"> 采购项目需求</w:t>
      </w:r>
    </w:p>
    <w:p w14:paraId="65B1B524">
      <w:pPr>
        <w:pStyle w:val="41"/>
        <w:keepNext w:val="0"/>
        <w:keepLines w:val="0"/>
        <w:pageBreakBefore w:val="0"/>
        <w:widowControl/>
        <w:numPr>
          <w:ilvl w:val="0"/>
          <w:numId w:val="7"/>
        </w:numPr>
        <w:kinsoku/>
        <w:wordWrap/>
        <w:overflowPunct/>
        <w:topLinePunct w:val="0"/>
        <w:autoSpaceDE/>
        <w:autoSpaceDN/>
        <w:bidi w:val="0"/>
        <w:adjustRightInd w:val="0"/>
        <w:snapToGrid w:val="0"/>
        <w:spacing w:line="400" w:lineRule="atLeast"/>
        <w:ind w:firstLine="482"/>
        <w:textAlignment w:val="auto"/>
        <w:rPr>
          <w:rFonts w:ascii="Times New Roman" w:hAnsi="Times New Roman" w:eastAsia="宋体"/>
          <w:b/>
          <w:bCs/>
          <w:color w:val="000000"/>
          <w:kern w:val="0"/>
          <w:sz w:val="24"/>
          <w:highlight w:val="none"/>
        </w:rPr>
      </w:pPr>
      <w:r>
        <w:rPr>
          <w:rFonts w:ascii="Times New Roman" w:hAnsi="Times New Roman" w:eastAsia="宋体"/>
          <w:b/>
          <w:bCs/>
          <w:color w:val="000000"/>
          <w:kern w:val="0"/>
          <w:sz w:val="24"/>
          <w:highlight w:val="none"/>
        </w:rPr>
        <w:t>投标人要求</w:t>
      </w:r>
    </w:p>
    <w:p w14:paraId="533D1BCC">
      <w:pPr>
        <w:keepNext w:val="0"/>
        <w:keepLines w:val="0"/>
        <w:pageBreakBefore w:val="0"/>
        <w:numPr>
          <w:ilvl w:val="0"/>
          <w:numId w:val="8"/>
        </w:numPr>
        <w:tabs>
          <w:tab w:val="left" w:pos="567"/>
        </w:tabs>
        <w:kinsoku/>
        <w:wordWrap/>
        <w:overflowPunct/>
        <w:topLinePunct w:val="0"/>
        <w:autoSpaceDE/>
        <w:autoSpaceDN/>
        <w:bidi w:val="0"/>
        <w:adjustRightInd w:val="0"/>
        <w:snapToGrid w:val="0"/>
        <w:spacing w:line="400" w:lineRule="atLeast"/>
        <w:textAlignment w:val="auto"/>
        <w:rPr>
          <w:rFonts w:eastAsia="宋体"/>
          <w:color w:val="000000"/>
          <w:kern w:val="0"/>
          <w:sz w:val="24"/>
          <w:highlight w:val="none"/>
        </w:rPr>
      </w:pPr>
      <w:r>
        <w:rPr>
          <w:rFonts w:eastAsia="宋体"/>
          <w:kern w:val="0"/>
          <w:sz w:val="24"/>
          <w:highlight w:val="none"/>
        </w:rPr>
        <w:t>投标人提供该项目相关</w:t>
      </w:r>
      <w:r>
        <w:rPr>
          <w:rFonts w:eastAsia="宋体"/>
          <w:b/>
          <w:bCs/>
          <w:kern w:val="0"/>
          <w:sz w:val="24"/>
          <w:highlight w:val="none"/>
        </w:rPr>
        <w:t>业绩的证明（如中标通知书、中标公告、合同等材料的复印件之一，</w:t>
      </w:r>
      <w:r>
        <w:rPr>
          <w:rFonts w:eastAsia="宋体"/>
          <w:kern w:val="0"/>
          <w:sz w:val="24"/>
          <w:highlight w:val="none"/>
        </w:rPr>
        <w:t>原件备查）</w:t>
      </w:r>
    </w:p>
    <w:p w14:paraId="3AE85362">
      <w:pPr>
        <w:keepNext w:val="0"/>
        <w:keepLines w:val="0"/>
        <w:pageBreakBefore w:val="0"/>
        <w:numPr>
          <w:ilvl w:val="0"/>
          <w:numId w:val="8"/>
        </w:numPr>
        <w:tabs>
          <w:tab w:val="left" w:pos="567"/>
        </w:tabs>
        <w:kinsoku/>
        <w:wordWrap/>
        <w:overflowPunct/>
        <w:topLinePunct w:val="0"/>
        <w:autoSpaceDE/>
        <w:autoSpaceDN/>
        <w:bidi w:val="0"/>
        <w:adjustRightInd w:val="0"/>
        <w:snapToGrid w:val="0"/>
        <w:spacing w:line="400" w:lineRule="atLeast"/>
        <w:textAlignment w:val="auto"/>
        <w:rPr>
          <w:rFonts w:eastAsia="宋体"/>
          <w:kern w:val="0"/>
          <w:sz w:val="24"/>
          <w:highlight w:val="none"/>
        </w:rPr>
      </w:pPr>
      <w:r>
        <w:rPr>
          <w:rFonts w:eastAsia="宋体"/>
          <w:color w:val="000000"/>
          <w:kern w:val="0"/>
          <w:sz w:val="24"/>
          <w:highlight w:val="none"/>
        </w:rPr>
        <w:t>投标文件要求按投标文件格式（见附件）顺序装订，密封完好，并加盖公章</w:t>
      </w:r>
      <w:r>
        <w:rPr>
          <w:rFonts w:eastAsia="宋体"/>
          <w:b/>
          <w:bCs/>
          <w:color w:val="000000"/>
          <w:kern w:val="0"/>
          <w:sz w:val="24"/>
          <w:highlight w:val="none"/>
        </w:rPr>
        <w:t xml:space="preserve">（标书1正本3副本, </w:t>
      </w:r>
      <w:r>
        <w:rPr>
          <w:highlight w:val="none"/>
        </w:rPr>
        <w:fldChar w:fldCharType="begin"/>
      </w:r>
      <w:r>
        <w:rPr>
          <w:highlight w:val="none"/>
        </w:rPr>
        <w:instrText xml:space="preserve"> HYPERLINK "mailto:在投标文件首页右上角标明正本、副本）。需提供投标文件盖章扫描件，发至邮箱79641049@QQ.com,文件资料如为复印件需加盖公章。有任何一项遗漏均为废标处理。" </w:instrText>
      </w:r>
      <w:r>
        <w:rPr>
          <w:highlight w:val="none"/>
        </w:rPr>
        <w:fldChar w:fldCharType="separate"/>
      </w:r>
      <w:r>
        <w:rPr>
          <w:rFonts w:eastAsia="宋体"/>
          <w:kern w:val="0"/>
          <w:sz w:val="24"/>
          <w:highlight w:val="none"/>
        </w:rPr>
        <w:t>在投标文件首页右上角标明正本、副本）。需提供投标文件盖章扫描件，发至邮箱</w:t>
      </w:r>
      <w:r>
        <w:rPr>
          <w:rFonts w:hint="eastAsia" w:eastAsia="宋体"/>
          <w:kern w:val="0"/>
          <w:sz w:val="24"/>
          <w:highlight w:val="none"/>
          <w:lang w:val="en-US" w:eastAsia="zh-CN"/>
        </w:rPr>
        <w:t>197687441</w:t>
      </w:r>
      <w:r>
        <w:rPr>
          <w:rFonts w:eastAsia="宋体"/>
          <w:kern w:val="0"/>
          <w:sz w:val="24"/>
          <w:highlight w:val="none"/>
        </w:rPr>
        <w:t>@QQ.com，文件资料如为复印件需加盖公章。有任何一项遗漏均为废标处理。</w:t>
      </w:r>
      <w:r>
        <w:rPr>
          <w:rFonts w:eastAsia="宋体"/>
          <w:kern w:val="0"/>
          <w:sz w:val="24"/>
          <w:highlight w:val="none"/>
        </w:rPr>
        <w:fldChar w:fldCharType="end"/>
      </w:r>
    </w:p>
    <w:p w14:paraId="17DEF010">
      <w:pPr>
        <w:keepNext w:val="0"/>
        <w:keepLines w:val="0"/>
        <w:pageBreakBefore w:val="0"/>
        <w:numPr>
          <w:ilvl w:val="0"/>
          <w:numId w:val="8"/>
        </w:numPr>
        <w:tabs>
          <w:tab w:val="left" w:pos="567"/>
        </w:tabs>
        <w:kinsoku/>
        <w:wordWrap/>
        <w:overflowPunct/>
        <w:topLinePunct w:val="0"/>
        <w:autoSpaceDE/>
        <w:autoSpaceDN/>
        <w:bidi w:val="0"/>
        <w:adjustRightInd w:val="0"/>
        <w:snapToGrid w:val="0"/>
        <w:spacing w:line="400" w:lineRule="atLeast"/>
        <w:textAlignment w:val="auto"/>
        <w:rPr>
          <w:rFonts w:eastAsia="宋体"/>
          <w:kern w:val="0"/>
          <w:sz w:val="24"/>
          <w:highlight w:val="none"/>
        </w:rPr>
      </w:pPr>
      <w:r>
        <w:rPr>
          <w:rFonts w:hint="eastAsia"/>
          <w:kern w:val="0"/>
          <w:sz w:val="24"/>
          <w:highlight w:val="none"/>
        </w:rPr>
        <w:t>采购人有权对投标人、对本项目资质条款要求提供的相关证明材料进行审查，投标人提供虚假资料被查实的，则取消本项目中标资格，并列入不诚信公司名单。</w:t>
      </w:r>
    </w:p>
    <w:p w14:paraId="3C4F7AEF">
      <w:pPr>
        <w:pStyle w:val="41"/>
        <w:keepNext w:val="0"/>
        <w:keepLines w:val="0"/>
        <w:pageBreakBefore w:val="0"/>
        <w:widowControl/>
        <w:kinsoku/>
        <w:wordWrap/>
        <w:overflowPunct/>
        <w:topLinePunct w:val="0"/>
        <w:autoSpaceDE/>
        <w:autoSpaceDN/>
        <w:bidi w:val="0"/>
        <w:adjustRightInd w:val="0"/>
        <w:snapToGrid w:val="0"/>
        <w:spacing w:line="400" w:lineRule="atLeast"/>
        <w:ind w:firstLine="482"/>
        <w:textAlignment w:val="auto"/>
        <w:rPr>
          <w:rFonts w:ascii="Times New Roman" w:hAnsi="Times New Roman" w:eastAsia="宋体"/>
          <w:sz w:val="24"/>
          <w:highlight w:val="none"/>
        </w:rPr>
      </w:pPr>
      <w:r>
        <w:rPr>
          <w:rFonts w:ascii="Times New Roman" w:hAnsi="Times New Roman" w:eastAsia="宋体"/>
          <w:b/>
          <w:bCs/>
          <w:color w:val="000000"/>
          <w:kern w:val="0"/>
          <w:sz w:val="24"/>
          <w:highlight w:val="none"/>
        </w:rPr>
        <w:t>二、</w:t>
      </w:r>
      <w:r>
        <w:rPr>
          <w:rFonts w:ascii="Times New Roman" w:hAnsi="Times New Roman" w:eastAsia="宋体"/>
          <w:b/>
          <w:color w:val="000000"/>
          <w:kern w:val="0"/>
          <w:sz w:val="24"/>
          <w:highlight w:val="none"/>
        </w:rPr>
        <w:t>项目内容</w:t>
      </w:r>
    </w:p>
    <w:p w14:paraId="7645B3D1">
      <w:pPr>
        <w:keepNext w:val="0"/>
        <w:keepLines w:val="0"/>
        <w:pageBreakBefore w:val="0"/>
        <w:numPr>
          <w:ilvl w:val="0"/>
          <w:numId w:val="9"/>
        </w:numPr>
        <w:kinsoku/>
        <w:wordWrap/>
        <w:overflowPunct/>
        <w:topLinePunct w:val="0"/>
        <w:autoSpaceDE/>
        <w:autoSpaceDN/>
        <w:bidi w:val="0"/>
        <w:adjustRightInd w:val="0"/>
        <w:snapToGrid w:val="0"/>
        <w:spacing w:line="400" w:lineRule="atLeast"/>
        <w:textAlignment w:val="auto"/>
        <w:rPr>
          <w:rFonts w:eastAsia="宋体"/>
          <w:b/>
          <w:bCs/>
          <w:sz w:val="24"/>
          <w:highlight w:val="none"/>
        </w:rPr>
      </w:pPr>
      <w:r>
        <w:rPr>
          <w:rFonts w:eastAsia="宋体"/>
          <w:b/>
          <w:bCs/>
          <w:sz w:val="24"/>
          <w:highlight w:val="none"/>
        </w:rPr>
        <w:t>项目背景</w:t>
      </w:r>
    </w:p>
    <w:p w14:paraId="333FFE14">
      <w:pPr>
        <w:keepNext w:val="0"/>
        <w:keepLines w:val="0"/>
        <w:pageBreakBefore w:val="0"/>
        <w:numPr>
          <w:ilvl w:val="0"/>
          <w:numId w:val="0"/>
        </w:numPr>
        <w:tabs>
          <w:tab w:val="left" w:pos="567"/>
        </w:tabs>
        <w:kinsoku/>
        <w:wordWrap/>
        <w:overflowPunct/>
        <w:topLinePunct w:val="0"/>
        <w:autoSpaceDE/>
        <w:autoSpaceDN/>
        <w:bidi w:val="0"/>
        <w:adjustRightInd w:val="0"/>
        <w:snapToGrid w:val="0"/>
        <w:spacing w:line="400" w:lineRule="atLeast"/>
        <w:ind w:firstLine="480" w:firstLineChars="200"/>
        <w:textAlignment w:val="auto"/>
        <w:rPr>
          <w:rFonts w:hint="eastAsia"/>
          <w:kern w:val="0"/>
          <w:sz w:val="24"/>
          <w:highlight w:val="none"/>
          <w:lang w:val="en-US" w:eastAsia="zh-CN"/>
        </w:rPr>
      </w:pPr>
      <w:r>
        <w:rPr>
          <w:rFonts w:hint="eastAsia"/>
          <w:kern w:val="0"/>
          <w:sz w:val="24"/>
          <w:highlight w:val="none"/>
          <w:lang w:val="en-US" w:eastAsia="zh-CN"/>
        </w:rPr>
        <w:t>一年一度的重阳节即将来临，逢重大节日慰问离退休职工是关心关爱离退休职工的重要举措，为体现我院尊老敬老和对离退休职工的关心关爱，经研究同意为我院离退休职工举办重阳节茶话会活动。</w:t>
      </w:r>
    </w:p>
    <w:p w14:paraId="3741ECCD">
      <w:pPr>
        <w:pStyle w:val="2"/>
        <w:rPr>
          <w:rFonts w:hint="eastAsia"/>
          <w:lang w:val="en-US" w:eastAsia="zh-CN"/>
        </w:rPr>
      </w:pPr>
    </w:p>
    <w:p w14:paraId="5E353DE9">
      <w:pPr>
        <w:numPr>
          <w:ilvl w:val="0"/>
          <w:numId w:val="9"/>
        </w:numPr>
        <w:adjustRightInd w:val="0"/>
        <w:snapToGrid w:val="0"/>
        <w:spacing w:line="480" w:lineRule="atLeast"/>
        <w:rPr>
          <w:rFonts w:hAnsi="宋体" w:eastAsia="宋体"/>
          <w:b/>
          <w:bCs/>
          <w:sz w:val="24"/>
          <w:highlight w:val="none"/>
        </w:rPr>
      </w:pPr>
      <w:r>
        <w:rPr>
          <w:rFonts w:hint="eastAsia" w:hAnsi="宋体" w:eastAsia="宋体"/>
          <w:b/>
          <w:bCs/>
          <w:sz w:val="24"/>
          <w:highlight w:val="none"/>
        </w:rPr>
        <w:t>项目需求</w:t>
      </w:r>
    </w:p>
    <w:p w14:paraId="3F73D29F">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atLeast"/>
        <w:ind w:firstLine="480" w:firstLineChars="200"/>
        <w:textAlignment w:val="auto"/>
        <w:rPr>
          <w:rFonts w:hint="eastAsia" w:ascii="宋体" w:hAnsi="宋体" w:eastAsia="宋体" w:cs="宋体"/>
          <w:sz w:val="24"/>
          <w:highlight w:val="none"/>
          <w:lang w:val="en-US" w:eastAsia="zh-CN"/>
        </w:rPr>
      </w:pPr>
      <w:r>
        <w:rPr>
          <w:rFonts w:hint="eastAsia" w:ascii="宋体" w:hAnsi="宋体" w:eastAsia="宋体" w:cs="宋体"/>
          <w:sz w:val="24"/>
          <w:szCs w:val="24"/>
        </w:rPr>
        <w:t>截止202</w:t>
      </w:r>
      <w:r>
        <w:rPr>
          <w:rFonts w:hint="eastAsia" w:ascii="宋体" w:hAnsi="宋体" w:eastAsia="宋体" w:cs="宋体"/>
          <w:sz w:val="24"/>
          <w:szCs w:val="24"/>
          <w:lang w:val="en-US" w:eastAsia="zh-CN"/>
        </w:rPr>
        <w:t>5</w:t>
      </w:r>
      <w:r>
        <w:rPr>
          <w:rFonts w:hint="eastAsia" w:ascii="宋体" w:hAnsi="宋体" w:eastAsia="宋体" w:cs="宋体"/>
          <w:sz w:val="24"/>
          <w:szCs w:val="24"/>
        </w:rPr>
        <w:t>年</w:t>
      </w:r>
      <w:r>
        <w:rPr>
          <w:rFonts w:hint="eastAsia" w:ascii="宋体" w:hAnsi="宋体" w:eastAsia="宋体" w:cs="宋体"/>
          <w:sz w:val="24"/>
          <w:szCs w:val="24"/>
          <w:lang w:val="en-US" w:eastAsia="zh-CN"/>
        </w:rPr>
        <w:t>9</w:t>
      </w:r>
      <w:r>
        <w:rPr>
          <w:rFonts w:hint="eastAsia" w:ascii="宋体" w:hAnsi="宋体" w:eastAsia="宋体" w:cs="宋体"/>
          <w:sz w:val="24"/>
          <w:szCs w:val="24"/>
        </w:rPr>
        <w:t>月3</w:t>
      </w:r>
      <w:r>
        <w:rPr>
          <w:rFonts w:hint="eastAsia" w:ascii="宋体" w:hAnsi="宋体" w:eastAsia="宋体" w:cs="宋体"/>
          <w:sz w:val="24"/>
          <w:szCs w:val="24"/>
          <w:lang w:val="en-US" w:eastAsia="zh-CN"/>
        </w:rPr>
        <w:t>0</w:t>
      </w:r>
      <w:r>
        <w:rPr>
          <w:rFonts w:hint="eastAsia" w:ascii="宋体" w:hAnsi="宋体" w:eastAsia="宋体" w:cs="宋体"/>
          <w:sz w:val="24"/>
          <w:szCs w:val="24"/>
        </w:rPr>
        <w:t>日我院有退休职工</w:t>
      </w:r>
      <w:r>
        <w:rPr>
          <w:rFonts w:hint="eastAsia" w:ascii="宋体" w:hAnsi="宋体" w:eastAsia="宋体" w:cs="宋体"/>
          <w:sz w:val="24"/>
          <w:szCs w:val="24"/>
          <w:lang w:val="en-US" w:eastAsia="zh-CN"/>
        </w:rPr>
        <w:t>大约503</w:t>
      </w:r>
      <w:r>
        <w:rPr>
          <w:rFonts w:hint="eastAsia" w:ascii="宋体" w:hAnsi="宋体" w:eastAsia="宋体" w:cs="宋体"/>
          <w:sz w:val="24"/>
          <w:szCs w:val="24"/>
        </w:rPr>
        <w:t>人，</w:t>
      </w:r>
      <w:r>
        <w:rPr>
          <w:rFonts w:hint="eastAsia" w:ascii="宋体" w:hAnsi="宋体" w:eastAsia="宋体" w:cs="宋体"/>
          <w:sz w:val="24"/>
          <w:szCs w:val="24"/>
          <w:lang w:val="en-US" w:eastAsia="zh-CN"/>
        </w:rPr>
        <w:t>费用</w:t>
      </w:r>
      <w:r>
        <w:rPr>
          <w:rFonts w:hint="eastAsia" w:ascii="宋体" w:hAnsi="宋体" w:eastAsia="宋体" w:cs="宋体"/>
          <w:sz w:val="24"/>
          <w:szCs w:val="24"/>
        </w:rPr>
        <w:t>为</w:t>
      </w:r>
      <w:r>
        <w:rPr>
          <w:rFonts w:hint="eastAsia" w:ascii="宋体" w:hAnsi="宋体" w:eastAsia="宋体" w:cs="宋体"/>
          <w:sz w:val="24"/>
          <w:szCs w:val="24"/>
          <w:lang w:val="en-US" w:eastAsia="zh-CN"/>
        </w:rPr>
        <w:t>300</w:t>
      </w:r>
      <w:r>
        <w:rPr>
          <w:rFonts w:hint="eastAsia" w:ascii="宋体" w:hAnsi="宋体" w:eastAsia="宋体" w:cs="宋体"/>
          <w:sz w:val="24"/>
          <w:szCs w:val="24"/>
        </w:rPr>
        <w:t>元/人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包含餐饮、活动现场布置、摄影摄像、活动纪念品等 </w:t>
      </w:r>
      <w:r>
        <w:rPr>
          <w:rFonts w:hint="eastAsia" w:ascii="宋体" w:hAnsi="宋体" w:eastAsia="宋体" w:cs="宋体"/>
          <w:sz w:val="24"/>
          <w:szCs w:val="24"/>
          <w:lang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预算</w:t>
      </w:r>
      <w:r>
        <w:rPr>
          <w:rFonts w:hint="eastAsia" w:ascii="宋体" w:hAnsi="宋体" w:eastAsia="宋体" w:cs="宋体"/>
          <w:sz w:val="24"/>
          <w:szCs w:val="24"/>
        </w:rPr>
        <w:t>合计</w:t>
      </w:r>
      <w:r>
        <w:rPr>
          <w:rFonts w:hint="eastAsia" w:ascii="宋体" w:hAnsi="宋体" w:eastAsia="宋体" w:cs="宋体"/>
          <w:sz w:val="24"/>
          <w:szCs w:val="24"/>
          <w:lang w:val="en-US" w:eastAsia="zh-CN"/>
        </w:rPr>
        <w:t>为150900</w:t>
      </w:r>
      <w:r>
        <w:rPr>
          <w:rFonts w:hint="eastAsia" w:ascii="宋体" w:hAnsi="宋体" w:eastAsia="宋体" w:cs="宋体"/>
          <w:sz w:val="24"/>
          <w:szCs w:val="24"/>
        </w:rPr>
        <w:t>元，</w:t>
      </w:r>
      <w:r>
        <w:rPr>
          <w:rFonts w:hint="eastAsia" w:ascii="宋体" w:hAnsi="宋体" w:eastAsia="宋体" w:cs="宋体"/>
          <w:sz w:val="24"/>
          <w:szCs w:val="24"/>
          <w:lang w:val="en-US" w:eastAsia="zh-CN"/>
        </w:rPr>
        <w:t>最后按实际人数据实结算</w:t>
      </w:r>
      <w:r>
        <w:rPr>
          <w:rFonts w:hint="eastAsia" w:ascii="宋体" w:hAnsi="宋体" w:eastAsia="宋体" w:cs="宋体"/>
          <w:sz w:val="24"/>
          <w:highlight w:val="none"/>
          <w:lang w:val="en-US" w:eastAsia="zh-CN"/>
        </w:rPr>
        <w:t>。</w:t>
      </w:r>
    </w:p>
    <w:p w14:paraId="10E6B5A8">
      <w:pPr>
        <w:pStyle w:val="41"/>
        <w:keepNext w:val="0"/>
        <w:keepLines w:val="0"/>
        <w:pageBreakBefore w:val="0"/>
        <w:widowControl/>
        <w:kinsoku/>
        <w:wordWrap/>
        <w:overflowPunct/>
        <w:topLinePunct w:val="0"/>
        <w:autoSpaceDE/>
        <w:autoSpaceDN/>
        <w:bidi w:val="0"/>
        <w:adjustRightInd w:val="0"/>
        <w:snapToGrid w:val="0"/>
        <w:spacing w:line="400" w:lineRule="atLeast"/>
        <w:ind w:firstLine="482"/>
        <w:textAlignment w:val="auto"/>
        <w:rPr>
          <w:rFonts w:hint="eastAsia" w:ascii="Times New Roman" w:hAnsi="Times New Roman" w:eastAsia="宋体" w:cs="Times New Roman"/>
          <w:b/>
          <w:bCs/>
          <w:color w:val="000000"/>
          <w:kern w:val="0"/>
          <w:sz w:val="24"/>
          <w:highlight w:val="none"/>
          <w:lang w:val="en-US" w:eastAsia="zh-CN"/>
        </w:rPr>
      </w:pPr>
      <w:r>
        <w:rPr>
          <w:rFonts w:hint="eastAsia" w:ascii="Times New Roman" w:hAnsi="Times New Roman" w:eastAsia="宋体" w:cs="Times New Roman"/>
          <w:b/>
          <w:bCs/>
          <w:color w:val="000000"/>
          <w:kern w:val="0"/>
          <w:sz w:val="24"/>
          <w:highlight w:val="none"/>
          <w:lang w:val="en-US" w:eastAsia="zh-CN"/>
        </w:rPr>
        <w:t>（三）★</w:t>
      </w:r>
      <w:r>
        <w:rPr>
          <w:rFonts w:hint="eastAsia" w:ascii="Times New Roman" w:hAnsi="Times New Roman" w:eastAsia="宋体" w:cs="Times New Roman"/>
          <w:b/>
          <w:bCs/>
          <w:color w:val="000000"/>
          <w:kern w:val="0"/>
          <w:sz w:val="24"/>
          <w:highlight w:val="none"/>
          <w:lang w:eastAsia="zh-CN"/>
        </w:rPr>
        <w:t>采购</w:t>
      </w:r>
      <w:r>
        <w:rPr>
          <w:rFonts w:hint="eastAsia" w:ascii="Times New Roman" w:hAnsi="Times New Roman" w:eastAsia="宋体" w:cs="Times New Roman"/>
          <w:b/>
          <w:bCs/>
          <w:color w:val="000000"/>
          <w:kern w:val="0"/>
          <w:sz w:val="24"/>
          <w:highlight w:val="none"/>
        </w:rPr>
        <w:t>清单</w:t>
      </w:r>
    </w:p>
    <w:tbl>
      <w:tblPr>
        <w:tblStyle w:val="26"/>
        <w:tblW w:w="8597"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800"/>
        <w:gridCol w:w="1494"/>
        <w:gridCol w:w="1290"/>
        <w:gridCol w:w="1380"/>
        <w:gridCol w:w="1635"/>
      </w:tblGrid>
      <w:tr w14:paraId="4DFB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98" w:type="dxa"/>
            <w:shd w:val="clear" w:color="000000" w:fill="BFBFBF"/>
            <w:vAlign w:val="center"/>
          </w:tcPr>
          <w:p w14:paraId="76E0F9CE">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序号</w:t>
            </w:r>
          </w:p>
        </w:tc>
        <w:tc>
          <w:tcPr>
            <w:tcW w:w="1800" w:type="dxa"/>
            <w:shd w:val="clear" w:color="000000" w:fill="BFBFBF"/>
            <w:vAlign w:val="center"/>
          </w:tcPr>
          <w:p w14:paraId="661B9F1D">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lang w:val="en-US" w:eastAsia="zh-CN"/>
              </w:rPr>
              <w:t>项目</w:t>
            </w:r>
            <w:r>
              <w:rPr>
                <w:rFonts w:hint="eastAsia" w:ascii="宋体" w:hAnsi="宋体" w:eastAsia="宋体" w:cs="宋体"/>
                <w:b/>
                <w:bCs/>
                <w:kern w:val="0"/>
                <w:sz w:val="24"/>
              </w:rPr>
              <w:t>名称</w:t>
            </w:r>
          </w:p>
        </w:tc>
        <w:tc>
          <w:tcPr>
            <w:tcW w:w="1494" w:type="dxa"/>
            <w:shd w:val="clear" w:color="000000" w:fill="BFBFBF"/>
            <w:vAlign w:val="center"/>
          </w:tcPr>
          <w:p w14:paraId="4AF8E4BB">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规格</w:t>
            </w:r>
          </w:p>
        </w:tc>
        <w:tc>
          <w:tcPr>
            <w:tcW w:w="1290" w:type="dxa"/>
            <w:shd w:val="clear" w:color="000000" w:fill="BFBFBF"/>
            <w:vAlign w:val="center"/>
          </w:tcPr>
          <w:p w14:paraId="1E6A1212">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数量</w:t>
            </w:r>
          </w:p>
        </w:tc>
        <w:tc>
          <w:tcPr>
            <w:tcW w:w="1380" w:type="dxa"/>
            <w:shd w:val="clear" w:color="000000" w:fill="BFBFBF"/>
            <w:vAlign w:val="center"/>
          </w:tcPr>
          <w:p w14:paraId="217ECEFD">
            <w:pPr>
              <w:widowControl/>
              <w:spacing w:line="360" w:lineRule="auto"/>
              <w:jc w:val="center"/>
              <w:rPr>
                <w:rFonts w:hint="eastAsia" w:ascii="宋体" w:hAnsi="宋体" w:eastAsia="宋体" w:cs="宋体"/>
                <w:b/>
                <w:bCs/>
                <w:kern w:val="0"/>
                <w:sz w:val="24"/>
                <w:lang w:eastAsia="zh-CN"/>
              </w:rPr>
            </w:pPr>
            <w:r>
              <w:rPr>
                <w:rFonts w:hint="eastAsia" w:ascii="宋体" w:hAnsi="宋体" w:eastAsia="宋体" w:cs="宋体"/>
                <w:b/>
                <w:bCs/>
                <w:kern w:val="0"/>
                <w:sz w:val="24"/>
                <w:lang w:val="en-US" w:eastAsia="zh-CN"/>
              </w:rPr>
              <w:t>合计（元）</w:t>
            </w:r>
          </w:p>
        </w:tc>
        <w:tc>
          <w:tcPr>
            <w:tcW w:w="1635" w:type="dxa"/>
            <w:shd w:val="clear" w:color="000000" w:fill="BFBFBF"/>
            <w:vAlign w:val="center"/>
          </w:tcPr>
          <w:p w14:paraId="3D0521BE">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限额（元）</w:t>
            </w:r>
          </w:p>
        </w:tc>
      </w:tr>
      <w:tr w14:paraId="7558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8" w:type="dxa"/>
            <w:vAlign w:val="center"/>
          </w:tcPr>
          <w:p w14:paraId="6DE44965">
            <w:pPr>
              <w:widowControl/>
              <w:spacing w:line="360" w:lineRule="auto"/>
              <w:jc w:val="center"/>
              <w:rPr>
                <w:rFonts w:ascii="宋体" w:hAnsi="宋体" w:eastAsia="宋体" w:cs="宋体"/>
                <w:kern w:val="0"/>
                <w:sz w:val="24"/>
              </w:rPr>
            </w:pPr>
            <w:r>
              <w:rPr>
                <w:rFonts w:hint="eastAsia" w:ascii="宋体" w:hAnsi="宋体" w:eastAsia="宋体" w:cs="宋体"/>
                <w:kern w:val="0"/>
                <w:sz w:val="24"/>
              </w:rPr>
              <w:t>1</w:t>
            </w:r>
          </w:p>
        </w:tc>
        <w:tc>
          <w:tcPr>
            <w:tcW w:w="1800" w:type="dxa"/>
            <w:vAlign w:val="center"/>
          </w:tcPr>
          <w:p w14:paraId="3582B05D">
            <w:pPr>
              <w:widowControl/>
              <w:jc w:val="both"/>
              <w:rPr>
                <w:rFonts w:hint="eastAsia" w:ascii="宋体" w:hAnsi="宋体" w:cs="宋体" w:eastAsiaTheme="minorEastAsia"/>
                <w:kern w:val="0"/>
                <w:sz w:val="24"/>
                <w:lang w:val="en-US" w:eastAsia="zh-CN"/>
              </w:rPr>
            </w:pPr>
            <w:r>
              <w:rPr>
                <w:rFonts w:hint="eastAsia" w:ascii="宋体" w:hAnsi="宋体" w:cs="宋体"/>
                <w:kern w:val="0"/>
                <w:sz w:val="24"/>
                <w:lang w:val="en-US" w:eastAsia="zh-CN"/>
              </w:rPr>
              <w:t>早茶套餐</w:t>
            </w:r>
            <w:r>
              <w:rPr>
                <w:rFonts w:hint="eastAsia"/>
                <w:lang w:eastAsia="zh-CN"/>
              </w:rPr>
              <w:t>（</w:t>
            </w:r>
            <w:r>
              <w:rPr>
                <w:rFonts w:hint="eastAsia"/>
                <w:lang w:val="en-US" w:eastAsia="zh-CN"/>
              </w:rPr>
              <w:t>每桌十人，食品不少于十种，包含粥粉面饭、包子点心、时蔬、甜品等</w:t>
            </w:r>
            <w:r>
              <w:rPr>
                <w:rFonts w:hint="eastAsia"/>
                <w:lang w:eastAsia="zh-CN"/>
              </w:rPr>
              <w:t>）</w:t>
            </w:r>
          </w:p>
        </w:tc>
        <w:tc>
          <w:tcPr>
            <w:tcW w:w="1494" w:type="dxa"/>
            <w:vAlign w:val="center"/>
          </w:tcPr>
          <w:p w14:paraId="43C5BA05">
            <w:pPr>
              <w:widowControl/>
              <w:spacing w:line="360" w:lineRule="auto"/>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150元/人</w:t>
            </w:r>
          </w:p>
        </w:tc>
        <w:tc>
          <w:tcPr>
            <w:tcW w:w="1290" w:type="dxa"/>
            <w:vAlign w:val="center"/>
          </w:tcPr>
          <w:p w14:paraId="33C6364B">
            <w:pPr>
              <w:widowControl/>
              <w:spacing w:line="360" w:lineRule="auto"/>
              <w:jc w:val="center"/>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503份</w:t>
            </w:r>
          </w:p>
        </w:tc>
        <w:tc>
          <w:tcPr>
            <w:tcW w:w="1380" w:type="dxa"/>
            <w:vAlign w:val="center"/>
          </w:tcPr>
          <w:p w14:paraId="182A5EFC">
            <w:pPr>
              <w:widowControl/>
              <w:spacing w:line="360" w:lineRule="auto"/>
              <w:jc w:val="center"/>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75450</w:t>
            </w:r>
          </w:p>
        </w:tc>
        <w:tc>
          <w:tcPr>
            <w:tcW w:w="1635" w:type="dxa"/>
            <w:vMerge w:val="restart"/>
            <w:vAlign w:val="center"/>
          </w:tcPr>
          <w:p w14:paraId="6AAEC23D">
            <w:pPr>
              <w:widowControl/>
              <w:spacing w:line="240" w:lineRule="auto"/>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150900</w:t>
            </w:r>
            <w:r>
              <w:rPr>
                <w:rFonts w:hint="eastAsia" w:ascii="宋体" w:hAnsi="宋体" w:eastAsia="宋体" w:cs="宋体"/>
                <w:kern w:val="0"/>
                <w:sz w:val="21"/>
                <w:szCs w:val="21"/>
                <w:lang w:val="en-US" w:eastAsia="zh-CN"/>
              </w:rPr>
              <w:t>（按实际人数结算）</w:t>
            </w:r>
          </w:p>
        </w:tc>
      </w:tr>
      <w:tr w14:paraId="7134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8" w:type="dxa"/>
            <w:vAlign w:val="center"/>
          </w:tcPr>
          <w:p w14:paraId="51415EDD">
            <w:pPr>
              <w:widowControl/>
              <w:spacing w:line="360" w:lineRule="auto"/>
              <w:jc w:val="center"/>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2</w:t>
            </w:r>
          </w:p>
        </w:tc>
        <w:tc>
          <w:tcPr>
            <w:tcW w:w="1800" w:type="dxa"/>
            <w:shd w:val="clear" w:color="auto" w:fill="auto"/>
            <w:vAlign w:val="center"/>
          </w:tcPr>
          <w:p w14:paraId="0E95B267">
            <w:pPr>
              <w:widowControl/>
              <w:spacing w:line="360" w:lineRule="auto"/>
              <w:rPr>
                <w:rFonts w:hint="default" w:ascii="宋体" w:hAnsi="宋体" w:eastAsia="宋体" w:cs="宋体"/>
                <w:kern w:val="0"/>
                <w:sz w:val="24"/>
                <w:szCs w:val="24"/>
                <w:lang w:val="en-US" w:eastAsia="zh-CN" w:bidi="ar-SA"/>
              </w:rPr>
            </w:pPr>
            <w:r>
              <w:rPr>
                <w:rFonts w:hint="eastAsia" w:ascii="宋体" w:hAnsi="宋体" w:eastAsia="宋体" w:cs="宋体"/>
                <w:kern w:val="0"/>
                <w:sz w:val="24"/>
                <w:lang w:val="en-US" w:eastAsia="zh-CN"/>
              </w:rPr>
              <w:t>纪念品</w:t>
            </w:r>
          </w:p>
        </w:tc>
        <w:tc>
          <w:tcPr>
            <w:tcW w:w="1494" w:type="dxa"/>
            <w:shd w:val="clear" w:color="auto" w:fill="auto"/>
            <w:vAlign w:val="center"/>
          </w:tcPr>
          <w:p w14:paraId="4010A0BD">
            <w:pPr>
              <w:widowControl/>
              <w:spacing w:line="360" w:lineRule="auto"/>
              <w:rPr>
                <w:rFonts w:hint="eastAsia" w:ascii="宋体" w:hAnsi="宋体" w:eastAsia="宋体" w:cs="宋体"/>
                <w:kern w:val="0"/>
                <w:sz w:val="24"/>
                <w:szCs w:val="24"/>
                <w:lang w:val="en-US" w:eastAsia="zh-CN" w:bidi="ar-SA"/>
              </w:rPr>
            </w:pPr>
            <w:r>
              <w:rPr>
                <w:rFonts w:hint="eastAsia" w:ascii="宋体" w:hAnsi="宋体" w:eastAsia="宋体" w:cs="宋体"/>
                <w:kern w:val="0"/>
                <w:sz w:val="24"/>
                <w:lang w:val="en-US" w:eastAsia="zh-CN"/>
              </w:rPr>
              <w:t>100元/人</w:t>
            </w:r>
          </w:p>
        </w:tc>
        <w:tc>
          <w:tcPr>
            <w:tcW w:w="1290" w:type="dxa"/>
            <w:vAlign w:val="center"/>
          </w:tcPr>
          <w:p w14:paraId="7F9ADD29">
            <w:pPr>
              <w:widowControl/>
              <w:spacing w:line="360" w:lineRule="auto"/>
              <w:jc w:val="center"/>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503人</w:t>
            </w:r>
          </w:p>
        </w:tc>
        <w:tc>
          <w:tcPr>
            <w:tcW w:w="1380" w:type="dxa"/>
            <w:vAlign w:val="center"/>
          </w:tcPr>
          <w:p w14:paraId="2D4802E3">
            <w:pPr>
              <w:widowControl/>
              <w:spacing w:line="360" w:lineRule="auto"/>
              <w:jc w:val="center"/>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50300</w:t>
            </w:r>
          </w:p>
        </w:tc>
        <w:tc>
          <w:tcPr>
            <w:tcW w:w="1635" w:type="dxa"/>
            <w:vMerge w:val="continue"/>
            <w:vAlign w:val="center"/>
          </w:tcPr>
          <w:p w14:paraId="7994346E">
            <w:pPr>
              <w:widowControl/>
              <w:spacing w:line="360" w:lineRule="auto"/>
              <w:jc w:val="center"/>
              <w:rPr>
                <w:rFonts w:ascii="宋体" w:hAnsi="宋体" w:eastAsia="宋体" w:cs="宋体"/>
                <w:kern w:val="0"/>
                <w:sz w:val="24"/>
              </w:rPr>
            </w:pPr>
          </w:p>
        </w:tc>
      </w:tr>
      <w:tr w14:paraId="3BF85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98" w:type="dxa"/>
            <w:vAlign w:val="center"/>
          </w:tcPr>
          <w:p w14:paraId="0EF6C304">
            <w:pPr>
              <w:widowControl/>
              <w:spacing w:line="360" w:lineRule="auto"/>
              <w:jc w:val="center"/>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w:t>
            </w:r>
          </w:p>
        </w:tc>
        <w:tc>
          <w:tcPr>
            <w:tcW w:w="1800" w:type="dxa"/>
            <w:vAlign w:val="center"/>
          </w:tcPr>
          <w:p w14:paraId="14637FCB">
            <w:pPr>
              <w:widowControl/>
              <w:spacing w:line="360" w:lineRule="auto"/>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其它现场活动服务</w:t>
            </w:r>
          </w:p>
        </w:tc>
        <w:tc>
          <w:tcPr>
            <w:tcW w:w="1494" w:type="dxa"/>
            <w:vAlign w:val="center"/>
          </w:tcPr>
          <w:p w14:paraId="6362D7B3">
            <w:pPr>
              <w:widowControl/>
              <w:spacing w:line="360" w:lineRule="auto"/>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50元/人</w:t>
            </w:r>
          </w:p>
        </w:tc>
        <w:tc>
          <w:tcPr>
            <w:tcW w:w="1290" w:type="dxa"/>
            <w:vAlign w:val="center"/>
          </w:tcPr>
          <w:p w14:paraId="4B2D4C0A">
            <w:pPr>
              <w:widowControl/>
              <w:spacing w:line="360" w:lineRule="auto"/>
              <w:jc w:val="center"/>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503人</w:t>
            </w:r>
          </w:p>
        </w:tc>
        <w:tc>
          <w:tcPr>
            <w:tcW w:w="1380" w:type="dxa"/>
            <w:vAlign w:val="center"/>
          </w:tcPr>
          <w:p w14:paraId="5E21F07B">
            <w:pPr>
              <w:widowControl/>
              <w:spacing w:line="360" w:lineRule="auto"/>
              <w:jc w:val="center"/>
              <w:rPr>
                <w:rFonts w:hint="default" w:ascii="宋体" w:hAnsi="宋体" w:cs="宋体" w:eastAsiaTheme="minorEastAsia"/>
                <w:kern w:val="0"/>
                <w:sz w:val="24"/>
                <w:lang w:val="en-US" w:eastAsia="zh-CN"/>
              </w:rPr>
            </w:pPr>
            <w:r>
              <w:rPr>
                <w:rFonts w:hint="eastAsia" w:ascii="宋体" w:hAnsi="宋体" w:cs="宋体"/>
                <w:kern w:val="0"/>
                <w:sz w:val="24"/>
                <w:lang w:val="en-US" w:eastAsia="zh-CN"/>
              </w:rPr>
              <w:t>25150</w:t>
            </w:r>
          </w:p>
        </w:tc>
        <w:tc>
          <w:tcPr>
            <w:tcW w:w="1635" w:type="dxa"/>
            <w:vMerge w:val="continue"/>
            <w:vAlign w:val="center"/>
          </w:tcPr>
          <w:p w14:paraId="4A7E38A0">
            <w:pPr>
              <w:widowControl/>
              <w:spacing w:line="360" w:lineRule="auto"/>
              <w:jc w:val="center"/>
              <w:rPr>
                <w:rFonts w:ascii="宋体" w:hAnsi="宋体" w:eastAsia="宋体" w:cs="宋体"/>
                <w:kern w:val="0"/>
                <w:sz w:val="24"/>
              </w:rPr>
            </w:pPr>
          </w:p>
        </w:tc>
      </w:tr>
    </w:tbl>
    <w:p w14:paraId="38F67343">
      <w:pPr>
        <w:pStyle w:val="2"/>
        <w:rPr>
          <w:rFonts w:hint="default"/>
          <w:lang w:val="en-US" w:eastAsia="zh-CN"/>
        </w:rPr>
      </w:pPr>
    </w:p>
    <w:p w14:paraId="34BE34D4">
      <w:pPr>
        <w:numPr>
          <w:ilvl w:val="0"/>
          <w:numId w:val="0"/>
        </w:numPr>
        <w:ind w:left="420" w:leftChars="0"/>
        <w:rPr>
          <w:rFonts w:hint="eastAsia" w:ascii="方正小标宋简体" w:hAnsi="方正小标宋简体" w:eastAsia="方正小标宋简体" w:cs="方正小标宋简体"/>
          <w:b w:val="0"/>
          <w:bCs w:val="0"/>
          <w:kern w:val="2"/>
          <w:sz w:val="24"/>
          <w:szCs w:val="24"/>
          <w:highlight w:val="yellow"/>
          <w:lang w:val="en-US" w:eastAsia="zh-CN" w:bidi="ar-SA"/>
        </w:rPr>
      </w:pPr>
      <w:r>
        <w:rPr>
          <w:rFonts w:hint="eastAsia" w:ascii="方正小标宋简体" w:hAnsi="方正小标宋简体" w:eastAsia="方正小标宋简体" w:cs="方正小标宋简体"/>
          <w:b w:val="0"/>
          <w:bCs w:val="0"/>
          <w:kern w:val="2"/>
          <w:sz w:val="24"/>
          <w:szCs w:val="24"/>
          <w:highlight w:val="yellow"/>
          <w:lang w:val="en-US" w:eastAsia="zh-CN" w:bidi="ar-SA"/>
        </w:rPr>
        <w:t>三、★服务要求</w:t>
      </w:r>
    </w:p>
    <w:p w14:paraId="7AEEA536">
      <w:pPr>
        <w:numPr>
          <w:ilvl w:val="0"/>
          <w:numId w:val="0"/>
        </w:num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rPr>
        <w:t>医院实付</w:t>
      </w:r>
      <w:r>
        <w:rPr>
          <w:rFonts w:hint="eastAsia" w:asciiTheme="minorEastAsia" w:hAnsiTheme="minorEastAsia" w:cstheme="minorEastAsia"/>
          <w:sz w:val="24"/>
          <w:szCs w:val="24"/>
          <w:lang w:val="en-US" w:eastAsia="zh-CN"/>
        </w:rPr>
        <w:t>300</w:t>
      </w:r>
      <w:r>
        <w:rPr>
          <w:rFonts w:hint="eastAsia" w:asciiTheme="minorEastAsia" w:hAnsiTheme="minorEastAsia" w:eastAsiaTheme="minorEastAsia" w:cstheme="minorEastAsia"/>
          <w:sz w:val="24"/>
          <w:szCs w:val="24"/>
        </w:rPr>
        <w:t>元/份/人（套餐类别：</w:t>
      </w:r>
      <w:r>
        <w:rPr>
          <w:rFonts w:hint="eastAsia" w:asciiTheme="minorEastAsia" w:hAnsiTheme="minorEastAsia" w:cstheme="minorEastAsia"/>
          <w:sz w:val="24"/>
          <w:szCs w:val="24"/>
          <w:lang w:val="en-US" w:eastAsia="zh-CN"/>
        </w:rPr>
        <w:t>餐饮、现场布置、摄影摄像、纪念品等</w:t>
      </w:r>
      <w:r>
        <w:rPr>
          <w:rFonts w:hint="eastAsia" w:asciiTheme="minorEastAsia" w:hAnsiTheme="minorEastAsia" w:eastAsiaTheme="minorEastAsia" w:cstheme="minorEastAsia"/>
          <w:sz w:val="24"/>
          <w:szCs w:val="24"/>
        </w:rPr>
        <w:t>），包含</w:t>
      </w:r>
      <w:r>
        <w:rPr>
          <w:rFonts w:hint="eastAsia" w:asciiTheme="minorEastAsia" w:hAnsiTheme="minorEastAsia" w:cstheme="minorEastAsia"/>
          <w:sz w:val="24"/>
          <w:szCs w:val="24"/>
          <w:lang w:val="en-US" w:eastAsia="zh-CN"/>
        </w:rPr>
        <w:t>食品和</w:t>
      </w:r>
      <w:r>
        <w:rPr>
          <w:rFonts w:hint="eastAsia" w:asciiTheme="minorEastAsia" w:hAnsiTheme="minorEastAsia" w:eastAsiaTheme="minorEastAsia" w:cstheme="minorEastAsia"/>
          <w:sz w:val="24"/>
          <w:szCs w:val="24"/>
        </w:rPr>
        <w:t>物料购置、设计、制作、配送、材料等及不可预见的一切费用。</w:t>
      </w:r>
    </w:p>
    <w:p w14:paraId="5F0F0C2A">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产品要求：所有产品都要符合国家所规定的卫生及产品质量要求，对有问题的产品无条件退换。</w:t>
      </w:r>
    </w:p>
    <w:p w14:paraId="4EACF564">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rPr>
        <w:t>服务保证：</w:t>
      </w:r>
      <w:r>
        <w:rPr>
          <w:rFonts w:hint="eastAsia" w:ascii="宋体" w:hAnsi="宋体" w:eastAsia="宋体" w:cs="宋体"/>
          <w:color w:val="auto"/>
          <w:sz w:val="24"/>
          <w:szCs w:val="24"/>
          <w:highlight w:val="none"/>
        </w:rPr>
        <w:t>保证食品及物料安全卫生</w:t>
      </w:r>
      <w:r>
        <w:rPr>
          <w:rFonts w:hint="eastAsia" w:asciiTheme="minorEastAsia" w:hAnsiTheme="minorEastAsia" w:eastAsiaTheme="minorEastAsia" w:cstheme="minorEastAsia"/>
          <w:sz w:val="24"/>
          <w:szCs w:val="24"/>
        </w:rPr>
        <w:t>。</w:t>
      </w:r>
    </w:p>
    <w:p w14:paraId="6B1D537B">
      <w:pPr>
        <w:pStyle w:val="2"/>
        <w:spacing w:line="360" w:lineRule="auto"/>
        <w:ind w:firstLine="480"/>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4.物料由投标公司准备，具体要求：</w:t>
      </w:r>
    </w:p>
    <w:p w14:paraId="708CAF31">
      <w:pPr>
        <w:spacing w:line="360" w:lineRule="auto"/>
        <w:ind w:firstLine="480"/>
        <w:rPr>
          <w:rFonts w:hint="eastAsia"/>
          <w:sz w:val="24"/>
          <w:szCs w:val="24"/>
          <w:lang w:val="en-US" w:eastAsia="zh-CN"/>
        </w:rPr>
      </w:pPr>
      <w:r>
        <w:rPr>
          <w:rFonts w:hint="eastAsia"/>
          <w:sz w:val="24"/>
          <w:szCs w:val="24"/>
          <w:lang w:val="en-US" w:eastAsia="zh-CN"/>
        </w:rPr>
        <w:t>（1）现场摆放圆桌、靠背椅、台布、餐具、茶壶等足量的餐饮用品；</w:t>
      </w:r>
    </w:p>
    <w:p w14:paraId="24A8A02B">
      <w:pPr>
        <w:pStyle w:val="2"/>
        <w:spacing w:line="360" w:lineRule="auto"/>
        <w:ind w:firstLine="480"/>
        <w:rPr>
          <w:rFonts w:hint="eastAsia"/>
          <w:sz w:val="24"/>
          <w:szCs w:val="24"/>
          <w:lang w:val="en-US" w:eastAsia="zh-CN"/>
        </w:rPr>
      </w:pPr>
      <w:r>
        <w:rPr>
          <w:rFonts w:hint="eastAsia"/>
          <w:sz w:val="24"/>
          <w:szCs w:val="24"/>
          <w:lang w:val="en-US" w:eastAsia="zh-CN"/>
        </w:rPr>
        <w:t>（2）现场布置：5米长横幅（活动名称、不含LOGO）、红色中式风格灯笼30个、气球柱两个、欢迎牌（1*2.4m）、签到背景墙（3*6m）、舞台幕布（与背景墙尺寸匹配）、投影仪、音响设备、纪念品（生活用品或文创产品）等；</w:t>
      </w:r>
    </w:p>
    <w:p w14:paraId="0C7756A3">
      <w:pPr>
        <w:spacing w:line="360" w:lineRule="auto"/>
        <w:ind w:firstLine="480"/>
        <w:rPr>
          <w:rFonts w:hint="default"/>
          <w:sz w:val="24"/>
          <w:szCs w:val="24"/>
          <w:lang w:val="en-US" w:eastAsia="zh-CN"/>
        </w:rPr>
      </w:pPr>
      <w:r>
        <w:rPr>
          <w:rFonts w:hint="eastAsia"/>
          <w:sz w:val="24"/>
          <w:szCs w:val="24"/>
          <w:lang w:val="en-US" w:eastAsia="zh-CN"/>
        </w:rPr>
        <w:t>（3）现场安排专业摄影摄像，即时传送，并在当天制作好活动视频（视频含配乐、时长2分钟）；</w:t>
      </w:r>
    </w:p>
    <w:p w14:paraId="37BCD32B">
      <w:pPr>
        <w:spacing w:line="360" w:lineRule="auto"/>
        <w:ind w:firstLine="480"/>
        <w:rPr>
          <w:rFonts w:hint="eastAsia"/>
          <w:sz w:val="24"/>
          <w:szCs w:val="24"/>
          <w:lang w:val="en-US" w:eastAsia="zh-CN"/>
        </w:rPr>
      </w:pPr>
      <w:r>
        <w:rPr>
          <w:rFonts w:hint="eastAsia"/>
          <w:sz w:val="24"/>
          <w:szCs w:val="24"/>
          <w:lang w:val="en-US" w:eastAsia="zh-CN"/>
        </w:rPr>
        <w:t>（4）所有费用包含人均费用里（包括活动所有餐饮、物料、搬运、撤场、人工费用、背景墙、摄影摄像、纪念品等）。</w:t>
      </w:r>
    </w:p>
    <w:p w14:paraId="6E47D69F">
      <w:pPr>
        <w:pStyle w:val="2"/>
        <w:ind w:firstLine="480"/>
        <w:rPr>
          <w:rFonts w:hint="eastAsia"/>
          <w:lang w:val="en-US" w:eastAsia="zh-CN"/>
        </w:rPr>
      </w:pPr>
    </w:p>
    <w:p w14:paraId="3BAC4983">
      <w:pPr>
        <w:pStyle w:val="2"/>
        <w:ind w:firstLine="480"/>
        <w:rPr>
          <w:rFonts w:hint="eastAsia"/>
          <w:lang w:val="en-US" w:eastAsia="zh-CN"/>
        </w:rPr>
      </w:pPr>
      <w:r>
        <w:rPr>
          <w:rFonts w:hint="eastAsia"/>
          <w:lang w:val="en-US" w:eastAsia="zh-CN"/>
        </w:rPr>
        <w:t>附活动现场照片：</w:t>
      </w:r>
    </w:p>
    <w:p w14:paraId="12D608EC">
      <w:pPr>
        <w:jc w:val="center"/>
        <w:rPr>
          <w:rFonts w:hint="default"/>
          <w:lang w:val="en-US" w:eastAsia="zh-CN"/>
        </w:rPr>
      </w:pPr>
      <w:r>
        <w:rPr>
          <w:rFonts w:hint="default"/>
          <w:lang w:val="en-US" w:eastAsia="zh-CN"/>
        </w:rPr>
        <w:drawing>
          <wp:inline distT="0" distB="0" distL="114300" distR="114300">
            <wp:extent cx="4175125" cy="3132455"/>
            <wp:effectExtent l="0" t="0" r="15875" b="10795"/>
            <wp:docPr id="2" name="图片 2" descr="重阳节现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重阳节现场照片"/>
                    <pic:cNvPicPr>
                      <a:picLocks noChangeAspect="1"/>
                    </pic:cNvPicPr>
                  </pic:nvPicPr>
                  <pic:blipFill>
                    <a:blip r:embed="rId8"/>
                    <a:stretch>
                      <a:fillRect/>
                    </a:stretch>
                  </pic:blipFill>
                  <pic:spPr>
                    <a:xfrm>
                      <a:off x="0" y="0"/>
                      <a:ext cx="4175125" cy="3132455"/>
                    </a:xfrm>
                    <a:prstGeom prst="rect">
                      <a:avLst/>
                    </a:prstGeom>
                  </pic:spPr>
                </pic:pic>
              </a:graphicData>
            </a:graphic>
          </wp:inline>
        </w:drawing>
      </w:r>
    </w:p>
    <w:p w14:paraId="0D03D515">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rPr>
        <w:t>要求投标公司在满足以上条件的同时，本着为客户提供优质、灵活的服务为出发点，按公司特色自行制作投标方案，提供最优采购服务，供招标方参考选择。</w:t>
      </w:r>
    </w:p>
    <w:p w14:paraId="19856346">
      <w:pPr>
        <w:pStyle w:val="2"/>
        <w:spacing w:line="360" w:lineRule="auto"/>
        <w:ind w:firstLine="480" w:firstLineChars="200"/>
        <w:rPr>
          <w:rFonts w:hint="eastAsia"/>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rPr>
        <w:t>我院</w:t>
      </w:r>
      <w:r>
        <w:rPr>
          <w:rFonts w:hint="eastAsia" w:asciiTheme="minorEastAsia" w:hAnsiTheme="minorEastAsia" w:cstheme="minorEastAsia"/>
          <w:sz w:val="24"/>
          <w:szCs w:val="24"/>
          <w:lang w:val="en-US" w:eastAsia="zh-CN"/>
        </w:rPr>
        <w:t>截至2025年9月30日约</w:t>
      </w:r>
      <w:r>
        <w:rPr>
          <w:rFonts w:hint="eastAsia" w:asciiTheme="minorEastAsia" w:hAnsiTheme="minorEastAsia" w:eastAsiaTheme="minorEastAsia" w:cstheme="minorEastAsia"/>
          <w:sz w:val="24"/>
          <w:szCs w:val="24"/>
        </w:rPr>
        <w:t>有</w:t>
      </w:r>
      <w:r>
        <w:rPr>
          <w:rFonts w:hint="eastAsia" w:asciiTheme="minorEastAsia" w:hAnsiTheme="minorEastAsia" w:eastAsiaTheme="minorEastAsia" w:cstheme="minorEastAsia"/>
          <w:sz w:val="24"/>
          <w:szCs w:val="24"/>
          <w:lang w:val="en-US" w:eastAsia="zh-CN"/>
        </w:rPr>
        <w:t>离</w:t>
      </w:r>
      <w:r>
        <w:rPr>
          <w:rFonts w:hint="eastAsia" w:asciiTheme="minorEastAsia" w:hAnsiTheme="minorEastAsia" w:eastAsiaTheme="minorEastAsia" w:cstheme="minorEastAsia"/>
          <w:sz w:val="24"/>
          <w:szCs w:val="24"/>
        </w:rPr>
        <w:t>退休员工</w:t>
      </w:r>
      <w:r>
        <w:rPr>
          <w:rFonts w:hint="eastAsia" w:asciiTheme="minorEastAsia" w:hAnsiTheme="minorEastAsia" w:cstheme="minorEastAsia"/>
          <w:sz w:val="24"/>
          <w:szCs w:val="24"/>
          <w:lang w:val="en-US" w:eastAsia="zh-CN"/>
        </w:rPr>
        <w:t>503</w:t>
      </w:r>
      <w:r>
        <w:rPr>
          <w:rFonts w:hint="eastAsia" w:asciiTheme="minorEastAsia" w:hAnsiTheme="minorEastAsia" w:eastAsiaTheme="minorEastAsia" w:cstheme="minorEastAsia"/>
          <w:sz w:val="24"/>
          <w:szCs w:val="24"/>
        </w:rPr>
        <w:t>人，</w:t>
      </w:r>
      <w:r>
        <w:rPr>
          <w:rFonts w:hint="eastAsia" w:asciiTheme="minorEastAsia" w:hAnsiTheme="minorEastAsia" w:cstheme="minorEastAsia"/>
          <w:sz w:val="24"/>
          <w:szCs w:val="24"/>
          <w:lang w:val="en-US" w:eastAsia="zh-CN"/>
        </w:rPr>
        <w:t>最后按实际人数</w:t>
      </w:r>
      <w:r>
        <w:rPr>
          <w:rFonts w:hint="eastAsia" w:asciiTheme="minorEastAsia" w:hAnsiTheme="minorEastAsia" w:eastAsiaTheme="minorEastAsia" w:cstheme="minorEastAsia"/>
          <w:sz w:val="24"/>
          <w:szCs w:val="24"/>
        </w:rPr>
        <w:t>据实结算。</w:t>
      </w:r>
    </w:p>
    <w:p w14:paraId="5B1DF4A7">
      <w:pPr>
        <w:adjustRightInd w:val="0"/>
        <w:snapToGrid w:val="0"/>
        <w:spacing w:line="400" w:lineRule="atLeast"/>
        <w:ind w:firstLine="482" w:firstLineChars="200"/>
        <w:rPr>
          <w:rFonts w:eastAsia="宋体"/>
          <w:b/>
          <w:bCs/>
          <w:sz w:val="24"/>
          <w:highlight w:val="none"/>
        </w:rPr>
      </w:pPr>
      <w:r>
        <w:rPr>
          <w:rFonts w:eastAsia="宋体"/>
          <w:b/>
          <w:bCs/>
          <w:sz w:val="24"/>
          <w:highlight w:val="none"/>
        </w:rPr>
        <w:t>三、★</w:t>
      </w:r>
      <w:r>
        <w:rPr>
          <w:rFonts w:eastAsia="宋体"/>
          <w:b/>
          <w:sz w:val="24"/>
          <w:highlight w:val="none"/>
        </w:rPr>
        <w:t>商务要求</w:t>
      </w:r>
    </w:p>
    <w:p w14:paraId="3C232F4A">
      <w:pPr>
        <w:numPr>
          <w:ilvl w:val="0"/>
          <w:numId w:val="10"/>
        </w:numPr>
        <w:adjustRightInd w:val="0"/>
        <w:snapToGrid w:val="0"/>
        <w:spacing w:line="400" w:lineRule="atLeast"/>
        <w:rPr>
          <w:rFonts w:eastAsia="宋体"/>
          <w:sz w:val="24"/>
          <w:highlight w:val="none"/>
        </w:rPr>
      </w:pPr>
      <w:r>
        <w:rPr>
          <w:rFonts w:eastAsia="宋体"/>
          <w:b/>
          <w:bCs/>
          <w:sz w:val="24"/>
          <w:highlight w:val="none"/>
        </w:rPr>
        <w:t>服务</w:t>
      </w:r>
      <w:r>
        <w:rPr>
          <w:rFonts w:hint="eastAsia" w:eastAsia="宋体"/>
          <w:b/>
          <w:bCs/>
          <w:sz w:val="24"/>
          <w:highlight w:val="none"/>
          <w:lang w:val="en-US" w:eastAsia="zh-CN"/>
        </w:rPr>
        <w:t>时间</w:t>
      </w:r>
      <w:r>
        <w:rPr>
          <w:rFonts w:eastAsia="宋体"/>
          <w:b/>
          <w:bCs/>
          <w:sz w:val="24"/>
          <w:highlight w:val="none"/>
        </w:rPr>
        <w:t xml:space="preserve">: </w:t>
      </w:r>
      <w:r>
        <w:rPr>
          <w:rFonts w:hint="eastAsia" w:ascii="宋体" w:hAnsi="宋体" w:eastAsia="宋体" w:cs="宋体"/>
          <w:b/>
          <w:bCs/>
          <w:sz w:val="24"/>
          <w:szCs w:val="24"/>
          <w:lang w:val="en-US" w:eastAsia="zh-CN"/>
        </w:rPr>
        <w:t>现场布置完成时间（活动日前一天17:00需全部到位）；餐饮送达需在活动开始前30分钟完成摆放，确保温度适宜。</w:t>
      </w:r>
    </w:p>
    <w:p w14:paraId="72033AF0">
      <w:pPr>
        <w:numPr>
          <w:ilvl w:val="0"/>
          <w:numId w:val="10"/>
        </w:numPr>
        <w:adjustRightInd w:val="0"/>
        <w:snapToGrid w:val="0"/>
        <w:spacing w:line="400" w:lineRule="atLeast"/>
        <w:rPr>
          <w:rFonts w:eastAsia="宋体"/>
          <w:sz w:val="24"/>
          <w:highlight w:val="none"/>
        </w:rPr>
      </w:pPr>
      <w:r>
        <w:rPr>
          <w:rFonts w:eastAsia="宋体"/>
          <w:b/>
          <w:bCs/>
          <w:sz w:val="24"/>
          <w:highlight w:val="none"/>
        </w:rPr>
        <w:t>服务地点：</w:t>
      </w:r>
      <w:r>
        <w:rPr>
          <w:rFonts w:eastAsia="宋体"/>
          <w:sz w:val="24"/>
          <w:highlight w:val="none"/>
        </w:rPr>
        <w:t>中山大学附属第八医院（深圳福田）</w:t>
      </w:r>
      <w:r>
        <w:rPr>
          <w:rFonts w:hint="eastAsia" w:ascii="宋体" w:hAnsi="宋体" w:cs="宋体"/>
          <w:kern w:val="0"/>
          <w:sz w:val="24"/>
          <w:lang w:val="en-US" w:eastAsia="zh-CN"/>
        </w:rPr>
        <w:t>3号楼7楼空中花园</w:t>
      </w:r>
    </w:p>
    <w:p w14:paraId="7AA57124">
      <w:pPr>
        <w:numPr>
          <w:ilvl w:val="0"/>
          <w:numId w:val="10"/>
        </w:numPr>
        <w:adjustRightInd w:val="0"/>
        <w:snapToGrid w:val="0"/>
        <w:spacing w:line="400" w:lineRule="atLeast"/>
        <w:rPr>
          <w:rFonts w:eastAsia="宋体"/>
          <w:sz w:val="24"/>
          <w:highlight w:val="none"/>
        </w:rPr>
      </w:pPr>
      <w:r>
        <w:rPr>
          <w:rFonts w:eastAsia="宋体"/>
          <w:b/>
          <w:bCs/>
          <w:sz w:val="24"/>
          <w:highlight w:val="none"/>
        </w:rPr>
        <w:t>投标报价要求</w:t>
      </w:r>
    </w:p>
    <w:p w14:paraId="6B50EECC">
      <w:pPr>
        <w:adjustRightInd w:val="0"/>
        <w:snapToGrid w:val="0"/>
        <w:spacing w:line="400" w:lineRule="atLeast"/>
        <w:ind w:firstLine="480" w:firstLineChars="200"/>
        <w:rPr>
          <w:rFonts w:ascii="宋体" w:hAnsi="宋体" w:eastAsia="宋体" w:cs="宋体"/>
          <w:sz w:val="24"/>
          <w:highlight w:val="none"/>
        </w:rPr>
      </w:pPr>
      <w:r>
        <w:rPr>
          <w:rFonts w:hint="eastAsia" w:ascii="宋体" w:hAnsi="宋体" w:cs="宋体"/>
          <w:kern w:val="0"/>
          <w:sz w:val="24"/>
          <w:highlight w:val="none"/>
        </w:rPr>
        <w:t>不得超过招标控制价，投标总价必须是完成该项目所有服务要求的一切费用总和，包括但不限于项目所需</w:t>
      </w:r>
      <w:r>
        <w:rPr>
          <w:rFonts w:hint="eastAsia" w:ascii="宋体" w:hAnsi="宋体" w:cs="宋体"/>
          <w:kern w:val="0"/>
          <w:sz w:val="24"/>
          <w:highlight w:val="none"/>
          <w:lang w:val="en-US" w:eastAsia="zh-CN"/>
        </w:rPr>
        <w:t>的</w:t>
      </w:r>
      <w:r>
        <w:rPr>
          <w:rFonts w:hint="eastAsia" w:hAnsi="宋体" w:eastAsia="宋体"/>
          <w:sz w:val="24"/>
          <w:highlight w:val="none"/>
          <w:lang w:val="en-US" w:eastAsia="zh-CN"/>
        </w:rPr>
        <w:t>食品、饮料和</w:t>
      </w:r>
      <w:r>
        <w:rPr>
          <w:rFonts w:hint="eastAsia" w:hAnsi="宋体" w:eastAsia="宋体"/>
          <w:sz w:val="24"/>
          <w:highlight w:val="none"/>
        </w:rPr>
        <w:t>物料购置</w:t>
      </w:r>
      <w:r>
        <w:rPr>
          <w:rFonts w:hint="eastAsia" w:hAnsi="宋体" w:eastAsia="宋体"/>
          <w:sz w:val="24"/>
          <w:highlight w:val="none"/>
          <w:lang w:eastAsia="zh-CN"/>
        </w:rPr>
        <w:t>，</w:t>
      </w:r>
      <w:r>
        <w:rPr>
          <w:rFonts w:hint="eastAsia" w:hAnsi="宋体" w:eastAsia="宋体"/>
          <w:sz w:val="24"/>
          <w:highlight w:val="none"/>
          <w:lang w:val="en-US" w:eastAsia="zh-CN"/>
        </w:rPr>
        <w:t>场地布置的</w:t>
      </w:r>
      <w:r>
        <w:rPr>
          <w:rFonts w:hint="eastAsia" w:hAnsi="宋体" w:eastAsia="宋体"/>
          <w:sz w:val="24"/>
          <w:highlight w:val="none"/>
        </w:rPr>
        <w:t>设计、制作</w:t>
      </w:r>
      <w:r>
        <w:rPr>
          <w:rFonts w:hint="eastAsia" w:hAnsi="宋体" w:eastAsia="宋体"/>
          <w:sz w:val="24"/>
          <w:highlight w:val="none"/>
          <w:lang w:eastAsia="zh-CN"/>
        </w:rPr>
        <w:t>，</w:t>
      </w:r>
      <w:r>
        <w:rPr>
          <w:rFonts w:hint="eastAsia" w:hAnsi="宋体" w:eastAsia="宋体"/>
          <w:sz w:val="24"/>
          <w:highlight w:val="none"/>
          <w:lang w:val="en-US" w:eastAsia="zh-CN"/>
        </w:rPr>
        <w:t>桌椅设施及其它物料的</w:t>
      </w:r>
      <w:r>
        <w:rPr>
          <w:rFonts w:hint="eastAsia" w:hAnsi="宋体" w:eastAsia="宋体"/>
          <w:sz w:val="24"/>
          <w:highlight w:val="none"/>
        </w:rPr>
        <w:t>配送</w:t>
      </w:r>
      <w:r>
        <w:rPr>
          <w:rFonts w:hint="eastAsia" w:hAnsi="宋体" w:eastAsia="宋体"/>
          <w:sz w:val="24"/>
          <w:highlight w:val="none"/>
          <w:lang w:eastAsia="zh-CN"/>
        </w:rPr>
        <w:t>、</w:t>
      </w:r>
      <w:r>
        <w:rPr>
          <w:rFonts w:hint="eastAsia" w:hAnsi="宋体" w:eastAsia="宋体"/>
          <w:sz w:val="24"/>
          <w:highlight w:val="none"/>
          <w:lang w:val="en-US" w:eastAsia="zh-CN"/>
        </w:rPr>
        <w:t>物资运输、人员、车辆费用及</w:t>
      </w:r>
      <w:r>
        <w:rPr>
          <w:rFonts w:hint="eastAsia" w:ascii="宋体" w:hAnsi="宋体" w:cs="宋体"/>
          <w:kern w:val="0"/>
          <w:sz w:val="24"/>
          <w:highlight w:val="none"/>
        </w:rPr>
        <w:t>人身安全等保险费用</w:t>
      </w:r>
      <w:r>
        <w:rPr>
          <w:rFonts w:hint="eastAsia" w:hAnsi="宋体" w:eastAsia="宋体"/>
          <w:sz w:val="24"/>
          <w:highlight w:val="none"/>
        </w:rPr>
        <w:t>等及</w:t>
      </w:r>
      <w:r>
        <w:rPr>
          <w:rFonts w:hint="eastAsia" w:hAnsi="宋体" w:eastAsia="宋体"/>
          <w:sz w:val="24"/>
          <w:highlight w:val="none"/>
          <w:lang w:val="en-US" w:eastAsia="zh-CN"/>
        </w:rPr>
        <w:t>完成该项目</w:t>
      </w:r>
      <w:r>
        <w:rPr>
          <w:rFonts w:hint="eastAsia" w:hAnsi="宋体" w:eastAsia="宋体"/>
          <w:sz w:val="24"/>
          <w:highlight w:val="none"/>
        </w:rPr>
        <w:t>不可预见的一切费用</w:t>
      </w:r>
      <w:r>
        <w:rPr>
          <w:rFonts w:hint="eastAsia" w:hAnsi="宋体" w:eastAsia="宋体"/>
          <w:sz w:val="24"/>
          <w:highlight w:val="none"/>
          <w:lang w:eastAsia="zh-CN"/>
        </w:rPr>
        <w:t>，</w:t>
      </w:r>
      <w:r>
        <w:rPr>
          <w:rFonts w:hint="eastAsia" w:ascii="宋体" w:hAnsi="宋体" w:cs="宋体"/>
          <w:kern w:val="0"/>
          <w:sz w:val="24"/>
          <w:highlight w:val="none"/>
        </w:rPr>
        <w:t>以及国家规定的各项税费等全部费用。</w:t>
      </w:r>
    </w:p>
    <w:p w14:paraId="1154472B">
      <w:pPr>
        <w:numPr>
          <w:ilvl w:val="0"/>
          <w:numId w:val="10"/>
        </w:numPr>
        <w:adjustRightInd w:val="0"/>
        <w:snapToGrid w:val="0"/>
        <w:spacing w:line="400" w:lineRule="atLeast"/>
        <w:rPr>
          <w:rFonts w:eastAsia="宋体"/>
          <w:b/>
          <w:bCs/>
          <w:sz w:val="24"/>
          <w:highlight w:val="none"/>
        </w:rPr>
      </w:pPr>
      <w:r>
        <w:rPr>
          <w:rFonts w:eastAsia="宋体"/>
          <w:b/>
          <w:bCs/>
          <w:sz w:val="24"/>
          <w:highlight w:val="none"/>
        </w:rPr>
        <w:t>关于验收</w:t>
      </w:r>
    </w:p>
    <w:p w14:paraId="277A9827">
      <w:pPr>
        <w:adjustRightInd w:val="0"/>
        <w:snapToGrid w:val="0"/>
        <w:spacing w:line="400" w:lineRule="atLeast"/>
        <w:ind w:firstLine="480" w:firstLineChars="200"/>
        <w:rPr>
          <w:kern w:val="0"/>
          <w:sz w:val="24"/>
          <w:highlight w:val="none"/>
        </w:rPr>
      </w:pPr>
      <w:r>
        <w:rPr>
          <w:rFonts w:hint="eastAsia"/>
          <w:kern w:val="0"/>
          <w:sz w:val="24"/>
          <w:highlight w:val="none"/>
        </w:rPr>
        <w:t>采购人配合投标人完成</w:t>
      </w:r>
      <w:r>
        <w:rPr>
          <w:rFonts w:hint="eastAsia"/>
          <w:kern w:val="0"/>
          <w:sz w:val="24"/>
          <w:highlight w:val="none"/>
          <w:lang w:val="en-US" w:eastAsia="zh-CN"/>
        </w:rPr>
        <w:t>座谈会</w:t>
      </w:r>
      <w:r>
        <w:rPr>
          <w:rFonts w:hint="eastAsia"/>
          <w:kern w:val="0"/>
          <w:sz w:val="24"/>
          <w:highlight w:val="none"/>
        </w:rPr>
        <w:t>活动，经过双方认可后，服务内容符合招标文件的要求。</w:t>
      </w:r>
    </w:p>
    <w:p w14:paraId="5C7E914C">
      <w:pPr>
        <w:numPr>
          <w:ilvl w:val="0"/>
          <w:numId w:val="10"/>
        </w:numPr>
        <w:adjustRightInd w:val="0"/>
        <w:snapToGrid w:val="0"/>
        <w:spacing w:line="400" w:lineRule="atLeast"/>
        <w:rPr>
          <w:rFonts w:eastAsia="宋体"/>
          <w:b/>
          <w:bCs/>
          <w:sz w:val="24"/>
          <w:highlight w:val="none"/>
        </w:rPr>
      </w:pPr>
      <w:r>
        <w:rPr>
          <w:rFonts w:eastAsia="宋体"/>
          <w:b/>
          <w:bCs/>
          <w:sz w:val="24"/>
          <w:highlight w:val="none"/>
        </w:rPr>
        <w:t>付款方式</w:t>
      </w:r>
    </w:p>
    <w:p w14:paraId="49291FA3">
      <w:pPr>
        <w:spacing w:line="400" w:lineRule="atLeast"/>
        <w:ind w:firstLine="480" w:firstLineChars="200"/>
        <w:rPr>
          <w:rFonts w:eastAsia="宋体"/>
          <w:bCs/>
          <w:sz w:val="24"/>
          <w:highlight w:val="none"/>
        </w:rPr>
      </w:pPr>
      <w:r>
        <w:rPr>
          <w:rFonts w:hint="eastAsia" w:eastAsia="宋体"/>
          <w:bCs/>
          <w:sz w:val="24"/>
          <w:highlight w:val="none"/>
        </w:rPr>
        <w:t>按照中山大学附属第八医院（深圳福田）有关规定付款。</w:t>
      </w:r>
    </w:p>
    <w:p w14:paraId="302D1D8A">
      <w:pPr>
        <w:spacing w:line="400" w:lineRule="atLeast"/>
        <w:ind w:firstLine="480" w:firstLineChars="200"/>
        <w:rPr>
          <w:rFonts w:hint="eastAsia" w:eastAsia="宋体"/>
          <w:bCs/>
          <w:sz w:val="24"/>
          <w:highlight w:val="none"/>
        </w:rPr>
      </w:pPr>
      <w:r>
        <w:rPr>
          <w:rFonts w:hint="eastAsia" w:eastAsia="宋体"/>
          <w:bCs/>
          <w:sz w:val="24"/>
          <w:highlight w:val="none"/>
          <w:lang w:val="en-US" w:eastAsia="zh-CN"/>
        </w:rPr>
        <w:t>服务验收合格后，中标人向采购人提交全额发票及验收单；采购人在收到完整资料后 10 个工作日内，支付合同结算金额的 100%（无质保金，但若因服务质量问题导致后续纠纷，中标人需承担全部责任）；</w:t>
      </w:r>
    </w:p>
    <w:p w14:paraId="476ABFB5">
      <w:pPr>
        <w:numPr>
          <w:ilvl w:val="0"/>
          <w:numId w:val="10"/>
        </w:numPr>
        <w:spacing w:line="400" w:lineRule="atLeast"/>
        <w:rPr>
          <w:rFonts w:eastAsia="宋体"/>
          <w:b/>
          <w:bCs/>
          <w:sz w:val="24"/>
          <w:highlight w:val="none"/>
        </w:rPr>
      </w:pPr>
      <w:r>
        <w:rPr>
          <w:rFonts w:eastAsia="宋体"/>
          <w:b/>
          <w:bCs/>
          <w:sz w:val="24"/>
          <w:highlight w:val="none"/>
        </w:rPr>
        <w:t>违约责任</w:t>
      </w:r>
    </w:p>
    <w:p w14:paraId="0A7315F5">
      <w:pPr>
        <w:numPr>
          <w:ilvl w:val="0"/>
          <w:numId w:val="11"/>
        </w:numPr>
        <w:adjustRightInd w:val="0"/>
        <w:snapToGrid w:val="0"/>
        <w:spacing w:line="480" w:lineRule="atLeast"/>
        <w:ind w:firstLine="480" w:firstLineChars="200"/>
        <w:rPr>
          <w:highlight w:val="none"/>
        </w:rPr>
      </w:pPr>
      <w:r>
        <w:rPr>
          <w:rFonts w:hint="eastAsia" w:ascii="宋体" w:hAnsi="宋体" w:eastAsia="宋体" w:cs="宋体"/>
          <w:sz w:val="24"/>
          <w:highlight w:val="none"/>
        </w:rPr>
        <w:t>中标人须根据采购文件要求提供服务，若因中标人方面原因导致项目无法进行而给采购人造成损失的，中标人应当承担一切经济及法律责任。</w:t>
      </w:r>
    </w:p>
    <w:p w14:paraId="162D0D8A">
      <w:pPr>
        <w:numPr>
          <w:ilvl w:val="0"/>
          <w:numId w:val="11"/>
        </w:numPr>
        <w:adjustRightInd w:val="0"/>
        <w:snapToGrid w:val="0"/>
        <w:spacing w:line="440" w:lineRule="atLeast"/>
        <w:ind w:firstLine="480" w:firstLineChars="200"/>
        <w:rPr>
          <w:rFonts w:ascii="宋体" w:hAnsi="宋体" w:cs="宋体"/>
          <w:kern w:val="0"/>
          <w:sz w:val="24"/>
          <w:highlight w:val="none"/>
        </w:rPr>
      </w:pPr>
      <w:r>
        <w:rPr>
          <w:rFonts w:hint="eastAsia" w:ascii="宋体" w:hAnsi="宋体" w:cs="宋体"/>
          <w:kern w:val="0"/>
          <w:sz w:val="24"/>
          <w:highlight w:val="none"/>
        </w:rPr>
        <w:t>中标人必须遵守国家法律、法规和深圳市有关条例规定，项目服务内容不得有违法行为，如有违反法律法规或有关条例的规定，由此产生的一切责任由中标人承担；</w:t>
      </w:r>
    </w:p>
    <w:p w14:paraId="6E3FFF9A">
      <w:pPr>
        <w:numPr>
          <w:ilvl w:val="0"/>
          <w:numId w:val="11"/>
        </w:numPr>
        <w:adjustRightInd w:val="0"/>
        <w:snapToGrid w:val="0"/>
        <w:spacing w:line="440" w:lineRule="atLeast"/>
        <w:ind w:firstLine="480" w:firstLineChars="200"/>
        <w:rPr>
          <w:rFonts w:ascii="宋体" w:hAnsi="宋体" w:cs="宋体"/>
          <w:kern w:val="0"/>
          <w:sz w:val="24"/>
          <w:highlight w:val="none"/>
        </w:rPr>
      </w:pPr>
      <w:r>
        <w:rPr>
          <w:rFonts w:hint="eastAsia" w:ascii="宋体" w:hAnsi="宋体" w:cs="宋体"/>
          <w:kern w:val="0"/>
          <w:sz w:val="24"/>
          <w:highlight w:val="none"/>
        </w:rPr>
        <w:t>中标人提供的服务不符合采购人要求或违反法律法规的强制性规定或违反公序良俗的，采购人有权要求中标人整改，中标人须立即整改；因中标人上述行为给采购人造成损失或者不良影响的，中标人须赔偿采购人损失并承担相应的法律责任。</w:t>
      </w:r>
    </w:p>
    <w:p w14:paraId="34A05987">
      <w:pPr>
        <w:numPr>
          <w:ilvl w:val="0"/>
          <w:numId w:val="11"/>
        </w:numPr>
        <w:adjustRightInd w:val="0"/>
        <w:snapToGrid w:val="0"/>
        <w:spacing w:line="440" w:lineRule="atLeast"/>
        <w:ind w:firstLine="480" w:firstLineChars="200"/>
        <w:rPr>
          <w:rFonts w:ascii="宋体" w:hAnsi="宋体" w:cs="宋体"/>
          <w:kern w:val="0"/>
          <w:sz w:val="24"/>
          <w:highlight w:val="none"/>
        </w:rPr>
      </w:pPr>
      <w:r>
        <w:rPr>
          <w:rFonts w:hint="eastAsia" w:ascii="宋体" w:hAnsi="宋体" w:cs="宋体"/>
          <w:kern w:val="0"/>
          <w:sz w:val="24"/>
          <w:highlight w:val="none"/>
        </w:rPr>
        <w:t>中标人未按合同约定时间提供服务的，采购人有权自行委托第三方进行替代履行，因此产生的全部费用由中标人承担。中标人须向采购人支付合同总金额30%的违约金。</w:t>
      </w:r>
    </w:p>
    <w:p w14:paraId="038FD476">
      <w:pPr>
        <w:numPr>
          <w:ilvl w:val="0"/>
          <w:numId w:val="11"/>
        </w:numPr>
        <w:adjustRightInd w:val="0"/>
        <w:snapToGrid w:val="0"/>
        <w:spacing w:line="440" w:lineRule="atLeast"/>
        <w:ind w:firstLine="480" w:firstLineChars="200"/>
        <w:rPr>
          <w:rFonts w:ascii="宋体" w:hAnsi="宋体" w:cs="宋体"/>
          <w:kern w:val="0"/>
          <w:sz w:val="24"/>
          <w:highlight w:val="none"/>
        </w:rPr>
      </w:pPr>
      <w:r>
        <w:rPr>
          <w:rFonts w:hint="eastAsia" w:ascii="宋体" w:hAnsi="宋体" w:cs="宋体"/>
          <w:kern w:val="0"/>
          <w:sz w:val="24"/>
          <w:highlight w:val="none"/>
        </w:rPr>
        <w:t>中标人未按合同约定履行全部义务的，须向采购人支付合同总金额30%的违约金。</w:t>
      </w:r>
    </w:p>
    <w:p w14:paraId="2C529435">
      <w:pPr>
        <w:numPr>
          <w:ilvl w:val="0"/>
          <w:numId w:val="11"/>
        </w:numPr>
        <w:adjustRightInd w:val="0"/>
        <w:snapToGrid w:val="0"/>
        <w:spacing w:line="400" w:lineRule="atLeast"/>
        <w:ind w:firstLine="480" w:firstLineChars="200"/>
        <w:rPr>
          <w:kern w:val="0"/>
          <w:sz w:val="24"/>
          <w:highlight w:val="none"/>
        </w:rPr>
      </w:pPr>
      <w:r>
        <w:rPr>
          <w:rFonts w:hint="eastAsia" w:ascii="宋体" w:hAnsi="宋体" w:cs="宋体"/>
          <w:kern w:val="0"/>
          <w:sz w:val="24"/>
          <w:highlight w:val="none"/>
        </w:rPr>
        <w:t>如中标人未能提供服务中所提供的食品的采购记录或留样48小时的，若在服务完成后48小时内，</w:t>
      </w:r>
      <w:r>
        <w:rPr>
          <w:rFonts w:hint="eastAsia" w:ascii="宋体" w:hAnsi="宋体" w:cs="宋体"/>
          <w:kern w:val="0"/>
          <w:sz w:val="24"/>
          <w:highlight w:val="none"/>
          <w:lang w:val="en-US" w:eastAsia="zh-CN"/>
        </w:rPr>
        <w:t>参加</w:t>
      </w:r>
      <w:r>
        <w:rPr>
          <w:rFonts w:hint="eastAsia" w:ascii="宋体" w:hAnsi="宋体" w:cs="宋体"/>
          <w:kern w:val="0"/>
          <w:sz w:val="24"/>
          <w:highlight w:val="none"/>
        </w:rPr>
        <w:t>人员出现肠胃不适等症状或发生食品安全事件的，视同为中标人的责任，采购人有权要求中标人承担因此给采购人造成的一切直接损失和间接损失，且中标人因此承担对采购人的侵权责任。</w:t>
      </w:r>
    </w:p>
    <w:p w14:paraId="00056069">
      <w:pPr>
        <w:numPr>
          <w:ilvl w:val="0"/>
          <w:numId w:val="11"/>
        </w:numPr>
        <w:adjustRightInd w:val="0"/>
        <w:snapToGrid w:val="0"/>
        <w:spacing w:line="400" w:lineRule="atLeast"/>
        <w:ind w:firstLine="480" w:firstLineChars="200"/>
        <w:rPr>
          <w:rFonts w:hint="eastAsia" w:ascii="宋体" w:hAnsi="宋体" w:cs="宋体"/>
          <w:kern w:val="0"/>
          <w:sz w:val="24"/>
          <w:highlight w:val="none"/>
        </w:rPr>
      </w:pPr>
      <w:r>
        <w:rPr>
          <w:rFonts w:hint="eastAsia" w:ascii="宋体" w:hAnsi="宋体" w:cs="宋体" w:eastAsiaTheme="minorEastAsia"/>
          <w:kern w:val="0"/>
          <w:sz w:val="24"/>
          <w:highlight w:val="none"/>
        </w:rPr>
        <w:t>投标人应当对其在服务期间获取、知悉的采购人信息（包括但不限于本项目内容、人员等全部资料和信息）保密。投标人不得将其获取或知悉的采购人信息向任何第三方泄露。</w:t>
      </w:r>
    </w:p>
    <w:p w14:paraId="638B5C72">
      <w:pPr>
        <w:numPr>
          <w:ilvl w:val="0"/>
          <w:numId w:val="11"/>
        </w:numPr>
        <w:adjustRightInd w:val="0"/>
        <w:snapToGrid w:val="0"/>
        <w:spacing w:line="400" w:lineRule="atLeast"/>
        <w:ind w:firstLine="480" w:firstLineChars="200"/>
        <w:rPr>
          <w:rFonts w:hint="eastAsia" w:ascii="宋体" w:hAnsi="宋体" w:cs="宋体" w:eastAsiaTheme="minorEastAsia"/>
          <w:kern w:val="0"/>
          <w:sz w:val="24"/>
          <w:highlight w:val="none"/>
        </w:rPr>
      </w:pPr>
      <w:r>
        <w:rPr>
          <w:rFonts w:hint="eastAsia" w:ascii="宋体" w:hAnsi="宋体" w:cs="宋体" w:eastAsiaTheme="minorEastAsia"/>
          <w:kern w:val="0"/>
          <w:sz w:val="24"/>
          <w:highlight w:val="none"/>
        </w:rPr>
        <w:t>服务过程中，投标人应做好所有必要的安全防护措施，确保采购人所有参与</w:t>
      </w:r>
      <w:r>
        <w:rPr>
          <w:rFonts w:hint="eastAsia" w:ascii="宋体" w:hAnsi="宋体" w:cs="宋体"/>
          <w:kern w:val="0"/>
          <w:sz w:val="24"/>
          <w:highlight w:val="none"/>
          <w:lang w:val="en-US" w:eastAsia="zh-CN"/>
        </w:rPr>
        <w:t>活动</w:t>
      </w:r>
      <w:r>
        <w:rPr>
          <w:rFonts w:hint="eastAsia" w:ascii="宋体" w:hAnsi="宋体" w:cs="宋体" w:eastAsiaTheme="minorEastAsia"/>
          <w:kern w:val="0"/>
          <w:sz w:val="24"/>
          <w:highlight w:val="none"/>
        </w:rPr>
        <w:t>人员人身及财产安全。如</w:t>
      </w:r>
      <w:r>
        <w:rPr>
          <w:rFonts w:hint="eastAsia" w:ascii="宋体" w:hAnsi="宋体" w:cs="宋体" w:eastAsiaTheme="minorEastAsia"/>
          <w:kern w:val="0"/>
          <w:sz w:val="24"/>
          <w:highlight w:val="none"/>
          <w:lang w:val="en-US" w:eastAsia="zh-CN"/>
        </w:rPr>
        <w:t>在服务</w:t>
      </w:r>
      <w:r>
        <w:rPr>
          <w:rFonts w:hint="eastAsia" w:ascii="宋体" w:hAnsi="宋体" w:cs="宋体" w:eastAsiaTheme="minorEastAsia"/>
          <w:kern w:val="0"/>
          <w:sz w:val="24"/>
          <w:highlight w:val="none"/>
        </w:rPr>
        <w:t>过程中发生事故，造成人员伤亡或财产损失的，全部责任由投标人承担。</w:t>
      </w:r>
    </w:p>
    <w:p w14:paraId="2EB9469B">
      <w:pPr>
        <w:pStyle w:val="2"/>
        <w:rPr>
          <w:rFonts w:hint="eastAsia"/>
        </w:rPr>
      </w:pPr>
    </w:p>
    <w:p w14:paraId="4564063F">
      <w:pPr>
        <w:jc w:val="center"/>
        <w:rPr>
          <w:highlight w:val="none"/>
        </w:rPr>
      </w:pPr>
      <w:bookmarkStart w:id="0" w:name="_Toc8307306"/>
      <w:bookmarkStart w:id="1" w:name="_Toc57128626"/>
      <w:bookmarkStart w:id="2" w:name="_Toc435115056"/>
      <w:bookmarkStart w:id="3" w:name="_Toc22206"/>
      <w:bookmarkStart w:id="4" w:name="_Toc9128_WPSOffice_Level1"/>
      <w:bookmarkStart w:id="5" w:name="_Toc24338"/>
      <w:bookmarkStart w:id="6" w:name="_Toc435514851"/>
      <w:r>
        <w:rPr>
          <w:rFonts w:hint="eastAsia" w:ascii="方正小标宋简体" w:hAnsi="方正小标宋简体" w:eastAsia="方正小标宋简体" w:cs="方正小标宋简体"/>
          <w:kern w:val="0"/>
          <w:sz w:val="44"/>
          <w:szCs w:val="36"/>
          <w:highlight w:val="none"/>
        </w:rPr>
        <w:t>第三章 议价评审规则</w:t>
      </w:r>
    </w:p>
    <w:p w14:paraId="31995F43">
      <w:pPr>
        <w:pStyle w:val="4"/>
        <w:rPr>
          <w:rFonts w:ascii="宋体" w:hAnsi="宋体" w:eastAsia="宋体"/>
          <w:b/>
          <w:snapToGrid w:val="0"/>
          <w:kern w:val="0"/>
          <w:highlight w:val="none"/>
        </w:rPr>
      </w:pPr>
      <w:r>
        <w:rPr>
          <w:rFonts w:hint="eastAsia" w:ascii="宋体" w:hAnsi="宋体" w:eastAsia="宋体"/>
          <w:b/>
          <w:snapToGrid w:val="0"/>
          <w:kern w:val="0"/>
          <w:highlight w:val="none"/>
        </w:rPr>
        <w:t>一、开标</w:t>
      </w:r>
    </w:p>
    <w:p w14:paraId="3BA47FB2">
      <w:pPr>
        <w:adjustRightInd w:val="0"/>
        <w:spacing w:line="360" w:lineRule="auto"/>
        <w:rPr>
          <w:rFonts w:ascii="宋体" w:hAnsi="宋体" w:eastAsia="宋体" w:cs="宋体"/>
          <w:bCs/>
          <w:snapToGrid w:val="0"/>
          <w:kern w:val="0"/>
          <w:highlight w:val="none"/>
        </w:rPr>
      </w:pPr>
      <w:r>
        <w:rPr>
          <w:rFonts w:hint="eastAsia" w:ascii="宋体" w:hAnsi="宋体" w:eastAsia="宋体" w:cs="宋体"/>
          <w:bCs/>
          <w:snapToGrid w:val="0"/>
          <w:kern w:val="0"/>
          <w:highlight w:val="none"/>
        </w:rPr>
        <w:t>(1)我院在公告中规定的日期、时间和地点组织开标。参加开标的代表应签名报到以证明其出席。</w:t>
      </w:r>
    </w:p>
    <w:p w14:paraId="6906EB3F">
      <w:pPr>
        <w:adjustRightInd w:val="0"/>
        <w:spacing w:line="360" w:lineRule="auto"/>
        <w:rPr>
          <w:rFonts w:ascii="宋体" w:hAnsi="宋体" w:eastAsia="宋体" w:cs="宋体"/>
          <w:bCs/>
          <w:snapToGrid w:val="0"/>
          <w:kern w:val="0"/>
          <w:highlight w:val="none"/>
        </w:rPr>
      </w:pPr>
      <w:r>
        <w:rPr>
          <w:rFonts w:hint="eastAsia" w:ascii="宋体" w:hAnsi="宋体" w:eastAsia="宋体" w:cs="宋体"/>
          <w:bCs/>
          <w:snapToGrid w:val="0"/>
          <w:kern w:val="0"/>
          <w:highlight w:val="none"/>
        </w:rPr>
        <w:t>(2)开标时，我院将检查投标文件的密封情况，并由供应商确认无误后签字拆封。</w:t>
      </w:r>
    </w:p>
    <w:p w14:paraId="018DF477">
      <w:pPr>
        <w:adjustRightInd w:val="0"/>
        <w:spacing w:line="360" w:lineRule="auto"/>
        <w:rPr>
          <w:rFonts w:ascii="宋体" w:hAnsi="宋体" w:eastAsia="宋体" w:cs="宋体"/>
          <w:bCs/>
          <w:snapToGrid w:val="0"/>
          <w:kern w:val="0"/>
          <w:highlight w:val="none"/>
        </w:rPr>
      </w:pPr>
      <w:r>
        <w:rPr>
          <w:rFonts w:hint="eastAsia" w:ascii="宋体" w:hAnsi="宋体" w:eastAsia="宋体" w:cs="宋体"/>
          <w:bCs/>
          <w:snapToGrid w:val="0"/>
          <w:kern w:val="0"/>
          <w:highlight w:val="none"/>
        </w:rPr>
        <w:t>(3)开标过程应当由我院负责记录，由参加开标的各投标人代表和相关工作人员签字确认。</w:t>
      </w:r>
    </w:p>
    <w:p w14:paraId="3AECD750">
      <w:pPr>
        <w:adjustRightInd w:val="0"/>
        <w:spacing w:line="360" w:lineRule="auto"/>
        <w:rPr>
          <w:rFonts w:ascii="宋体" w:hAnsi="宋体" w:eastAsia="宋体" w:cs="宋体"/>
          <w:bCs/>
          <w:snapToGrid w:val="0"/>
          <w:kern w:val="0"/>
          <w:highlight w:val="none"/>
        </w:rPr>
      </w:pPr>
      <w:r>
        <w:rPr>
          <w:rFonts w:hint="eastAsia" w:ascii="宋体" w:hAnsi="宋体" w:eastAsia="宋体" w:cs="宋体"/>
          <w:bCs/>
          <w:snapToGrid w:val="0"/>
          <w:kern w:val="0"/>
          <w:highlight w:val="none"/>
        </w:rPr>
        <w:t>(4)投标人代表对开标过程和开标记录有疑义，以及认为我院工作人员有需要回避的情形的，应当场提出询问威者回避申请。我院对投标人代表提出的询问或者回避申请应当及时处理。</w:t>
      </w:r>
    </w:p>
    <w:p w14:paraId="74EDDA15">
      <w:pPr>
        <w:adjustRightInd w:val="0"/>
        <w:spacing w:line="360" w:lineRule="auto"/>
        <w:rPr>
          <w:rFonts w:hint="default" w:ascii="宋体" w:hAnsi="宋体" w:eastAsia="宋体"/>
          <w:b/>
          <w:snapToGrid w:val="0"/>
          <w:kern w:val="0"/>
          <w:highlight w:val="none"/>
          <w:lang w:val="en-US" w:eastAsia="zh-CN"/>
        </w:rPr>
      </w:pPr>
      <w:r>
        <w:rPr>
          <w:rFonts w:hint="eastAsia" w:ascii="宋体" w:hAnsi="宋体" w:eastAsia="宋体"/>
          <w:b/>
          <w:snapToGrid w:val="0"/>
          <w:kern w:val="0"/>
          <w:highlight w:val="none"/>
        </w:rPr>
        <w:t>二、议价</w:t>
      </w:r>
      <w:r>
        <w:rPr>
          <w:rFonts w:hint="eastAsia" w:ascii="宋体" w:hAnsi="宋体" w:eastAsia="宋体"/>
          <w:b/>
          <w:snapToGrid w:val="0"/>
          <w:kern w:val="0"/>
          <w:highlight w:val="none"/>
          <w:lang w:val="en-US" w:eastAsia="zh-CN"/>
        </w:rPr>
        <w:t>小组组成</w:t>
      </w:r>
    </w:p>
    <w:p w14:paraId="6D08855C">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1、根据采购标的的特点组建议价小组，其成员由</w:t>
      </w:r>
      <w:r>
        <w:rPr>
          <w:rFonts w:hint="eastAsia" w:ascii="宋体" w:hAnsi="宋体" w:eastAsia="宋体" w:cs="宋体"/>
          <w:bCs/>
          <w:snapToGrid w:val="0"/>
          <w:kern w:val="0"/>
          <w:highlight w:val="none"/>
        </w:rPr>
        <w:t>由招采办、归口管理部门</w:t>
      </w:r>
      <w:r>
        <w:rPr>
          <w:rFonts w:hint="eastAsia" w:ascii="宋体" w:hAnsi="宋体" w:eastAsia="宋体" w:cs="宋体"/>
          <w:bCs/>
          <w:snapToGrid w:val="0"/>
          <w:kern w:val="0"/>
          <w:highlight w:val="none"/>
          <w:lang w:val="en-US" w:eastAsia="zh-CN"/>
        </w:rPr>
        <w:t>/</w:t>
      </w:r>
      <w:r>
        <w:rPr>
          <w:rFonts w:hint="eastAsia" w:ascii="宋体" w:hAnsi="宋体" w:eastAsia="宋体" w:cs="宋体"/>
          <w:bCs/>
          <w:snapToGrid w:val="0"/>
          <w:kern w:val="0"/>
          <w:highlight w:val="none"/>
        </w:rPr>
        <w:t>使用科室、财务科组成3人以上的谈判小组进行谈判, 审计科参与现场监督</w:t>
      </w:r>
      <w:r>
        <w:rPr>
          <w:rFonts w:hint="eastAsia" w:ascii="宋体" w:hAnsi="宋体" w:eastAsia="宋体"/>
          <w:snapToGrid w:val="0"/>
          <w:kern w:val="0"/>
          <w:highlight w:val="none"/>
        </w:rPr>
        <w:t>。议价小组对响应文件进行审查、评估和比较。</w:t>
      </w:r>
    </w:p>
    <w:p w14:paraId="07F538A5">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2、评审期间，响应供应商应由法定代表人或其授权代表参加答辩。</w:t>
      </w:r>
    </w:p>
    <w:p w14:paraId="0B212303">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三、</w:t>
      </w:r>
      <w:r>
        <w:rPr>
          <w:rFonts w:ascii="宋体" w:hAnsi="宋体" w:eastAsia="宋体"/>
          <w:b/>
          <w:snapToGrid w:val="0"/>
          <w:kern w:val="0"/>
          <w:highlight w:val="none"/>
        </w:rPr>
        <w:t xml:space="preserve"> </w:t>
      </w:r>
      <w:r>
        <w:rPr>
          <w:rFonts w:hint="eastAsia" w:ascii="宋体" w:hAnsi="宋体" w:eastAsia="宋体"/>
          <w:b/>
          <w:snapToGrid w:val="0"/>
          <w:kern w:val="0"/>
          <w:highlight w:val="none"/>
        </w:rPr>
        <w:t>对响应文件的审查和响应性的确定</w:t>
      </w:r>
    </w:p>
    <w:p w14:paraId="6B8E5E04">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1、议价小组就响应文件中的资格证明等内容对响应供应商进行资格审查，审查不合格的，认定其响应无效。</w:t>
      </w:r>
    </w:p>
    <w:p w14:paraId="3078BD6F">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2、议价小组将审查响应文件是否完整、文件签署是否合格、有无计算上的错误等。</w:t>
      </w:r>
    </w:p>
    <w:p w14:paraId="4A05A3AB">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3、在对响应文件进行详细评估之前，议价小组将依据响应供应商提供的“资格证明文件”</w:t>
      </w:r>
      <w:r>
        <w:rPr>
          <w:rFonts w:hint="eastAsia" w:ascii="宋体" w:hAnsi="宋体" w:eastAsia="宋体"/>
          <w:snapToGrid w:val="0"/>
          <w:kern w:val="0"/>
          <w:highlight w:val="none"/>
          <w:lang w:eastAsia="zh-CN"/>
        </w:rPr>
        <w:t>进行</w:t>
      </w:r>
      <w:r>
        <w:rPr>
          <w:rFonts w:hint="eastAsia" w:ascii="宋体" w:hAnsi="宋体" w:eastAsia="宋体"/>
          <w:snapToGrid w:val="0"/>
          <w:kern w:val="0"/>
          <w:highlight w:val="none"/>
        </w:rPr>
        <w:t>审查。如果确定响应供应商无资格履行合同，其响应将被拒绝。</w:t>
      </w:r>
    </w:p>
    <w:p w14:paraId="0851024E">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4、议价小组可以对采购文件的技术要求，根据实际需要作出改变</w:t>
      </w:r>
      <w:r>
        <w:rPr>
          <w:rFonts w:hint="eastAsia" w:ascii="宋体" w:hAnsi="宋体" w:eastAsia="宋体"/>
          <w:snapToGrid w:val="0"/>
          <w:kern w:val="0"/>
          <w:highlight w:val="none"/>
          <w:lang w:eastAsia="zh-Hans"/>
        </w:rPr>
        <w:t>或提出新的要求</w:t>
      </w:r>
      <w:r>
        <w:rPr>
          <w:rFonts w:hint="eastAsia" w:ascii="宋体" w:hAnsi="宋体" w:eastAsia="宋体"/>
          <w:snapToGrid w:val="0"/>
          <w:kern w:val="0"/>
          <w:highlight w:val="none"/>
        </w:rPr>
        <w:t>，但需做好评审记录并告知所有供应商，并要求所有参与议价的供应商根据新的要求作出最终报价。</w:t>
      </w:r>
    </w:p>
    <w:p w14:paraId="2B05F895">
      <w:pPr>
        <w:adjustRightInd w:val="0"/>
        <w:spacing w:line="360" w:lineRule="auto"/>
        <w:rPr>
          <w:rFonts w:ascii="宋体" w:hAnsi="宋体" w:eastAsia="宋体"/>
          <w:snapToGrid w:val="0"/>
          <w:kern w:val="0"/>
          <w:highlight w:val="none"/>
        </w:rPr>
      </w:pPr>
      <w:r>
        <w:rPr>
          <w:rFonts w:eastAsia="宋体"/>
          <w:snapToGrid w:val="0"/>
          <w:kern w:val="0"/>
          <w:highlight w:val="none"/>
        </w:rPr>
        <w:t>5</w:t>
      </w:r>
      <w:r>
        <w:rPr>
          <w:rFonts w:hint="eastAsia" w:eastAsia="宋体"/>
          <w:snapToGrid w:val="0"/>
          <w:kern w:val="0"/>
          <w:highlight w:val="none"/>
        </w:rPr>
        <w:t>、议价小组</w:t>
      </w:r>
      <w:r>
        <w:rPr>
          <w:rFonts w:hint="eastAsia"/>
          <w:snapToGrid w:val="0"/>
          <w:kern w:val="0"/>
          <w:highlight w:val="none"/>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highlight w:val="none"/>
        </w:rPr>
        <w:t>。</w:t>
      </w:r>
    </w:p>
    <w:p w14:paraId="1DBC9FB7">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lang w:val="en-US" w:eastAsia="zh-CN"/>
        </w:rPr>
        <w:t>四</w:t>
      </w:r>
      <w:r>
        <w:rPr>
          <w:rFonts w:hint="eastAsia" w:ascii="宋体" w:hAnsi="宋体" w:eastAsia="宋体"/>
          <w:b/>
          <w:snapToGrid w:val="0"/>
          <w:kern w:val="0"/>
          <w:highlight w:val="none"/>
        </w:rPr>
        <w:t>、</w:t>
      </w:r>
      <w:r>
        <w:rPr>
          <w:rFonts w:ascii="宋体" w:hAnsi="宋体" w:eastAsia="宋体"/>
          <w:b/>
          <w:snapToGrid w:val="0"/>
          <w:kern w:val="0"/>
          <w:highlight w:val="none"/>
        </w:rPr>
        <w:t xml:space="preserve"> </w:t>
      </w:r>
      <w:r>
        <w:rPr>
          <w:rFonts w:hint="eastAsia" w:ascii="宋体" w:hAnsi="宋体" w:eastAsia="宋体"/>
          <w:b/>
          <w:snapToGrid w:val="0"/>
          <w:kern w:val="0"/>
          <w:highlight w:val="none"/>
        </w:rPr>
        <w:t>评审方法和评审规则</w:t>
      </w:r>
    </w:p>
    <w:p w14:paraId="21C7520C">
      <w:pPr>
        <w:adjustRightInd w:val="0"/>
        <w:spacing w:line="360" w:lineRule="auto"/>
        <w:rPr>
          <w:rFonts w:hint="eastAsia" w:ascii="Times New Roman" w:hAnsi="Times New Roman" w:cs="Times New Roman"/>
          <w:snapToGrid w:val="0"/>
          <w:kern w:val="0"/>
          <w:highlight w:val="none"/>
        </w:rPr>
      </w:pPr>
      <w:r>
        <w:rPr>
          <w:rFonts w:hint="eastAsia" w:ascii="Times New Roman" w:hAnsi="Times New Roman" w:cs="Times New Roman"/>
          <w:snapToGrid w:val="0"/>
          <w:kern w:val="0"/>
          <w:highlight w:val="none"/>
          <w:lang w:val="en-US" w:eastAsia="zh-CN"/>
        </w:rPr>
        <w:t>1、</w:t>
      </w:r>
      <w:r>
        <w:rPr>
          <w:rFonts w:hint="eastAsia" w:ascii="Times New Roman" w:hAnsi="Times New Roman" w:cs="Times New Roman"/>
          <w:snapToGrid w:val="0"/>
          <w:kern w:val="0"/>
          <w:highlight w:val="none"/>
        </w:rPr>
        <w:t>评标方法：综合评</w:t>
      </w:r>
      <w:r>
        <w:rPr>
          <w:rFonts w:hint="eastAsia" w:ascii="Times New Roman" w:hAnsi="Times New Roman" w:cs="Times New Roman"/>
          <w:snapToGrid w:val="0"/>
          <w:kern w:val="0"/>
          <w:highlight w:val="none"/>
          <w:lang w:eastAsia="zh-CN"/>
        </w:rPr>
        <w:t>判</w:t>
      </w:r>
      <w:r>
        <w:rPr>
          <w:rFonts w:hint="eastAsia" w:ascii="Times New Roman" w:hAnsi="Times New Roman" w:cs="Times New Roman"/>
          <w:snapToGrid w:val="0"/>
          <w:kern w:val="0"/>
          <w:highlight w:val="none"/>
        </w:rPr>
        <w:t>，</w:t>
      </w:r>
      <w:r>
        <w:rPr>
          <w:rFonts w:hint="eastAsia" w:ascii="Times New Roman" w:hAnsi="Times New Roman" w:cs="Times New Roman"/>
          <w:snapToGrid w:val="0"/>
          <w:kern w:val="0"/>
          <w:highlight w:val="none"/>
          <w:lang w:eastAsia="zh-CN"/>
        </w:rPr>
        <w:t>适用于议价采购</w:t>
      </w:r>
      <w:r>
        <w:rPr>
          <w:rFonts w:hint="eastAsia" w:ascii="Times New Roman" w:hAnsi="Times New Roman" w:cs="Times New Roman"/>
          <w:snapToGrid w:val="0"/>
          <w:kern w:val="0"/>
          <w:highlight w:val="none"/>
        </w:rPr>
        <w:t>，是指投标文件满足采购文件全部实质性要求</w:t>
      </w:r>
      <w:r>
        <w:rPr>
          <w:rFonts w:hint="eastAsia" w:ascii="Times New Roman" w:hAnsi="Times New Roman" w:cs="Times New Roman"/>
          <w:snapToGrid w:val="0"/>
          <w:kern w:val="0"/>
          <w:highlight w:val="none"/>
          <w:lang w:eastAsia="zh-CN"/>
        </w:rPr>
        <w:t>，且</w:t>
      </w:r>
      <w:r>
        <w:rPr>
          <w:rFonts w:hint="eastAsia" w:ascii="Times New Roman" w:hAnsi="Times New Roman" w:cs="Times New Roman"/>
          <w:snapToGrid w:val="0"/>
          <w:kern w:val="0"/>
          <w:highlight w:val="none"/>
        </w:rPr>
        <w:t>综合考虑价格、商务、技术、服务、业绩等因素</w:t>
      </w:r>
      <w:r>
        <w:rPr>
          <w:rFonts w:hint="eastAsia" w:ascii="Times New Roman" w:hAnsi="Times New Roman" w:cs="Times New Roman"/>
          <w:snapToGrid w:val="0"/>
          <w:kern w:val="0"/>
          <w:highlight w:val="none"/>
          <w:lang w:eastAsia="zh-CN"/>
        </w:rPr>
        <w:t>进行综合评判</w:t>
      </w:r>
      <w:r>
        <w:rPr>
          <w:rFonts w:hint="eastAsia" w:ascii="Times New Roman" w:hAnsi="Times New Roman" w:cs="Times New Roman"/>
          <w:snapToGrid w:val="0"/>
          <w:kern w:val="0"/>
          <w:highlight w:val="none"/>
        </w:rPr>
        <w:t>，避免纯技术或纯经济的倾向。最低报价不作为中标的唯一条件。</w:t>
      </w:r>
    </w:p>
    <w:p w14:paraId="3DF47AEF">
      <w:pPr>
        <w:adjustRightInd w:val="0"/>
        <w:spacing w:line="360" w:lineRule="auto"/>
        <w:rPr>
          <w:rFonts w:hint="eastAsia" w:ascii="Times New Roman" w:hAnsi="Times New Roman" w:cs="Times New Roman"/>
          <w:snapToGrid w:val="0"/>
          <w:kern w:val="0"/>
          <w:highlight w:val="none"/>
        </w:rPr>
      </w:pPr>
      <w:r>
        <w:rPr>
          <w:rFonts w:hint="eastAsia" w:ascii="Times New Roman" w:hAnsi="Times New Roman" w:cs="Times New Roman"/>
          <w:snapToGrid w:val="0"/>
          <w:kern w:val="0"/>
          <w:highlight w:val="none"/>
          <w:lang w:val="en-US" w:eastAsia="zh-CN"/>
        </w:rPr>
        <w:t>2、</w:t>
      </w:r>
      <w:r>
        <w:rPr>
          <w:rFonts w:hint="eastAsia" w:ascii="Times New Roman" w:hAnsi="Times New Roman" w:cs="Times New Roman"/>
          <w:snapToGrid w:val="0"/>
          <w:kern w:val="0"/>
          <w:highlight w:val="none"/>
        </w:rPr>
        <w:t>议价小组将只对确定为实质上的响应文件进行评价和比较。</w:t>
      </w:r>
    </w:p>
    <w:p w14:paraId="771C8811">
      <w:pPr>
        <w:adjustRightInd w:val="0"/>
        <w:spacing w:line="360" w:lineRule="auto"/>
        <w:rPr>
          <w:rFonts w:hint="eastAsia" w:ascii="Times New Roman" w:hAnsi="Times New Roman" w:cs="Times New Roman"/>
          <w:snapToGrid w:val="0"/>
          <w:kern w:val="0"/>
          <w:highlight w:val="none"/>
        </w:rPr>
      </w:pPr>
      <w:r>
        <w:rPr>
          <w:rFonts w:hint="eastAsia" w:ascii="Times New Roman" w:hAnsi="Times New Roman" w:cs="Times New Roman"/>
          <w:snapToGrid w:val="0"/>
          <w:kern w:val="0"/>
          <w:highlight w:val="none"/>
          <w:lang w:val="en-US" w:eastAsia="zh-CN"/>
        </w:rPr>
        <w:t>3、</w:t>
      </w:r>
      <w:r>
        <w:rPr>
          <w:rFonts w:hint="eastAsia" w:ascii="Times New Roman" w:hAnsi="Times New Roman" w:cs="Times New Roman"/>
          <w:snapToGrid w:val="0"/>
          <w:kern w:val="0"/>
          <w:highlight w:val="none"/>
        </w:rPr>
        <w:t>评审的基础为采购文件、响应文件、议价现场的评审记录。</w:t>
      </w:r>
    </w:p>
    <w:p w14:paraId="753F24B5">
      <w:pPr>
        <w:adjustRightInd w:val="0"/>
        <w:spacing w:line="360" w:lineRule="auto"/>
        <w:rPr>
          <w:rFonts w:hint="eastAsia" w:ascii="Times New Roman" w:hAnsi="Times New Roman" w:cs="Times New Roman"/>
          <w:snapToGrid w:val="0"/>
          <w:kern w:val="0"/>
          <w:highlight w:val="none"/>
        </w:rPr>
      </w:pPr>
      <w:r>
        <w:rPr>
          <w:rFonts w:hint="eastAsia" w:ascii="Times New Roman" w:hAnsi="Times New Roman" w:cs="Times New Roman"/>
          <w:snapToGrid w:val="0"/>
          <w:kern w:val="0"/>
          <w:highlight w:val="none"/>
          <w:lang w:val="en-US" w:eastAsia="zh-CN"/>
        </w:rPr>
        <w:t>4、</w:t>
      </w:r>
      <w:r>
        <w:rPr>
          <w:rFonts w:hint="eastAsia" w:ascii="Times New Roman" w:hAnsi="Times New Roman" w:cs="Times New Roman"/>
          <w:snapToGrid w:val="0"/>
          <w:kern w:val="0"/>
          <w:highlight w:val="none"/>
        </w:rPr>
        <w:t>评审规则：</w:t>
      </w:r>
    </w:p>
    <w:p w14:paraId="2D58AA0D">
      <w:pPr>
        <w:adjustRightInd w:val="0"/>
        <w:spacing w:line="360" w:lineRule="auto"/>
        <w:rPr>
          <w:rFonts w:hint="eastAsia" w:ascii="Times New Roman" w:hAnsi="Times New Roman" w:cs="Times New Roman"/>
          <w:snapToGrid w:val="0"/>
          <w:kern w:val="0"/>
          <w:highlight w:val="none"/>
        </w:rPr>
      </w:pPr>
      <w:r>
        <w:rPr>
          <w:rFonts w:hint="eastAsia" w:ascii="Times New Roman" w:hAnsi="Times New Roman" w:cs="Times New Roman"/>
          <w:snapToGrid w:val="0"/>
          <w:kern w:val="0"/>
          <w:highlight w:val="none"/>
        </w:rPr>
        <w:t>评审时，议价小组按照采购文件、响应文件、议价现场评审记录中的各项因素，对通过资格审查和符合性审查的所有响应文件进行独立评审</w:t>
      </w:r>
      <w:bookmarkStart w:id="7" w:name="_Hlk135149380"/>
      <w:r>
        <w:rPr>
          <w:rFonts w:hint="eastAsia" w:ascii="Times New Roman" w:hAnsi="Times New Roman" w:cs="Times New Roman"/>
          <w:snapToGrid w:val="0"/>
          <w:kern w:val="0"/>
          <w:highlight w:val="none"/>
        </w:rPr>
        <w:t>，并可分别对供应商进行一对一的多次谈判。</w:t>
      </w:r>
      <w:bookmarkEnd w:id="7"/>
    </w:p>
    <w:p w14:paraId="5588A709">
      <w:pPr>
        <w:adjustRightInd w:val="0"/>
        <w:spacing w:line="360" w:lineRule="auto"/>
        <w:rPr>
          <w:rFonts w:hint="eastAsia" w:ascii="Times New Roman" w:hAnsi="Times New Roman" w:cs="Times New Roman"/>
          <w:snapToGrid w:val="0"/>
          <w:kern w:val="0"/>
          <w:highlight w:val="none"/>
        </w:rPr>
      </w:pPr>
      <w:r>
        <w:rPr>
          <w:rFonts w:hint="eastAsia" w:ascii="Times New Roman" w:hAnsi="Times New Roman" w:cs="Times New Roman"/>
          <w:snapToGrid w:val="0"/>
          <w:kern w:val="0"/>
          <w:highlight w:val="none"/>
          <w:lang w:val="en-US" w:eastAsia="zh-CN"/>
        </w:rPr>
        <w:t>5</w:t>
      </w:r>
      <w:r>
        <w:rPr>
          <w:rFonts w:hint="eastAsia" w:ascii="Times New Roman" w:hAnsi="Times New Roman" w:cs="Times New Roman"/>
          <w:snapToGrid w:val="0"/>
          <w:kern w:val="0"/>
          <w:highlight w:val="none"/>
        </w:rPr>
        <w:t>、推荐中标候选人：议价小组结合最终方案的报价及报价是否与市场价格相匹配、质量、服务方案、</w:t>
      </w:r>
      <w:bookmarkStart w:id="8" w:name="_Hlk135149149"/>
      <w:r>
        <w:rPr>
          <w:rFonts w:hint="eastAsia" w:ascii="Times New Roman" w:hAnsi="Times New Roman" w:cs="Times New Roman"/>
          <w:snapToGrid w:val="0"/>
          <w:kern w:val="0"/>
          <w:highlight w:val="none"/>
        </w:rPr>
        <w:t>售后服务等因素综合评判</w:t>
      </w:r>
      <w:bookmarkEnd w:id="8"/>
      <w:r>
        <w:rPr>
          <w:rFonts w:hint="eastAsia" w:ascii="Times New Roman" w:hAnsi="Times New Roman" w:cs="Times New Roman"/>
          <w:snapToGrid w:val="0"/>
          <w:kern w:val="0"/>
          <w:highlight w:val="none"/>
        </w:rPr>
        <w:t>，共同择优推荐成交供应商或形成其他意见。</w:t>
      </w:r>
    </w:p>
    <w:p w14:paraId="0085339D">
      <w:pPr>
        <w:adjustRightInd w:val="0"/>
        <w:spacing w:line="360" w:lineRule="auto"/>
        <w:rPr>
          <w:rFonts w:hint="eastAsia" w:ascii="Times New Roman" w:hAnsi="Times New Roman" w:cs="Times New Roman"/>
          <w:snapToGrid w:val="0"/>
          <w:kern w:val="0"/>
          <w:highlight w:val="none"/>
        </w:rPr>
      </w:pPr>
      <w:r>
        <w:rPr>
          <w:rFonts w:hint="eastAsia" w:ascii="Times New Roman" w:hAnsi="Times New Roman" w:cs="Times New Roman"/>
          <w:snapToGrid w:val="0"/>
          <w:kern w:val="0"/>
          <w:highlight w:val="none"/>
          <w:lang w:val="en-US" w:eastAsia="zh-CN"/>
        </w:rPr>
        <w:t>6</w:t>
      </w:r>
      <w:r>
        <w:rPr>
          <w:rFonts w:hint="eastAsia" w:ascii="Times New Roman" w:hAnsi="Times New Roman" w:cs="Times New Roman"/>
          <w:snapToGrid w:val="0"/>
          <w:kern w:val="0"/>
          <w:highlight w:val="none"/>
        </w:rPr>
        <w:t>、确定成交供应商：根据医院内控流程，汇报并确定最终成交供应商</w:t>
      </w:r>
      <w:r>
        <w:rPr>
          <w:rFonts w:hint="eastAsia" w:ascii="Times New Roman" w:hAnsi="Times New Roman" w:cs="Times New Roman"/>
          <w:snapToGrid w:val="0"/>
          <w:kern w:val="0"/>
          <w:highlight w:val="none"/>
          <w:lang w:eastAsia="zh-CN"/>
        </w:rPr>
        <w:t>，</w:t>
      </w:r>
      <w:r>
        <w:rPr>
          <w:rFonts w:hint="eastAsia" w:ascii="Times New Roman" w:hAnsi="Times New Roman" w:cs="Times New Roman"/>
          <w:snapToGrid w:val="0"/>
          <w:kern w:val="0"/>
          <w:highlight w:val="none"/>
        </w:rPr>
        <w:t>发放中标通知书。</w:t>
      </w:r>
    </w:p>
    <w:p w14:paraId="06C3AFD1">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lang w:val="en-US" w:eastAsia="zh-CN"/>
        </w:rPr>
        <w:t>五</w:t>
      </w:r>
      <w:r>
        <w:rPr>
          <w:rFonts w:hint="eastAsia" w:ascii="宋体" w:hAnsi="宋体" w:eastAsia="宋体"/>
          <w:b/>
          <w:snapToGrid w:val="0"/>
          <w:kern w:val="0"/>
          <w:highlight w:val="none"/>
        </w:rPr>
        <w:t>、议价评审记录</w:t>
      </w:r>
    </w:p>
    <w:p w14:paraId="476EAD3D">
      <w:pPr>
        <w:adjustRightInd w:val="0"/>
        <w:spacing w:line="360" w:lineRule="auto"/>
        <w:rPr>
          <w:rFonts w:ascii="宋体" w:hAnsi="宋体" w:eastAsia="宋体"/>
          <w:snapToGrid w:val="0"/>
          <w:kern w:val="0"/>
          <w:highlight w:val="none"/>
        </w:rPr>
      </w:pPr>
      <w:r>
        <w:rPr>
          <w:rFonts w:hint="eastAsia" w:ascii="宋体" w:hAnsi="宋体" w:eastAsia="宋体"/>
          <w:b/>
          <w:snapToGrid w:val="0"/>
          <w:kern w:val="0"/>
          <w:highlight w:val="none"/>
        </w:rPr>
        <w:t xml:space="preserve">    </w:t>
      </w:r>
      <w:r>
        <w:rPr>
          <w:rFonts w:hint="eastAsia" w:ascii="宋体" w:hAnsi="宋体" w:eastAsia="宋体"/>
          <w:snapToGrid w:val="0"/>
          <w:kern w:val="0"/>
          <w:highlight w:val="none"/>
        </w:rPr>
        <w:t>议价评审记录是根据全体议价小组成员签字的原始议价评审记录和评审结果编写的报告，</w:t>
      </w:r>
      <w:r>
        <w:rPr>
          <w:rFonts w:hint="eastAsia" w:ascii="宋体" w:hAnsi="宋体" w:eastAsia="宋体"/>
          <w:snapToGrid w:val="0"/>
          <w:kern w:val="0"/>
          <w:highlight w:val="none"/>
          <w:lang w:eastAsia="zh-CN"/>
        </w:rPr>
        <w:t>并</w:t>
      </w:r>
      <w:r>
        <w:rPr>
          <w:rFonts w:hint="eastAsia" w:ascii="宋体" w:hAnsi="宋体" w:eastAsia="宋体"/>
          <w:snapToGrid w:val="0"/>
          <w:kern w:val="0"/>
          <w:highlight w:val="none"/>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78F76C">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lang w:val="en-US" w:eastAsia="zh-CN"/>
        </w:rPr>
        <w:t>六</w:t>
      </w:r>
      <w:r>
        <w:rPr>
          <w:rFonts w:hint="eastAsia" w:ascii="宋体" w:hAnsi="宋体" w:eastAsia="宋体"/>
          <w:b/>
          <w:snapToGrid w:val="0"/>
          <w:kern w:val="0"/>
          <w:highlight w:val="none"/>
        </w:rPr>
        <w:t>、保密及其它注意事项</w:t>
      </w:r>
    </w:p>
    <w:p w14:paraId="6C741051">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1、评审是议价采购工作的重要环节，评审工作在议价小组内独立进行。议价小组将遵照评审原则，公正、平等地对待所有响应供应商。</w:t>
      </w:r>
    </w:p>
    <w:p w14:paraId="62C93974">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0CB433B">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3、在评审期间，响应供应商不得询问评审情况，不得进行旨在影响评审结果的活动。</w:t>
      </w:r>
    </w:p>
    <w:p w14:paraId="06FD3A9F">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4、为保证定标的公正性，在评审过程中，评委不得与响应供应商私下交换意见。在议价采购工作结束后，凡与评审情况有接触的任何人，不得也不应将评审情况扩散出评委人员之外。</w:t>
      </w:r>
    </w:p>
    <w:p w14:paraId="724D3C95">
      <w:pPr>
        <w:adjustRightInd w:val="0"/>
        <w:spacing w:line="360" w:lineRule="auto"/>
        <w:rPr>
          <w:rFonts w:hint="eastAsia" w:ascii="宋体" w:hAnsi="宋体" w:eastAsia="宋体" w:cs="Times New Roman"/>
          <w:snapToGrid w:val="0"/>
          <w:kern w:val="0"/>
          <w:highlight w:val="none"/>
        </w:rPr>
      </w:pPr>
      <w:r>
        <w:rPr>
          <w:rFonts w:hint="eastAsia" w:ascii="宋体" w:hAnsi="宋体" w:eastAsia="宋体" w:cs="Times New Roman"/>
          <w:snapToGrid w:val="0"/>
          <w:kern w:val="0"/>
          <w:highlight w:val="none"/>
        </w:rPr>
        <w:t>5、议价小组不向落标方解释落标原因，不退还响应文件。</w:t>
      </w:r>
      <w:r>
        <w:rPr>
          <w:rFonts w:hint="eastAsia" w:ascii="宋体" w:hAnsi="宋体" w:eastAsia="宋体" w:cs="Times New Roman"/>
          <w:snapToGrid w:val="0"/>
          <w:kern w:val="0"/>
          <w:highlight w:val="none"/>
          <w:lang w:eastAsia="zh-CN"/>
        </w:rPr>
        <w:t>如有质疑或投诉意见需实名制以书面形式并加盖投标企业公章递交监察科。</w:t>
      </w:r>
    </w:p>
    <w:p w14:paraId="15A32A02">
      <w:pPr>
        <w:rPr>
          <w:rFonts w:ascii="宋体" w:hAnsi="宋体" w:eastAsia="宋体"/>
          <w:snapToGrid w:val="0"/>
          <w:kern w:val="0"/>
          <w:highlight w:val="none"/>
        </w:rPr>
      </w:pPr>
      <w:r>
        <w:rPr>
          <w:rFonts w:hint="eastAsia" w:ascii="宋体" w:hAnsi="宋体" w:eastAsia="宋体"/>
          <w:snapToGrid w:val="0"/>
          <w:kern w:val="0"/>
          <w:highlight w:val="none"/>
        </w:rPr>
        <w:br w:type="page"/>
      </w:r>
    </w:p>
    <w:p w14:paraId="67C31AFC">
      <w:pPr>
        <w:jc w:val="center"/>
        <w:rPr>
          <w:rFonts w:ascii="方正小标宋简体" w:hAnsi="方正小标宋简体" w:eastAsia="方正小标宋简体" w:cs="方正小标宋简体"/>
          <w:kern w:val="0"/>
          <w:sz w:val="44"/>
          <w:szCs w:val="36"/>
          <w:highlight w:val="none"/>
        </w:rPr>
      </w:pPr>
      <w:r>
        <w:rPr>
          <w:rFonts w:hint="eastAsia" w:ascii="方正小标宋简体" w:hAnsi="方正小标宋简体" w:eastAsia="方正小标宋简体" w:cs="方正小标宋简体"/>
          <w:kern w:val="0"/>
          <w:sz w:val="44"/>
          <w:szCs w:val="36"/>
          <w:highlight w:val="none"/>
        </w:rPr>
        <w:t>第四章 供应商须知</w:t>
      </w:r>
    </w:p>
    <w:p w14:paraId="11289FFF">
      <w:pPr>
        <w:pStyle w:val="34"/>
        <w:ind w:firstLine="0" w:firstLineChars="0"/>
        <w:rPr>
          <w:highlight w:val="none"/>
        </w:rPr>
      </w:pPr>
    </w:p>
    <w:p w14:paraId="2BDF9A26">
      <w:pPr>
        <w:pStyle w:val="34"/>
        <w:ind w:firstLine="0" w:firstLineChars="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一、报名及报名的撤销</w:t>
      </w:r>
    </w:p>
    <w:p w14:paraId="5297D439">
      <w:pPr>
        <w:pStyle w:val="34"/>
        <w:ind w:firstLine="0" w:firstLineChars="0"/>
        <w:rPr>
          <w:rFonts w:ascii="宋体" w:hAnsi="宋体" w:eastAsia="宋体"/>
          <w:snapToGrid w:val="0"/>
          <w:szCs w:val="24"/>
          <w:highlight w:val="none"/>
        </w:rPr>
      </w:pPr>
      <w:r>
        <w:rPr>
          <w:rFonts w:hint="eastAsia" w:ascii="宋体" w:hAnsi="宋体" w:eastAsia="宋体"/>
          <w:snapToGrid w:val="0"/>
          <w:szCs w:val="24"/>
          <w:highlight w:val="none"/>
        </w:rPr>
        <w:t>（1）供应商需严格按照采购文件的格式和要求提供完整的报名资料，供招标采购管理办公室进行资料审核。如需补充资料，供应商应当按照要求补齐资料。</w:t>
      </w:r>
    </w:p>
    <w:p w14:paraId="20CF1FB8">
      <w:pPr>
        <w:pStyle w:val="34"/>
        <w:ind w:firstLine="0" w:firstLineChars="0"/>
        <w:rPr>
          <w:rFonts w:ascii="宋体" w:hAnsi="宋体" w:eastAsia="宋体"/>
          <w:snapToGrid w:val="0"/>
          <w:szCs w:val="24"/>
          <w:highlight w:val="none"/>
        </w:rPr>
      </w:pPr>
      <w:r>
        <w:rPr>
          <w:rFonts w:hint="eastAsia" w:ascii="宋体" w:hAnsi="宋体" w:eastAsia="宋体"/>
          <w:snapToGrid w:val="0"/>
          <w:szCs w:val="24"/>
          <w:highlight w:val="none"/>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357C4880">
      <w:pPr>
        <w:pStyle w:val="34"/>
        <w:ind w:firstLine="0" w:firstLineChars="0"/>
        <w:rPr>
          <w:rFonts w:ascii="宋体" w:hAnsi="宋体" w:eastAsia="宋体"/>
          <w:snapToGrid w:val="0"/>
          <w:szCs w:val="24"/>
          <w:highlight w:val="none"/>
        </w:rPr>
      </w:pPr>
      <w:r>
        <w:rPr>
          <w:rFonts w:hint="eastAsia" w:ascii="宋体" w:hAnsi="宋体" w:eastAsia="宋体"/>
          <w:snapToGrid w:val="0"/>
          <w:szCs w:val="24"/>
          <w:highlight w:val="none"/>
        </w:rPr>
        <w:t>（3）供应商提供虚假材料的将列入本院供应商黑名单，并上报区卫生局、区采购中心以及市食品药品监督管理局。列入黑名单的投标单位壹年内取消其在中山大学附属第八医院的任何投标和供货资格。</w:t>
      </w:r>
    </w:p>
    <w:p w14:paraId="1003F19A">
      <w:pPr>
        <w:pStyle w:val="4"/>
        <w:rPr>
          <w:highlight w:val="none"/>
        </w:rPr>
      </w:pPr>
      <w:r>
        <w:rPr>
          <w:rFonts w:hint="eastAsia"/>
          <w:b/>
          <w:bCs/>
          <w:highlight w:val="none"/>
        </w:rPr>
        <w:t>二、响应文件的编写</w:t>
      </w:r>
    </w:p>
    <w:p w14:paraId="65E1FA9E">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1、</w:t>
      </w:r>
      <w:r>
        <w:rPr>
          <w:rFonts w:ascii="宋体" w:hAnsi="宋体" w:eastAsia="宋体"/>
          <w:b/>
          <w:snapToGrid w:val="0"/>
          <w:kern w:val="0"/>
          <w:highlight w:val="none"/>
        </w:rPr>
        <w:t xml:space="preserve"> </w:t>
      </w:r>
      <w:r>
        <w:rPr>
          <w:rFonts w:hint="eastAsia" w:ascii="宋体" w:hAnsi="宋体" w:eastAsia="宋体"/>
          <w:b/>
          <w:snapToGrid w:val="0"/>
          <w:kern w:val="0"/>
          <w:highlight w:val="none"/>
        </w:rPr>
        <w:t>响应语言及计量单位</w:t>
      </w:r>
    </w:p>
    <w:p w14:paraId="339551D3">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（1）响应文件及响应供应商和</w:t>
      </w:r>
      <w:r>
        <w:rPr>
          <w:rFonts w:hint="eastAsia" w:ascii="宋体" w:hAnsi="宋体" w:eastAsia="宋体" w:cs="宋体"/>
          <w:bCs/>
          <w:snapToGrid w:val="0"/>
          <w:kern w:val="0"/>
          <w:highlight w:val="none"/>
        </w:rPr>
        <w:t>招标采购管理办公室</w:t>
      </w:r>
      <w:r>
        <w:rPr>
          <w:rFonts w:hint="eastAsia" w:ascii="宋体" w:hAnsi="宋体" w:eastAsia="宋体"/>
          <w:snapToGrid w:val="0"/>
          <w:kern w:val="0"/>
          <w:highlight w:val="none"/>
        </w:rPr>
        <w:t>就响应交换的文件和往来的信件，应以中文书写。</w:t>
      </w:r>
    </w:p>
    <w:p w14:paraId="4635E30E">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（2）除在采购文件的设计思路和方案中另有规定外，计量单位应使用中华人民共和国法定计量单位（国际单位制和国家选定的其他计量单位）。</w:t>
      </w:r>
    </w:p>
    <w:p w14:paraId="3A03C449">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2、</w:t>
      </w:r>
      <w:r>
        <w:rPr>
          <w:rFonts w:ascii="宋体" w:hAnsi="宋体" w:eastAsia="宋体"/>
          <w:b/>
          <w:snapToGrid w:val="0"/>
          <w:kern w:val="0"/>
          <w:highlight w:val="none"/>
        </w:rPr>
        <w:t xml:space="preserve"> </w:t>
      </w:r>
      <w:r>
        <w:rPr>
          <w:rFonts w:hint="eastAsia" w:ascii="宋体" w:hAnsi="宋体" w:eastAsia="宋体"/>
          <w:b/>
          <w:snapToGrid w:val="0"/>
          <w:kern w:val="0"/>
          <w:highlight w:val="none"/>
        </w:rPr>
        <w:t>响应文件的组成</w:t>
      </w:r>
    </w:p>
    <w:p w14:paraId="284161F8">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 响应文件应包括下列部分：《响应文件》、《开标一栏表》、《最终报价表》等采购文件和价现场议价小组要求提供的所有文件。</w:t>
      </w:r>
    </w:p>
    <w:p w14:paraId="725EA8EF">
      <w:pPr>
        <w:adjustRightInd w:val="0"/>
        <w:spacing w:line="360" w:lineRule="auto"/>
        <w:rPr>
          <w:rFonts w:ascii="宋体" w:hAnsi="宋体" w:eastAsia="宋体"/>
          <w:snapToGrid w:val="0"/>
          <w:kern w:val="0"/>
          <w:highlight w:val="none"/>
        </w:rPr>
      </w:pPr>
      <w:r>
        <w:rPr>
          <w:rFonts w:hint="eastAsia" w:ascii="宋体" w:hAnsi="宋体" w:eastAsia="宋体"/>
          <w:b/>
          <w:snapToGrid w:val="0"/>
          <w:kern w:val="0"/>
          <w:highlight w:val="none"/>
        </w:rPr>
        <w:t>3、</w:t>
      </w:r>
      <w:r>
        <w:rPr>
          <w:rFonts w:ascii="宋体" w:hAnsi="宋体" w:eastAsia="宋体"/>
          <w:b/>
          <w:snapToGrid w:val="0"/>
          <w:kern w:val="0"/>
          <w:highlight w:val="none"/>
        </w:rPr>
        <w:t xml:space="preserve"> </w:t>
      </w:r>
      <w:r>
        <w:rPr>
          <w:rFonts w:hint="eastAsia" w:ascii="宋体" w:hAnsi="宋体" w:eastAsia="宋体"/>
          <w:b/>
          <w:snapToGrid w:val="0"/>
          <w:kern w:val="0"/>
          <w:highlight w:val="none"/>
        </w:rPr>
        <w:t>响应文件格式</w:t>
      </w:r>
    </w:p>
    <w:p w14:paraId="0655B128">
      <w:pPr>
        <w:adjustRightInd w:val="0"/>
        <w:spacing w:line="360" w:lineRule="auto"/>
        <w:ind w:firstLine="420" w:firstLineChars="200"/>
        <w:rPr>
          <w:rFonts w:ascii="宋体" w:hAnsi="宋体" w:eastAsia="宋体"/>
          <w:snapToGrid w:val="0"/>
          <w:kern w:val="0"/>
          <w:highlight w:val="none"/>
        </w:rPr>
      </w:pPr>
      <w:r>
        <w:rPr>
          <w:rFonts w:hint="eastAsia" w:ascii="宋体" w:hAnsi="宋体" w:eastAsia="宋体"/>
          <w:snapToGrid w:val="0"/>
          <w:kern w:val="0"/>
          <w:highlight w:val="none"/>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eastAsia="宋体"/>
          <w:highlight w:val="none"/>
        </w:rPr>
        <w:t>如没有相应格式的，由响应供应商根据招标要求自行编制。</w:t>
      </w:r>
    </w:p>
    <w:p w14:paraId="230D8958">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4、</w:t>
      </w:r>
      <w:r>
        <w:rPr>
          <w:rFonts w:ascii="宋体" w:hAnsi="宋体" w:eastAsia="宋体"/>
          <w:b/>
          <w:snapToGrid w:val="0"/>
          <w:kern w:val="0"/>
          <w:highlight w:val="none"/>
        </w:rPr>
        <w:t xml:space="preserve"> </w:t>
      </w:r>
      <w:r>
        <w:rPr>
          <w:rFonts w:hint="eastAsia" w:ascii="宋体" w:hAnsi="宋体" w:eastAsia="宋体"/>
          <w:b/>
          <w:snapToGrid w:val="0"/>
          <w:kern w:val="0"/>
          <w:highlight w:val="none"/>
        </w:rPr>
        <w:t>响应报价</w:t>
      </w:r>
    </w:p>
    <w:p w14:paraId="4CF1831A">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 响应报价应为到指定地点价，以人民币为结算单位。</w:t>
      </w:r>
    </w:p>
    <w:p w14:paraId="278610A2">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7603F221">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（3）此报价作为议价小组评标标准，但不能限制</w:t>
      </w:r>
      <w:r>
        <w:rPr>
          <w:rFonts w:hint="eastAsia" w:ascii="宋体" w:hAnsi="宋体" w:eastAsia="宋体"/>
          <w:bCs/>
          <w:snapToGrid w:val="0"/>
          <w:kern w:val="0"/>
          <w:highlight w:val="none"/>
        </w:rPr>
        <w:t>采购人</w:t>
      </w:r>
      <w:r>
        <w:rPr>
          <w:rFonts w:hint="eastAsia" w:ascii="宋体" w:hAnsi="宋体" w:eastAsia="宋体"/>
          <w:snapToGrid w:val="0"/>
          <w:kern w:val="0"/>
          <w:highlight w:val="none"/>
        </w:rPr>
        <w:t>以其它方式签订合同的权力。</w:t>
      </w:r>
    </w:p>
    <w:p w14:paraId="257B009A">
      <w:pPr>
        <w:pStyle w:val="34"/>
        <w:ind w:firstLine="0" w:firstLineChars="0"/>
        <w:rPr>
          <w:rFonts w:eastAsia="宋体"/>
          <w:highlight w:val="none"/>
        </w:rPr>
      </w:pPr>
      <w:r>
        <w:rPr>
          <w:rFonts w:hint="eastAsia" w:ascii="宋体" w:hAnsi="宋体" w:eastAsia="宋体"/>
          <w:snapToGrid w:val="0"/>
          <w:highlight w:val="none"/>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4C3879BE">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5、响应报价有效期：</w:t>
      </w:r>
      <w:r>
        <w:rPr>
          <w:rFonts w:hint="eastAsia" w:ascii="宋体" w:hAnsi="宋体" w:eastAsia="宋体"/>
          <w:snapToGrid w:val="0"/>
          <w:kern w:val="0"/>
          <w:highlight w:val="none"/>
        </w:rPr>
        <w:t>至项目完成所有履约义务之日。</w:t>
      </w:r>
    </w:p>
    <w:p w14:paraId="4708B01E">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6、响应文件的份数和签署</w:t>
      </w:r>
    </w:p>
    <w:p w14:paraId="0F3A1A72">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 xml:space="preserve">（1）响应文件数量必须符合采购文件的要求，在每一份响应文件上明确注明“正本”或“副本”字样。正本和副本应当一致，一旦发现差异，以正本为准。 </w:t>
      </w:r>
    </w:p>
    <w:p w14:paraId="481331DF">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（2）为了便于响应文件保存，需提交一份响应文件U盘。</w:t>
      </w:r>
    </w:p>
    <w:p w14:paraId="638A8F4C">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（3）响应文件正本及开标一览表须打印，并经法定代表人或其授权代表签字和盖章，响应文件的副本可采用正本复印件。</w:t>
      </w:r>
    </w:p>
    <w:p w14:paraId="45A58744">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（4）</w:t>
      </w:r>
      <w:r>
        <w:rPr>
          <w:rFonts w:ascii="宋体" w:hAnsi="宋体" w:eastAsia="宋体"/>
          <w:snapToGrid w:val="0"/>
          <w:kern w:val="0"/>
          <w:highlight w:val="none"/>
        </w:rPr>
        <w:t xml:space="preserve"> </w:t>
      </w:r>
      <w:r>
        <w:rPr>
          <w:rFonts w:hint="eastAsia" w:ascii="宋体" w:hAnsi="宋体" w:eastAsia="宋体"/>
          <w:snapToGrid w:val="0"/>
          <w:kern w:val="0"/>
          <w:highlight w:val="none"/>
        </w:rPr>
        <w:t>除响应供应商对错处做必要修改外，响应文件中不许有加行、涂抹或改写，如有修改遗漏处，必须由响应供应商法定代表人或其授权代表签字和盖章。</w:t>
      </w:r>
    </w:p>
    <w:p w14:paraId="53AD2B64">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（5）电报、电话、传真形式的响应概不接受。</w:t>
      </w:r>
    </w:p>
    <w:p w14:paraId="22DB67E4">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（6）响应文件不符合上述规定，为无效响应。</w:t>
      </w:r>
    </w:p>
    <w:p w14:paraId="6E48C762">
      <w:pPr>
        <w:pStyle w:val="33"/>
        <w:rPr>
          <w:highlight w:val="none"/>
        </w:rPr>
      </w:pPr>
    </w:p>
    <w:p w14:paraId="3F4E1FAD">
      <w:pPr>
        <w:pStyle w:val="4"/>
        <w:rPr>
          <w:highlight w:val="none"/>
        </w:rPr>
      </w:pPr>
      <w:bookmarkStart w:id="9" w:name="q7"/>
      <w:bookmarkEnd w:id="9"/>
      <w:bookmarkStart w:id="10" w:name="_Toc2301"/>
      <w:r>
        <w:rPr>
          <w:rFonts w:hint="eastAsia"/>
          <w:b/>
          <w:bCs/>
          <w:highlight w:val="none"/>
        </w:rPr>
        <w:t>三、响应文件的递交</w:t>
      </w:r>
      <w:bookmarkEnd w:id="10"/>
    </w:p>
    <w:p w14:paraId="5A8CE472">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1、响应文件的密封和标记</w:t>
      </w:r>
    </w:p>
    <w:p w14:paraId="36E62B1B">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（1）须在每一份响应文件封面上明确注明“正本”或“副本”字样。一旦正本和副本有差异，以正本为准。</w:t>
      </w:r>
    </w:p>
    <w:p w14:paraId="1BC10953">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（3） 响应文件“正本”、“副本”密封并应在封套上载明以下信息：</w:t>
      </w:r>
    </w:p>
    <w:p w14:paraId="70032D4B">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a.  项目编号；</w:t>
      </w:r>
    </w:p>
    <w:p w14:paraId="4688A340">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b.  项目名称；</w:t>
      </w:r>
    </w:p>
    <w:p w14:paraId="74075767">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c.  响应供应商名称；</w:t>
      </w:r>
    </w:p>
    <w:p w14:paraId="289DBF5D">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d.  注明：响应文件“正本”、副本”（“U盘”单独密封并注明项目编号）</w:t>
      </w:r>
    </w:p>
    <w:p w14:paraId="167ED4B5">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 xml:space="preserve">e.  </w:t>
      </w:r>
      <w:r>
        <w:rPr>
          <w:rFonts w:hint="eastAsia" w:ascii="宋体" w:hAnsi="宋体" w:eastAsia="宋体"/>
          <w:snapToGrid w:val="0"/>
          <w:kern w:val="0"/>
          <w:highlight w:val="none"/>
          <w:u w:val="single"/>
        </w:rPr>
        <w:t xml:space="preserve">      </w:t>
      </w:r>
      <w:r>
        <w:rPr>
          <w:rFonts w:hint="eastAsia" w:ascii="宋体" w:hAnsi="宋体" w:eastAsia="宋体"/>
          <w:snapToGrid w:val="0"/>
          <w:kern w:val="0"/>
          <w:highlight w:val="none"/>
        </w:rPr>
        <w:t>年</w:t>
      </w:r>
      <w:r>
        <w:rPr>
          <w:rFonts w:hint="eastAsia" w:ascii="宋体" w:hAnsi="宋体" w:eastAsia="宋体"/>
          <w:snapToGrid w:val="0"/>
          <w:kern w:val="0"/>
          <w:highlight w:val="none"/>
          <w:u w:val="single"/>
        </w:rPr>
        <w:t xml:space="preserve">      </w:t>
      </w:r>
      <w:r>
        <w:rPr>
          <w:rFonts w:hint="eastAsia" w:ascii="宋体" w:hAnsi="宋体" w:eastAsia="宋体"/>
          <w:snapToGrid w:val="0"/>
          <w:kern w:val="0"/>
          <w:highlight w:val="none"/>
        </w:rPr>
        <w:t>月</w:t>
      </w:r>
      <w:r>
        <w:rPr>
          <w:rFonts w:hint="eastAsia" w:ascii="宋体" w:hAnsi="宋体" w:eastAsia="宋体"/>
          <w:snapToGrid w:val="0"/>
          <w:kern w:val="0"/>
          <w:highlight w:val="none"/>
          <w:u w:val="single"/>
        </w:rPr>
        <w:t xml:space="preserve">      </w:t>
      </w:r>
      <w:r>
        <w:rPr>
          <w:rFonts w:hint="eastAsia" w:ascii="宋体" w:hAnsi="宋体" w:eastAsia="宋体"/>
          <w:snapToGrid w:val="0"/>
          <w:kern w:val="0"/>
          <w:highlight w:val="none"/>
        </w:rPr>
        <w:t>日</w:t>
      </w:r>
      <w:r>
        <w:rPr>
          <w:rFonts w:hint="eastAsia" w:ascii="宋体" w:hAnsi="宋体" w:eastAsia="宋体"/>
          <w:snapToGrid w:val="0"/>
          <w:kern w:val="0"/>
          <w:highlight w:val="none"/>
          <w:u w:val="single"/>
        </w:rPr>
        <w:t xml:space="preserve">      </w:t>
      </w:r>
      <w:r>
        <w:rPr>
          <w:rFonts w:hint="eastAsia" w:ascii="宋体" w:hAnsi="宋体" w:eastAsia="宋体"/>
          <w:snapToGrid w:val="0"/>
          <w:kern w:val="0"/>
          <w:highlight w:val="none"/>
        </w:rPr>
        <w:t>时</w:t>
      </w:r>
      <w:r>
        <w:rPr>
          <w:rFonts w:hint="eastAsia" w:ascii="宋体" w:hAnsi="宋体" w:eastAsia="宋体"/>
          <w:snapToGrid w:val="0"/>
          <w:kern w:val="0"/>
          <w:highlight w:val="none"/>
          <w:u w:val="single"/>
        </w:rPr>
        <w:t xml:space="preserve">      </w:t>
      </w:r>
      <w:r>
        <w:rPr>
          <w:rFonts w:hint="eastAsia" w:ascii="宋体" w:hAnsi="宋体" w:eastAsia="宋体"/>
          <w:snapToGrid w:val="0"/>
          <w:kern w:val="0"/>
          <w:highlight w:val="none"/>
        </w:rPr>
        <w:t>分（开标时间）前不得开封。</w:t>
      </w:r>
    </w:p>
    <w:p w14:paraId="72B477E5">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2、递交响应文件的时间、地点以及截止时间</w:t>
      </w:r>
    </w:p>
    <w:p w14:paraId="26E98B43">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w:t>
      </w:r>
      <w:r>
        <w:rPr>
          <w:rFonts w:ascii="宋体" w:hAnsi="宋体" w:eastAsia="宋体"/>
          <w:snapToGrid w:val="0"/>
          <w:kern w:val="0"/>
          <w:highlight w:val="none"/>
        </w:rPr>
        <w:t xml:space="preserve"> </w:t>
      </w:r>
      <w:r>
        <w:rPr>
          <w:rFonts w:hint="eastAsia" w:ascii="宋体" w:hAnsi="宋体" w:eastAsia="宋体"/>
          <w:snapToGrid w:val="0"/>
          <w:kern w:val="0"/>
          <w:highlight w:val="none"/>
        </w:rPr>
        <w:t>递交响应文件的地点与开标仪式的地点相同。</w:t>
      </w:r>
    </w:p>
    <w:p w14:paraId="42E20C61">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w:t>
      </w:r>
      <w:r>
        <w:rPr>
          <w:rFonts w:ascii="宋体" w:hAnsi="宋体" w:eastAsia="宋体"/>
          <w:snapToGrid w:val="0"/>
          <w:kern w:val="0"/>
          <w:highlight w:val="none"/>
        </w:rPr>
        <w:t xml:space="preserve"> </w:t>
      </w:r>
      <w:r>
        <w:rPr>
          <w:rFonts w:hint="eastAsia" w:ascii="宋体" w:hAnsi="宋体" w:eastAsia="宋体"/>
          <w:snapToGrid w:val="0"/>
          <w:kern w:val="0"/>
          <w:highlight w:val="none"/>
        </w:rPr>
        <w:t>所有响应文件都必须按公示的响应截止时间之前送至议价地点。</w:t>
      </w:r>
    </w:p>
    <w:p w14:paraId="3CDC783E">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（3）出现因采购文件修改或其他原因推迟响应截止时，则按</w:t>
      </w:r>
      <w:r>
        <w:rPr>
          <w:rFonts w:hint="eastAsia" w:ascii="宋体" w:hAnsi="宋体" w:eastAsia="宋体" w:cs="宋体"/>
          <w:bCs/>
          <w:snapToGrid w:val="0"/>
          <w:kern w:val="0"/>
          <w:highlight w:val="none"/>
        </w:rPr>
        <w:t>招标采购管理办公室</w:t>
      </w:r>
      <w:r>
        <w:rPr>
          <w:rFonts w:hint="eastAsia" w:ascii="宋体" w:hAnsi="宋体" w:eastAsia="宋体"/>
          <w:snapToGrid w:val="0"/>
          <w:kern w:val="0"/>
          <w:highlight w:val="none"/>
        </w:rPr>
        <w:t>修改通知规定的时间递交。</w:t>
      </w:r>
    </w:p>
    <w:p w14:paraId="7FF715E9">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（4）</w:t>
      </w:r>
      <w:r>
        <w:rPr>
          <w:rFonts w:hint="eastAsia" w:ascii="宋体" w:hAnsi="宋体" w:eastAsia="宋体" w:cs="宋体"/>
          <w:bCs/>
          <w:snapToGrid w:val="0"/>
          <w:kern w:val="0"/>
          <w:highlight w:val="none"/>
        </w:rPr>
        <w:t>招标采购管理办公室</w:t>
      </w:r>
      <w:r>
        <w:rPr>
          <w:rFonts w:hint="eastAsia" w:ascii="宋体" w:hAnsi="宋体" w:eastAsia="宋体"/>
          <w:highlight w:val="none"/>
        </w:rPr>
        <w:t>在响应截止时间前30分钟开始接收响应文件。</w:t>
      </w:r>
    </w:p>
    <w:p w14:paraId="002D0294">
      <w:pPr>
        <w:adjustRightInd w:val="0"/>
        <w:spacing w:line="360" w:lineRule="auto"/>
        <w:rPr>
          <w:rFonts w:ascii="宋体" w:hAnsi="宋体" w:eastAsia="宋体"/>
          <w:snapToGrid w:val="0"/>
          <w:kern w:val="0"/>
          <w:highlight w:val="none"/>
        </w:rPr>
      </w:pPr>
      <w:r>
        <w:rPr>
          <w:rFonts w:hint="eastAsia" w:ascii="宋体" w:hAnsi="宋体" w:eastAsia="宋体"/>
          <w:b/>
          <w:snapToGrid w:val="0"/>
          <w:kern w:val="0"/>
          <w:highlight w:val="none"/>
        </w:rPr>
        <w:t>3、迟交的响应文件：</w:t>
      </w:r>
      <w:r>
        <w:rPr>
          <w:rFonts w:ascii="宋体" w:hAnsi="宋体" w:eastAsia="宋体"/>
          <w:snapToGrid w:val="0"/>
          <w:kern w:val="0"/>
          <w:highlight w:val="none"/>
        </w:rPr>
        <w:t xml:space="preserve"> </w:t>
      </w:r>
      <w:r>
        <w:rPr>
          <w:rFonts w:hint="eastAsia" w:ascii="宋体" w:hAnsi="宋体" w:eastAsia="宋体" w:cs="宋体"/>
          <w:bCs/>
          <w:snapToGrid w:val="0"/>
          <w:kern w:val="0"/>
          <w:highlight w:val="none"/>
        </w:rPr>
        <w:t>招标采购管理办公室有权拒绝接收在响应截止时间后递交的响应文件，如供应商有特殊情况并来电告知，且征得评审专家的同意后可延长时间接受响应文件。</w:t>
      </w:r>
    </w:p>
    <w:p w14:paraId="2F6E5EAC">
      <w:pPr>
        <w:pStyle w:val="34"/>
        <w:ind w:firstLine="0" w:firstLineChars="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四、</w:t>
      </w:r>
      <w:r>
        <w:rPr>
          <w:rFonts w:hint="eastAsia" w:ascii="Times New Roman"/>
          <w:b/>
          <w:bCs/>
          <w:highlight w:val="none"/>
        </w:rPr>
        <w:t>议价评审现场答辩</w:t>
      </w:r>
    </w:p>
    <w:p w14:paraId="2CA2EC17">
      <w:pPr>
        <w:pStyle w:val="34"/>
        <w:ind w:firstLine="0" w:firstLineChars="0"/>
        <w:rPr>
          <w:rFonts w:ascii="宋体" w:hAnsi="宋体" w:eastAsia="宋体"/>
          <w:b w:val="0"/>
          <w:bCs w:val="0"/>
          <w:snapToGrid w:val="0"/>
          <w:szCs w:val="24"/>
          <w:highlight w:val="none"/>
        </w:rPr>
      </w:pPr>
      <w:r>
        <w:rPr>
          <w:rFonts w:hint="eastAsia" w:ascii="宋体" w:hAnsi="宋体" w:eastAsia="宋体"/>
          <w:b w:val="0"/>
          <w:bCs w:val="0"/>
          <w:snapToGrid w:val="0"/>
          <w:szCs w:val="24"/>
          <w:highlight w:val="none"/>
        </w:rPr>
        <w:t>（1）</w:t>
      </w:r>
      <w:r>
        <w:rPr>
          <w:rFonts w:hint="eastAsia"/>
          <w:b w:val="0"/>
          <w:bCs w:val="0"/>
          <w:highlight w:val="none"/>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191C3023">
      <w:pPr>
        <w:pStyle w:val="34"/>
        <w:ind w:firstLine="0" w:firstLineChars="0"/>
        <w:rPr>
          <w:rFonts w:ascii="宋体" w:hAnsi="宋体" w:eastAsia="宋体"/>
          <w:snapToGrid w:val="0"/>
          <w:szCs w:val="24"/>
          <w:highlight w:val="none"/>
        </w:rPr>
      </w:pPr>
      <w:r>
        <w:rPr>
          <w:rFonts w:hint="eastAsia" w:ascii="宋体" w:hAnsi="宋体" w:eastAsia="宋体"/>
          <w:snapToGrid w:val="0"/>
          <w:szCs w:val="24"/>
          <w:highlight w:val="none"/>
        </w:rPr>
        <w:t>（2）响应供应商应当与议价小组进行有效的谈判，授权人不得拒绝议价小组提出的多次谈判要求。</w:t>
      </w:r>
    </w:p>
    <w:p w14:paraId="7D559333">
      <w:pPr>
        <w:pStyle w:val="34"/>
        <w:ind w:firstLine="0" w:firstLineChars="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五、视为响应供应商串通，其投标无效的情况</w:t>
      </w:r>
    </w:p>
    <w:p w14:paraId="3A20798D">
      <w:pPr>
        <w:pStyle w:val="34"/>
        <w:ind w:firstLine="0" w:firstLineChars="0"/>
        <w:rPr>
          <w:rFonts w:asciiTheme="majorHAnsi" w:hAnsiTheme="majorHAnsi" w:eastAsiaTheme="majorEastAsia" w:cstheme="majorBidi"/>
          <w:b w:val="0"/>
          <w:bCs w:val="0"/>
          <w:kern w:val="2"/>
          <w:szCs w:val="24"/>
          <w:highlight w:val="none"/>
        </w:rPr>
      </w:pPr>
      <w:r>
        <w:rPr>
          <w:rFonts w:hint="eastAsia" w:asciiTheme="majorHAnsi" w:hAnsiTheme="majorHAnsi" w:eastAsiaTheme="majorEastAsia" w:cstheme="majorBidi"/>
          <w:b w:val="0"/>
          <w:bCs w:val="0"/>
          <w:kern w:val="2"/>
          <w:szCs w:val="24"/>
          <w:highlight w:val="none"/>
        </w:rPr>
        <w:t>　（1）不同响应供应商的响应文件由同一单位或者个人编制；</w:t>
      </w:r>
    </w:p>
    <w:p w14:paraId="20F3A0CB">
      <w:pPr>
        <w:pStyle w:val="34"/>
        <w:ind w:firstLine="0" w:firstLineChars="0"/>
        <w:rPr>
          <w:rFonts w:asciiTheme="majorHAnsi" w:hAnsiTheme="majorHAnsi" w:eastAsiaTheme="majorEastAsia" w:cstheme="majorBidi"/>
          <w:b w:val="0"/>
          <w:bCs w:val="0"/>
          <w:kern w:val="2"/>
          <w:szCs w:val="24"/>
          <w:highlight w:val="none"/>
        </w:rPr>
      </w:pPr>
      <w:r>
        <w:rPr>
          <w:rFonts w:hint="eastAsia" w:asciiTheme="majorHAnsi" w:hAnsiTheme="majorHAnsi" w:eastAsiaTheme="majorEastAsia" w:cstheme="majorBidi"/>
          <w:b w:val="0"/>
          <w:bCs w:val="0"/>
          <w:kern w:val="2"/>
          <w:szCs w:val="24"/>
          <w:highlight w:val="none"/>
        </w:rPr>
        <w:t>　（2）不同响应供应商委托同一单位或者个人办理投标事宜；</w:t>
      </w:r>
    </w:p>
    <w:p w14:paraId="62316F06">
      <w:pPr>
        <w:pStyle w:val="34"/>
        <w:ind w:firstLine="0" w:firstLineChars="0"/>
        <w:rPr>
          <w:rFonts w:asciiTheme="majorHAnsi" w:hAnsiTheme="majorHAnsi" w:eastAsiaTheme="majorEastAsia" w:cstheme="majorBidi"/>
          <w:b w:val="0"/>
          <w:bCs w:val="0"/>
          <w:kern w:val="2"/>
          <w:szCs w:val="24"/>
          <w:highlight w:val="none"/>
        </w:rPr>
      </w:pPr>
      <w:r>
        <w:rPr>
          <w:rFonts w:hint="eastAsia" w:asciiTheme="majorHAnsi" w:hAnsiTheme="majorHAnsi" w:eastAsiaTheme="majorEastAsia" w:cstheme="majorBidi"/>
          <w:b w:val="0"/>
          <w:bCs w:val="0"/>
          <w:kern w:val="2"/>
          <w:szCs w:val="24"/>
          <w:highlight w:val="none"/>
        </w:rPr>
        <w:t>　（3）不同响应供应商的响应文件载明的项目管理成员或者联系人员为同一人；</w:t>
      </w:r>
    </w:p>
    <w:p w14:paraId="6526567C">
      <w:pPr>
        <w:pStyle w:val="34"/>
        <w:ind w:firstLine="0" w:firstLineChars="0"/>
        <w:rPr>
          <w:rFonts w:asciiTheme="majorHAnsi" w:hAnsiTheme="majorHAnsi" w:eastAsiaTheme="majorEastAsia" w:cstheme="majorBidi"/>
          <w:b w:val="0"/>
          <w:bCs w:val="0"/>
          <w:kern w:val="2"/>
          <w:szCs w:val="24"/>
          <w:highlight w:val="none"/>
        </w:rPr>
      </w:pPr>
      <w:r>
        <w:rPr>
          <w:rFonts w:hint="eastAsia" w:asciiTheme="majorHAnsi" w:hAnsiTheme="majorHAnsi" w:eastAsiaTheme="majorEastAsia" w:cstheme="majorBidi"/>
          <w:b w:val="0"/>
          <w:bCs w:val="0"/>
          <w:kern w:val="2"/>
          <w:szCs w:val="24"/>
          <w:highlight w:val="none"/>
        </w:rPr>
        <w:t>　（4）不同响应供应商的响应文件异常一致或者投标报价呈规律性差异；</w:t>
      </w:r>
    </w:p>
    <w:p w14:paraId="4319AB43">
      <w:pPr>
        <w:pStyle w:val="34"/>
        <w:ind w:firstLine="0" w:firstLineChars="0"/>
        <w:rPr>
          <w:rFonts w:asciiTheme="majorHAnsi" w:hAnsiTheme="majorHAnsi" w:eastAsiaTheme="majorEastAsia" w:cstheme="majorBidi"/>
          <w:b w:val="0"/>
          <w:bCs w:val="0"/>
          <w:kern w:val="2"/>
          <w:szCs w:val="24"/>
          <w:highlight w:val="none"/>
        </w:rPr>
      </w:pPr>
      <w:r>
        <w:rPr>
          <w:rFonts w:hint="eastAsia" w:asciiTheme="majorHAnsi" w:hAnsiTheme="majorHAnsi" w:eastAsiaTheme="majorEastAsia" w:cstheme="majorBidi"/>
          <w:b w:val="0"/>
          <w:bCs w:val="0"/>
          <w:kern w:val="2"/>
          <w:szCs w:val="24"/>
          <w:highlight w:val="none"/>
        </w:rPr>
        <w:t>　（5）不同响应供应商的响应文件相互混装；</w:t>
      </w:r>
    </w:p>
    <w:p w14:paraId="7164969C">
      <w:pPr>
        <w:pStyle w:val="34"/>
        <w:ind w:firstLine="0" w:firstLineChars="0"/>
        <w:rPr>
          <w:rFonts w:asciiTheme="majorHAnsi" w:hAnsiTheme="majorHAnsi" w:eastAsiaTheme="majorEastAsia" w:cstheme="majorBidi"/>
          <w:b w:val="0"/>
          <w:bCs w:val="0"/>
          <w:kern w:val="2"/>
          <w:szCs w:val="24"/>
          <w:highlight w:val="none"/>
        </w:rPr>
      </w:pPr>
      <w:r>
        <w:rPr>
          <w:rFonts w:hint="eastAsia" w:asciiTheme="majorHAnsi" w:hAnsiTheme="majorHAnsi" w:eastAsiaTheme="majorEastAsia" w:cstheme="majorBidi"/>
          <w:b w:val="0"/>
          <w:bCs w:val="0"/>
          <w:kern w:val="2"/>
          <w:szCs w:val="24"/>
          <w:highlight w:val="none"/>
        </w:rPr>
        <w:t>　（6）不同响应供应商的资金从同一单位或者个人的账户转出。</w:t>
      </w:r>
    </w:p>
    <w:p w14:paraId="0962278F">
      <w:pPr>
        <w:pStyle w:val="34"/>
        <w:ind w:firstLine="210" w:firstLineChars="100"/>
        <w:rPr>
          <w:rFonts w:asciiTheme="majorHAnsi" w:hAnsiTheme="majorHAnsi" w:eastAsiaTheme="majorEastAsia" w:cstheme="majorBidi"/>
          <w:b w:val="0"/>
          <w:bCs w:val="0"/>
          <w:kern w:val="2"/>
          <w:szCs w:val="24"/>
          <w:highlight w:val="none"/>
        </w:rPr>
      </w:pPr>
      <w:r>
        <w:rPr>
          <w:rFonts w:hint="eastAsia" w:asciiTheme="majorHAnsi" w:hAnsiTheme="majorHAnsi" w:eastAsiaTheme="majorEastAsia" w:cstheme="majorBidi"/>
          <w:b w:val="0"/>
          <w:bCs w:val="0"/>
          <w:kern w:val="2"/>
          <w:szCs w:val="24"/>
          <w:highlight w:val="none"/>
        </w:rPr>
        <w:t>（7）被财政部门等其他主管部门认定为串标的其他情形。</w:t>
      </w:r>
    </w:p>
    <w:p w14:paraId="71CF447B">
      <w:pPr>
        <w:pStyle w:val="34"/>
        <w:ind w:firstLine="210" w:firstLineChars="100"/>
        <w:rPr>
          <w:rFonts w:hint="eastAsia" w:asciiTheme="majorHAnsi" w:hAnsiTheme="majorHAnsi" w:eastAsiaTheme="majorEastAsia" w:cstheme="majorBidi"/>
          <w:b w:val="0"/>
          <w:bCs w:val="0"/>
          <w:kern w:val="2"/>
          <w:szCs w:val="24"/>
          <w:highlight w:val="none"/>
        </w:rPr>
      </w:pPr>
      <w:r>
        <w:rPr>
          <w:rFonts w:hint="eastAsia" w:asciiTheme="majorHAnsi" w:hAnsiTheme="majorHAnsi" w:eastAsiaTheme="majorEastAsia" w:cstheme="majorBidi"/>
          <w:b w:val="0"/>
          <w:bCs w:val="0"/>
          <w:kern w:val="2"/>
          <w:szCs w:val="24"/>
          <w:highlight w:val="none"/>
        </w:rPr>
        <w:t>一经发现，立即取消供应商资格，纳入我院不诚信名单。</w:t>
      </w:r>
    </w:p>
    <w:p w14:paraId="2186E0C8">
      <w:pPr>
        <w:pStyle w:val="34"/>
        <w:ind w:firstLine="210" w:firstLineChars="100"/>
        <w:rPr>
          <w:rFonts w:asciiTheme="minorEastAsia" w:hAnsiTheme="minorEastAsia" w:cstheme="minorEastAsia"/>
          <w:kern w:val="2"/>
          <w:szCs w:val="24"/>
          <w:highlight w:val="none"/>
        </w:rPr>
      </w:pPr>
      <w:r>
        <w:rPr>
          <w:rFonts w:hint="eastAsia" w:asciiTheme="minorEastAsia" w:hAnsiTheme="minorEastAsia" w:cstheme="minorEastAsia"/>
          <w:kern w:val="2"/>
          <w:szCs w:val="24"/>
          <w:highlight w:val="none"/>
        </w:rPr>
        <w:t>六、如有质疑，供应商须在法定质疑期内一次性提出针对同一采购程序环节的质疑。</w:t>
      </w:r>
    </w:p>
    <w:p w14:paraId="0D81CD42">
      <w:pPr>
        <w:pStyle w:val="34"/>
        <w:ind w:firstLine="211" w:firstLineChars="100"/>
        <w:rPr>
          <w:rFonts w:hint="eastAsia" w:asciiTheme="majorHAnsi" w:hAnsiTheme="majorHAnsi" w:eastAsiaTheme="majorEastAsia" w:cstheme="majorBidi"/>
          <w:b/>
          <w:bCs/>
          <w:kern w:val="2"/>
          <w:szCs w:val="24"/>
          <w:highlight w:val="none"/>
        </w:rPr>
      </w:pPr>
    </w:p>
    <w:p w14:paraId="15AA51CF">
      <w:pPr>
        <w:pStyle w:val="34"/>
        <w:ind w:firstLine="211" w:firstLineChars="100"/>
        <w:rPr>
          <w:rFonts w:asciiTheme="majorHAnsi" w:hAnsiTheme="majorHAnsi" w:eastAsiaTheme="majorEastAsia" w:cstheme="majorBidi"/>
          <w:b/>
          <w:bCs/>
          <w:kern w:val="2"/>
          <w:szCs w:val="24"/>
          <w:highlight w:val="none"/>
        </w:rPr>
      </w:pPr>
    </w:p>
    <w:p w14:paraId="2F66FC48">
      <w:pPr>
        <w:pStyle w:val="34"/>
        <w:ind w:firstLine="211" w:firstLineChars="100"/>
        <w:rPr>
          <w:rFonts w:asciiTheme="majorHAnsi" w:hAnsiTheme="majorHAnsi" w:eastAsiaTheme="majorEastAsia" w:cstheme="majorBidi"/>
          <w:b/>
          <w:bCs/>
          <w:kern w:val="2"/>
          <w:szCs w:val="24"/>
          <w:highlight w:val="none"/>
        </w:rPr>
      </w:pPr>
    </w:p>
    <w:p w14:paraId="6137DD68">
      <w:pPr>
        <w:pStyle w:val="34"/>
        <w:ind w:firstLine="211" w:firstLineChars="100"/>
        <w:rPr>
          <w:rFonts w:asciiTheme="majorHAnsi" w:hAnsiTheme="majorHAnsi" w:eastAsiaTheme="majorEastAsia" w:cstheme="majorBidi"/>
          <w:b/>
          <w:bCs/>
          <w:kern w:val="2"/>
          <w:szCs w:val="24"/>
          <w:highlight w:val="none"/>
        </w:rPr>
      </w:pPr>
    </w:p>
    <w:p w14:paraId="381E1534">
      <w:pPr>
        <w:pStyle w:val="34"/>
        <w:ind w:firstLine="211" w:firstLineChars="100"/>
        <w:rPr>
          <w:rFonts w:asciiTheme="majorHAnsi" w:hAnsiTheme="majorHAnsi" w:eastAsiaTheme="majorEastAsia" w:cstheme="majorBidi"/>
          <w:b/>
          <w:bCs/>
          <w:kern w:val="2"/>
          <w:szCs w:val="24"/>
          <w:highlight w:val="none"/>
        </w:rPr>
      </w:pPr>
    </w:p>
    <w:p w14:paraId="37AE0106">
      <w:pPr>
        <w:pStyle w:val="34"/>
        <w:ind w:firstLine="211" w:firstLineChars="100"/>
        <w:rPr>
          <w:rFonts w:asciiTheme="majorHAnsi" w:hAnsiTheme="majorHAnsi" w:eastAsiaTheme="majorEastAsia" w:cstheme="majorBidi"/>
          <w:b/>
          <w:bCs/>
          <w:kern w:val="2"/>
          <w:szCs w:val="24"/>
          <w:highlight w:val="none"/>
        </w:rPr>
      </w:pPr>
    </w:p>
    <w:p w14:paraId="1CF52692">
      <w:pPr>
        <w:pStyle w:val="34"/>
        <w:ind w:firstLine="211" w:firstLineChars="100"/>
        <w:rPr>
          <w:rFonts w:asciiTheme="majorHAnsi" w:hAnsiTheme="majorHAnsi" w:eastAsiaTheme="majorEastAsia" w:cstheme="majorBidi"/>
          <w:b/>
          <w:bCs/>
          <w:kern w:val="2"/>
          <w:szCs w:val="24"/>
          <w:highlight w:val="none"/>
        </w:rPr>
      </w:pPr>
    </w:p>
    <w:p w14:paraId="72D95BE0">
      <w:pPr>
        <w:pStyle w:val="34"/>
        <w:ind w:firstLine="211" w:firstLineChars="100"/>
        <w:rPr>
          <w:rFonts w:asciiTheme="majorHAnsi" w:hAnsiTheme="majorHAnsi" w:eastAsiaTheme="majorEastAsia" w:cstheme="majorBidi"/>
          <w:b/>
          <w:bCs/>
          <w:kern w:val="2"/>
          <w:szCs w:val="24"/>
          <w:highlight w:val="none"/>
        </w:rPr>
      </w:pPr>
    </w:p>
    <w:p w14:paraId="7E78F102">
      <w:pPr>
        <w:pStyle w:val="34"/>
        <w:ind w:firstLine="211" w:firstLineChars="100"/>
        <w:rPr>
          <w:rFonts w:asciiTheme="majorHAnsi" w:hAnsiTheme="majorHAnsi" w:eastAsiaTheme="majorEastAsia" w:cstheme="majorBidi"/>
          <w:b/>
          <w:bCs/>
          <w:kern w:val="2"/>
          <w:szCs w:val="24"/>
          <w:highlight w:val="none"/>
        </w:rPr>
      </w:pPr>
    </w:p>
    <w:p w14:paraId="0F227B25">
      <w:pPr>
        <w:adjustRightInd w:val="0"/>
        <w:snapToGrid w:val="0"/>
        <w:spacing w:line="520" w:lineRule="atLeast"/>
        <w:ind w:firstLine="2640" w:firstLineChars="600"/>
        <w:rPr>
          <w:rFonts w:eastAsia="方正小标宋简体"/>
          <w:kern w:val="0"/>
          <w:sz w:val="44"/>
          <w:szCs w:val="36"/>
          <w:highlight w:val="none"/>
        </w:rPr>
      </w:pPr>
    </w:p>
    <w:p w14:paraId="121461FD">
      <w:pPr>
        <w:pStyle w:val="2"/>
        <w:rPr>
          <w:rFonts w:eastAsia="方正小标宋简体"/>
          <w:kern w:val="0"/>
          <w:sz w:val="44"/>
          <w:szCs w:val="36"/>
          <w:highlight w:val="none"/>
        </w:rPr>
      </w:pPr>
    </w:p>
    <w:p w14:paraId="55526390">
      <w:pPr>
        <w:rPr>
          <w:rFonts w:eastAsia="方正小标宋简体"/>
          <w:kern w:val="0"/>
          <w:sz w:val="44"/>
          <w:szCs w:val="36"/>
          <w:highlight w:val="none"/>
        </w:rPr>
      </w:pPr>
    </w:p>
    <w:p w14:paraId="5006D218">
      <w:pPr>
        <w:adjustRightInd w:val="0"/>
        <w:snapToGrid w:val="0"/>
        <w:spacing w:line="520" w:lineRule="atLeast"/>
        <w:ind w:firstLine="2640" w:firstLineChars="600"/>
        <w:rPr>
          <w:rFonts w:eastAsia="方正小标宋简体"/>
          <w:kern w:val="0"/>
          <w:sz w:val="44"/>
          <w:szCs w:val="36"/>
          <w:highlight w:val="none"/>
        </w:rPr>
      </w:pPr>
      <w:r>
        <w:rPr>
          <w:rFonts w:eastAsia="方正小标宋简体"/>
          <w:kern w:val="0"/>
          <w:sz w:val="44"/>
          <w:szCs w:val="36"/>
          <w:highlight w:val="none"/>
        </w:rPr>
        <w:t>第</w:t>
      </w:r>
      <w:r>
        <w:rPr>
          <w:rFonts w:hint="eastAsia" w:eastAsia="方正小标宋简体"/>
          <w:kern w:val="0"/>
          <w:sz w:val="44"/>
          <w:szCs w:val="36"/>
          <w:highlight w:val="none"/>
        </w:rPr>
        <w:t>五</w:t>
      </w:r>
      <w:r>
        <w:rPr>
          <w:rFonts w:eastAsia="方正小标宋简体"/>
          <w:kern w:val="0"/>
          <w:sz w:val="44"/>
          <w:szCs w:val="36"/>
          <w:highlight w:val="none"/>
        </w:rPr>
        <w:t>章 投标文件格式</w:t>
      </w:r>
      <w:bookmarkEnd w:id="0"/>
      <w:bookmarkEnd w:id="1"/>
      <w:bookmarkEnd w:id="2"/>
      <w:bookmarkEnd w:id="3"/>
      <w:bookmarkEnd w:id="4"/>
      <w:bookmarkEnd w:id="5"/>
      <w:bookmarkEnd w:id="6"/>
    </w:p>
    <w:p w14:paraId="65273EF7">
      <w:pPr>
        <w:pStyle w:val="4"/>
        <w:ind w:left="420"/>
        <w:jc w:val="center"/>
        <w:rPr>
          <w:rFonts w:ascii="Times New Roman" w:hAnsi="Times New Roman" w:cs="Times New Roman"/>
          <w:sz w:val="30"/>
          <w:szCs w:val="30"/>
          <w:highlight w:val="none"/>
        </w:rPr>
      </w:pPr>
      <w:bookmarkStart w:id="11" w:name="_Toc8080"/>
      <w:bookmarkStart w:id="12" w:name="_Toc435515292"/>
      <w:bookmarkStart w:id="13" w:name="_Toc435514852"/>
      <w:bookmarkStart w:id="14" w:name="_Toc57128627"/>
      <w:bookmarkStart w:id="15" w:name="_Hlk126858767"/>
      <w:r>
        <w:rPr>
          <w:rFonts w:ascii="Times New Roman" w:hAnsi="Times New Roman" w:cs="Times New Roman"/>
          <w:sz w:val="30"/>
          <w:szCs w:val="30"/>
          <w:highlight w:val="none"/>
        </w:rPr>
        <w:t>投标文件包装封面参考</w:t>
      </w:r>
      <w:bookmarkEnd w:id="11"/>
      <w:bookmarkEnd w:id="12"/>
      <w:bookmarkEnd w:id="13"/>
      <w:bookmarkEnd w:id="14"/>
    </w:p>
    <w:bookmarkEnd w:id="15"/>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6AD8C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381B4145">
            <w:pPr>
              <w:pStyle w:val="2"/>
              <w:spacing w:line="360" w:lineRule="auto"/>
              <w:ind w:firstLine="482" w:firstLineChars="150"/>
              <w:rPr>
                <w:rFonts w:eastAsia="仿宋_GB2312"/>
                <w:b/>
                <w:sz w:val="32"/>
                <w:highlight w:val="none"/>
              </w:rPr>
            </w:pPr>
          </w:p>
          <w:p w14:paraId="1717C928">
            <w:pPr>
              <w:pStyle w:val="2"/>
              <w:spacing w:line="360" w:lineRule="auto"/>
              <w:ind w:firstLine="482" w:firstLineChars="150"/>
              <w:rPr>
                <w:rFonts w:eastAsia="仿宋_GB2312"/>
                <w:b/>
                <w:sz w:val="32"/>
                <w:highlight w:val="none"/>
              </w:rPr>
            </w:pPr>
          </w:p>
          <w:p w14:paraId="61C5CF68">
            <w:pPr>
              <w:spacing w:after="120" w:line="360" w:lineRule="auto"/>
              <w:jc w:val="center"/>
              <w:rPr>
                <w:rFonts w:eastAsia="方正小标宋简体"/>
                <w:b/>
                <w:sz w:val="72"/>
                <w:szCs w:val="72"/>
                <w:highlight w:val="none"/>
              </w:rPr>
            </w:pPr>
            <w:r>
              <w:rPr>
                <w:rFonts w:eastAsia="方正小标宋简体"/>
                <w:b/>
                <w:sz w:val="72"/>
                <w:szCs w:val="72"/>
                <w:highlight w:val="none"/>
              </w:rPr>
              <w:t>投 标 文 件</w:t>
            </w:r>
          </w:p>
          <w:p w14:paraId="4BA8C8CA">
            <w:pPr>
              <w:spacing w:after="120" w:line="360" w:lineRule="auto"/>
              <w:ind w:firstLine="3398" w:firstLineChars="651"/>
              <w:rPr>
                <w:rFonts w:eastAsia="方正小标宋简体"/>
                <w:b/>
                <w:sz w:val="32"/>
                <w:highlight w:val="none"/>
              </w:rPr>
            </w:pPr>
            <w:r>
              <w:rPr>
                <w:rFonts w:eastAsia="方正小标宋简体"/>
                <w:b/>
                <w:sz w:val="52"/>
                <w:szCs w:val="52"/>
                <w:highlight w:val="none"/>
              </w:rPr>
              <w:t xml:space="preserve">口 </w:t>
            </w:r>
            <w:r>
              <w:rPr>
                <w:rFonts w:eastAsia="方正小标宋简体"/>
                <w:b/>
                <w:sz w:val="32"/>
                <w:highlight w:val="none"/>
              </w:rPr>
              <w:t>正本</w:t>
            </w:r>
          </w:p>
          <w:p w14:paraId="5794B9BB">
            <w:pPr>
              <w:spacing w:after="120" w:line="360" w:lineRule="auto"/>
              <w:ind w:firstLine="3398" w:firstLineChars="651"/>
              <w:rPr>
                <w:rFonts w:eastAsia="方正小标宋简体"/>
                <w:b/>
                <w:sz w:val="32"/>
                <w:highlight w:val="none"/>
              </w:rPr>
            </w:pPr>
            <w:r>
              <w:rPr>
                <w:rFonts w:eastAsia="方正小标宋简体"/>
                <w:b/>
                <w:sz w:val="52"/>
                <w:szCs w:val="52"/>
                <w:highlight w:val="none"/>
              </w:rPr>
              <w:t xml:space="preserve">口 </w:t>
            </w:r>
            <w:r>
              <w:rPr>
                <w:rFonts w:eastAsia="方正小标宋简体"/>
                <w:b/>
                <w:sz w:val="32"/>
                <w:highlight w:val="none"/>
              </w:rPr>
              <w:t>副本</w:t>
            </w:r>
          </w:p>
          <w:p w14:paraId="2D692052">
            <w:pPr>
              <w:pStyle w:val="2"/>
              <w:spacing w:line="360" w:lineRule="auto"/>
              <w:ind w:firstLine="482" w:firstLineChars="150"/>
              <w:rPr>
                <w:rFonts w:eastAsia="仿宋_GB2312"/>
                <w:b/>
                <w:sz w:val="32"/>
                <w:highlight w:val="none"/>
              </w:rPr>
            </w:pPr>
          </w:p>
          <w:p w14:paraId="664BD204">
            <w:pPr>
              <w:pStyle w:val="2"/>
              <w:spacing w:line="360" w:lineRule="auto"/>
              <w:ind w:firstLine="482" w:firstLineChars="150"/>
              <w:rPr>
                <w:rFonts w:eastAsia="仿宋_GB2312"/>
                <w:b/>
                <w:sz w:val="32"/>
                <w:highlight w:val="none"/>
              </w:rPr>
            </w:pPr>
            <w:r>
              <w:rPr>
                <w:rFonts w:eastAsia="仿宋_GB2312"/>
                <w:b/>
                <w:sz w:val="32"/>
                <w:highlight w:val="none"/>
              </w:rPr>
              <w:t xml:space="preserve">项目编号： </w:t>
            </w:r>
          </w:p>
          <w:p w14:paraId="4C1269C5">
            <w:pPr>
              <w:pStyle w:val="2"/>
              <w:spacing w:line="360" w:lineRule="auto"/>
              <w:ind w:firstLine="482" w:firstLineChars="150"/>
              <w:rPr>
                <w:rFonts w:eastAsia="仿宋_GB2312"/>
                <w:b/>
                <w:sz w:val="32"/>
                <w:highlight w:val="none"/>
              </w:rPr>
            </w:pPr>
            <w:r>
              <w:rPr>
                <w:rFonts w:eastAsia="仿宋_GB2312"/>
                <w:b/>
                <w:sz w:val="32"/>
                <w:highlight w:val="none"/>
              </w:rPr>
              <w:t xml:space="preserve">项目名称： </w:t>
            </w:r>
          </w:p>
          <w:p w14:paraId="6A0B5BF5">
            <w:pPr>
              <w:pStyle w:val="2"/>
              <w:spacing w:line="360" w:lineRule="auto"/>
              <w:ind w:firstLine="482" w:firstLineChars="150"/>
              <w:rPr>
                <w:rFonts w:eastAsia="仿宋_GB2312"/>
                <w:b/>
                <w:sz w:val="32"/>
                <w:highlight w:val="none"/>
              </w:rPr>
            </w:pPr>
            <w:r>
              <w:rPr>
                <w:rFonts w:eastAsia="仿宋_GB2312"/>
                <w:b/>
                <w:sz w:val="32"/>
                <w:highlight w:val="none"/>
              </w:rPr>
              <w:t>投标供应商：</w:t>
            </w:r>
          </w:p>
          <w:p w14:paraId="52E8D484">
            <w:pPr>
              <w:pStyle w:val="2"/>
              <w:spacing w:line="360" w:lineRule="auto"/>
              <w:ind w:firstLine="482" w:firstLineChars="150"/>
              <w:rPr>
                <w:rFonts w:eastAsia="仿宋_GB2312"/>
                <w:b/>
                <w:sz w:val="32"/>
                <w:highlight w:val="none"/>
              </w:rPr>
            </w:pPr>
            <w:r>
              <w:rPr>
                <w:rFonts w:eastAsia="仿宋_GB2312"/>
                <w:b/>
                <w:sz w:val="32"/>
                <w:highlight w:val="none"/>
              </w:rPr>
              <w:t xml:space="preserve">法人代表:                                    </w:t>
            </w:r>
          </w:p>
          <w:p w14:paraId="3E822FAC">
            <w:pPr>
              <w:pStyle w:val="2"/>
              <w:spacing w:line="360" w:lineRule="auto"/>
              <w:ind w:firstLine="482" w:firstLineChars="150"/>
              <w:rPr>
                <w:rFonts w:eastAsia="仿宋_GB2312"/>
                <w:b/>
                <w:sz w:val="32"/>
                <w:highlight w:val="none"/>
              </w:rPr>
            </w:pPr>
            <w:r>
              <w:rPr>
                <w:rFonts w:eastAsia="仿宋_GB2312"/>
                <w:b/>
                <w:sz w:val="32"/>
                <w:highlight w:val="none"/>
              </w:rPr>
              <w:t xml:space="preserve">投标联系人：                                     </w:t>
            </w:r>
          </w:p>
          <w:p w14:paraId="3E5542CF">
            <w:pPr>
              <w:pStyle w:val="2"/>
              <w:spacing w:line="360" w:lineRule="auto"/>
              <w:ind w:firstLine="482" w:firstLineChars="150"/>
              <w:rPr>
                <w:rFonts w:eastAsia="仿宋_GB2312"/>
                <w:b/>
                <w:sz w:val="32"/>
                <w:highlight w:val="none"/>
              </w:rPr>
            </w:pPr>
            <w:r>
              <w:rPr>
                <w:rFonts w:eastAsia="仿宋_GB2312"/>
                <w:b/>
                <w:sz w:val="32"/>
                <w:highlight w:val="none"/>
              </w:rPr>
              <w:t xml:space="preserve">手机：               公司电话：     </w:t>
            </w:r>
          </w:p>
          <w:p w14:paraId="45F469A3">
            <w:pPr>
              <w:pStyle w:val="2"/>
              <w:spacing w:line="360" w:lineRule="auto"/>
              <w:ind w:firstLine="482" w:firstLineChars="150"/>
              <w:rPr>
                <w:rFonts w:eastAsia="仿宋_GB2312"/>
                <w:b/>
                <w:sz w:val="32"/>
                <w:highlight w:val="none"/>
              </w:rPr>
            </w:pPr>
            <w:r>
              <w:rPr>
                <w:rFonts w:eastAsia="仿宋_GB2312"/>
                <w:b/>
                <w:sz w:val="32"/>
                <w:highlight w:val="none"/>
              </w:rPr>
              <w:t>日期：202</w:t>
            </w:r>
            <w:r>
              <w:rPr>
                <w:rFonts w:hint="eastAsia" w:eastAsia="仿宋_GB2312"/>
                <w:b/>
                <w:sz w:val="32"/>
                <w:highlight w:val="none"/>
                <w:lang w:val="en-US" w:eastAsia="zh-CN"/>
              </w:rPr>
              <w:t>5</w:t>
            </w:r>
            <w:r>
              <w:rPr>
                <w:rFonts w:eastAsia="仿宋_GB2312"/>
                <w:b/>
                <w:sz w:val="32"/>
                <w:highlight w:val="none"/>
              </w:rPr>
              <w:t>年X月X日</w:t>
            </w:r>
          </w:p>
          <w:p w14:paraId="4D2AF632">
            <w:pPr>
              <w:pStyle w:val="2"/>
              <w:spacing w:line="360" w:lineRule="auto"/>
              <w:ind w:firstLine="482" w:firstLineChars="150"/>
              <w:rPr>
                <w:rFonts w:eastAsia="仿宋_GB2312"/>
                <w:b/>
                <w:sz w:val="32"/>
                <w:highlight w:val="none"/>
              </w:rPr>
            </w:pPr>
            <w:r>
              <w:rPr>
                <w:rFonts w:eastAsia="仿宋_GB2312"/>
                <w:b/>
                <w:sz w:val="32"/>
                <w:highlight w:val="none"/>
              </w:rPr>
              <w:t>开标之前不得启封</w:t>
            </w:r>
          </w:p>
        </w:tc>
      </w:tr>
    </w:tbl>
    <w:p w14:paraId="60A21FF1">
      <w:pPr>
        <w:pStyle w:val="4"/>
        <w:ind w:left="420"/>
        <w:jc w:val="center"/>
        <w:rPr>
          <w:rFonts w:ascii="Times New Roman" w:hAnsi="Times New Roman" w:eastAsia="方正小标宋_GBK" w:cs="Times New Roman"/>
          <w:sz w:val="44"/>
          <w:szCs w:val="44"/>
          <w:highlight w:val="none"/>
        </w:rPr>
      </w:pPr>
      <w:r>
        <w:rPr>
          <w:rFonts w:ascii="Times New Roman" w:hAnsi="Times New Roman" w:eastAsia="方正小标宋_GBK" w:cs="Times New Roman"/>
          <w:sz w:val="44"/>
          <w:szCs w:val="44"/>
          <w:highlight w:val="none"/>
        </w:rPr>
        <w:t xml:space="preserve">目   录 </w:t>
      </w:r>
    </w:p>
    <w:p w14:paraId="24F4B5DE">
      <w:pPr>
        <w:pStyle w:val="2"/>
        <w:ind w:left="562" w:hanging="420"/>
        <w:rPr>
          <w:rFonts w:eastAsia="黑体"/>
          <w:snapToGrid w:val="0"/>
          <w:kern w:val="0"/>
          <w:sz w:val="28"/>
          <w:szCs w:val="28"/>
        </w:rPr>
      </w:pPr>
      <w:r>
        <w:rPr>
          <w:rFonts w:hint="eastAsia" w:eastAsia="黑体"/>
          <w:snapToGrid w:val="0"/>
          <w:kern w:val="0"/>
          <w:sz w:val="28"/>
          <w:szCs w:val="28"/>
        </w:rPr>
        <w:t>一、</w:t>
      </w:r>
      <w:r>
        <w:rPr>
          <w:rFonts w:eastAsia="黑体"/>
          <w:snapToGrid w:val="0"/>
          <w:kern w:val="0"/>
          <w:sz w:val="28"/>
          <w:szCs w:val="28"/>
        </w:rPr>
        <w:t>开标一览表</w:t>
      </w:r>
    </w:p>
    <w:p w14:paraId="6B84E0C1">
      <w:pPr>
        <w:pStyle w:val="41"/>
        <w:adjustRightInd w:val="0"/>
        <w:spacing w:line="360" w:lineRule="auto"/>
        <w:ind w:left="562" w:hanging="420" w:firstLineChars="0"/>
        <w:rPr>
          <w:rFonts w:ascii="Times New Roman" w:hAnsi="Times New Roman" w:eastAsia="黑体"/>
          <w:bCs/>
          <w:sz w:val="28"/>
          <w:szCs w:val="28"/>
        </w:rPr>
      </w:pPr>
      <w:r>
        <w:rPr>
          <w:rFonts w:hint="eastAsia" w:ascii="Times New Roman" w:hAnsi="Times New Roman" w:eastAsia="黑体"/>
          <w:bCs/>
          <w:sz w:val="28"/>
          <w:szCs w:val="28"/>
        </w:rPr>
        <w:t>二、</w:t>
      </w:r>
      <w:r>
        <w:rPr>
          <w:rFonts w:ascii="Times New Roman" w:hAnsi="Times New Roman" w:eastAsia="黑体"/>
          <w:bCs/>
          <w:sz w:val="28"/>
          <w:szCs w:val="28"/>
        </w:rPr>
        <w:t>分项价格表</w:t>
      </w:r>
    </w:p>
    <w:p w14:paraId="67B17517">
      <w:pPr>
        <w:pStyle w:val="41"/>
        <w:adjustRightInd w:val="0"/>
        <w:spacing w:line="360" w:lineRule="auto"/>
        <w:ind w:left="562" w:hanging="420" w:firstLineChars="0"/>
        <w:rPr>
          <w:rFonts w:ascii="Times New Roman" w:hAnsi="Times New Roman" w:eastAsia="黑体"/>
          <w:bCs/>
          <w:sz w:val="28"/>
          <w:szCs w:val="28"/>
        </w:rPr>
      </w:pPr>
      <w:r>
        <w:rPr>
          <w:rFonts w:hint="eastAsia" w:ascii="Times New Roman" w:hAnsi="Times New Roman" w:eastAsia="黑体"/>
          <w:bCs/>
          <w:sz w:val="28"/>
          <w:szCs w:val="28"/>
        </w:rPr>
        <w:t>三、</w:t>
      </w:r>
      <w:r>
        <w:rPr>
          <w:rFonts w:ascii="Times New Roman" w:hAnsi="Times New Roman" w:eastAsia="黑体"/>
          <w:bCs/>
          <w:sz w:val="28"/>
          <w:szCs w:val="28"/>
        </w:rPr>
        <w:t>自查表</w:t>
      </w:r>
    </w:p>
    <w:p w14:paraId="2EC4EF9D">
      <w:pPr>
        <w:pStyle w:val="2"/>
        <w:ind w:left="562" w:hanging="420"/>
        <w:rPr>
          <w:rFonts w:eastAsia="黑体"/>
          <w:snapToGrid w:val="0"/>
          <w:kern w:val="0"/>
          <w:sz w:val="28"/>
          <w:szCs w:val="28"/>
        </w:rPr>
      </w:pPr>
      <w:r>
        <w:rPr>
          <w:rFonts w:hint="eastAsia" w:eastAsia="黑体"/>
          <w:snapToGrid w:val="0"/>
          <w:kern w:val="0"/>
          <w:sz w:val="28"/>
          <w:szCs w:val="28"/>
        </w:rPr>
        <w:t>四、</w:t>
      </w:r>
      <w:r>
        <w:rPr>
          <w:rFonts w:eastAsia="黑体"/>
          <w:snapToGrid w:val="0"/>
          <w:kern w:val="0"/>
          <w:sz w:val="28"/>
          <w:szCs w:val="28"/>
        </w:rPr>
        <w:t>营业执照等证明材料</w:t>
      </w:r>
    </w:p>
    <w:p w14:paraId="1B14EE23">
      <w:pPr>
        <w:pStyle w:val="41"/>
        <w:ind w:left="562" w:hanging="420" w:firstLineChars="0"/>
        <w:rPr>
          <w:rFonts w:ascii="Times New Roman" w:hAnsi="Times New Roman" w:eastAsia="黑体"/>
          <w:snapToGrid w:val="0"/>
          <w:kern w:val="0"/>
          <w:sz w:val="28"/>
          <w:szCs w:val="28"/>
        </w:rPr>
      </w:pPr>
      <w:r>
        <w:rPr>
          <w:rFonts w:hint="eastAsia" w:ascii="Times New Roman" w:hAnsi="Times New Roman" w:eastAsia="黑体"/>
          <w:snapToGrid w:val="0"/>
          <w:kern w:val="0"/>
          <w:sz w:val="28"/>
          <w:szCs w:val="28"/>
        </w:rPr>
        <w:t>五、</w:t>
      </w:r>
      <w:r>
        <w:rPr>
          <w:rFonts w:ascii="Times New Roman" w:hAnsi="Times New Roman" w:eastAsia="黑体"/>
          <w:snapToGrid w:val="0"/>
          <w:kern w:val="0"/>
          <w:sz w:val="28"/>
          <w:szCs w:val="28"/>
        </w:rPr>
        <w:t>法定代表人授权委托书</w:t>
      </w:r>
    </w:p>
    <w:p w14:paraId="5941F773">
      <w:pPr>
        <w:pStyle w:val="2"/>
        <w:ind w:left="562" w:hanging="420"/>
        <w:rPr>
          <w:rFonts w:eastAsia="黑体"/>
          <w:snapToGrid w:val="0"/>
          <w:kern w:val="0"/>
          <w:sz w:val="28"/>
          <w:szCs w:val="28"/>
        </w:rPr>
      </w:pPr>
      <w:r>
        <w:rPr>
          <w:rFonts w:hint="eastAsia" w:eastAsia="黑体"/>
          <w:snapToGrid w:val="0"/>
          <w:kern w:val="0"/>
          <w:sz w:val="28"/>
          <w:szCs w:val="28"/>
        </w:rPr>
        <w:t>六、</w:t>
      </w:r>
      <w:r>
        <w:rPr>
          <w:rFonts w:eastAsia="黑体"/>
          <w:snapToGrid w:val="0"/>
          <w:kern w:val="0"/>
          <w:sz w:val="28"/>
          <w:szCs w:val="28"/>
        </w:rPr>
        <w:t>法定代表人证明书</w:t>
      </w:r>
    </w:p>
    <w:p w14:paraId="533B5945">
      <w:pPr>
        <w:adjustRightInd w:val="0"/>
        <w:spacing w:line="360" w:lineRule="auto"/>
        <w:ind w:left="562" w:hanging="420"/>
        <w:rPr>
          <w:rFonts w:eastAsia="黑体"/>
          <w:bCs/>
          <w:sz w:val="28"/>
          <w:szCs w:val="28"/>
        </w:rPr>
      </w:pPr>
      <w:r>
        <w:rPr>
          <w:rFonts w:hint="eastAsia" w:eastAsia="黑体"/>
          <w:bCs/>
          <w:sz w:val="28"/>
          <w:szCs w:val="28"/>
        </w:rPr>
        <w:t>七、</w:t>
      </w:r>
      <w:r>
        <w:rPr>
          <w:rFonts w:eastAsia="黑体"/>
          <w:bCs/>
          <w:sz w:val="28"/>
          <w:szCs w:val="28"/>
        </w:rPr>
        <w:t>用户需求书条款响应一览表</w:t>
      </w:r>
    </w:p>
    <w:p w14:paraId="5D33221C">
      <w:pPr>
        <w:adjustRightInd w:val="0"/>
        <w:spacing w:line="360" w:lineRule="auto"/>
        <w:ind w:left="562" w:hanging="420"/>
        <w:rPr>
          <w:rFonts w:eastAsia="黑体"/>
          <w:bCs/>
          <w:sz w:val="28"/>
          <w:szCs w:val="28"/>
        </w:rPr>
      </w:pPr>
      <w:r>
        <w:rPr>
          <w:rFonts w:hint="eastAsia" w:eastAsia="黑体"/>
          <w:bCs/>
          <w:sz w:val="28"/>
          <w:szCs w:val="28"/>
        </w:rPr>
        <w:t>八、</w:t>
      </w:r>
      <w:r>
        <w:rPr>
          <w:rFonts w:eastAsia="黑体"/>
          <w:bCs/>
          <w:sz w:val="28"/>
          <w:szCs w:val="28"/>
        </w:rPr>
        <w:t>实施方案</w:t>
      </w:r>
    </w:p>
    <w:p w14:paraId="3C97A629">
      <w:pPr>
        <w:adjustRightInd w:val="0"/>
        <w:spacing w:line="360" w:lineRule="auto"/>
        <w:ind w:left="562" w:hanging="420"/>
        <w:rPr>
          <w:rFonts w:eastAsia="黑体"/>
          <w:bCs/>
          <w:sz w:val="28"/>
          <w:szCs w:val="28"/>
        </w:rPr>
      </w:pPr>
      <w:r>
        <w:rPr>
          <w:rFonts w:hint="eastAsia" w:eastAsia="黑体"/>
          <w:bCs/>
          <w:sz w:val="28"/>
          <w:szCs w:val="28"/>
        </w:rPr>
        <w:t>九、</w:t>
      </w:r>
      <w:r>
        <w:rPr>
          <w:rFonts w:eastAsia="黑体"/>
          <w:bCs/>
          <w:sz w:val="28"/>
          <w:szCs w:val="28"/>
        </w:rPr>
        <w:t>售后服务承诺</w:t>
      </w:r>
    </w:p>
    <w:p w14:paraId="6D9CD4EC">
      <w:pPr>
        <w:pStyle w:val="41"/>
        <w:ind w:left="562" w:hanging="420" w:firstLineChars="0"/>
        <w:rPr>
          <w:rFonts w:ascii="Times New Roman" w:hAnsi="Times New Roman" w:eastAsia="黑体"/>
          <w:snapToGrid w:val="0"/>
          <w:kern w:val="0"/>
          <w:sz w:val="28"/>
          <w:szCs w:val="28"/>
        </w:rPr>
      </w:pPr>
      <w:r>
        <w:rPr>
          <w:rFonts w:hint="eastAsia" w:ascii="Times New Roman" w:hAnsi="Times New Roman" w:eastAsia="黑体"/>
          <w:snapToGrid w:val="0"/>
          <w:kern w:val="0"/>
          <w:sz w:val="28"/>
          <w:szCs w:val="28"/>
        </w:rPr>
        <w:t>十、</w:t>
      </w:r>
      <w:r>
        <w:rPr>
          <w:rFonts w:ascii="Times New Roman" w:hAnsi="Times New Roman" w:eastAsia="黑体"/>
          <w:snapToGrid w:val="0"/>
          <w:kern w:val="0"/>
          <w:sz w:val="28"/>
          <w:szCs w:val="28"/>
        </w:rPr>
        <w:t>资格声明承诺函</w:t>
      </w:r>
    </w:p>
    <w:p w14:paraId="04881FE6">
      <w:pPr>
        <w:pStyle w:val="41"/>
        <w:ind w:left="562" w:hanging="420" w:firstLineChars="0"/>
        <w:rPr>
          <w:rFonts w:ascii="Times New Roman" w:hAnsi="Times New Roman" w:eastAsia="黑体"/>
          <w:snapToGrid w:val="0"/>
          <w:kern w:val="0"/>
          <w:sz w:val="28"/>
          <w:szCs w:val="28"/>
        </w:rPr>
      </w:pPr>
      <w:r>
        <w:rPr>
          <w:rFonts w:hint="eastAsia" w:ascii="Times New Roman" w:hAnsi="Times New Roman" w:eastAsia="黑体"/>
          <w:snapToGrid w:val="0"/>
          <w:kern w:val="0"/>
          <w:sz w:val="28"/>
          <w:szCs w:val="28"/>
        </w:rPr>
        <w:t>十一、</w:t>
      </w:r>
      <w:r>
        <w:rPr>
          <w:rFonts w:ascii="Times New Roman" w:hAnsi="Times New Roman" w:eastAsia="黑体"/>
          <w:bCs/>
          <w:sz w:val="28"/>
          <w:szCs w:val="28"/>
        </w:rPr>
        <w:t>有效业绩</w:t>
      </w:r>
    </w:p>
    <w:p w14:paraId="684ED2C5">
      <w:pPr>
        <w:pStyle w:val="41"/>
        <w:ind w:left="562" w:hanging="420" w:firstLineChars="0"/>
        <w:rPr>
          <w:rFonts w:ascii="Times New Roman" w:hAnsi="Times New Roman" w:eastAsia="黑体"/>
          <w:bCs/>
          <w:sz w:val="28"/>
          <w:szCs w:val="28"/>
        </w:rPr>
      </w:pPr>
      <w:r>
        <w:rPr>
          <w:rFonts w:hint="eastAsia" w:ascii="Times New Roman" w:hAnsi="Times New Roman" w:eastAsia="黑体"/>
          <w:bCs/>
          <w:sz w:val="28"/>
          <w:szCs w:val="28"/>
        </w:rPr>
        <w:t>十二、</w:t>
      </w:r>
      <w:r>
        <w:rPr>
          <w:rFonts w:eastAsia="黑体"/>
          <w:snapToGrid w:val="0"/>
          <w:kern w:val="0"/>
          <w:sz w:val="28"/>
          <w:szCs w:val="28"/>
        </w:rPr>
        <w:t>履约承诺函</w:t>
      </w:r>
    </w:p>
    <w:p w14:paraId="7E63F5EC">
      <w:pPr>
        <w:pStyle w:val="2"/>
        <w:ind w:left="562" w:hanging="420"/>
        <w:rPr>
          <w:rFonts w:eastAsia="黑体"/>
          <w:snapToGrid w:val="0"/>
          <w:kern w:val="0"/>
          <w:sz w:val="28"/>
          <w:szCs w:val="28"/>
        </w:rPr>
      </w:pPr>
      <w:r>
        <w:rPr>
          <w:rFonts w:hint="eastAsia" w:eastAsia="黑体"/>
          <w:snapToGrid w:val="0"/>
          <w:kern w:val="0"/>
          <w:sz w:val="28"/>
          <w:szCs w:val="28"/>
        </w:rPr>
        <w:t>十三、</w:t>
      </w:r>
      <w:r>
        <w:rPr>
          <w:rFonts w:eastAsia="黑体"/>
          <w:snapToGrid w:val="0"/>
          <w:kern w:val="0"/>
          <w:sz w:val="28"/>
          <w:szCs w:val="28"/>
        </w:rPr>
        <w:t>签约承诺函</w:t>
      </w:r>
    </w:p>
    <w:p w14:paraId="0946A798">
      <w:pPr>
        <w:pStyle w:val="2"/>
        <w:ind w:left="562" w:hanging="420"/>
        <w:rPr>
          <w:rFonts w:eastAsia="黑体"/>
          <w:snapToGrid w:val="0"/>
          <w:kern w:val="0"/>
          <w:sz w:val="28"/>
          <w:szCs w:val="28"/>
        </w:rPr>
      </w:pPr>
      <w:r>
        <w:rPr>
          <w:rFonts w:hint="eastAsia" w:eastAsia="黑体"/>
          <w:snapToGrid w:val="0"/>
          <w:kern w:val="0"/>
          <w:sz w:val="28"/>
          <w:szCs w:val="28"/>
        </w:rPr>
        <w:t>十四、</w:t>
      </w:r>
      <w:r>
        <w:rPr>
          <w:rFonts w:eastAsia="黑体"/>
          <w:snapToGrid w:val="0"/>
          <w:kern w:val="0"/>
          <w:sz w:val="28"/>
          <w:szCs w:val="28"/>
        </w:rPr>
        <w:t>诚信承诺函</w:t>
      </w:r>
    </w:p>
    <w:p w14:paraId="2DEB9CA5">
      <w:pPr>
        <w:pStyle w:val="2"/>
        <w:ind w:left="562" w:hanging="420"/>
        <w:rPr>
          <w:rFonts w:eastAsia="黑体"/>
          <w:snapToGrid w:val="0"/>
          <w:kern w:val="0"/>
          <w:sz w:val="28"/>
          <w:szCs w:val="28"/>
        </w:rPr>
      </w:pPr>
      <w:r>
        <w:rPr>
          <w:rFonts w:hint="eastAsia" w:eastAsia="黑体"/>
          <w:snapToGrid w:val="0"/>
          <w:kern w:val="0"/>
          <w:sz w:val="28"/>
          <w:szCs w:val="28"/>
        </w:rPr>
        <w:t>十五、</w:t>
      </w:r>
      <w:r>
        <w:rPr>
          <w:rFonts w:hint="eastAsia" w:ascii="Times New Roman" w:hAnsi="Times New Roman" w:eastAsia="黑体" w:cs="Times New Roman"/>
          <w:snapToGrid w:val="0"/>
          <w:kern w:val="0"/>
          <w:sz w:val="28"/>
          <w:szCs w:val="28"/>
        </w:rPr>
        <w:t>供应商基本情况表</w:t>
      </w:r>
    </w:p>
    <w:p w14:paraId="462F3D80">
      <w:pPr>
        <w:rPr>
          <w:rFonts w:eastAsia="黑体"/>
          <w:snapToGrid w:val="0"/>
          <w:kern w:val="0"/>
          <w:sz w:val="28"/>
          <w:szCs w:val="28"/>
          <w:highlight w:val="none"/>
        </w:rPr>
      </w:pPr>
    </w:p>
    <w:p w14:paraId="7D76A161">
      <w:pPr>
        <w:pStyle w:val="2"/>
        <w:ind w:left="142"/>
        <w:rPr>
          <w:b/>
          <w:bCs/>
          <w:highlight w:val="none"/>
        </w:rPr>
      </w:pPr>
      <w:r>
        <w:rPr>
          <w:b/>
          <w:bCs/>
          <w:szCs w:val="21"/>
          <w:highlight w:val="none"/>
        </w:rPr>
        <w:t>注：请投标人按照以下文件的要求格式、内容，顺序制作投标文件，并请编制目录及页码，否则可能将影响对投标文件的评价。</w:t>
      </w:r>
    </w:p>
    <w:p w14:paraId="4C508E89">
      <w:pPr>
        <w:rPr>
          <w:b/>
          <w:sz w:val="24"/>
          <w:highlight w:val="none"/>
        </w:rPr>
      </w:pPr>
    </w:p>
    <w:p w14:paraId="34860695">
      <w:pPr>
        <w:pStyle w:val="41"/>
        <w:numPr>
          <w:ilvl w:val="0"/>
          <w:numId w:val="12"/>
        </w:numPr>
        <w:ind w:firstLineChars="0"/>
        <w:rPr>
          <w:rFonts w:ascii="Times New Roman" w:hAnsi="Times New Roman"/>
          <w:b/>
          <w:sz w:val="24"/>
          <w:highlight w:val="none"/>
        </w:rPr>
      </w:pPr>
      <w:r>
        <w:rPr>
          <w:rFonts w:ascii="Times New Roman" w:hAnsi="Times New Roman"/>
          <w:b/>
          <w:sz w:val="24"/>
          <w:highlight w:val="none"/>
        </w:rPr>
        <w:br w:type="page"/>
      </w:r>
    </w:p>
    <w:p w14:paraId="5C5C6B4B">
      <w:pPr>
        <w:jc w:val="center"/>
        <w:outlineLvl w:val="0"/>
        <w:rPr>
          <w:b/>
          <w:bCs/>
          <w:sz w:val="32"/>
          <w:szCs w:val="32"/>
        </w:rPr>
      </w:pPr>
      <w:r>
        <w:rPr>
          <w:b/>
          <w:bCs/>
          <w:sz w:val="32"/>
          <w:szCs w:val="32"/>
        </w:rPr>
        <w:t>（一）投标产品开标一览表</w:t>
      </w:r>
    </w:p>
    <w:p w14:paraId="339C523F">
      <w:pPr>
        <w:adjustRightInd w:val="0"/>
        <w:snapToGrid w:val="0"/>
        <w:spacing w:line="360" w:lineRule="auto"/>
        <w:rPr>
          <w:bCs/>
          <w:snapToGrid w:val="0"/>
          <w:kern w:val="0"/>
        </w:rPr>
      </w:pPr>
      <w:bookmarkStart w:id="16" w:name="_Hlk126073239"/>
      <w:r>
        <w:rPr>
          <w:bCs/>
          <w:snapToGrid w:val="0"/>
          <w:kern w:val="0"/>
        </w:rPr>
        <w:t>项目名称：</w:t>
      </w:r>
      <w:r>
        <w:rPr>
          <w:bCs/>
          <w:snapToGrid w:val="0"/>
          <w:kern w:val="0"/>
          <w:u w:val="single"/>
        </w:rPr>
        <w:t xml:space="preserve">                      </w:t>
      </w:r>
      <w:r>
        <w:rPr>
          <w:bCs/>
          <w:snapToGrid w:val="0"/>
          <w:kern w:val="0"/>
        </w:rPr>
        <w:t xml:space="preserve">                </w:t>
      </w:r>
    </w:p>
    <w:p w14:paraId="29A3FB9F">
      <w:pPr>
        <w:pStyle w:val="25"/>
        <w:ind w:left="0" w:firstLine="0" w:firstLineChars="0"/>
      </w:pPr>
      <w:r>
        <w:rPr>
          <w:bCs/>
          <w:snapToGrid w:val="0"/>
          <w:kern w:val="0"/>
        </w:rPr>
        <w:t>项目编号：</w:t>
      </w:r>
      <w:bookmarkEnd w:id="16"/>
      <w:r>
        <w:rPr>
          <w:bCs/>
          <w:snapToGrid w:val="0"/>
          <w:kern w:val="0"/>
          <w:u w:val="single"/>
        </w:rPr>
        <w:t xml:space="preserve">                      </w:t>
      </w:r>
      <w:r>
        <w:rPr>
          <w:bCs/>
          <w:snapToGrid w:val="0"/>
          <w:kern w:val="0"/>
        </w:rPr>
        <w:t xml:space="preserve">    </w:t>
      </w:r>
    </w:p>
    <w:tbl>
      <w:tblPr>
        <w:tblStyle w:val="26"/>
        <w:tblW w:w="10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3001"/>
        <w:gridCol w:w="2312"/>
        <w:gridCol w:w="1061"/>
      </w:tblGrid>
      <w:tr w14:paraId="02BFA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noWrap w:val="0"/>
            <w:vAlign w:val="center"/>
          </w:tcPr>
          <w:p w14:paraId="43910B2A">
            <w:pPr>
              <w:adjustRightInd w:val="0"/>
              <w:snapToGrid w:val="0"/>
              <w:spacing w:line="360" w:lineRule="auto"/>
              <w:jc w:val="center"/>
              <w:rPr>
                <w:snapToGrid w:val="0"/>
                <w:kern w:val="0"/>
              </w:rPr>
            </w:pPr>
            <w:r>
              <w:rPr>
                <w:snapToGrid w:val="0"/>
                <w:kern w:val="0"/>
              </w:rPr>
              <w:t>项目名称</w:t>
            </w:r>
          </w:p>
        </w:tc>
        <w:tc>
          <w:tcPr>
            <w:tcW w:w="934" w:type="dxa"/>
            <w:noWrap w:val="0"/>
            <w:vAlign w:val="center"/>
          </w:tcPr>
          <w:p w14:paraId="615083FE">
            <w:pPr>
              <w:adjustRightInd w:val="0"/>
              <w:snapToGrid w:val="0"/>
              <w:spacing w:line="360" w:lineRule="auto"/>
              <w:jc w:val="center"/>
              <w:rPr>
                <w:snapToGrid w:val="0"/>
                <w:kern w:val="0"/>
              </w:rPr>
            </w:pPr>
            <w:r>
              <w:rPr>
                <w:snapToGrid w:val="0"/>
                <w:kern w:val="0"/>
              </w:rPr>
              <w:t>数量</w:t>
            </w:r>
          </w:p>
        </w:tc>
        <w:tc>
          <w:tcPr>
            <w:tcW w:w="3001" w:type="dxa"/>
            <w:noWrap w:val="0"/>
            <w:vAlign w:val="center"/>
          </w:tcPr>
          <w:p w14:paraId="1D3992D9">
            <w:pPr>
              <w:adjustRightInd w:val="0"/>
              <w:snapToGrid w:val="0"/>
              <w:spacing w:line="360" w:lineRule="auto"/>
              <w:jc w:val="center"/>
              <w:rPr>
                <w:snapToGrid w:val="0"/>
                <w:kern w:val="0"/>
              </w:rPr>
            </w:pPr>
            <w:r>
              <w:rPr>
                <w:snapToGrid w:val="0"/>
                <w:kern w:val="0"/>
              </w:rPr>
              <w:t>投标总价</w:t>
            </w:r>
          </w:p>
          <w:p w14:paraId="295476F6">
            <w:pPr>
              <w:adjustRightInd w:val="0"/>
              <w:snapToGrid w:val="0"/>
              <w:spacing w:line="360" w:lineRule="auto"/>
              <w:jc w:val="center"/>
              <w:rPr>
                <w:snapToGrid w:val="0"/>
                <w:kern w:val="0"/>
              </w:rPr>
            </w:pPr>
            <w:r>
              <w:rPr>
                <w:snapToGrid w:val="0"/>
                <w:kern w:val="0"/>
              </w:rPr>
              <w:t>（人民币元）</w:t>
            </w:r>
          </w:p>
        </w:tc>
        <w:tc>
          <w:tcPr>
            <w:tcW w:w="2312" w:type="dxa"/>
            <w:noWrap w:val="0"/>
            <w:vAlign w:val="center"/>
          </w:tcPr>
          <w:p w14:paraId="29359563">
            <w:pPr>
              <w:adjustRightInd w:val="0"/>
              <w:snapToGrid w:val="0"/>
              <w:spacing w:line="360" w:lineRule="auto"/>
              <w:jc w:val="center"/>
              <w:rPr>
                <w:snapToGrid w:val="0"/>
                <w:kern w:val="0"/>
              </w:rPr>
            </w:pPr>
            <w:r>
              <w:rPr>
                <w:snapToGrid w:val="0"/>
                <w:kern w:val="0"/>
              </w:rPr>
              <w:t>交货期/</w:t>
            </w:r>
          </w:p>
          <w:p w14:paraId="5847920B">
            <w:pPr>
              <w:adjustRightInd w:val="0"/>
              <w:snapToGrid w:val="0"/>
              <w:spacing w:line="360" w:lineRule="auto"/>
              <w:jc w:val="center"/>
              <w:rPr>
                <w:snapToGrid w:val="0"/>
                <w:kern w:val="0"/>
              </w:rPr>
            </w:pPr>
            <w:r>
              <w:rPr>
                <w:snapToGrid w:val="0"/>
                <w:kern w:val="0"/>
              </w:rPr>
              <w:t>服务期</w:t>
            </w:r>
          </w:p>
        </w:tc>
        <w:tc>
          <w:tcPr>
            <w:tcW w:w="1061" w:type="dxa"/>
            <w:noWrap w:val="0"/>
            <w:vAlign w:val="center"/>
          </w:tcPr>
          <w:p w14:paraId="3C438916">
            <w:pPr>
              <w:adjustRightInd w:val="0"/>
              <w:snapToGrid w:val="0"/>
              <w:spacing w:line="360" w:lineRule="auto"/>
              <w:jc w:val="center"/>
              <w:rPr>
                <w:snapToGrid w:val="0"/>
                <w:kern w:val="0"/>
              </w:rPr>
            </w:pPr>
            <w:r>
              <w:rPr>
                <w:snapToGrid w:val="0"/>
                <w:kern w:val="0"/>
              </w:rPr>
              <w:t>备注</w:t>
            </w:r>
          </w:p>
        </w:tc>
      </w:tr>
      <w:tr w14:paraId="61ACC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noWrap w:val="0"/>
            <w:vAlign w:val="center"/>
          </w:tcPr>
          <w:p w14:paraId="1194D000">
            <w:pPr>
              <w:adjustRightInd w:val="0"/>
              <w:snapToGrid w:val="0"/>
              <w:spacing w:line="360" w:lineRule="auto"/>
              <w:jc w:val="center"/>
            </w:pPr>
          </w:p>
        </w:tc>
        <w:tc>
          <w:tcPr>
            <w:tcW w:w="934" w:type="dxa"/>
            <w:noWrap w:val="0"/>
            <w:vAlign w:val="center"/>
          </w:tcPr>
          <w:p w14:paraId="1658E4F3">
            <w:pPr>
              <w:adjustRightInd w:val="0"/>
              <w:snapToGrid w:val="0"/>
              <w:spacing w:line="360" w:lineRule="auto"/>
              <w:jc w:val="center"/>
            </w:pPr>
          </w:p>
        </w:tc>
        <w:tc>
          <w:tcPr>
            <w:tcW w:w="3001" w:type="dxa"/>
            <w:noWrap w:val="0"/>
            <w:vAlign w:val="center"/>
          </w:tcPr>
          <w:p w14:paraId="7A90622D">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14:paraId="774E794A">
            <w:pPr>
              <w:adjustRightInd w:val="0"/>
              <w:snapToGrid w:val="0"/>
              <w:spacing w:line="360" w:lineRule="auto"/>
              <w:rPr>
                <w:snapToGrid w:val="0"/>
                <w:kern w:val="0"/>
                <w:u w:val="single"/>
              </w:rPr>
            </w:pPr>
            <w:r>
              <w:rPr>
                <w:snapToGrid w:val="0"/>
                <w:kern w:val="0"/>
              </w:rPr>
              <w:t>小写：</w:t>
            </w:r>
            <w:r>
              <w:rPr>
                <w:snapToGrid w:val="0"/>
                <w:kern w:val="0"/>
                <w:u w:val="single"/>
              </w:rPr>
              <w:t xml:space="preserve">                                </w:t>
            </w:r>
          </w:p>
        </w:tc>
        <w:tc>
          <w:tcPr>
            <w:tcW w:w="2312" w:type="dxa"/>
            <w:noWrap w:val="0"/>
            <w:vAlign w:val="center"/>
          </w:tcPr>
          <w:p w14:paraId="44AABBB6">
            <w:pPr>
              <w:adjustRightInd w:val="0"/>
              <w:snapToGrid w:val="0"/>
              <w:spacing w:line="360" w:lineRule="auto"/>
              <w:jc w:val="center"/>
              <w:rPr>
                <w:snapToGrid w:val="0"/>
                <w:kern w:val="0"/>
              </w:rPr>
            </w:pPr>
          </w:p>
        </w:tc>
        <w:tc>
          <w:tcPr>
            <w:tcW w:w="1061" w:type="dxa"/>
            <w:noWrap w:val="0"/>
            <w:vAlign w:val="center"/>
          </w:tcPr>
          <w:p w14:paraId="6BBABEB3">
            <w:pPr>
              <w:adjustRightInd w:val="0"/>
              <w:snapToGrid w:val="0"/>
              <w:spacing w:line="360" w:lineRule="auto"/>
              <w:jc w:val="center"/>
              <w:rPr>
                <w:snapToGrid w:val="0"/>
                <w:kern w:val="0"/>
              </w:rPr>
            </w:pPr>
          </w:p>
        </w:tc>
      </w:tr>
    </w:tbl>
    <w:p w14:paraId="3AF0614A">
      <w:pPr>
        <w:spacing w:line="500" w:lineRule="exact"/>
        <w:rPr>
          <w:spacing w:val="4"/>
          <w:u w:val="dotted"/>
        </w:rPr>
      </w:pPr>
    </w:p>
    <w:p w14:paraId="66A2727E">
      <w:pPr>
        <w:pStyle w:val="2"/>
      </w:pPr>
    </w:p>
    <w:p w14:paraId="27D914FF">
      <w:pPr>
        <w:tabs>
          <w:tab w:val="left" w:pos="7740"/>
        </w:tabs>
        <w:adjustRightInd w:val="0"/>
        <w:snapToGrid w:val="0"/>
        <w:spacing w:line="360" w:lineRule="auto"/>
        <w:rPr>
          <w:b/>
          <w:bCs/>
        </w:rPr>
      </w:pPr>
    </w:p>
    <w:p w14:paraId="57A17FE3">
      <w:pPr>
        <w:spacing w:line="360" w:lineRule="auto"/>
        <w:rPr>
          <w:sz w:val="24"/>
        </w:rPr>
      </w:pPr>
      <w:r>
        <w:rPr>
          <w:b/>
          <w:bCs/>
          <w:sz w:val="24"/>
        </w:rPr>
        <w:t>投标人单位名称：</w:t>
      </w:r>
    </w:p>
    <w:p w14:paraId="703315F8">
      <w:pPr>
        <w:spacing w:line="360" w:lineRule="auto"/>
        <w:rPr>
          <w:b/>
          <w:bCs/>
          <w:sz w:val="24"/>
        </w:rPr>
      </w:pPr>
      <w:r>
        <w:rPr>
          <w:b/>
          <w:bCs/>
          <w:sz w:val="24"/>
        </w:rPr>
        <w:t>日期：年月日</w:t>
      </w:r>
    </w:p>
    <w:p w14:paraId="08FBDB4A">
      <w:pPr>
        <w:spacing w:line="360" w:lineRule="auto"/>
        <w:rPr>
          <w:sz w:val="24"/>
        </w:rPr>
      </w:pPr>
      <w:r>
        <w:rPr>
          <w:b/>
          <w:sz w:val="24"/>
        </w:rPr>
        <w:t>（此处加盖投标人单位公章）</w:t>
      </w:r>
    </w:p>
    <w:p w14:paraId="55488546">
      <w:pPr>
        <w:spacing w:line="400" w:lineRule="exact"/>
        <w:rPr>
          <w:b/>
          <w:bCs/>
          <w:szCs w:val="21"/>
        </w:rPr>
      </w:pPr>
    </w:p>
    <w:p w14:paraId="7899341A">
      <w:pPr>
        <w:spacing w:line="400" w:lineRule="exact"/>
        <w:rPr>
          <w:b/>
          <w:bCs/>
          <w:szCs w:val="21"/>
        </w:rPr>
      </w:pPr>
      <w:r>
        <w:rPr>
          <w:b/>
          <w:bCs/>
          <w:szCs w:val="21"/>
        </w:rPr>
        <w:t>备注：</w:t>
      </w:r>
    </w:p>
    <w:p w14:paraId="02BE24B7">
      <w:pPr>
        <w:numPr>
          <w:ilvl w:val="1"/>
          <w:numId w:val="13"/>
        </w:numPr>
        <w:tabs>
          <w:tab w:val="left" w:pos="360"/>
        </w:tabs>
        <w:snapToGrid w:val="0"/>
        <w:spacing w:line="360" w:lineRule="auto"/>
        <w:ind w:left="360"/>
        <w:rPr>
          <w:b/>
          <w:bCs/>
          <w:szCs w:val="21"/>
        </w:rPr>
      </w:pPr>
      <w:r>
        <w:rPr>
          <w:b/>
          <w:bCs/>
        </w:rPr>
        <w:t>投标报价的小数点后保留两位有效数</w:t>
      </w:r>
      <w:r>
        <w:rPr>
          <w:b/>
          <w:bCs/>
          <w:szCs w:val="21"/>
        </w:rPr>
        <w:t>。</w:t>
      </w:r>
    </w:p>
    <w:p w14:paraId="25A78CD9">
      <w:pPr>
        <w:numPr>
          <w:ilvl w:val="1"/>
          <w:numId w:val="13"/>
        </w:numPr>
        <w:tabs>
          <w:tab w:val="left" w:pos="360"/>
          <w:tab w:val="left" w:pos="840"/>
        </w:tabs>
        <w:snapToGrid w:val="0"/>
        <w:spacing w:line="360" w:lineRule="auto"/>
        <w:ind w:left="360"/>
        <w:rPr>
          <w:b/>
          <w:bCs/>
        </w:rPr>
      </w:pPr>
      <w:r>
        <w:rPr>
          <w:b/>
          <w:bCs/>
        </w:rPr>
        <w:t>除招标文件另有规定外，投标文件内不得含有任何对本报价进行价格折扣的说明或资料，否则为无效投标。</w:t>
      </w:r>
    </w:p>
    <w:p w14:paraId="7C3A549C">
      <w:pPr>
        <w:numPr>
          <w:ilvl w:val="1"/>
          <w:numId w:val="13"/>
        </w:numPr>
        <w:tabs>
          <w:tab w:val="left" w:pos="360"/>
          <w:tab w:val="left" w:pos="840"/>
        </w:tabs>
        <w:snapToGrid w:val="0"/>
        <w:spacing w:line="360" w:lineRule="auto"/>
        <w:ind w:left="360"/>
        <w:rPr>
          <w:b/>
          <w:bCs/>
        </w:rPr>
      </w:pPr>
      <w:r>
        <w:rPr>
          <w:b/>
          <w:bCs/>
        </w:rPr>
        <w:t>此表需做双份，一份为开标一览表单独密封投递，一份为纸质报价表装订在标书内。</w:t>
      </w:r>
    </w:p>
    <w:p w14:paraId="0E752F3F">
      <w:pPr>
        <w:pStyle w:val="4"/>
        <w:jc w:val="center"/>
        <w:rPr>
          <w:rFonts w:ascii="Times New Roman" w:hAnsi="Times New Roman" w:eastAsia="宋体" w:cs="Times New Roman"/>
          <w:b/>
          <w:bCs/>
          <w:kern w:val="2"/>
          <w:sz w:val="32"/>
          <w:szCs w:val="32"/>
          <w:lang w:val="en-US" w:eastAsia="zh-CN" w:bidi="ar-SA"/>
        </w:rPr>
      </w:pPr>
    </w:p>
    <w:p w14:paraId="25EF0557">
      <w:pPr>
        <w:pStyle w:val="4"/>
        <w:jc w:val="center"/>
        <w:rPr>
          <w:rFonts w:ascii="Times New Roman" w:hAnsi="Times New Roman" w:eastAsia="宋体" w:cs="Times New Roman"/>
          <w:b/>
          <w:bCs/>
          <w:kern w:val="2"/>
          <w:sz w:val="32"/>
          <w:szCs w:val="32"/>
          <w:lang w:val="en-US" w:eastAsia="zh-CN" w:bidi="ar-SA"/>
        </w:rPr>
      </w:pPr>
    </w:p>
    <w:p w14:paraId="71189724">
      <w:pPr>
        <w:pStyle w:val="4"/>
        <w:jc w:val="center"/>
        <w:rPr>
          <w:rFonts w:ascii="Times New Roman" w:hAnsi="Times New Roman" w:eastAsia="宋体" w:cs="Times New Roman"/>
          <w:b/>
          <w:bCs/>
          <w:kern w:val="2"/>
          <w:sz w:val="32"/>
          <w:szCs w:val="32"/>
          <w:lang w:val="en-US" w:eastAsia="zh-CN" w:bidi="ar-SA"/>
        </w:rPr>
      </w:pPr>
    </w:p>
    <w:p w14:paraId="3690D76B">
      <w:pPr>
        <w:pStyle w:val="4"/>
        <w:jc w:val="center"/>
        <w:rPr>
          <w:rFonts w:ascii="Times New Roman" w:hAnsi="Times New Roman" w:eastAsia="宋体" w:cs="Times New Roman"/>
          <w:b/>
          <w:bCs/>
          <w:kern w:val="2"/>
          <w:sz w:val="32"/>
          <w:szCs w:val="32"/>
          <w:lang w:val="en-US" w:eastAsia="zh-CN" w:bidi="ar-SA"/>
        </w:rPr>
      </w:pPr>
    </w:p>
    <w:p w14:paraId="149AEFFC">
      <w:pPr>
        <w:pStyle w:val="4"/>
        <w:jc w:val="center"/>
        <w:rPr>
          <w:rFonts w:ascii="Times New Roman" w:hAnsi="Times New Roman" w:eastAsia="宋体" w:cs="Times New Roman"/>
          <w:b/>
          <w:bCs/>
          <w:kern w:val="2"/>
          <w:sz w:val="32"/>
          <w:szCs w:val="32"/>
          <w:lang w:val="en-US" w:eastAsia="zh-CN" w:bidi="ar-SA"/>
        </w:rPr>
      </w:pPr>
    </w:p>
    <w:p w14:paraId="3AA0A459">
      <w:pPr>
        <w:pStyle w:val="4"/>
        <w:jc w:val="center"/>
        <w:rPr>
          <w:rFonts w:ascii="Times New Roman" w:hAnsi="Times New Roman" w:eastAsia="宋体" w:cs="Times New Roman"/>
          <w:b/>
          <w:bCs/>
          <w:kern w:val="2"/>
          <w:sz w:val="32"/>
          <w:szCs w:val="32"/>
          <w:lang w:val="en-US" w:eastAsia="zh-CN" w:bidi="ar-SA"/>
        </w:rPr>
      </w:pPr>
    </w:p>
    <w:p w14:paraId="18AD1477">
      <w:pPr>
        <w:pStyle w:val="4"/>
        <w:jc w:val="center"/>
        <w:rPr>
          <w:rFonts w:ascii="Times New Roman" w:hAnsi="Times New Roman" w:eastAsia="宋体" w:cs="Times New Roman"/>
          <w:b/>
          <w:bCs/>
          <w:kern w:val="2"/>
          <w:sz w:val="32"/>
          <w:szCs w:val="32"/>
          <w:lang w:val="en-US" w:eastAsia="zh-CN" w:bidi="ar-SA"/>
        </w:rPr>
      </w:pPr>
    </w:p>
    <w:p w14:paraId="3EBC665C">
      <w:pPr>
        <w:pStyle w:val="4"/>
        <w:jc w:val="center"/>
        <w:rPr>
          <w:rFonts w:ascii="Times New Roman" w:hAnsi="Times New Roman" w:eastAsia="宋体" w:cs="Times New Roman"/>
          <w:b/>
          <w:bCs/>
          <w:kern w:val="2"/>
          <w:sz w:val="32"/>
          <w:szCs w:val="32"/>
          <w:lang w:val="en-US" w:eastAsia="zh-CN" w:bidi="ar-SA"/>
        </w:rPr>
      </w:pPr>
      <w:r>
        <w:rPr>
          <w:rFonts w:ascii="Times New Roman" w:hAnsi="Times New Roman" w:eastAsia="宋体" w:cs="Times New Roman"/>
          <w:b/>
          <w:bCs/>
          <w:kern w:val="2"/>
          <w:sz w:val="32"/>
          <w:szCs w:val="32"/>
          <w:lang w:val="en-US" w:eastAsia="zh-CN" w:bidi="ar-SA"/>
        </w:rPr>
        <w:t>（</w:t>
      </w:r>
      <w:r>
        <w:rPr>
          <w:rFonts w:hint="eastAsia" w:ascii="Times New Roman" w:hAnsi="Times New Roman" w:eastAsia="宋体" w:cs="Times New Roman"/>
          <w:b/>
          <w:bCs/>
          <w:kern w:val="2"/>
          <w:sz w:val="32"/>
          <w:szCs w:val="32"/>
          <w:lang w:val="en-US" w:eastAsia="zh-CN" w:bidi="ar-SA"/>
        </w:rPr>
        <w:t>二</w:t>
      </w:r>
      <w:r>
        <w:rPr>
          <w:rFonts w:ascii="Times New Roman" w:hAnsi="Times New Roman" w:eastAsia="宋体" w:cs="Times New Roman"/>
          <w:b/>
          <w:bCs/>
          <w:kern w:val="2"/>
          <w:sz w:val="32"/>
          <w:szCs w:val="32"/>
          <w:lang w:val="en-US" w:eastAsia="zh-CN" w:bidi="ar-SA"/>
        </w:rPr>
        <w:t>）</w:t>
      </w:r>
      <w:bookmarkStart w:id="17" w:name="_Hlk126913411"/>
      <w:r>
        <w:rPr>
          <w:rFonts w:ascii="Times New Roman" w:hAnsi="Times New Roman" w:eastAsia="宋体" w:cs="Times New Roman"/>
          <w:b/>
          <w:bCs/>
          <w:kern w:val="2"/>
          <w:sz w:val="32"/>
          <w:szCs w:val="32"/>
          <w:lang w:val="en-US" w:eastAsia="zh-CN" w:bidi="ar-SA"/>
        </w:rPr>
        <w:t>分项</w:t>
      </w:r>
      <w:r>
        <w:rPr>
          <w:rFonts w:hint="eastAsia" w:ascii="Times New Roman" w:hAnsi="Times New Roman" w:eastAsia="宋体" w:cs="Times New Roman"/>
          <w:b/>
          <w:bCs/>
          <w:kern w:val="2"/>
          <w:sz w:val="32"/>
          <w:szCs w:val="32"/>
          <w:lang w:val="en-US" w:eastAsia="zh-CN" w:bidi="ar-SA"/>
        </w:rPr>
        <w:t>价格</w:t>
      </w:r>
      <w:r>
        <w:rPr>
          <w:rFonts w:ascii="Times New Roman" w:hAnsi="Times New Roman" w:eastAsia="宋体" w:cs="Times New Roman"/>
          <w:b/>
          <w:bCs/>
          <w:kern w:val="2"/>
          <w:sz w:val="32"/>
          <w:szCs w:val="32"/>
          <w:lang w:val="en-US" w:eastAsia="zh-CN" w:bidi="ar-SA"/>
        </w:rPr>
        <w:t>表</w:t>
      </w:r>
      <w:bookmarkEnd w:id="17"/>
    </w:p>
    <w:p w14:paraId="39615A91">
      <w:pPr>
        <w:pStyle w:val="2"/>
      </w:pPr>
    </w:p>
    <w:tbl>
      <w:tblPr>
        <w:tblStyle w:val="26"/>
        <w:tblpPr w:leftFromText="180" w:rightFromText="180" w:vertAnchor="text" w:horzAnchor="page" w:tblpXSpec="center" w:tblpY="81"/>
        <w:tblOverlap w:val="never"/>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260"/>
        <w:gridCol w:w="1230"/>
        <w:gridCol w:w="1290"/>
        <w:gridCol w:w="2349"/>
        <w:gridCol w:w="1309"/>
      </w:tblGrid>
      <w:tr w14:paraId="321B0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4" w:type="dxa"/>
            <w:noWrap w:val="0"/>
            <w:vAlign w:val="center"/>
          </w:tcPr>
          <w:p w14:paraId="56CD6B98">
            <w:pPr>
              <w:widowControl/>
              <w:jc w:val="center"/>
              <w:textAlignment w:val="center"/>
              <w:rPr>
                <w:rFonts w:ascii="宋体" w:hAnsi="宋体" w:cs="宋体"/>
                <w:b/>
                <w:bCs/>
                <w:color w:val="000000"/>
                <w:szCs w:val="21"/>
              </w:rPr>
            </w:pPr>
            <w:r>
              <w:rPr>
                <w:rFonts w:hint="eastAsia" w:ascii="宋体" w:hAnsi="宋体" w:cs="宋体"/>
                <w:b/>
                <w:bCs/>
                <w:color w:val="000000"/>
                <w:szCs w:val="21"/>
              </w:rPr>
              <w:t>序号</w:t>
            </w:r>
          </w:p>
        </w:tc>
        <w:tc>
          <w:tcPr>
            <w:tcW w:w="2260" w:type="dxa"/>
            <w:noWrap w:val="0"/>
            <w:vAlign w:val="center"/>
          </w:tcPr>
          <w:p w14:paraId="0AC617BF">
            <w:pPr>
              <w:widowControl/>
              <w:jc w:val="center"/>
              <w:textAlignment w:val="center"/>
              <w:rPr>
                <w:rFonts w:ascii="宋体" w:hAnsi="宋体" w:cs="宋体"/>
                <w:b/>
                <w:bCs/>
                <w:color w:val="000000"/>
                <w:szCs w:val="21"/>
              </w:rPr>
            </w:pPr>
            <w:r>
              <w:rPr>
                <w:rFonts w:hint="eastAsia" w:ascii="宋体" w:hAnsi="宋体" w:cs="宋体"/>
                <w:b/>
                <w:bCs/>
                <w:color w:val="000000"/>
                <w:szCs w:val="21"/>
              </w:rPr>
              <w:t>名称</w:t>
            </w:r>
          </w:p>
        </w:tc>
        <w:tc>
          <w:tcPr>
            <w:tcW w:w="1230" w:type="dxa"/>
            <w:noWrap w:val="0"/>
            <w:vAlign w:val="center"/>
          </w:tcPr>
          <w:p w14:paraId="38B8AB90">
            <w:pPr>
              <w:widowControl/>
              <w:jc w:val="center"/>
              <w:textAlignment w:val="center"/>
              <w:rPr>
                <w:rFonts w:ascii="宋体" w:hAnsi="宋体" w:cs="宋体"/>
                <w:b/>
                <w:bCs/>
                <w:color w:val="000000"/>
                <w:szCs w:val="21"/>
              </w:rPr>
            </w:pPr>
            <w:r>
              <w:rPr>
                <w:rFonts w:hint="eastAsia" w:ascii="宋体" w:hAnsi="宋体" w:cs="宋体"/>
                <w:b/>
                <w:bCs/>
                <w:color w:val="000000"/>
                <w:szCs w:val="21"/>
              </w:rPr>
              <w:t>数量</w:t>
            </w:r>
          </w:p>
        </w:tc>
        <w:tc>
          <w:tcPr>
            <w:tcW w:w="1290" w:type="dxa"/>
            <w:noWrap w:val="0"/>
            <w:vAlign w:val="center"/>
          </w:tcPr>
          <w:p w14:paraId="5DEAB3DA">
            <w:pPr>
              <w:widowControl/>
              <w:jc w:val="center"/>
              <w:textAlignment w:val="center"/>
              <w:rPr>
                <w:rFonts w:ascii="宋体" w:hAnsi="宋体" w:cs="宋体"/>
                <w:b/>
                <w:bCs/>
                <w:color w:val="000000"/>
                <w:szCs w:val="21"/>
              </w:rPr>
            </w:pPr>
            <w:r>
              <w:rPr>
                <w:rFonts w:hint="eastAsia" w:ascii="宋体" w:hAnsi="宋体" w:cs="宋体"/>
                <w:b/>
                <w:bCs/>
                <w:color w:val="000000"/>
                <w:szCs w:val="21"/>
              </w:rPr>
              <w:t>报价（元）</w:t>
            </w:r>
          </w:p>
        </w:tc>
        <w:tc>
          <w:tcPr>
            <w:tcW w:w="2349" w:type="dxa"/>
            <w:noWrap w:val="0"/>
            <w:vAlign w:val="center"/>
          </w:tcPr>
          <w:p w14:paraId="0AB09D9B">
            <w:pPr>
              <w:widowControl/>
              <w:jc w:val="center"/>
              <w:textAlignment w:val="center"/>
              <w:rPr>
                <w:rFonts w:ascii="宋体" w:hAnsi="宋体" w:cs="宋体"/>
                <w:b/>
                <w:bCs/>
                <w:color w:val="000000"/>
                <w:szCs w:val="21"/>
              </w:rPr>
            </w:pPr>
            <w:r>
              <w:rPr>
                <w:rFonts w:hint="eastAsia" w:ascii="宋体" w:hAnsi="宋体" w:cs="宋体"/>
                <w:b/>
                <w:bCs/>
                <w:color w:val="000000"/>
                <w:szCs w:val="21"/>
              </w:rPr>
              <w:t>最终报价（元）（现场手写）</w:t>
            </w:r>
          </w:p>
        </w:tc>
        <w:tc>
          <w:tcPr>
            <w:tcW w:w="1309" w:type="dxa"/>
            <w:noWrap w:val="0"/>
            <w:vAlign w:val="center"/>
          </w:tcPr>
          <w:p w14:paraId="55B0A899">
            <w:pPr>
              <w:widowControl/>
              <w:jc w:val="center"/>
              <w:textAlignment w:val="center"/>
              <w:rPr>
                <w:rFonts w:ascii="宋体" w:hAnsi="宋体" w:cs="宋体"/>
                <w:b/>
                <w:bCs/>
                <w:color w:val="000000"/>
                <w:szCs w:val="21"/>
              </w:rPr>
            </w:pPr>
            <w:r>
              <w:rPr>
                <w:rFonts w:hint="eastAsia" w:ascii="宋体" w:hAnsi="宋体" w:cs="宋体"/>
                <w:b/>
                <w:bCs/>
                <w:color w:val="000000"/>
                <w:szCs w:val="21"/>
              </w:rPr>
              <w:t>备注</w:t>
            </w:r>
          </w:p>
        </w:tc>
      </w:tr>
      <w:tr w14:paraId="1D6BC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874" w:type="dxa"/>
            <w:noWrap w:val="0"/>
            <w:vAlign w:val="center"/>
          </w:tcPr>
          <w:p w14:paraId="1984D569">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1</w:t>
            </w:r>
          </w:p>
        </w:tc>
        <w:tc>
          <w:tcPr>
            <w:tcW w:w="2260" w:type="dxa"/>
            <w:noWrap w:val="0"/>
            <w:vAlign w:val="center"/>
          </w:tcPr>
          <w:p w14:paraId="2F038C8F">
            <w:pPr>
              <w:widowControl/>
              <w:jc w:val="left"/>
              <w:textAlignment w:val="center"/>
              <w:rPr>
                <w:rFonts w:ascii="宋体" w:hAnsi="宋体" w:cs="宋体"/>
                <w:color w:val="000000"/>
                <w:kern w:val="0"/>
                <w:sz w:val="18"/>
                <w:szCs w:val="18"/>
              </w:rPr>
            </w:pPr>
          </w:p>
        </w:tc>
        <w:tc>
          <w:tcPr>
            <w:tcW w:w="1230" w:type="dxa"/>
            <w:noWrap w:val="0"/>
            <w:vAlign w:val="center"/>
          </w:tcPr>
          <w:p w14:paraId="3BC41B13">
            <w:pPr>
              <w:widowControl/>
              <w:jc w:val="left"/>
              <w:textAlignment w:val="center"/>
              <w:rPr>
                <w:rFonts w:ascii="宋体" w:hAnsi="宋体" w:cs="宋体"/>
                <w:color w:val="000000"/>
                <w:kern w:val="0"/>
                <w:sz w:val="18"/>
                <w:szCs w:val="18"/>
              </w:rPr>
            </w:pPr>
          </w:p>
        </w:tc>
        <w:tc>
          <w:tcPr>
            <w:tcW w:w="1290" w:type="dxa"/>
            <w:noWrap w:val="0"/>
            <w:vAlign w:val="center"/>
          </w:tcPr>
          <w:p w14:paraId="7FF4B3A0">
            <w:pPr>
              <w:widowControl/>
              <w:jc w:val="left"/>
              <w:textAlignment w:val="center"/>
            </w:pPr>
          </w:p>
        </w:tc>
        <w:tc>
          <w:tcPr>
            <w:tcW w:w="2349" w:type="dxa"/>
            <w:noWrap w:val="0"/>
            <w:vAlign w:val="center"/>
          </w:tcPr>
          <w:p w14:paraId="578CEB9C">
            <w:pPr>
              <w:widowControl/>
              <w:jc w:val="left"/>
              <w:textAlignment w:val="center"/>
              <w:rPr>
                <w:rFonts w:ascii="宋体" w:hAnsi="宋体" w:cs="宋体"/>
                <w:bCs/>
                <w:sz w:val="18"/>
                <w:szCs w:val="18"/>
              </w:rPr>
            </w:pPr>
          </w:p>
        </w:tc>
        <w:tc>
          <w:tcPr>
            <w:tcW w:w="1309" w:type="dxa"/>
            <w:noWrap w:val="0"/>
            <w:vAlign w:val="center"/>
          </w:tcPr>
          <w:p w14:paraId="5C1BB8D2">
            <w:pPr>
              <w:widowControl/>
              <w:jc w:val="left"/>
              <w:textAlignment w:val="center"/>
              <w:rPr>
                <w:rFonts w:ascii="宋体" w:hAnsi="宋体" w:cs="宋体"/>
                <w:bCs/>
                <w:sz w:val="18"/>
                <w:szCs w:val="18"/>
              </w:rPr>
            </w:pPr>
          </w:p>
        </w:tc>
      </w:tr>
      <w:tr w14:paraId="476B6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874" w:type="dxa"/>
            <w:noWrap w:val="0"/>
            <w:vAlign w:val="center"/>
          </w:tcPr>
          <w:p w14:paraId="35BA569B">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2</w:t>
            </w:r>
          </w:p>
        </w:tc>
        <w:tc>
          <w:tcPr>
            <w:tcW w:w="2260" w:type="dxa"/>
            <w:noWrap w:val="0"/>
            <w:vAlign w:val="center"/>
          </w:tcPr>
          <w:p w14:paraId="033B2BE1">
            <w:pPr>
              <w:widowControl/>
              <w:jc w:val="left"/>
              <w:textAlignment w:val="center"/>
              <w:rPr>
                <w:rFonts w:ascii="宋体" w:hAnsi="宋体" w:cs="宋体"/>
                <w:color w:val="000000"/>
                <w:kern w:val="0"/>
                <w:sz w:val="18"/>
                <w:szCs w:val="18"/>
              </w:rPr>
            </w:pPr>
          </w:p>
        </w:tc>
        <w:tc>
          <w:tcPr>
            <w:tcW w:w="1230" w:type="dxa"/>
            <w:noWrap w:val="0"/>
            <w:vAlign w:val="center"/>
          </w:tcPr>
          <w:p w14:paraId="6249BF08">
            <w:pPr>
              <w:widowControl/>
              <w:jc w:val="left"/>
              <w:textAlignment w:val="center"/>
              <w:rPr>
                <w:rFonts w:ascii="宋体" w:hAnsi="宋体" w:cs="宋体"/>
                <w:color w:val="000000"/>
                <w:kern w:val="0"/>
                <w:sz w:val="18"/>
                <w:szCs w:val="18"/>
              </w:rPr>
            </w:pPr>
          </w:p>
        </w:tc>
        <w:tc>
          <w:tcPr>
            <w:tcW w:w="1290" w:type="dxa"/>
            <w:noWrap w:val="0"/>
            <w:vAlign w:val="center"/>
          </w:tcPr>
          <w:p w14:paraId="332EC7C8">
            <w:pPr>
              <w:widowControl/>
              <w:jc w:val="left"/>
              <w:textAlignment w:val="center"/>
              <w:rPr>
                <w:rFonts w:ascii="宋体" w:hAnsi="宋体" w:cs="宋体"/>
                <w:color w:val="000000"/>
                <w:kern w:val="0"/>
                <w:sz w:val="18"/>
                <w:szCs w:val="18"/>
              </w:rPr>
            </w:pPr>
          </w:p>
        </w:tc>
        <w:tc>
          <w:tcPr>
            <w:tcW w:w="2349" w:type="dxa"/>
            <w:noWrap w:val="0"/>
            <w:vAlign w:val="center"/>
          </w:tcPr>
          <w:p w14:paraId="2F9400CB">
            <w:pPr>
              <w:widowControl/>
              <w:jc w:val="left"/>
              <w:textAlignment w:val="center"/>
              <w:rPr>
                <w:rFonts w:ascii="宋体" w:hAnsi="宋体" w:cs="宋体"/>
                <w:color w:val="000000"/>
                <w:kern w:val="0"/>
                <w:sz w:val="18"/>
                <w:szCs w:val="18"/>
              </w:rPr>
            </w:pPr>
          </w:p>
        </w:tc>
        <w:tc>
          <w:tcPr>
            <w:tcW w:w="1309" w:type="dxa"/>
            <w:noWrap w:val="0"/>
            <w:vAlign w:val="center"/>
          </w:tcPr>
          <w:p w14:paraId="5998C54C">
            <w:pPr>
              <w:widowControl/>
              <w:jc w:val="left"/>
              <w:textAlignment w:val="center"/>
              <w:rPr>
                <w:rFonts w:ascii="宋体" w:hAnsi="宋体" w:cs="宋体"/>
                <w:color w:val="000000"/>
                <w:kern w:val="0"/>
                <w:sz w:val="18"/>
                <w:szCs w:val="18"/>
              </w:rPr>
            </w:pPr>
          </w:p>
        </w:tc>
      </w:tr>
      <w:tr w14:paraId="095B6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74" w:type="dxa"/>
            <w:noWrap w:val="0"/>
            <w:vAlign w:val="center"/>
          </w:tcPr>
          <w:p w14:paraId="1F175178">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3</w:t>
            </w:r>
          </w:p>
        </w:tc>
        <w:tc>
          <w:tcPr>
            <w:tcW w:w="2260" w:type="dxa"/>
            <w:noWrap w:val="0"/>
            <w:vAlign w:val="center"/>
          </w:tcPr>
          <w:p w14:paraId="45C024B9">
            <w:pPr>
              <w:widowControl/>
              <w:jc w:val="left"/>
              <w:textAlignment w:val="center"/>
              <w:rPr>
                <w:rFonts w:ascii="宋体" w:hAnsi="宋体" w:cs="宋体"/>
                <w:color w:val="000000"/>
                <w:kern w:val="0"/>
                <w:sz w:val="18"/>
                <w:szCs w:val="18"/>
              </w:rPr>
            </w:pPr>
          </w:p>
        </w:tc>
        <w:tc>
          <w:tcPr>
            <w:tcW w:w="1230" w:type="dxa"/>
            <w:noWrap w:val="0"/>
            <w:vAlign w:val="center"/>
          </w:tcPr>
          <w:p w14:paraId="779F6C80">
            <w:pPr>
              <w:widowControl/>
              <w:jc w:val="left"/>
              <w:textAlignment w:val="center"/>
              <w:rPr>
                <w:rFonts w:ascii="宋体" w:hAnsi="宋体" w:cs="宋体"/>
                <w:color w:val="000000"/>
                <w:kern w:val="0"/>
                <w:sz w:val="18"/>
                <w:szCs w:val="18"/>
              </w:rPr>
            </w:pPr>
          </w:p>
        </w:tc>
        <w:tc>
          <w:tcPr>
            <w:tcW w:w="1290" w:type="dxa"/>
            <w:noWrap w:val="0"/>
            <w:vAlign w:val="center"/>
          </w:tcPr>
          <w:p w14:paraId="20BC5E9D">
            <w:pPr>
              <w:widowControl/>
              <w:jc w:val="left"/>
              <w:textAlignment w:val="center"/>
              <w:rPr>
                <w:rFonts w:ascii="宋体" w:hAnsi="宋体" w:cs="宋体"/>
                <w:color w:val="000000"/>
                <w:kern w:val="0"/>
                <w:sz w:val="18"/>
                <w:szCs w:val="18"/>
              </w:rPr>
            </w:pPr>
          </w:p>
        </w:tc>
        <w:tc>
          <w:tcPr>
            <w:tcW w:w="2349" w:type="dxa"/>
            <w:noWrap w:val="0"/>
            <w:vAlign w:val="center"/>
          </w:tcPr>
          <w:p w14:paraId="42380473">
            <w:pPr>
              <w:widowControl/>
              <w:jc w:val="left"/>
              <w:textAlignment w:val="center"/>
              <w:rPr>
                <w:rFonts w:ascii="宋体" w:hAnsi="宋体" w:cs="宋体"/>
                <w:bCs/>
                <w:sz w:val="18"/>
                <w:szCs w:val="18"/>
              </w:rPr>
            </w:pPr>
          </w:p>
        </w:tc>
        <w:tc>
          <w:tcPr>
            <w:tcW w:w="1309" w:type="dxa"/>
            <w:noWrap w:val="0"/>
            <w:vAlign w:val="center"/>
          </w:tcPr>
          <w:p w14:paraId="7DD87F02">
            <w:pPr>
              <w:widowControl/>
              <w:jc w:val="left"/>
              <w:textAlignment w:val="center"/>
              <w:rPr>
                <w:rFonts w:ascii="宋体" w:hAnsi="宋体" w:cs="宋体"/>
                <w:bCs/>
                <w:sz w:val="18"/>
                <w:szCs w:val="18"/>
              </w:rPr>
            </w:pPr>
          </w:p>
        </w:tc>
      </w:tr>
      <w:tr w14:paraId="4669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74" w:type="dxa"/>
            <w:noWrap w:val="0"/>
            <w:vAlign w:val="center"/>
          </w:tcPr>
          <w:p w14:paraId="60E2F8E3">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4</w:t>
            </w:r>
          </w:p>
        </w:tc>
        <w:tc>
          <w:tcPr>
            <w:tcW w:w="2260" w:type="dxa"/>
            <w:noWrap w:val="0"/>
            <w:vAlign w:val="center"/>
          </w:tcPr>
          <w:p w14:paraId="3D257BB2">
            <w:pPr>
              <w:widowControl/>
              <w:jc w:val="left"/>
              <w:textAlignment w:val="center"/>
              <w:rPr>
                <w:rFonts w:ascii="宋体" w:hAnsi="宋体" w:cs="宋体"/>
                <w:color w:val="000000"/>
                <w:kern w:val="0"/>
                <w:sz w:val="18"/>
                <w:szCs w:val="18"/>
              </w:rPr>
            </w:pPr>
          </w:p>
        </w:tc>
        <w:tc>
          <w:tcPr>
            <w:tcW w:w="1230" w:type="dxa"/>
            <w:noWrap w:val="0"/>
            <w:vAlign w:val="center"/>
          </w:tcPr>
          <w:p w14:paraId="7501E758">
            <w:pPr>
              <w:widowControl/>
              <w:jc w:val="left"/>
              <w:textAlignment w:val="center"/>
              <w:rPr>
                <w:rFonts w:ascii="宋体" w:hAnsi="宋体" w:cs="宋体"/>
                <w:color w:val="000000"/>
                <w:kern w:val="0"/>
                <w:sz w:val="18"/>
                <w:szCs w:val="18"/>
              </w:rPr>
            </w:pPr>
          </w:p>
        </w:tc>
        <w:tc>
          <w:tcPr>
            <w:tcW w:w="1290" w:type="dxa"/>
            <w:noWrap w:val="0"/>
            <w:vAlign w:val="center"/>
          </w:tcPr>
          <w:p w14:paraId="62220B72">
            <w:pPr>
              <w:widowControl/>
              <w:jc w:val="left"/>
              <w:textAlignment w:val="center"/>
              <w:rPr>
                <w:rFonts w:ascii="宋体" w:hAnsi="宋体" w:cs="宋体"/>
                <w:color w:val="000000"/>
                <w:kern w:val="0"/>
                <w:sz w:val="18"/>
                <w:szCs w:val="18"/>
              </w:rPr>
            </w:pPr>
          </w:p>
        </w:tc>
        <w:tc>
          <w:tcPr>
            <w:tcW w:w="2349" w:type="dxa"/>
            <w:noWrap w:val="0"/>
            <w:vAlign w:val="center"/>
          </w:tcPr>
          <w:p w14:paraId="42DE54CE">
            <w:pPr>
              <w:widowControl/>
              <w:jc w:val="left"/>
              <w:textAlignment w:val="center"/>
              <w:rPr>
                <w:rFonts w:ascii="宋体" w:hAnsi="宋体" w:cs="宋体"/>
                <w:color w:val="000000"/>
                <w:kern w:val="0"/>
                <w:sz w:val="18"/>
                <w:szCs w:val="18"/>
              </w:rPr>
            </w:pPr>
          </w:p>
        </w:tc>
        <w:tc>
          <w:tcPr>
            <w:tcW w:w="1309" w:type="dxa"/>
            <w:noWrap w:val="0"/>
            <w:vAlign w:val="center"/>
          </w:tcPr>
          <w:p w14:paraId="388A5854">
            <w:pPr>
              <w:widowControl/>
              <w:jc w:val="left"/>
              <w:textAlignment w:val="center"/>
              <w:rPr>
                <w:rFonts w:ascii="宋体" w:hAnsi="宋体" w:cs="宋体"/>
                <w:color w:val="000000"/>
                <w:kern w:val="0"/>
                <w:sz w:val="18"/>
                <w:szCs w:val="18"/>
              </w:rPr>
            </w:pPr>
          </w:p>
        </w:tc>
      </w:tr>
      <w:tr w14:paraId="2FDFC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74" w:type="dxa"/>
            <w:noWrap w:val="0"/>
            <w:vAlign w:val="center"/>
          </w:tcPr>
          <w:p w14:paraId="015A74BF">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5</w:t>
            </w:r>
          </w:p>
        </w:tc>
        <w:tc>
          <w:tcPr>
            <w:tcW w:w="2260" w:type="dxa"/>
            <w:noWrap w:val="0"/>
            <w:vAlign w:val="center"/>
          </w:tcPr>
          <w:p w14:paraId="2A9CAD38">
            <w:pPr>
              <w:widowControl/>
              <w:jc w:val="left"/>
              <w:textAlignment w:val="center"/>
              <w:rPr>
                <w:rFonts w:ascii="宋体" w:hAnsi="宋体" w:cs="宋体"/>
                <w:color w:val="000000"/>
                <w:kern w:val="0"/>
                <w:sz w:val="18"/>
                <w:szCs w:val="18"/>
              </w:rPr>
            </w:pPr>
          </w:p>
        </w:tc>
        <w:tc>
          <w:tcPr>
            <w:tcW w:w="1230" w:type="dxa"/>
            <w:noWrap w:val="0"/>
            <w:vAlign w:val="center"/>
          </w:tcPr>
          <w:p w14:paraId="77265FA8">
            <w:pPr>
              <w:widowControl/>
              <w:jc w:val="left"/>
              <w:textAlignment w:val="center"/>
              <w:rPr>
                <w:rFonts w:ascii="宋体" w:hAnsi="宋体" w:cs="宋体"/>
                <w:color w:val="000000"/>
                <w:kern w:val="0"/>
                <w:sz w:val="18"/>
                <w:szCs w:val="18"/>
              </w:rPr>
            </w:pPr>
          </w:p>
        </w:tc>
        <w:tc>
          <w:tcPr>
            <w:tcW w:w="1290" w:type="dxa"/>
            <w:noWrap w:val="0"/>
            <w:vAlign w:val="center"/>
          </w:tcPr>
          <w:p w14:paraId="191FFC94">
            <w:pPr>
              <w:widowControl/>
              <w:jc w:val="left"/>
              <w:textAlignment w:val="center"/>
              <w:rPr>
                <w:rFonts w:ascii="宋体" w:hAnsi="宋体" w:cs="宋体"/>
                <w:color w:val="000000"/>
                <w:kern w:val="0"/>
                <w:sz w:val="18"/>
                <w:szCs w:val="18"/>
              </w:rPr>
            </w:pPr>
          </w:p>
        </w:tc>
        <w:tc>
          <w:tcPr>
            <w:tcW w:w="2349" w:type="dxa"/>
            <w:noWrap w:val="0"/>
            <w:vAlign w:val="center"/>
          </w:tcPr>
          <w:p w14:paraId="60FDD888">
            <w:pPr>
              <w:widowControl/>
              <w:jc w:val="left"/>
              <w:textAlignment w:val="center"/>
              <w:rPr>
                <w:rFonts w:ascii="宋体" w:hAnsi="宋体" w:cs="宋体"/>
                <w:color w:val="000000"/>
                <w:kern w:val="0"/>
                <w:sz w:val="18"/>
                <w:szCs w:val="18"/>
              </w:rPr>
            </w:pPr>
          </w:p>
        </w:tc>
        <w:tc>
          <w:tcPr>
            <w:tcW w:w="1309" w:type="dxa"/>
            <w:noWrap w:val="0"/>
            <w:vAlign w:val="center"/>
          </w:tcPr>
          <w:p w14:paraId="2673A69F">
            <w:pPr>
              <w:widowControl/>
              <w:jc w:val="left"/>
              <w:textAlignment w:val="center"/>
              <w:rPr>
                <w:rFonts w:ascii="宋体" w:hAnsi="宋体" w:cs="宋体"/>
                <w:color w:val="000000"/>
                <w:kern w:val="0"/>
                <w:sz w:val="18"/>
                <w:szCs w:val="18"/>
              </w:rPr>
            </w:pPr>
          </w:p>
        </w:tc>
      </w:tr>
      <w:tr w14:paraId="01F5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74" w:type="dxa"/>
            <w:noWrap w:val="0"/>
            <w:vAlign w:val="center"/>
          </w:tcPr>
          <w:p w14:paraId="2532C7B6">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6</w:t>
            </w:r>
          </w:p>
        </w:tc>
        <w:tc>
          <w:tcPr>
            <w:tcW w:w="2260" w:type="dxa"/>
            <w:noWrap w:val="0"/>
            <w:vAlign w:val="center"/>
          </w:tcPr>
          <w:p w14:paraId="33C57D24">
            <w:pPr>
              <w:widowControl/>
              <w:jc w:val="left"/>
              <w:textAlignment w:val="center"/>
              <w:rPr>
                <w:rFonts w:ascii="宋体" w:hAnsi="宋体" w:cs="宋体"/>
                <w:color w:val="000000"/>
                <w:kern w:val="0"/>
                <w:sz w:val="18"/>
                <w:szCs w:val="18"/>
              </w:rPr>
            </w:pPr>
          </w:p>
        </w:tc>
        <w:tc>
          <w:tcPr>
            <w:tcW w:w="1230" w:type="dxa"/>
            <w:noWrap w:val="0"/>
            <w:vAlign w:val="center"/>
          </w:tcPr>
          <w:p w14:paraId="3E0F4003">
            <w:pPr>
              <w:widowControl/>
              <w:jc w:val="left"/>
              <w:textAlignment w:val="center"/>
              <w:rPr>
                <w:rFonts w:ascii="宋体" w:hAnsi="宋体" w:cs="宋体"/>
                <w:color w:val="000000"/>
                <w:kern w:val="0"/>
                <w:sz w:val="18"/>
                <w:szCs w:val="18"/>
              </w:rPr>
            </w:pPr>
          </w:p>
        </w:tc>
        <w:tc>
          <w:tcPr>
            <w:tcW w:w="1290" w:type="dxa"/>
            <w:noWrap w:val="0"/>
            <w:vAlign w:val="center"/>
          </w:tcPr>
          <w:p w14:paraId="621F5252">
            <w:pPr>
              <w:widowControl/>
              <w:jc w:val="left"/>
              <w:textAlignment w:val="center"/>
              <w:rPr>
                <w:rFonts w:ascii="宋体" w:hAnsi="宋体" w:cs="宋体"/>
                <w:color w:val="000000"/>
                <w:kern w:val="0"/>
                <w:sz w:val="18"/>
                <w:szCs w:val="18"/>
              </w:rPr>
            </w:pPr>
          </w:p>
        </w:tc>
        <w:tc>
          <w:tcPr>
            <w:tcW w:w="2349" w:type="dxa"/>
            <w:noWrap w:val="0"/>
            <w:vAlign w:val="center"/>
          </w:tcPr>
          <w:p w14:paraId="25B75DC2">
            <w:pPr>
              <w:widowControl/>
              <w:jc w:val="left"/>
              <w:textAlignment w:val="center"/>
              <w:rPr>
                <w:rFonts w:ascii="宋体" w:hAnsi="宋体" w:cs="宋体"/>
                <w:color w:val="000000"/>
                <w:kern w:val="0"/>
                <w:sz w:val="18"/>
                <w:szCs w:val="18"/>
              </w:rPr>
            </w:pPr>
          </w:p>
        </w:tc>
        <w:tc>
          <w:tcPr>
            <w:tcW w:w="1309" w:type="dxa"/>
            <w:noWrap w:val="0"/>
            <w:vAlign w:val="center"/>
          </w:tcPr>
          <w:p w14:paraId="056ED897">
            <w:pPr>
              <w:widowControl/>
              <w:jc w:val="left"/>
              <w:textAlignment w:val="center"/>
              <w:rPr>
                <w:rFonts w:ascii="宋体" w:hAnsi="宋体" w:cs="宋体"/>
                <w:color w:val="000000"/>
                <w:kern w:val="0"/>
                <w:sz w:val="18"/>
                <w:szCs w:val="18"/>
              </w:rPr>
            </w:pPr>
          </w:p>
        </w:tc>
      </w:tr>
      <w:tr w14:paraId="66D0B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74" w:type="dxa"/>
            <w:noWrap w:val="0"/>
            <w:vAlign w:val="center"/>
          </w:tcPr>
          <w:p w14:paraId="1B52CF4D">
            <w:pPr>
              <w:widowControl/>
              <w:jc w:val="left"/>
              <w:textAlignment w:val="center"/>
              <w:rPr>
                <w:rFonts w:ascii="宋体" w:hAnsi="宋体" w:cs="宋体"/>
                <w:color w:val="000000"/>
                <w:kern w:val="0"/>
                <w:sz w:val="18"/>
                <w:szCs w:val="18"/>
              </w:rPr>
            </w:pPr>
            <w:r>
              <w:rPr>
                <w:rFonts w:hint="eastAsia" w:ascii="宋体" w:hAnsi="宋体" w:cs="宋体"/>
                <w:color w:val="000000"/>
                <w:kern w:val="0"/>
                <w:sz w:val="18"/>
                <w:szCs w:val="18"/>
              </w:rPr>
              <w:t>....</w:t>
            </w:r>
          </w:p>
        </w:tc>
        <w:tc>
          <w:tcPr>
            <w:tcW w:w="2260" w:type="dxa"/>
            <w:noWrap w:val="0"/>
            <w:vAlign w:val="center"/>
          </w:tcPr>
          <w:p w14:paraId="2B8D4F9E">
            <w:pPr>
              <w:widowControl/>
              <w:jc w:val="left"/>
              <w:textAlignment w:val="center"/>
              <w:rPr>
                <w:rFonts w:ascii="宋体" w:hAnsi="宋体" w:cs="宋体"/>
                <w:color w:val="000000"/>
                <w:kern w:val="0"/>
                <w:sz w:val="18"/>
                <w:szCs w:val="18"/>
              </w:rPr>
            </w:pPr>
          </w:p>
        </w:tc>
        <w:tc>
          <w:tcPr>
            <w:tcW w:w="1230" w:type="dxa"/>
            <w:noWrap w:val="0"/>
            <w:vAlign w:val="center"/>
          </w:tcPr>
          <w:p w14:paraId="4895A5AD">
            <w:pPr>
              <w:widowControl/>
              <w:jc w:val="left"/>
              <w:textAlignment w:val="center"/>
              <w:rPr>
                <w:rFonts w:ascii="宋体" w:hAnsi="宋体" w:cs="宋体"/>
                <w:color w:val="000000"/>
                <w:kern w:val="0"/>
                <w:sz w:val="18"/>
                <w:szCs w:val="18"/>
              </w:rPr>
            </w:pPr>
          </w:p>
        </w:tc>
        <w:tc>
          <w:tcPr>
            <w:tcW w:w="1290" w:type="dxa"/>
            <w:noWrap w:val="0"/>
            <w:vAlign w:val="center"/>
          </w:tcPr>
          <w:p w14:paraId="1D1F5F15">
            <w:pPr>
              <w:widowControl/>
              <w:jc w:val="left"/>
              <w:textAlignment w:val="center"/>
              <w:rPr>
                <w:rFonts w:ascii="宋体" w:hAnsi="宋体" w:cs="宋体"/>
                <w:color w:val="000000"/>
                <w:kern w:val="0"/>
                <w:sz w:val="18"/>
                <w:szCs w:val="18"/>
              </w:rPr>
            </w:pPr>
          </w:p>
        </w:tc>
        <w:tc>
          <w:tcPr>
            <w:tcW w:w="2349" w:type="dxa"/>
            <w:noWrap w:val="0"/>
            <w:vAlign w:val="center"/>
          </w:tcPr>
          <w:p w14:paraId="31680B32">
            <w:pPr>
              <w:widowControl/>
              <w:jc w:val="left"/>
              <w:textAlignment w:val="center"/>
              <w:rPr>
                <w:rFonts w:ascii="宋体" w:hAnsi="宋体" w:cs="宋体"/>
                <w:color w:val="000000"/>
                <w:kern w:val="0"/>
                <w:sz w:val="18"/>
                <w:szCs w:val="18"/>
              </w:rPr>
            </w:pPr>
          </w:p>
        </w:tc>
        <w:tc>
          <w:tcPr>
            <w:tcW w:w="1309" w:type="dxa"/>
            <w:noWrap w:val="0"/>
            <w:vAlign w:val="center"/>
          </w:tcPr>
          <w:p w14:paraId="0C282DFC">
            <w:pPr>
              <w:widowControl/>
              <w:jc w:val="left"/>
              <w:textAlignment w:val="center"/>
              <w:rPr>
                <w:rFonts w:ascii="宋体" w:hAnsi="宋体" w:cs="宋体"/>
                <w:color w:val="000000"/>
                <w:kern w:val="0"/>
                <w:sz w:val="18"/>
                <w:szCs w:val="18"/>
              </w:rPr>
            </w:pPr>
          </w:p>
        </w:tc>
      </w:tr>
    </w:tbl>
    <w:p w14:paraId="7497DA04">
      <w:pPr>
        <w:pStyle w:val="2"/>
        <w:rPr>
          <w:highlight w:val="none"/>
        </w:rPr>
      </w:pPr>
    </w:p>
    <w:p w14:paraId="21ECF266">
      <w:pPr>
        <w:spacing w:line="400" w:lineRule="exact"/>
        <w:rPr>
          <w:rFonts w:eastAsia="宋体"/>
          <w:b/>
          <w:bCs/>
          <w:szCs w:val="21"/>
          <w:highlight w:val="none"/>
        </w:rPr>
      </w:pPr>
    </w:p>
    <w:p w14:paraId="6D668572">
      <w:pPr>
        <w:numPr>
          <w:ilvl w:val="1"/>
          <w:numId w:val="14"/>
        </w:numPr>
        <w:tabs>
          <w:tab w:val="left" w:pos="0"/>
          <w:tab w:val="clear" w:pos="1620"/>
        </w:tabs>
        <w:snapToGrid w:val="0"/>
        <w:spacing w:line="360" w:lineRule="auto"/>
        <w:ind w:left="0" w:firstLine="0"/>
        <w:rPr>
          <w:rFonts w:eastAsia="宋体"/>
          <w:b/>
          <w:bCs/>
          <w:highlight w:val="none"/>
        </w:rPr>
      </w:pPr>
      <w:r>
        <w:rPr>
          <w:rFonts w:eastAsia="宋体"/>
          <w:b/>
          <w:bCs/>
          <w:highlight w:val="none"/>
        </w:rPr>
        <w:t>投标总价应为以上各分项价格之和；投标总价和表中单个采购条目报价均不得超过对应的预算限额，否则将导致无效投标。</w:t>
      </w:r>
    </w:p>
    <w:p w14:paraId="1C0FA407">
      <w:pPr>
        <w:numPr>
          <w:ilvl w:val="1"/>
          <w:numId w:val="14"/>
        </w:numPr>
        <w:tabs>
          <w:tab w:val="left" w:pos="0"/>
          <w:tab w:val="clear" w:pos="1620"/>
        </w:tabs>
        <w:snapToGrid w:val="0"/>
        <w:spacing w:line="360" w:lineRule="auto"/>
        <w:ind w:left="0" w:firstLine="0"/>
        <w:rPr>
          <w:rFonts w:eastAsia="宋体"/>
          <w:b/>
          <w:bCs/>
          <w:highlight w:val="none"/>
        </w:rPr>
      </w:pPr>
      <w:r>
        <w:rPr>
          <w:rFonts w:eastAsia="宋体"/>
          <w:b/>
          <w:bCs/>
          <w:highlight w:val="none"/>
        </w:rPr>
        <w:t>所有价格均以人民币作为货币单位填写及计算。</w:t>
      </w:r>
    </w:p>
    <w:p w14:paraId="0C06CC4D">
      <w:pPr>
        <w:numPr>
          <w:ilvl w:val="1"/>
          <w:numId w:val="14"/>
        </w:numPr>
        <w:tabs>
          <w:tab w:val="left" w:pos="0"/>
          <w:tab w:val="clear" w:pos="1620"/>
        </w:tabs>
        <w:snapToGrid w:val="0"/>
        <w:spacing w:line="360" w:lineRule="auto"/>
        <w:ind w:left="0" w:firstLine="0"/>
        <w:rPr>
          <w:rFonts w:eastAsia="宋体"/>
          <w:b/>
          <w:bCs/>
          <w:highlight w:val="none"/>
        </w:rPr>
      </w:pPr>
      <w:r>
        <w:rPr>
          <w:rFonts w:eastAsia="宋体"/>
          <w:b/>
          <w:bCs/>
          <w:highlight w:val="none"/>
        </w:rPr>
        <w:t>投标人应报投标人完成本项目全部内容所需费用的含税价（包括但不限于人工、保险、伴随服务、拟投入工具及材料、各类税费以及采购合同包含的所有风险、责任等各项应有费用）。</w:t>
      </w:r>
    </w:p>
    <w:p w14:paraId="3E39A99B">
      <w:pPr>
        <w:numPr>
          <w:ilvl w:val="1"/>
          <w:numId w:val="14"/>
        </w:numPr>
        <w:tabs>
          <w:tab w:val="left" w:pos="0"/>
          <w:tab w:val="clear" w:pos="1620"/>
        </w:tabs>
        <w:snapToGrid w:val="0"/>
        <w:spacing w:line="360" w:lineRule="auto"/>
        <w:ind w:left="0" w:firstLine="0"/>
        <w:rPr>
          <w:rFonts w:eastAsia="宋体"/>
          <w:b/>
          <w:bCs/>
          <w:highlight w:val="none"/>
        </w:rPr>
      </w:pPr>
      <w:r>
        <w:rPr>
          <w:rFonts w:eastAsia="宋体"/>
          <w:b/>
          <w:bCs/>
          <w:highlight w:val="none"/>
        </w:rPr>
        <w:t>投标报价的小数点后保留两位有效数。</w:t>
      </w:r>
    </w:p>
    <w:p w14:paraId="188ABCDE">
      <w:pPr>
        <w:numPr>
          <w:ilvl w:val="1"/>
          <w:numId w:val="14"/>
        </w:numPr>
        <w:tabs>
          <w:tab w:val="left" w:pos="0"/>
          <w:tab w:val="clear" w:pos="1620"/>
        </w:tabs>
        <w:snapToGrid w:val="0"/>
        <w:spacing w:line="360" w:lineRule="auto"/>
        <w:ind w:left="0" w:firstLine="0"/>
        <w:rPr>
          <w:rFonts w:eastAsia="宋体"/>
          <w:b/>
          <w:bCs/>
          <w:highlight w:val="none"/>
        </w:rPr>
      </w:pPr>
      <w:r>
        <w:rPr>
          <w:rFonts w:eastAsia="宋体"/>
          <w:b/>
          <w:bCs/>
          <w:highlight w:val="none"/>
        </w:rPr>
        <w:t>本表一式二份，一份单独密封提交，一份编入标书内。</w:t>
      </w:r>
    </w:p>
    <w:p w14:paraId="75EA466C">
      <w:pPr>
        <w:spacing w:line="360" w:lineRule="auto"/>
        <w:rPr>
          <w:sz w:val="24"/>
          <w:highlight w:val="none"/>
        </w:rPr>
      </w:pPr>
      <w:r>
        <w:rPr>
          <w:b/>
          <w:bCs/>
          <w:sz w:val="24"/>
          <w:highlight w:val="none"/>
        </w:rPr>
        <w:t>投标人单位名称：</w:t>
      </w:r>
    </w:p>
    <w:p w14:paraId="304D3345">
      <w:pPr>
        <w:spacing w:line="360" w:lineRule="auto"/>
        <w:rPr>
          <w:b/>
          <w:bCs/>
          <w:sz w:val="24"/>
          <w:highlight w:val="none"/>
        </w:rPr>
      </w:pPr>
      <w:r>
        <w:rPr>
          <w:b/>
          <w:bCs/>
          <w:sz w:val="24"/>
          <w:highlight w:val="none"/>
        </w:rPr>
        <w:t>日期：年月日</w:t>
      </w:r>
    </w:p>
    <w:p w14:paraId="633D84EE">
      <w:pPr>
        <w:spacing w:line="360" w:lineRule="auto"/>
        <w:rPr>
          <w:b/>
          <w:sz w:val="24"/>
          <w:highlight w:val="none"/>
        </w:rPr>
      </w:pPr>
      <w:r>
        <w:rPr>
          <w:b/>
          <w:sz w:val="24"/>
          <w:highlight w:val="none"/>
        </w:rPr>
        <w:t>（此处加盖投标人单位公章）</w:t>
      </w:r>
    </w:p>
    <w:p w14:paraId="06661057">
      <w:pPr>
        <w:pStyle w:val="2"/>
        <w:rPr>
          <w:b/>
          <w:sz w:val="24"/>
          <w:highlight w:val="none"/>
        </w:rPr>
      </w:pPr>
    </w:p>
    <w:p w14:paraId="1E1EEFCD">
      <w:pPr>
        <w:rPr>
          <w:b/>
          <w:sz w:val="24"/>
          <w:highlight w:val="none"/>
        </w:rPr>
      </w:pPr>
    </w:p>
    <w:p w14:paraId="184E4477">
      <w:pPr>
        <w:pStyle w:val="2"/>
        <w:rPr>
          <w:b/>
          <w:sz w:val="24"/>
          <w:highlight w:val="none"/>
        </w:rPr>
      </w:pPr>
    </w:p>
    <w:p w14:paraId="5C99A267">
      <w:pPr>
        <w:rPr>
          <w:b/>
          <w:sz w:val="24"/>
          <w:highlight w:val="none"/>
        </w:rPr>
      </w:pPr>
    </w:p>
    <w:p w14:paraId="24E1B691">
      <w:pPr>
        <w:pStyle w:val="2"/>
        <w:rPr>
          <w:b/>
          <w:sz w:val="24"/>
          <w:highlight w:val="none"/>
        </w:rPr>
      </w:pPr>
    </w:p>
    <w:p w14:paraId="43DB868B">
      <w:pPr>
        <w:rPr>
          <w:b/>
          <w:sz w:val="24"/>
          <w:highlight w:val="none"/>
        </w:rPr>
      </w:pPr>
    </w:p>
    <w:p w14:paraId="6072D88B">
      <w:pPr>
        <w:pStyle w:val="2"/>
        <w:rPr>
          <w:b/>
          <w:sz w:val="24"/>
          <w:highlight w:val="none"/>
        </w:rPr>
      </w:pPr>
    </w:p>
    <w:p w14:paraId="21A91F46">
      <w:pPr>
        <w:rPr>
          <w:b/>
          <w:sz w:val="24"/>
          <w:highlight w:val="none"/>
        </w:rPr>
      </w:pPr>
    </w:p>
    <w:p w14:paraId="00B4CA13">
      <w:pPr>
        <w:pStyle w:val="2"/>
        <w:rPr>
          <w:b/>
          <w:sz w:val="24"/>
          <w:highlight w:val="none"/>
        </w:rPr>
      </w:pPr>
    </w:p>
    <w:p w14:paraId="331C3941">
      <w:pPr>
        <w:rPr>
          <w:b/>
          <w:sz w:val="24"/>
          <w:highlight w:val="none"/>
        </w:rPr>
      </w:pPr>
    </w:p>
    <w:p w14:paraId="78773ED5">
      <w:pPr>
        <w:pStyle w:val="2"/>
        <w:rPr>
          <w:b/>
          <w:sz w:val="24"/>
          <w:highlight w:val="none"/>
        </w:rPr>
      </w:pPr>
    </w:p>
    <w:p w14:paraId="2E770542"/>
    <w:p w14:paraId="720FCDB3">
      <w:pPr>
        <w:jc w:val="center"/>
        <w:outlineLvl w:val="0"/>
        <w:rPr>
          <w:rFonts w:eastAsia="宋体"/>
          <w:b/>
          <w:bCs/>
          <w:sz w:val="32"/>
          <w:szCs w:val="32"/>
          <w:highlight w:val="none"/>
        </w:rPr>
      </w:pPr>
      <w:r>
        <w:rPr>
          <w:rFonts w:eastAsia="宋体"/>
          <w:b/>
          <w:bCs/>
          <w:sz w:val="32"/>
          <w:szCs w:val="32"/>
          <w:highlight w:val="none"/>
        </w:rPr>
        <w:t>（三）自查表</w:t>
      </w:r>
    </w:p>
    <w:p w14:paraId="18AF78F0">
      <w:pPr>
        <w:outlineLvl w:val="1"/>
        <w:rPr>
          <w:b/>
          <w:bCs/>
          <w:sz w:val="24"/>
          <w:highlight w:val="none"/>
        </w:rPr>
      </w:pPr>
      <w:r>
        <w:rPr>
          <w:b/>
          <w:bCs/>
          <w:sz w:val="24"/>
          <w:highlight w:val="none"/>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281"/>
        <w:gridCol w:w="1487"/>
        <w:gridCol w:w="1957"/>
      </w:tblGrid>
      <w:tr w14:paraId="1665B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noWrap w:val="0"/>
            <w:vAlign w:val="center"/>
          </w:tcPr>
          <w:p w14:paraId="26467370">
            <w:pPr>
              <w:jc w:val="center"/>
              <w:rPr>
                <w:b/>
                <w:bCs/>
                <w:szCs w:val="21"/>
              </w:rPr>
            </w:pPr>
            <w:r>
              <w:rPr>
                <w:b/>
                <w:bCs/>
                <w:szCs w:val="21"/>
              </w:rPr>
              <w:t>评审内容</w:t>
            </w:r>
          </w:p>
        </w:tc>
        <w:tc>
          <w:tcPr>
            <w:tcW w:w="5281" w:type="dxa"/>
            <w:noWrap w:val="0"/>
            <w:vAlign w:val="center"/>
          </w:tcPr>
          <w:p w14:paraId="0063A3D9">
            <w:pPr>
              <w:ind w:firstLine="19" w:firstLineChars="9"/>
              <w:jc w:val="center"/>
              <w:rPr>
                <w:b/>
                <w:bCs/>
                <w:szCs w:val="21"/>
              </w:rPr>
            </w:pPr>
            <w:r>
              <w:rPr>
                <w:b/>
                <w:bCs/>
                <w:szCs w:val="21"/>
              </w:rPr>
              <w:t>招标文件要求</w:t>
            </w:r>
          </w:p>
        </w:tc>
        <w:tc>
          <w:tcPr>
            <w:tcW w:w="1487" w:type="dxa"/>
            <w:noWrap w:val="0"/>
            <w:vAlign w:val="center"/>
          </w:tcPr>
          <w:p w14:paraId="6340846E">
            <w:pPr>
              <w:jc w:val="center"/>
              <w:rPr>
                <w:b/>
                <w:bCs/>
                <w:szCs w:val="21"/>
              </w:rPr>
            </w:pPr>
            <w:r>
              <w:rPr>
                <w:b/>
                <w:bCs/>
                <w:szCs w:val="21"/>
              </w:rPr>
              <w:t>自查结论</w:t>
            </w:r>
          </w:p>
        </w:tc>
        <w:tc>
          <w:tcPr>
            <w:tcW w:w="1957" w:type="dxa"/>
            <w:noWrap w:val="0"/>
            <w:vAlign w:val="center"/>
          </w:tcPr>
          <w:p w14:paraId="14553B50">
            <w:pPr>
              <w:ind w:right="-178" w:rightChars="-85"/>
              <w:jc w:val="center"/>
              <w:rPr>
                <w:b/>
                <w:bCs/>
                <w:szCs w:val="21"/>
              </w:rPr>
            </w:pPr>
            <w:r>
              <w:rPr>
                <w:b/>
                <w:bCs/>
                <w:szCs w:val="21"/>
              </w:rPr>
              <w:t>证明资料</w:t>
            </w:r>
          </w:p>
        </w:tc>
      </w:tr>
      <w:tr w14:paraId="7B5C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noWrap w:val="0"/>
            <w:vAlign w:val="center"/>
          </w:tcPr>
          <w:p w14:paraId="67169ADE">
            <w:pPr>
              <w:jc w:val="center"/>
              <w:rPr>
                <w:szCs w:val="21"/>
              </w:rPr>
            </w:pPr>
            <w:r>
              <w:rPr>
                <w:szCs w:val="21"/>
              </w:rPr>
              <w:t>1</w:t>
            </w:r>
          </w:p>
        </w:tc>
        <w:tc>
          <w:tcPr>
            <w:tcW w:w="5281" w:type="dxa"/>
            <w:noWrap w:val="0"/>
            <w:vAlign w:val="center"/>
          </w:tcPr>
          <w:p w14:paraId="558CEFC6">
            <w:pPr>
              <w:autoSpaceDE w:val="0"/>
              <w:autoSpaceDN w:val="0"/>
              <w:adjustRightInd w:val="0"/>
              <w:snapToGrid w:val="0"/>
              <w:ind w:right="32" w:rightChars="0"/>
              <w:jc w:val="left"/>
              <w:rPr>
                <w:szCs w:val="21"/>
              </w:rPr>
            </w:pPr>
            <w:r>
              <w:rPr>
                <w:color w:val="000000"/>
                <w:szCs w:val="21"/>
                <w:highlight w:val="none"/>
                <w:lang w:val="zh-CN"/>
              </w:rPr>
              <w:t>符合《中华人民共和国政府采购法》第二十二条规定条件（</w:t>
            </w:r>
            <w:r>
              <w:rPr>
                <w:color w:val="000000"/>
                <w:szCs w:val="21"/>
                <w:highlight w:val="none"/>
              </w:rPr>
              <w:t>供应商出具声明函</w:t>
            </w:r>
            <w:r>
              <w:rPr>
                <w:color w:val="000000"/>
                <w:szCs w:val="21"/>
                <w:highlight w:val="none"/>
                <w:lang w:val="zh-CN"/>
              </w:rPr>
              <w:t>）</w:t>
            </w:r>
            <w:r>
              <w:rPr>
                <w:szCs w:val="21"/>
                <w:highlight w:val="none"/>
                <w:lang w:val="zh-CN"/>
              </w:rPr>
              <w:t>。</w:t>
            </w:r>
          </w:p>
        </w:tc>
        <w:tc>
          <w:tcPr>
            <w:tcW w:w="1487" w:type="dxa"/>
            <w:noWrap w:val="0"/>
            <w:vAlign w:val="center"/>
          </w:tcPr>
          <w:p w14:paraId="2EC1CE96">
            <w:pPr>
              <w:ind w:left="36" w:leftChars="17"/>
              <w:jc w:val="center"/>
              <w:rPr>
                <w:szCs w:val="21"/>
              </w:rPr>
            </w:pPr>
            <w:r>
              <w:rPr>
                <w:szCs w:val="21"/>
              </w:rPr>
              <w:t>□通过</w:t>
            </w:r>
          </w:p>
          <w:p w14:paraId="5737CBFB">
            <w:pPr>
              <w:ind w:left="36" w:leftChars="17"/>
              <w:jc w:val="center"/>
              <w:rPr>
                <w:b/>
                <w:bCs/>
                <w:szCs w:val="21"/>
              </w:rPr>
            </w:pPr>
            <w:r>
              <w:rPr>
                <w:szCs w:val="21"/>
              </w:rPr>
              <w:t>□不通过</w:t>
            </w:r>
          </w:p>
        </w:tc>
        <w:tc>
          <w:tcPr>
            <w:tcW w:w="1957" w:type="dxa"/>
            <w:noWrap w:val="0"/>
            <w:vAlign w:val="center"/>
          </w:tcPr>
          <w:p w14:paraId="1A77C494">
            <w:pPr>
              <w:ind w:right="-178" w:rightChars="-85"/>
              <w:jc w:val="center"/>
              <w:rPr>
                <w:b/>
                <w:bCs/>
                <w:szCs w:val="21"/>
              </w:rPr>
            </w:pPr>
            <w:r>
              <w:rPr>
                <w:szCs w:val="21"/>
              </w:rPr>
              <w:t>见响应文件第( )页</w:t>
            </w:r>
          </w:p>
        </w:tc>
      </w:tr>
      <w:tr w14:paraId="55A40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noWrap w:val="0"/>
            <w:vAlign w:val="center"/>
          </w:tcPr>
          <w:p w14:paraId="42A4DBD4">
            <w:pPr>
              <w:jc w:val="center"/>
              <w:rPr>
                <w:szCs w:val="21"/>
              </w:rPr>
            </w:pPr>
            <w:r>
              <w:rPr>
                <w:szCs w:val="21"/>
              </w:rPr>
              <w:t>2</w:t>
            </w:r>
          </w:p>
        </w:tc>
        <w:tc>
          <w:tcPr>
            <w:tcW w:w="5281" w:type="dxa"/>
            <w:noWrap w:val="0"/>
            <w:vAlign w:val="center"/>
          </w:tcPr>
          <w:p w14:paraId="797584F6">
            <w:pPr>
              <w:pStyle w:val="25"/>
              <w:spacing w:line="360" w:lineRule="atLeast"/>
              <w:ind w:left="0" w:leftChars="0" w:firstLine="0" w:firstLineChars="0"/>
              <w:rPr>
                <w:szCs w:val="21"/>
                <w:lang w:val="zh-CN"/>
              </w:rPr>
            </w:pPr>
            <w:r>
              <w:rPr>
                <w:highlight w:val="none"/>
              </w:rPr>
              <w:t>投标人须是在中华人民共和国境内注册的有合法经营资格的国内独立法人，（提供合法有效的执业许可证副本扫描件）。</w:t>
            </w:r>
          </w:p>
        </w:tc>
        <w:tc>
          <w:tcPr>
            <w:tcW w:w="1487" w:type="dxa"/>
            <w:noWrap w:val="0"/>
            <w:vAlign w:val="center"/>
          </w:tcPr>
          <w:p w14:paraId="1FFB87CB">
            <w:pPr>
              <w:ind w:left="36" w:leftChars="17"/>
              <w:jc w:val="center"/>
              <w:rPr>
                <w:szCs w:val="21"/>
              </w:rPr>
            </w:pPr>
            <w:r>
              <w:rPr>
                <w:szCs w:val="21"/>
              </w:rPr>
              <w:t>□通过</w:t>
            </w:r>
          </w:p>
          <w:p w14:paraId="2FACA14E">
            <w:pPr>
              <w:ind w:left="36" w:leftChars="17"/>
              <w:jc w:val="center"/>
              <w:rPr>
                <w:szCs w:val="21"/>
              </w:rPr>
            </w:pPr>
            <w:r>
              <w:rPr>
                <w:szCs w:val="21"/>
              </w:rPr>
              <w:t>□不通过</w:t>
            </w:r>
          </w:p>
        </w:tc>
        <w:tc>
          <w:tcPr>
            <w:tcW w:w="1957" w:type="dxa"/>
            <w:noWrap w:val="0"/>
            <w:vAlign w:val="center"/>
          </w:tcPr>
          <w:p w14:paraId="7FE2F39A">
            <w:pPr>
              <w:ind w:right="-178" w:rightChars="-85"/>
              <w:jc w:val="center"/>
              <w:rPr>
                <w:szCs w:val="21"/>
              </w:rPr>
            </w:pPr>
            <w:r>
              <w:rPr>
                <w:szCs w:val="21"/>
              </w:rPr>
              <w:t>见响应文件第( )页</w:t>
            </w:r>
          </w:p>
        </w:tc>
      </w:tr>
      <w:tr w14:paraId="078A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noWrap w:val="0"/>
            <w:vAlign w:val="center"/>
          </w:tcPr>
          <w:p w14:paraId="6957CB96">
            <w:pPr>
              <w:jc w:val="center"/>
              <w:rPr>
                <w:szCs w:val="21"/>
              </w:rPr>
            </w:pPr>
            <w:r>
              <w:rPr>
                <w:szCs w:val="21"/>
              </w:rPr>
              <w:t>3</w:t>
            </w:r>
          </w:p>
        </w:tc>
        <w:tc>
          <w:tcPr>
            <w:tcW w:w="5281" w:type="dxa"/>
            <w:noWrap w:val="0"/>
            <w:vAlign w:val="center"/>
          </w:tcPr>
          <w:p w14:paraId="1F597A77">
            <w:pPr>
              <w:pStyle w:val="25"/>
              <w:adjustRightInd w:val="0"/>
              <w:snapToGrid w:val="0"/>
              <w:spacing w:line="360" w:lineRule="atLeast"/>
              <w:ind w:left="0" w:leftChars="0" w:firstLine="0" w:firstLineChars="0"/>
              <w:rPr>
                <w:szCs w:val="21"/>
              </w:rPr>
            </w:pPr>
            <w:r>
              <w:rPr>
                <w:highlight w:val="none"/>
              </w:rPr>
              <w:t>投标人须提供法人授权委托证明书原件，法定代表人身份证复印件，被授权人身份证复印件（加盖公章）</w:t>
            </w:r>
          </w:p>
        </w:tc>
        <w:tc>
          <w:tcPr>
            <w:tcW w:w="1487" w:type="dxa"/>
            <w:noWrap w:val="0"/>
            <w:vAlign w:val="center"/>
          </w:tcPr>
          <w:p w14:paraId="2635230E">
            <w:pPr>
              <w:ind w:left="36" w:leftChars="17"/>
              <w:jc w:val="center"/>
              <w:rPr>
                <w:szCs w:val="21"/>
              </w:rPr>
            </w:pPr>
            <w:r>
              <w:rPr>
                <w:szCs w:val="21"/>
              </w:rPr>
              <w:t>□通过</w:t>
            </w:r>
          </w:p>
          <w:p w14:paraId="73B70055">
            <w:pPr>
              <w:ind w:left="36" w:leftChars="17"/>
              <w:jc w:val="center"/>
              <w:rPr>
                <w:szCs w:val="21"/>
              </w:rPr>
            </w:pPr>
            <w:r>
              <w:rPr>
                <w:szCs w:val="21"/>
              </w:rPr>
              <w:t>□不通过</w:t>
            </w:r>
          </w:p>
        </w:tc>
        <w:tc>
          <w:tcPr>
            <w:tcW w:w="1957" w:type="dxa"/>
            <w:noWrap w:val="0"/>
            <w:vAlign w:val="center"/>
          </w:tcPr>
          <w:p w14:paraId="5FA4012F">
            <w:pPr>
              <w:jc w:val="center"/>
              <w:rPr>
                <w:szCs w:val="21"/>
              </w:rPr>
            </w:pPr>
            <w:r>
              <w:rPr>
                <w:szCs w:val="21"/>
              </w:rPr>
              <w:t>见响应文件第( )页</w:t>
            </w:r>
          </w:p>
        </w:tc>
      </w:tr>
      <w:tr w14:paraId="498B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noWrap w:val="0"/>
            <w:vAlign w:val="center"/>
          </w:tcPr>
          <w:p w14:paraId="7B46A2C9">
            <w:pPr>
              <w:jc w:val="center"/>
              <w:rPr>
                <w:szCs w:val="21"/>
              </w:rPr>
            </w:pPr>
            <w:r>
              <w:rPr>
                <w:szCs w:val="21"/>
              </w:rPr>
              <w:t>4</w:t>
            </w:r>
          </w:p>
        </w:tc>
        <w:tc>
          <w:tcPr>
            <w:tcW w:w="5281" w:type="dxa"/>
            <w:noWrap w:val="0"/>
            <w:vAlign w:val="center"/>
          </w:tcPr>
          <w:p w14:paraId="4A939150">
            <w:pPr>
              <w:pStyle w:val="25"/>
              <w:spacing w:line="360" w:lineRule="atLeast"/>
              <w:ind w:left="0" w:leftChars="0" w:firstLine="0" w:firstLineChars="0"/>
              <w:rPr>
                <w:szCs w:val="21"/>
              </w:rPr>
            </w:pPr>
            <w:r>
              <w:rPr>
                <w:highlight w:val="none"/>
              </w:rPr>
              <w:t>参与本项目投标前三年内，在经营活动中没有重大违法记录。未受到司法行政部门行政处罚或处分（供应商出具声明函）。</w:t>
            </w:r>
          </w:p>
        </w:tc>
        <w:tc>
          <w:tcPr>
            <w:tcW w:w="1487" w:type="dxa"/>
            <w:noWrap w:val="0"/>
            <w:vAlign w:val="center"/>
          </w:tcPr>
          <w:p w14:paraId="1A81E86A">
            <w:pPr>
              <w:ind w:left="36" w:leftChars="17"/>
              <w:jc w:val="center"/>
              <w:rPr>
                <w:szCs w:val="21"/>
              </w:rPr>
            </w:pPr>
            <w:r>
              <w:rPr>
                <w:szCs w:val="21"/>
              </w:rPr>
              <w:t>□通过</w:t>
            </w:r>
          </w:p>
          <w:p w14:paraId="2A4A59A9">
            <w:pPr>
              <w:ind w:left="36" w:leftChars="17"/>
              <w:jc w:val="center"/>
              <w:rPr>
                <w:szCs w:val="21"/>
              </w:rPr>
            </w:pPr>
            <w:r>
              <w:rPr>
                <w:szCs w:val="21"/>
              </w:rPr>
              <w:t>□不通过</w:t>
            </w:r>
          </w:p>
        </w:tc>
        <w:tc>
          <w:tcPr>
            <w:tcW w:w="1957" w:type="dxa"/>
            <w:noWrap w:val="0"/>
            <w:vAlign w:val="center"/>
          </w:tcPr>
          <w:p w14:paraId="6FE3A5D3">
            <w:pPr>
              <w:jc w:val="center"/>
              <w:rPr>
                <w:szCs w:val="21"/>
              </w:rPr>
            </w:pPr>
            <w:r>
              <w:rPr>
                <w:szCs w:val="21"/>
              </w:rPr>
              <w:t>见响应文件第( )页</w:t>
            </w:r>
          </w:p>
        </w:tc>
      </w:tr>
      <w:tr w14:paraId="6DF2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noWrap w:val="0"/>
            <w:vAlign w:val="center"/>
          </w:tcPr>
          <w:p w14:paraId="78E1898A">
            <w:pPr>
              <w:jc w:val="center"/>
              <w:rPr>
                <w:szCs w:val="21"/>
              </w:rPr>
            </w:pPr>
            <w:r>
              <w:rPr>
                <w:szCs w:val="21"/>
              </w:rPr>
              <w:t>5</w:t>
            </w:r>
          </w:p>
        </w:tc>
        <w:tc>
          <w:tcPr>
            <w:tcW w:w="5281" w:type="dxa"/>
            <w:noWrap w:val="0"/>
            <w:vAlign w:val="center"/>
          </w:tcPr>
          <w:p w14:paraId="3CB99F9D">
            <w:pPr>
              <w:pStyle w:val="25"/>
              <w:numPr>
                <w:ilvl w:val="0"/>
                <w:numId w:val="0"/>
              </w:numPr>
              <w:adjustRightInd w:val="0"/>
              <w:snapToGrid w:val="0"/>
              <w:spacing w:line="360" w:lineRule="atLeast"/>
              <w:ind w:left="0" w:leftChars="0" w:firstLine="0" w:firstLineChars="0"/>
              <w:rPr>
                <w:szCs w:val="21"/>
              </w:rPr>
            </w:pPr>
            <w:r>
              <w:rPr>
                <w:highlight w:val="none"/>
              </w:rPr>
              <w:t>参与本项目采购活动时不存在被有关部门禁止参与政府采购活动且在有效期内的情况。</w:t>
            </w:r>
          </w:p>
        </w:tc>
        <w:tc>
          <w:tcPr>
            <w:tcW w:w="1487" w:type="dxa"/>
            <w:noWrap w:val="0"/>
            <w:vAlign w:val="center"/>
          </w:tcPr>
          <w:p w14:paraId="3BB28E3C">
            <w:pPr>
              <w:ind w:left="36" w:leftChars="17"/>
              <w:jc w:val="center"/>
              <w:rPr>
                <w:szCs w:val="21"/>
              </w:rPr>
            </w:pPr>
            <w:r>
              <w:rPr>
                <w:szCs w:val="21"/>
              </w:rPr>
              <w:t>□通过</w:t>
            </w:r>
          </w:p>
          <w:p w14:paraId="01C4C27D">
            <w:pPr>
              <w:ind w:left="36" w:leftChars="17"/>
              <w:jc w:val="center"/>
              <w:rPr>
                <w:szCs w:val="21"/>
              </w:rPr>
            </w:pPr>
            <w:r>
              <w:rPr>
                <w:szCs w:val="21"/>
              </w:rPr>
              <w:t>□不通过</w:t>
            </w:r>
          </w:p>
        </w:tc>
        <w:tc>
          <w:tcPr>
            <w:tcW w:w="1957" w:type="dxa"/>
            <w:noWrap w:val="0"/>
            <w:vAlign w:val="center"/>
          </w:tcPr>
          <w:p w14:paraId="759B8506">
            <w:pPr>
              <w:ind w:right="-178" w:rightChars="-85"/>
              <w:jc w:val="center"/>
              <w:rPr>
                <w:szCs w:val="21"/>
              </w:rPr>
            </w:pPr>
            <w:r>
              <w:rPr>
                <w:szCs w:val="21"/>
              </w:rPr>
              <w:t>见响应文件第( )页</w:t>
            </w:r>
          </w:p>
        </w:tc>
      </w:tr>
      <w:tr w14:paraId="07EFB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noWrap w:val="0"/>
            <w:vAlign w:val="center"/>
          </w:tcPr>
          <w:p w14:paraId="0DBF189D">
            <w:pPr>
              <w:jc w:val="center"/>
              <w:rPr>
                <w:szCs w:val="21"/>
              </w:rPr>
            </w:pPr>
            <w:r>
              <w:rPr>
                <w:szCs w:val="21"/>
              </w:rPr>
              <w:t>6</w:t>
            </w:r>
          </w:p>
        </w:tc>
        <w:tc>
          <w:tcPr>
            <w:tcW w:w="5281" w:type="dxa"/>
            <w:noWrap w:val="0"/>
            <w:vAlign w:val="center"/>
          </w:tcPr>
          <w:p w14:paraId="56D66F76">
            <w:pPr>
              <w:autoSpaceDE w:val="0"/>
              <w:autoSpaceDN w:val="0"/>
              <w:adjustRightInd w:val="0"/>
              <w:snapToGrid w:val="0"/>
              <w:rPr>
                <w:kern w:val="0"/>
                <w:szCs w:val="21"/>
              </w:rPr>
            </w:pPr>
            <w:r>
              <w:rPr>
                <w:highlight w:val="none"/>
              </w:rP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noWrap w:val="0"/>
            <w:vAlign w:val="center"/>
          </w:tcPr>
          <w:p w14:paraId="3C9C5C4E">
            <w:pPr>
              <w:ind w:left="36" w:leftChars="17"/>
              <w:jc w:val="center"/>
              <w:rPr>
                <w:szCs w:val="21"/>
              </w:rPr>
            </w:pPr>
            <w:r>
              <w:rPr>
                <w:szCs w:val="21"/>
              </w:rPr>
              <w:t>□通过</w:t>
            </w:r>
          </w:p>
          <w:p w14:paraId="07D0F706">
            <w:pPr>
              <w:ind w:left="36" w:leftChars="17"/>
              <w:jc w:val="center"/>
              <w:rPr>
                <w:szCs w:val="21"/>
              </w:rPr>
            </w:pPr>
            <w:r>
              <w:rPr>
                <w:szCs w:val="21"/>
              </w:rPr>
              <w:t>□不通过</w:t>
            </w:r>
          </w:p>
        </w:tc>
        <w:tc>
          <w:tcPr>
            <w:tcW w:w="1957" w:type="dxa"/>
            <w:noWrap w:val="0"/>
            <w:vAlign w:val="center"/>
          </w:tcPr>
          <w:p w14:paraId="310F3C21">
            <w:pPr>
              <w:ind w:right="-178" w:rightChars="-85"/>
              <w:jc w:val="center"/>
              <w:rPr>
                <w:szCs w:val="21"/>
              </w:rPr>
            </w:pPr>
            <w:r>
              <w:rPr>
                <w:szCs w:val="21"/>
              </w:rPr>
              <w:t>见响应文件第( )页</w:t>
            </w:r>
          </w:p>
        </w:tc>
      </w:tr>
      <w:tr w14:paraId="2D66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noWrap w:val="0"/>
            <w:vAlign w:val="center"/>
          </w:tcPr>
          <w:p w14:paraId="0591B83B">
            <w:pPr>
              <w:autoSpaceDE w:val="0"/>
              <w:autoSpaceDN w:val="0"/>
              <w:adjustRightInd w:val="0"/>
              <w:snapToGrid w:val="0"/>
              <w:ind w:right="32"/>
              <w:jc w:val="center"/>
              <w:rPr>
                <w:szCs w:val="21"/>
              </w:rPr>
            </w:pPr>
            <w:r>
              <w:rPr>
                <w:szCs w:val="21"/>
              </w:rPr>
              <w:t>7</w:t>
            </w:r>
          </w:p>
        </w:tc>
        <w:tc>
          <w:tcPr>
            <w:tcW w:w="5281" w:type="dxa"/>
            <w:noWrap w:val="0"/>
            <w:vAlign w:val="center"/>
          </w:tcPr>
          <w:p w14:paraId="46C25EBA">
            <w:pPr>
              <w:pStyle w:val="25"/>
              <w:adjustRightInd w:val="0"/>
              <w:snapToGrid w:val="0"/>
              <w:spacing w:line="360" w:lineRule="atLeast"/>
              <w:ind w:left="0" w:leftChars="0" w:firstLine="0" w:firstLineChars="0"/>
              <w:rPr>
                <w:kern w:val="0"/>
                <w:szCs w:val="21"/>
              </w:rPr>
            </w:pPr>
            <w:r>
              <w:rPr>
                <w:rFonts w:hint="eastAsia"/>
                <w:szCs w:val="21"/>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szCs w:val="21"/>
                <w:highlight w:val="none"/>
              </w:rPr>
              <w:t>。</w:t>
            </w:r>
          </w:p>
        </w:tc>
        <w:tc>
          <w:tcPr>
            <w:tcW w:w="1487" w:type="dxa"/>
            <w:noWrap w:val="0"/>
            <w:vAlign w:val="center"/>
          </w:tcPr>
          <w:p w14:paraId="12A2BBB4">
            <w:pPr>
              <w:ind w:left="36" w:leftChars="17"/>
              <w:jc w:val="center"/>
              <w:rPr>
                <w:szCs w:val="21"/>
              </w:rPr>
            </w:pPr>
            <w:r>
              <w:rPr>
                <w:szCs w:val="21"/>
              </w:rPr>
              <w:t>□通过</w:t>
            </w:r>
          </w:p>
          <w:p w14:paraId="018ABFC9">
            <w:pPr>
              <w:ind w:left="36" w:leftChars="17"/>
              <w:jc w:val="center"/>
              <w:rPr>
                <w:szCs w:val="21"/>
              </w:rPr>
            </w:pPr>
            <w:r>
              <w:rPr>
                <w:szCs w:val="21"/>
              </w:rPr>
              <w:t>□不通过</w:t>
            </w:r>
          </w:p>
        </w:tc>
        <w:tc>
          <w:tcPr>
            <w:tcW w:w="1957" w:type="dxa"/>
            <w:noWrap w:val="0"/>
            <w:vAlign w:val="center"/>
          </w:tcPr>
          <w:p w14:paraId="04CE64CD">
            <w:pPr>
              <w:ind w:right="-178" w:rightChars="-85"/>
              <w:jc w:val="center"/>
              <w:rPr>
                <w:szCs w:val="21"/>
              </w:rPr>
            </w:pPr>
            <w:r>
              <w:rPr>
                <w:szCs w:val="21"/>
              </w:rPr>
              <w:t>见响应文件第( )页</w:t>
            </w:r>
          </w:p>
        </w:tc>
      </w:tr>
      <w:tr w14:paraId="21B00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noWrap w:val="0"/>
            <w:vAlign w:val="center"/>
          </w:tcPr>
          <w:p w14:paraId="5A0C41AF">
            <w:pPr>
              <w:autoSpaceDE w:val="0"/>
              <w:autoSpaceDN w:val="0"/>
              <w:adjustRightInd w:val="0"/>
              <w:snapToGrid w:val="0"/>
              <w:jc w:val="center"/>
              <w:rPr>
                <w:szCs w:val="21"/>
              </w:rPr>
            </w:pPr>
            <w:r>
              <w:rPr>
                <w:color w:val="000000"/>
                <w:kern w:val="0"/>
                <w:szCs w:val="21"/>
              </w:rPr>
              <w:t>8</w:t>
            </w:r>
          </w:p>
        </w:tc>
        <w:tc>
          <w:tcPr>
            <w:tcW w:w="5281" w:type="dxa"/>
            <w:noWrap w:val="0"/>
            <w:vAlign w:val="center"/>
          </w:tcPr>
          <w:p w14:paraId="01F7716F">
            <w:pPr>
              <w:pStyle w:val="25"/>
              <w:adjustRightInd w:val="0"/>
              <w:snapToGrid w:val="0"/>
              <w:spacing w:line="360" w:lineRule="atLeast"/>
              <w:ind w:left="0" w:leftChars="0" w:firstLine="0" w:firstLineChars="0"/>
              <w:rPr>
                <w:kern w:val="0"/>
                <w:szCs w:val="21"/>
              </w:rPr>
            </w:pPr>
            <w:r>
              <w:rPr>
                <w:rFonts w:hint="eastAsia"/>
                <w:szCs w:val="21"/>
                <w:highlight w:val="none"/>
              </w:rPr>
              <w:t>本项目不接受联合体投标，不允许转包、分包。</w:t>
            </w:r>
          </w:p>
        </w:tc>
        <w:tc>
          <w:tcPr>
            <w:tcW w:w="1487" w:type="dxa"/>
            <w:noWrap w:val="0"/>
            <w:vAlign w:val="center"/>
          </w:tcPr>
          <w:p w14:paraId="35B8E312">
            <w:pPr>
              <w:ind w:left="36" w:leftChars="17"/>
              <w:jc w:val="center"/>
              <w:rPr>
                <w:szCs w:val="21"/>
              </w:rPr>
            </w:pPr>
            <w:r>
              <w:rPr>
                <w:szCs w:val="21"/>
              </w:rPr>
              <w:t>□通过</w:t>
            </w:r>
          </w:p>
          <w:p w14:paraId="6EB58B45">
            <w:pPr>
              <w:ind w:left="36" w:leftChars="17"/>
              <w:jc w:val="center"/>
              <w:rPr>
                <w:szCs w:val="21"/>
              </w:rPr>
            </w:pPr>
            <w:r>
              <w:rPr>
                <w:szCs w:val="21"/>
              </w:rPr>
              <w:t>□不通过</w:t>
            </w:r>
          </w:p>
        </w:tc>
        <w:tc>
          <w:tcPr>
            <w:tcW w:w="1957" w:type="dxa"/>
            <w:noWrap w:val="0"/>
            <w:vAlign w:val="center"/>
          </w:tcPr>
          <w:p w14:paraId="78DE6B15">
            <w:pPr>
              <w:ind w:right="-178" w:rightChars="-85"/>
              <w:jc w:val="center"/>
              <w:rPr>
                <w:szCs w:val="21"/>
              </w:rPr>
            </w:pPr>
            <w:r>
              <w:rPr>
                <w:szCs w:val="21"/>
              </w:rPr>
              <w:t>见响应文件第( )页</w:t>
            </w:r>
          </w:p>
        </w:tc>
      </w:tr>
      <w:tr w14:paraId="62BC0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noWrap w:val="0"/>
            <w:vAlign w:val="center"/>
          </w:tcPr>
          <w:p w14:paraId="162C5957">
            <w:pPr>
              <w:autoSpaceDE w:val="0"/>
              <w:autoSpaceDN w:val="0"/>
              <w:adjustRightInd w:val="0"/>
              <w:snapToGrid w:val="0"/>
              <w:jc w:val="center"/>
              <w:rPr>
                <w:rFonts w:hint="eastAsia" w:eastAsia="宋体"/>
                <w:color w:val="000000"/>
                <w:kern w:val="0"/>
                <w:szCs w:val="21"/>
                <w:lang w:val="en-US" w:eastAsia="zh-CN"/>
              </w:rPr>
            </w:pPr>
            <w:r>
              <w:rPr>
                <w:rFonts w:hint="eastAsia"/>
                <w:color w:val="000000"/>
                <w:kern w:val="0"/>
                <w:szCs w:val="21"/>
                <w:lang w:val="en-US" w:eastAsia="zh-CN"/>
              </w:rPr>
              <w:t>9</w:t>
            </w:r>
          </w:p>
        </w:tc>
        <w:tc>
          <w:tcPr>
            <w:tcW w:w="5281" w:type="dxa"/>
            <w:noWrap w:val="0"/>
            <w:vAlign w:val="center"/>
          </w:tcPr>
          <w:p w14:paraId="68379CD0">
            <w:pPr>
              <w:pStyle w:val="25"/>
              <w:adjustRightInd w:val="0"/>
              <w:snapToGrid w:val="0"/>
              <w:spacing w:line="360" w:lineRule="atLeast"/>
              <w:ind w:left="0" w:firstLine="0" w:firstLineChars="0"/>
              <w:rPr>
                <w:rFonts w:hint="eastAsia"/>
                <w:szCs w:val="21"/>
                <w:highlight w:val="none"/>
              </w:rPr>
            </w:pPr>
            <w:r>
              <w:rPr>
                <w:rFonts w:hint="default"/>
                <w:szCs w:val="21"/>
                <w:highlight w:val="none"/>
              </w:rPr>
              <w:t>供应商须提供上述</w:t>
            </w:r>
            <w:r>
              <w:rPr>
                <w:rFonts w:hint="eastAsia"/>
                <w:szCs w:val="21"/>
                <w:highlight w:val="none"/>
                <w:lang w:val="en-US" w:eastAsia="zh-CN"/>
              </w:rPr>
              <w:t>所有</w:t>
            </w:r>
            <w:r>
              <w:rPr>
                <w:rFonts w:hint="default"/>
                <w:szCs w:val="21"/>
                <w:highlight w:val="none"/>
              </w:rPr>
              <w:t>人员近</w:t>
            </w:r>
            <w:r>
              <w:rPr>
                <w:rFonts w:hint="eastAsia"/>
                <w:szCs w:val="21"/>
                <w:highlight w:val="none"/>
                <w:lang w:val="en-US" w:eastAsia="zh-CN"/>
              </w:rPr>
              <w:t>1</w:t>
            </w:r>
            <w:r>
              <w:rPr>
                <w:rFonts w:hint="default"/>
                <w:szCs w:val="21"/>
                <w:highlight w:val="none"/>
              </w:rPr>
              <w:t>个月 的社保证明（以社保部门出具的官方证明材料为准），证明材料应清晰显示参保单位名称、参保人员姓名、参保时间段等关键信息。若社保缴纳存在跨地区情况，需同时提供多地社保缴纳证明，确保审查完整性。​</w:t>
            </w:r>
          </w:p>
          <w:p w14:paraId="3B385171">
            <w:pPr>
              <w:pStyle w:val="25"/>
              <w:adjustRightInd w:val="0"/>
              <w:snapToGrid w:val="0"/>
              <w:spacing w:line="360" w:lineRule="atLeast"/>
              <w:ind w:left="0" w:firstLine="0" w:firstLineChars="0"/>
              <w:rPr>
                <w:rFonts w:hint="eastAsia"/>
                <w:szCs w:val="21"/>
                <w:highlight w:val="none"/>
              </w:rPr>
            </w:pPr>
            <w:r>
              <w:rPr>
                <w:rFonts w:hint="default"/>
                <w:szCs w:val="21"/>
                <w:highlight w:val="none"/>
              </w:rPr>
              <w:t>新成立公司特殊处理：对于成立时间不足</w:t>
            </w:r>
            <w:r>
              <w:rPr>
                <w:rFonts w:hint="eastAsia"/>
                <w:szCs w:val="21"/>
                <w:highlight w:val="none"/>
                <w:lang w:val="en-US" w:eastAsia="zh-CN"/>
              </w:rPr>
              <w:t>1</w:t>
            </w:r>
            <w:r>
              <w:rPr>
                <w:rFonts w:hint="default"/>
                <w:szCs w:val="21"/>
                <w:highlight w:val="none"/>
              </w:rPr>
              <w:t>个月的新公司，需提供自成立之日起至投标截止日的社保证明。若公司成立后因政策允许等原因尚未开始缴纳社保，需提供相关部门出具的未缴纳社保的说明文件（如市场监督管理部门、社保管理部门等开具的证明），并承诺在中标后规定时间内（如签订合同后 1 个月内）按规定完成社保缴纳，同时提供具体的社保缴纳计划安排。​</w:t>
            </w:r>
          </w:p>
          <w:p w14:paraId="64F7B00E">
            <w:pPr>
              <w:pStyle w:val="25"/>
              <w:adjustRightInd w:val="0"/>
              <w:snapToGrid w:val="0"/>
              <w:spacing w:line="360" w:lineRule="atLeast"/>
              <w:ind w:left="0" w:firstLine="0" w:firstLineChars="0"/>
              <w:rPr>
                <w:rFonts w:hint="eastAsia"/>
                <w:szCs w:val="21"/>
                <w:highlight w:val="none"/>
              </w:rPr>
            </w:pPr>
            <w:r>
              <w:rPr>
                <w:rFonts w:hint="default"/>
                <w:szCs w:val="21"/>
                <w:highlight w:val="none"/>
              </w:rPr>
              <w:t>新参保人员特殊处理：若存在新入职且社保缴纳未满</w:t>
            </w:r>
            <w:r>
              <w:rPr>
                <w:rFonts w:hint="eastAsia"/>
                <w:szCs w:val="21"/>
                <w:highlight w:val="none"/>
                <w:lang w:val="en-US" w:eastAsia="zh-CN"/>
              </w:rPr>
              <w:t>1</w:t>
            </w:r>
            <w:r>
              <w:rPr>
                <w:rFonts w:hint="default"/>
                <w:szCs w:val="21"/>
                <w:highlight w:val="none"/>
              </w:rPr>
              <w:t xml:space="preserve"> 个月的人员，需提供该人员的劳动合同、入职时间证明材料（如入职通知书、考勤记录等），以及已缴纳社保部分的证明材料。同时，供应商需出具承诺函，承诺该人员社保缴纳情况真实，若因社保缴纳信息不实导致的一切后果由供应商自行承担。​</w:t>
            </w:r>
          </w:p>
          <w:p w14:paraId="47CD22EC">
            <w:pPr>
              <w:pStyle w:val="25"/>
              <w:adjustRightInd w:val="0"/>
              <w:snapToGrid w:val="0"/>
              <w:spacing w:line="360" w:lineRule="atLeast"/>
              <w:ind w:left="0" w:leftChars="0" w:firstLine="0" w:firstLineChars="0"/>
              <w:rPr>
                <w:color w:val="000000"/>
                <w:kern w:val="0"/>
                <w:szCs w:val="21"/>
              </w:rPr>
            </w:pPr>
            <w:r>
              <w:rPr>
                <w:rFonts w:hint="default"/>
                <w:szCs w:val="21"/>
                <w:highlight w:val="none"/>
              </w:rPr>
              <w:t>社保材料真实性承诺：供应商需在投标文件中提交书面承诺，保证所提供的社保证明材料真实有效，如有虚假，愿意承担包括取消中标资格、列入不良记录名单等一切法律责任及后果。采购方有权在采购活动过程中及合同履行期间，对供应商提供的社保缴纳情况进行核查，供应商需无条件配合。</w:t>
            </w:r>
          </w:p>
        </w:tc>
        <w:tc>
          <w:tcPr>
            <w:tcW w:w="1487" w:type="dxa"/>
            <w:noWrap w:val="0"/>
            <w:vAlign w:val="center"/>
          </w:tcPr>
          <w:p w14:paraId="73AB6496">
            <w:pPr>
              <w:ind w:left="36" w:leftChars="17"/>
              <w:jc w:val="center"/>
              <w:rPr>
                <w:szCs w:val="21"/>
              </w:rPr>
            </w:pPr>
            <w:r>
              <w:rPr>
                <w:szCs w:val="21"/>
              </w:rPr>
              <w:t>□通过</w:t>
            </w:r>
          </w:p>
          <w:p w14:paraId="42079914">
            <w:pPr>
              <w:ind w:left="36" w:leftChars="17"/>
              <w:jc w:val="center"/>
              <w:rPr>
                <w:kern w:val="2"/>
                <w:sz w:val="21"/>
                <w:szCs w:val="21"/>
                <w:lang w:val="en-US" w:eastAsia="zh-CN" w:bidi="ar-SA"/>
              </w:rPr>
            </w:pPr>
            <w:r>
              <w:rPr>
                <w:szCs w:val="21"/>
              </w:rPr>
              <w:t>□不通过</w:t>
            </w:r>
          </w:p>
        </w:tc>
        <w:tc>
          <w:tcPr>
            <w:tcW w:w="1957" w:type="dxa"/>
            <w:noWrap w:val="0"/>
            <w:vAlign w:val="center"/>
          </w:tcPr>
          <w:p w14:paraId="5143C6DA">
            <w:pPr>
              <w:ind w:right="-178" w:rightChars="-85"/>
              <w:jc w:val="center"/>
              <w:rPr>
                <w:kern w:val="2"/>
                <w:sz w:val="21"/>
                <w:szCs w:val="21"/>
                <w:lang w:val="en-US" w:eastAsia="zh-CN" w:bidi="ar-SA"/>
              </w:rPr>
            </w:pPr>
            <w:r>
              <w:rPr>
                <w:szCs w:val="21"/>
              </w:rPr>
              <w:t>见响应文件第( )页</w:t>
            </w:r>
          </w:p>
        </w:tc>
      </w:tr>
    </w:tbl>
    <w:p w14:paraId="0AF5232A">
      <w:pPr>
        <w:autoSpaceDE w:val="0"/>
        <w:autoSpaceDN w:val="0"/>
        <w:adjustRightInd w:val="0"/>
        <w:snapToGrid w:val="0"/>
        <w:rPr>
          <w:szCs w:val="21"/>
          <w:highlight w:val="none"/>
        </w:rPr>
      </w:pPr>
    </w:p>
    <w:p w14:paraId="71DA0EC0">
      <w:pPr>
        <w:autoSpaceDE w:val="0"/>
        <w:autoSpaceDN w:val="0"/>
        <w:adjustRightInd w:val="0"/>
        <w:snapToGrid w:val="0"/>
        <w:rPr>
          <w:szCs w:val="21"/>
          <w:highlight w:val="none"/>
        </w:rPr>
      </w:pPr>
      <w:r>
        <w:rPr>
          <w:szCs w:val="21"/>
          <w:highlight w:val="none"/>
        </w:rPr>
        <w:t>注：以上材料将作为投标人资格审核的重要内容之一，投标人必须严格按照其内容及序列要求在投标文件中对应如实提供，对缺漏和不符合项将会直接导致无效投标！在对应的□打“√”。</w:t>
      </w:r>
    </w:p>
    <w:p w14:paraId="06489855">
      <w:pPr>
        <w:autoSpaceDE w:val="0"/>
        <w:autoSpaceDN w:val="0"/>
        <w:adjustRightInd w:val="0"/>
        <w:snapToGrid w:val="0"/>
        <w:rPr>
          <w:szCs w:val="21"/>
          <w:highlight w:val="none"/>
        </w:rPr>
      </w:pPr>
    </w:p>
    <w:p w14:paraId="5812349E">
      <w:pPr>
        <w:spacing w:line="360" w:lineRule="auto"/>
        <w:ind w:firstLine="420"/>
        <w:rPr>
          <w:b/>
          <w:bCs/>
          <w:szCs w:val="21"/>
          <w:highlight w:val="none"/>
        </w:rPr>
      </w:pPr>
      <w:r>
        <w:rPr>
          <w:b/>
          <w:bCs/>
          <w:szCs w:val="21"/>
          <w:highlight w:val="none"/>
        </w:rPr>
        <w:t>投标人单位名称：　　　　　　　</w:t>
      </w:r>
    </w:p>
    <w:p w14:paraId="2B09169C">
      <w:pPr>
        <w:spacing w:line="360" w:lineRule="auto"/>
        <w:ind w:firstLine="420"/>
        <w:rPr>
          <w:b/>
          <w:bCs/>
          <w:szCs w:val="21"/>
          <w:highlight w:val="none"/>
        </w:rPr>
      </w:pPr>
      <w:r>
        <w:rPr>
          <w:b/>
          <w:bCs/>
          <w:szCs w:val="21"/>
          <w:highlight w:val="none"/>
        </w:rPr>
        <w:t>日期：年月日</w:t>
      </w:r>
    </w:p>
    <w:p w14:paraId="29B7878C">
      <w:pPr>
        <w:spacing w:line="360" w:lineRule="auto"/>
        <w:ind w:firstLine="211" w:firstLineChars="100"/>
        <w:rPr>
          <w:b/>
          <w:szCs w:val="21"/>
          <w:highlight w:val="none"/>
        </w:rPr>
      </w:pPr>
      <w:r>
        <w:rPr>
          <w:b/>
          <w:szCs w:val="21"/>
          <w:highlight w:val="none"/>
        </w:rPr>
        <w:t>（此处加盖投标人单位公章）</w:t>
      </w:r>
    </w:p>
    <w:p w14:paraId="36E661AA">
      <w:pPr>
        <w:adjustRightInd w:val="0"/>
        <w:snapToGrid w:val="0"/>
        <w:outlineLvl w:val="1"/>
        <w:rPr>
          <w:b/>
          <w:bCs/>
          <w:szCs w:val="21"/>
          <w:highlight w:val="none"/>
        </w:rPr>
      </w:pPr>
      <w:r>
        <w:rPr>
          <w:szCs w:val="21"/>
          <w:highlight w:val="none"/>
        </w:rPr>
        <w:br w:type="page"/>
      </w:r>
      <w:r>
        <w:rPr>
          <w:b/>
          <w:szCs w:val="21"/>
          <w:highlight w:val="none"/>
        </w:rPr>
        <w:t>2、</w:t>
      </w:r>
      <w:r>
        <w:rPr>
          <w:b/>
          <w:bCs/>
          <w:szCs w:val="21"/>
          <w:highlight w:val="none"/>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359CC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968BC0B">
            <w:pPr>
              <w:jc w:val="center"/>
              <w:rPr>
                <w:b/>
                <w:bCs/>
                <w:szCs w:val="21"/>
                <w:highlight w:val="none"/>
              </w:rPr>
            </w:pPr>
            <w:r>
              <w:rPr>
                <w:b/>
                <w:bCs/>
                <w:szCs w:val="21"/>
                <w:highlight w:val="none"/>
              </w:rPr>
              <w:t>序号</w:t>
            </w:r>
          </w:p>
        </w:tc>
        <w:tc>
          <w:tcPr>
            <w:tcW w:w="5431" w:type="dxa"/>
            <w:vAlign w:val="center"/>
          </w:tcPr>
          <w:p w14:paraId="32749EA9">
            <w:pPr>
              <w:ind w:firstLine="19" w:firstLineChars="9"/>
              <w:jc w:val="center"/>
              <w:rPr>
                <w:b/>
                <w:bCs/>
                <w:szCs w:val="21"/>
                <w:highlight w:val="none"/>
              </w:rPr>
            </w:pPr>
            <w:r>
              <w:rPr>
                <w:b/>
                <w:bCs/>
                <w:szCs w:val="21"/>
                <w:highlight w:val="none"/>
              </w:rPr>
              <w:t>招标文件要求</w:t>
            </w:r>
          </w:p>
        </w:tc>
        <w:tc>
          <w:tcPr>
            <w:tcW w:w="1285" w:type="dxa"/>
            <w:vAlign w:val="center"/>
          </w:tcPr>
          <w:p w14:paraId="74D0F5DD">
            <w:pPr>
              <w:jc w:val="center"/>
              <w:rPr>
                <w:b/>
                <w:bCs/>
                <w:szCs w:val="21"/>
                <w:highlight w:val="none"/>
              </w:rPr>
            </w:pPr>
            <w:r>
              <w:rPr>
                <w:b/>
                <w:bCs/>
                <w:szCs w:val="21"/>
                <w:highlight w:val="none"/>
              </w:rPr>
              <w:t>自查结论</w:t>
            </w:r>
          </w:p>
        </w:tc>
        <w:tc>
          <w:tcPr>
            <w:tcW w:w="2294" w:type="dxa"/>
            <w:vAlign w:val="center"/>
          </w:tcPr>
          <w:p w14:paraId="522C4DC4">
            <w:pPr>
              <w:ind w:right="-178" w:rightChars="-85"/>
              <w:jc w:val="center"/>
              <w:rPr>
                <w:b/>
                <w:bCs/>
                <w:szCs w:val="21"/>
                <w:highlight w:val="none"/>
              </w:rPr>
            </w:pPr>
            <w:r>
              <w:rPr>
                <w:b/>
                <w:bCs/>
                <w:szCs w:val="21"/>
                <w:highlight w:val="none"/>
              </w:rPr>
              <w:t>证明资料</w:t>
            </w:r>
          </w:p>
        </w:tc>
      </w:tr>
      <w:tr w14:paraId="3827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F1F018E">
            <w:pPr>
              <w:jc w:val="center"/>
              <w:rPr>
                <w:szCs w:val="21"/>
                <w:highlight w:val="none"/>
              </w:rPr>
            </w:pPr>
            <w:r>
              <w:rPr>
                <w:szCs w:val="21"/>
                <w:highlight w:val="none"/>
              </w:rPr>
              <w:t>1</w:t>
            </w:r>
          </w:p>
        </w:tc>
        <w:tc>
          <w:tcPr>
            <w:tcW w:w="5431" w:type="dxa"/>
            <w:vAlign w:val="center"/>
          </w:tcPr>
          <w:p w14:paraId="15F1C33B">
            <w:pPr>
              <w:tabs>
                <w:tab w:val="left" w:pos="612"/>
              </w:tabs>
              <w:rPr>
                <w:szCs w:val="21"/>
                <w:highlight w:val="none"/>
              </w:rPr>
            </w:pPr>
            <w:r>
              <w:rPr>
                <w:szCs w:val="21"/>
                <w:highlight w:val="none"/>
              </w:rPr>
              <w:t>按照采购文件规定要求签署、盖章且投标文件有法定代表人签字或盖章（或签字人有法定代表人有效授权书）的；</w:t>
            </w:r>
          </w:p>
        </w:tc>
        <w:tc>
          <w:tcPr>
            <w:tcW w:w="1285" w:type="dxa"/>
            <w:vAlign w:val="center"/>
          </w:tcPr>
          <w:p w14:paraId="4B3D3BC3">
            <w:pPr>
              <w:ind w:left="40" w:leftChars="19"/>
              <w:rPr>
                <w:szCs w:val="21"/>
                <w:highlight w:val="none"/>
              </w:rPr>
            </w:pPr>
            <w:r>
              <w:rPr>
                <w:szCs w:val="21"/>
                <w:highlight w:val="none"/>
              </w:rPr>
              <w:t>□通过</w:t>
            </w:r>
          </w:p>
          <w:p w14:paraId="353440E8">
            <w:pPr>
              <w:pStyle w:val="11"/>
              <w:ind w:left="36" w:leftChars="17"/>
              <w:rPr>
                <w:sz w:val="21"/>
                <w:szCs w:val="21"/>
                <w:highlight w:val="none"/>
              </w:rPr>
            </w:pPr>
            <w:r>
              <w:rPr>
                <w:sz w:val="21"/>
                <w:szCs w:val="21"/>
                <w:highlight w:val="none"/>
              </w:rPr>
              <w:t>□不通过</w:t>
            </w:r>
          </w:p>
        </w:tc>
        <w:tc>
          <w:tcPr>
            <w:tcW w:w="2294" w:type="dxa"/>
            <w:vAlign w:val="center"/>
          </w:tcPr>
          <w:p w14:paraId="2D5CC088">
            <w:pPr>
              <w:pStyle w:val="11"/>
              <w:rPr>
                <w:sz w:val="21"/>
                <w:szCs w:val="21"/>
                <w:highlight w:val="none"/>
              </w:rPr>
            </w:pPr>
            <w:r>
              <w:rPr>
                <w:sz w:val="21"/>
                <w:szCs w:val="21"/>
                <w:highlight w:val="none"/>
              </w:rPr>
              <w:t>见投标文件第( )页</w:t>
            </w:r>
          </w:p>
        </w:tc>
      </w:tr>
      <w:tr w14:paraId="584E1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656513">
            <w:pPr>
              <w:jc w:val="center"/>
              <w:rPr>
                <w:szCs w:val="21"/>
                <w:highlight w:val="none"/>
              </w:rPr>
            </w:pPr>
            <w:r>
              <w:rPr>
                <w:szCs w:val="21"/>
                <w:highlight w:val="none"/>
              </w:rPr>
              <w:t>2</w:t>
            </w:r>
          </w:p>
        </w:tc>
        <w:tc>
          <w:tcPr>
            <w:tcW w:w="5431" w:type="dxa"/>
            <w:vAlign w:val="center"/>
          </w:tcPr>
          <w:p w14:paraId="3DCEE40C">
            <w:pPr>
              <w:tabs>
                <w:tab w:val="left" w:pos="612"/>
              </w:tabs>
              <w:rPr>
                <w:szCs w:val="21"/>
                <w:highlight w:val="none"/>
              </w:rPr>
            </w:pPr>
            <w:r>
              <w:rPr>
                <w:szCs w:val="21"/>
                <w:highlight w:val="none"/>
              </w:rPr>
              <w:t>投标函已提交并符合采购文件要求的，且投标有效期不少于采购文件中载明的投标有效期；</w:t>
            </w:r>
          </w:p>
        </w:tc>
        <w:tc>
          <w:tcPr>
            <w:tcW w:w="1285" w:type="dxa"/>
            <w:vAlign w:val="center"/>
          </w:tcPr>
          <w:p w14:paraId="129E2CD9">
            <w:pPr>
              <w:ind w:left="36" w:leftChars="17"/>
              <w:rPr>
                <w:szCs w:val="21"/>
                <w:highlight w:val="none"/>
              </w:rPr>
            </w:pPr>
            <w:r>
              <w:rPr>
                <w:szCs w:val="21"/>
                <w:highlight w:val="none"/>
              </w:rPr>
              <w:t>□通过</w:t>
            </w:r>
          </w:p>
          <w:p w14:paraId="59BBDFD9">
            <w:pPr>
              <w:ind w:left="36" w:leftChars="17"/>
              <w:rPr>
                <w:szCs w:val="21"/>
                <w:highlight w:val="none"/>
              </w:rPr>
            </w:pPr>
            <w:r>
              <w:rPr>
                <w:szCs w:val="21"/>
                <w:highlight w:val="none"/>
              </w:rPr>
              <w:t>□不通过</w:t>
            </w:r>
          </w:p>
        </w:tc>
        <w:tc>
          <w:tcPr>
            <w:tcW w:w="2294" w:type="dxa"/>
            <w:vAlign w:val="center"/>
          </w:tcPr>
          <w:p w14:paraId="25C55BEF">
            <w:pPr>
              <w:ind w:right="-178" w:rightChars="-85"/>
              <w:rPr>
                <w:szCs w:val="21"/>
                <w:highlight w:val="none"/>
              </w:rPr>
            </w:pPr>
            <w:r>
              <w:rPr>
                <w:szCs w:val="21"/>
                <w:highlight w:val="none"/>
              </w:rPr>
              <w:t>见投标文件第( )页</w:t>
            </w:r>
          </w:p>
        </w:tc>
      </w:tr>
      <w:tr w14:paraId="072B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FCC7E9F">
            <w:pPr>
              <w:jc w:val="center"/>
              <w:rPr>
                <w:szCs w:val="21"/>
                <w:highlight w:val="none"/>
              </w:rPr>
            </w:pPr>
            <w:r>
              <w:rPr>
                <w:szCs w:val="21"/>
                <w:highlight w:val="none"/>
              </w:rPr>
              <w:t>3</w:t>
            </w:r>
          </w:p>
        </w:tc>
        <w:tc>
          <w:tcPr>
            <w:tcW w:w="5431" w:type="dxa"/>
            <w:vAlign w:val="center"/>
          </w:tcPr>
          <w:p w14:paraId="2DFABAC9">
            <w:pPr>
              <w:rPr>
                <w:szCs w:val="21"/>
                <w:highlight w:val="none"/>
              </w:rPr>
            </w:pPr>
            <w:r>
              <w:rPr>
                <w:szCs w:val="21"/>
                <w:highlight w:val="none"/>
              </w:rPr>
              <w:t>投标报价：</w:t>
            </w:r>
          </w:p>
          <w:p w14:paraId="76CD3941">
            <w:pPr>
              <w:rPr>
                <w:szCs w:val="21"/>
                <w:highlight w:val="none"/>
              </w:rPr>
            </w:pPr>
            <w:r>
              <w:rPr>
                <w:szCs w:val="21"/>
                <w:highlight w:val="none"/>
              </w:rPr>
              <w:t>（1）投标报价超过本项目最高限价。</w:t>
            </w:r>
          </w:p>
          <w:p w14:paraId="21069743">
            <w:pPr>
              <w:rPr>
                <w:szCs w:val="21"/>
                <w:highlight w:val="none"/>
              </w:rPr>
            </w:pPr>
            <w:r>
              <w:rPr>
                <w:szCs w:val="21"/>
                <w:highlight w:val="none"/>
              </w:rPr>
              <w:t>（2）同一项目出现两个及以上报价，且按规定无法确定哪个是有效报价。</w:t>
            </w:r>
          </w:p>
          <w:p w14:paraId="3DC8F103">
            <w:pPr>
              <w:rPr>
                <w:szCs w:val="21"/>
                <w:highlight w:val="none"/>
              </w:rPr>
            </w:pPr>
            <w:r>
              <w:rPr>
                <w:szCs w:val="21"/>
                <w:highlight w:val="none"/>
              </w:rPr>
              <w:t>（3）投标报价不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0371C527">
            <w:pPr>
              <w:rPr>
                <w:szCs w:val="21"/>
                <w:highlight w:val="none"/>
              </w:rPr>
            </w:pPr>
            <w:r>
              <w:rPr>
                <w:szCs w:val="21"/>
                <w:highlight w:val="none"/>
              </w:rPr>
              <w:t>（4）投标报价有严重缺漏项目。</w:t>
            </w:r>
          </w:p>
        </w:tc>
        <w:tc>
          <w:tcPr>
            <w:tcW w:w="1285" w:type="dxa"/>
            <w:vAlign w:val="center"/>
          </w:tcPr>
          <w:p w14:paraId="0B042543">
            <w:pPr>
              <w:ind w:left="36" w:leftChars="17"/>
              <w:rPr>
                <w:szCs w:val="21"/>
                <w:highlight w:val="none"/>
              </w:rPr>
            </w:pPr>
            <w:r>
              <w:rPr>
                <w:szCs w:val="21"/>
                <w:highlight w:val="none"/>
              </w:rPr>
              <w:t>□通过</w:t>
            </w:r>
          </w:p>
          <w:p w14:paraId="72E344FD">
            <w:pPr>
              <w:ind w:left="36" w:leftChars="17"/>
              <w:rPr>
                <w:szCs w:val="21"/>
                <w:highlight w:val="none"/>
              </w:rPr>
            </w:pPr>
            <w:r>
              <w:rPr>
                <w:szCs w:val="21"/>
                <w:highlight w:val="none"/>
              </w:rPr>
              <w:t>□不通过</w:t>
            </w:r>
          </w:p>
        </w:tc>
        <w:tc>
          <w:tcPr>
            <w:tcW w:w="2294" w:type="dxa"/>
            <w:vAlign w:val="center"/>
          </w:tcPr>
          <w:p w14:paraId="207F60A3">
            <w:pPr>
              <w:ind w:right="-178" w:rightChars="-85"/>
              <w:rPr>
                <w:szCs w:val="21"/>
                <w:highlight w:val="none"/>
              </w:rPr>
            </w:pPr>
            <w:r>
              <w:rPr>
                <w:szCs w:val="21"/>
                <w:highlight w:val="none"/>
              </w:rPr>
              <w:t>见投标文件第( )页</w:t>
            </w:r>
          </w:p>
        </w:tc>
      </w:tr>
      <w:tr w14:paraId="25F5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B570E09">
            <w:pPr>
              <w:jc w:val="center"/>
              <w:rPr>
                <w:szCs w:val="21"/>
                <w:highlight w:val="none"/>
              </w:rPr>
            </w:pPr>
            <w:r>
              <w:rPr>
                <w:szCs w:val="21"/>
                <w:highlight w:val="none"/>
              </w:rPr>
              <w:t>4</w:t>
            </w:r>
          </w:p>
        </w:tc>
        <w:tc>
          <w:tcPr>
            <w:tcW w:w="5431" w:type="dxa"/>
            <w:vAlign w:val="center"/>
          </w:tcPr>
          <w:p w14:paraId="120C52EC">
            <w:pPr>
              <w:rPr>
                <w:szCs w:val="21"/>
                <w:highlight w:val="none"/>
              </w:rPr>
            </w:pPr>
            <w:r>
              <w:rPr>
                <w:szCs w:val="21"/>
                <w:highlight w:val="none"/>
              </w:rPr>
              <w:t>实质性响应采购文件中“★”号条款的技术、商务要求：投标方案不得对实质性技术与商务的（即标注★号条款）条款产生偏离。</w:t>
            </w:r>
          </w:p>
        </w:tc>
        <w:tc>
          <w:tcPr>
            <w:tcW w:w="1285" w:type="dxa"/>
            <w:vAlign w:val="center"/>
          </w:tcPr>
          <w:p w14:paraId="293E5544">
            <w:pPr>
              <w:ind w:left="40" w:leftChars="19"/>
              <w:rPr>
                <w:szCs w:val="21"/>
                <w:highlight w:val="none"/>
              </w:rPr>
            </w:pPr>
            <w:r>
              <w:rPr>
                <w:szCs w:val="21"/>
                <w:highlight w:val="none"/>
              </w:rPr>
              <w:t>□通过</w:t>
            </w:r>
          </w:p>
          <w:p w14:paraId="13254AC7">
            <w:pPr>
              <w:pStyle w:val="11"/>
              <w:ind w:left="36" w:leftChars="17"/>
              <w:rPr>
                <w:sz w:val="21"/>
                <w:szCs w:val="21"/>
                <w:highlight w:val="none"/>
              </w:rPr>
            </w:pPr>
            <w:r>
              <w:rPr>
                <w:sz w:val="21"/>
                <w:szCs w:val="21"/>
                <w:highlight w:val="none"/>
              </w:rPr>
              <w:t>□不通过</w:t>
            </w:r>
          </w:p>
        </w:tc>
        <w:tc>
          <w:tcPr>
            <w:tcW w:w="2294" w:type="dxa"/>
            <w:vAlign w:val="center"/>
          </w:tcPr>
          <w:p w14:paraId="4C0438AB">
            <w:pPr>
              <w:pStyle w:val="11"/>
              <w:rPr>
                <w:sz w:val="21"/>
                <w:szCs w:val="21"/>
                <w:highlight w:val="none"/>
              </w:rPr>
            </w:pPr>
            <w:r>
              <w:rPr>
                <w:sz w:val="21"/>
                <w:szCs w:val="21"/>
                <w:highlight w:val="none"/>
              </w:rPr>
              <w:t>见投标文件第( )页</w:t>
            </w:r>
          </w:p>
        </w:tc>
      </w:tr>
      <w:tr w14:paraId="1317E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F65C77A">
            <w:pPr>
              <w:jc w:val="center"/>
              <w:rPr>
                <w:szCs w:val="21"/>
                <w:highlight w:val="none"/>
              </w:rPr>
            </w:pPr>
            <w:r>
              <w:rPr>
                <w:szCs w:val="21"/>
                <w:highlight w:val="none"/>
              </w:rPr>
              <w:t>5</w:t>
            </w:r>
          </w:p>
        </w:tc>
        <w:tc>
          <w:tcPr>
            <w:tcW w:w="5431" w:type="dxa"/>
            <w:vAlign w:val="center"/>
          </w:tcPr>
          <w:p w14:paraId="138EAEED">
            <w:pPr>
              <w:rPr>
                <w:szCs w:val="21"/>
                <w:highlight w:val="none"/>
              </w:rPr>
            </w:pPr>
            <w:r>
              <w:rPr>
                <w:szCs w:val="21"/>
                <w:highlight w:val="none"/>
              </w:rPr>
              <w:t>按有关法律、法规、规章不属于投标无效的。</w:t>
            </w:r>
          </w:p>
        </w:tc>
        <w:tc>
          <w:tcPr>
            <w:tcW w:w="1285" w:type="dxa"/>
            <w:vAlign w:val="center"/>
          </w:tcPr>
          <w:p w14:paraId="0EB78484">
            <w:pPr>
              <w:ind w:left="40" w:leftChars="19"/>
              <w:rPr>
                <w:szCs w:val="21"/>
                <w:highlight w:val="none"/>
              </w:rPr>
            </w:pPr>
            <w:r>
              <w:rPr>
                <w:szCs w:val="21"/>
                <w:highlight w:val="none"/>
              </w:rPr>
              <w:t>□通过</w:t>
            </w:r>
          </w:p>
          <w:p w14:paraId="05366279">
            <w:pPr>
              <w:pStyle w:val="11"/>
              <w:ind w:left="36" w:leftChars="17"/>
              <w:rPr>
                <w:sz w:val="21"/>
                <w:szCs w:val="21"/>
                <w:highlight w:val="none"/>
              </w:rPr>
            </w:pPr>
            <w:r>
              <w:rPr>
                <w:sz w:val="21"/>
                <w:szCs w:val="21"/>
                <w:highlight w:val="none"/>
              </w:rPr>
              <w:t>□不通过</w:t>
            </w:r>
          </w:p>
        </w:tc>
        <w:tc>
          <w:tcPr>
            <w:tcW w:w="2294" w:type="dxa"/>
            <w:vAlign w:val="center"/>
          </w:tcPr>
          <w:p w14:paraId="14D892CE">
            <w:pPr>
              <w:pStyle w:val="11"/>
              <w:rPr>
                <w:sz w:val="21"/>
                <w:szCs w:val="21"/>
                <w:highlight w:val="none"/>
              </w:rPr>
            </w:pPr>
            <w:r>
              <w:rPr>
                <w:sz w:val="21"/>
                <w:szCs w:val="21"/>
                <w:highlight w:val="none"/>
              </w:rPr>
              <w:t>见投标文件第( )页</w:t>
            </w:r>
          </w:p>
        </w:tc>
      </w:tr>
    </w:tbl>
    <w:p w14:paraId="5D169BB0">
      <w:pPr>
        <w:pStyle w:val="11"/>
        <w:rPr>
          <w:sz w:val="21"/>
          <w:szCs w:val="21"/>
          <w:highlight w:val="none"/>
        </w:rPr>
      </w:pPr>
      <w:r>
        <w:rPr>
          <w:sz w:val="21"/>
          <w:szCs w:val="21"/>
          <w:highlight w:val="none"/>
        </w:rPr>
        <w:t>注：以上材料将作为投标人符合性审核的重要内容之一，投标人必须严格按照其内容及序列要求在投标文件中对应如实提供，对缺漏和不符合项将会直接导致无效投标！在对应的□打“√”。</w:t>
      </w:r>
    </w:p>
    <w:p w14:paraId="2F1FF56C">
      <w:pPr>
        <w:pStyle w:val="11"/>
        <w:rPr>
          <w:sz w:val="21"/>
          <w:szCs w:val="21"/>
          <w:highlight w:val="none"/>
        </w:rPr>
      </w:pPr>
    </w:p>
    <w:p w14:paraId="6D7BC22D">
      <w:pPr>
        <w:spacing w:line="360" w:lineRule="auto"/>
        <w:ind w:firstLine="420"/>
        <w:rPr>
          <w:b/>
          <w:bCs/>
          <w:szCs w:val="21"/>
          <w:highlight w:val="none"/>
        </w:rPr>
      </w:pPr>
      <w:r>
        <w:rPr>
          <w:b/>
          <w:bCs/>
          <w:szCs w:val="21"/>
          <w:highlight w:val="none"/>
        </w:rPr>
        <w:t>投标人单位名称：　　　　　　　</w:t>
      </w:r>
    </w:p>
    <w:p w14:paraId="78440AED">
      <w:pPr>
        <w:spacing w:line="360" w:lineRule="auto"/>
        <w:ind w:firstLine="420"/>
        <w:rPr>
          <w:b/>
          <w:bCs/>
          <w:szCs w:val="21"/>
          <w:highlight w:val="none"/>
        </w:rPr>
      </w:pPr>
      <w:r>
        <w:rPr>
          <w:b/>
          <w:bCs/>
          <w:szCs w:val="21"/>
          <w:highlight w:val="none"/>
        </w:rPr>
        <w:t>日期：年月日</w:t>
      </w:r>
    </w:p>
    <w:p w14:paraId="3E1B5AC6">
      <w:pPr>
        <w:spacing w:line="360" w:lineRule="auto"/>
        <w:ind w:firstLine="211" w:firstLineChars="100"/>
        <w:rPr>
          <w:b/>
          <w:sz w:val="24"/>
          <w:highlight w:val="none"/>
        </w:rPr>
      </w:pPr>
      <w:r>
        <w:rPr>
          <w:b/>
          <w:szCs w:val="21"/>
          <w:highlight w:val="none"/>
        </w:rPr>
        <w:t>（此处加盖投标人单位公章）</w:t>
      </w:r>
    </w:p>
    <w:p w14:paraId="08EC235C">
      <w:pPr>
        <w:spacing w:line="400" w:lineRule="exact"/>
        <w:outlineLvl w:val="0"/>
        <w:rPr>
          <w:rFonts w:eastAsia="宋体"/>
          <w:b/>
          <w:sz w:val="32"/>
          <w:szCs w:val="32"/>
          <w:highlight w:val="none"/>
          <w:u w:val="single"/>
        </w:rPr>
      </w:pPr>
    </w:p>
    <w:p w14:paraId="2F276EB8">
      <w:pPr>
        <w:spacing w:line="400" w:lineRule="exact"/>
        <w:outlineLvl w:val="0"/>
        <w:rPr>
          <w:rFonts w:hint="eastAsia" w:ascii="宋体" w:hAnsi="宋体" w:cs="宋体"/>
          <w:b/>
          <w:bCs/>
          <w:sz w:val="32"/>
          <w:szCs w:val="32"/>
        </w:rPr>
      </w:pPr>
      <w:r>
        <w:rPr>
          <w:b/>
          <w:bCs/>
          <w:sz w:val="24"/>
          <w:highlight w:val="none"/>
        </w:rPr>
        <w:br w:type="page"/>
      </w:r>
      <w:r>
        <w:rPr>
          <w:rFonts w:hint="eastAsia"/>
          <w:b/>
          <w:bCs/>
          <w:szCs w:val="21"/>
        </w:rPr>
        <w:t>3.投标人不存在围标串标的承诺及自查表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6104"/>
        <w:gridCol w:w="2897"/>
      </w:tblGrid>
      <w:tr w14:paraId="73411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3844264E">
            <w:pPr>
              <w:widowControl/>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00CA6B1F">
            <w:pPr>
              <w:widowControl/>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4ED3CECC">
            <w:pPr>
              <w:widowControl/>
              <w:jc w:val="center"/>
              <w:rPr>
                <w:rFonts w:hint="eastAsia" w:ascii="宋体" w:hAnsi="宋体" w:cs="仿宋_GB2312"/>
                <w:b/>
                <w:bCs/>
                <w:szCs w:val="21"/>
              </w:rPr>
            </w:pPr>
            <w:r>
              <w:rPr>
                <w:rFonts w:hint="eastAsia" w:ascii="宋体" w:hAnsi="宋体" w:cs="仿宋_GB2312"/>
                <w:b/>
                <w:bCs/>
                <w:szCs w:val="21"/>
              </w:rPr>
              <w:t>承诺</w:t>
            </w:r>
          </w:p>
        </w:tc>
      </w:tr>
      <w:tr w14:paraId="523CA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F2B74F8">
            <w:pPr>
              <w:widowControl/>
              <w:jc w:val="center"/>
              <w:rPr>
                <w:rFonts w:hint="eastAsia" w:ascii="宋体" w:hAnsi="宋体" w:cs="仿宋_GB2312"/>
                <w:szCs w:val="21"/>
              </w:rPr>
            </w:pPr>
            <w:r>
              <w:rPr>
                <w:rFonts w:hint="eastAsia" w:ascii="宋体" w:hAnsi="宋体" w:cs="仿宋_GB2312"/>
                <w:szCs w:val="21"/>
              </w:rPr>
              <w:t>1</w:t>
            </w:r>
          </w:p>
        </w:tc>
        <w:tc>
          <w:tcPr>
            <w:tcW w:w="3087" w:type="pct"/>
            <w:noWrap w:val="0"/>
            <w:vAlign w:val="center"/>
          </w:tcPr>
          <w:p w14:paraId="75B7F7B0">
            <w:pPr>
              <w:widowControl/>
              <w:rPr>
                <w:rFonts w:hint="eastAsia" w:ascii="宋体" w:hAnsi="宋体" w:cs="仿宋_GB2312"/>
                <w:szCs w:val="21"/>
              </w:rPr>
            </w:pPr>
            <w:r>
              <w:rPr>
                <w:rFonts w:hint="eastAsia" w:ascii="宋体" w:hAnsi="宋体" w:cs="仿宋_GB2312"/>
                <w:szCs w:val="21"/>
              </w:rPr>
              <w:t>投标供应商之间相互约定给予未中标的供应商利益补偿。</w:t>
            </w:r>
          </w:p>
        </w:tc>
        <w:tc>
          <w:tcPr>
            <w:tcW w:w="1465" w:type="pct"/>
            <w:noWrap w:val="0"/>
            <w:vAlign w:val="center"/>
          </w:tcPr>
          <w:p w14:paraId="0321405A">
            <w:pPr>
              <w:widowControl/>
              <w:rPr>
                <w:rFonts w:hint="eastAsia" w:ascii="宋体" w:hAnsi="宋体" w:cs="仿宋_GB2312"/>
                <w:szCs w:val="21"/>
              </w:rPr>
            </w:pPr>
            <w:r>
              <w:rPr>
                <w:rFonts w:hint="eastAsia" w:ascii="宋体" w:hAnsi="宋体" w:cs="仿宋_GB2312"/>
                <w:szCs w:val="21"/>
              </w:rPr>
              <w:t>不存在该种情形</w:t>
            </w:r>
          </w:p>
        </w:tc>
      </w:tr>
      <w:tr w14:paraId="4073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EE20CF8">
            <w:pPr>
              <w:widowControl/>
              <w:jc w:val="center"/>
              <w:rPr>
                <w:rFonts w:hint="eastAsia" w:ascii="宋体" w:hAnsi="宋体" w:cs="仿宋_GB2312"/>
                <w:szCs w:val="21"/>
              </w:rPr>
            </w:pPr>
            <w:r>
              <w:rPr>
                <w:rFonts w:hint="eastAsia" w:ascii="宋体" w:hAnsi="宋体" w:cs="仿宋_GB2312"/>
                <w:szCs w:val="21"/>
              </w:rPr>
              <w:t>2</w:t>
            </w:r>
          </w:p>
        </w:tc>
        <w:tc>
          <w:tcPr>
            <w:tcW w:w="3087" w:type="pct"/>
            <w:noWrap w:val="0"/>
            <w:vAlign w:val="center"/>
          </w:tcPr>
          <w:p w14:paraId="322EAFB5">
            <w:pPr>
              <w:widowControl/>
              <w:rPr>
                <w:rFonts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法定代表人/单位负责人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0"/>
            <w:vAlign w:val="center"/>
          </w:tcPr>
          <w:p w14:paraId="78B46F35">
            <w:pPr>
              <w:widowControl/>
              <w:rPr>
                <w:rFonts w:hint="eastAsia" w:ascii="宋体" w:hAnsi="宋体" w:cs="仿宋_GB2312"/>
                <w:szCs w:val="21"/>
              </w:rPr>
            </w:pPr>
            <w:r>
              <w:rPr>
                <w:rFonts w:hint="eastAsia" w:ascii="宋体" w:hAnsi="宋体" w:cs="仿宋_GB2312"/>
                <w:szCs w:val="21"/>
              </w:rPr>
              <w:t>本公司及法定代表人均已自查</w:t>
            </w:r>
          </w:p>
        </w:tc>
      </w:tr>
      <w:tr w14:paraId="707BF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6D60D5F">
            <w:pPr>
              <w:widowControl/>
              <w:jc w:val="center"/>
              <w:rPr>
                <w:rFonts w:hint="eastAsia" w:ascii="宋体" w:hAnsi="宋体" w:cs="仿宋_GB2312"/>
                <w:szCs w:val="21"/>
              </w:rPr>
            </w:pPr>
            <w:r>
              <w:rPr>
                <w:rFonts w:hint="eastAsia" w:ascii="宋体" w:hAnsi="宋体" w:cs="仿宋_GB2312"/>
                <w:szCs w:val="21"/>
              </w:rPr>
              <w:t>3</w:t>
            </w:r>
          </w:p>
        </w:tc>
        <w:tc>
          <w:tcPr>
            <w:tcW w:w="3087" w:type="pct"/>
            <w:noWrap w:val="0"/>
            <w:vAlign w:val="center"/>
          </w:tcPr>
          <w:p w14:paraId="7A2EF821">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主要经营负责人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0"/>
            <w:vAlign w:val="center"/>
          </w:tcPr>
          <w:p w14:paraId="396578BE">
            <w:pPr>
              <w:widowControl/>
              <w:rPr>
                <w:rFonts w:hint="eastAsia" w:ascii="宋体" w:hAnsi="宋体" w:cs="仿宋_GB2312"/>
                <w:szCs w:val="21"/>
              </w:rPr>
            </w:pPr>
            <w:r>
              <w:rPr>
                <w:rFonts w:hint="eastAsia" w:ascii="宋体" w:hAnsi="宋体" w:cs="仿宋_GB2312"/>
                <w:szCs w:val="21"/>
              </w:rPr>
              <w:t>本公司及主要经营负责人均已自查</w:t>
            </w:r>
          </w:p>
        </w:tc>
      </w:tr>
      <w:tr w14:paraId="0846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7D7FF735">
            <w:pPr>
              <w:widowControl/>
              <w:jc w:val="center"/>
              <w:rPr>
                <w:rFonts w:hint="eastAsia" w:ascii="宋体" w:hAnsi="宋体" w:cs="仿宋_GB2312"/>
                <w:szCs w:val="21"/>
              </w:rPr>
            </w:pPr>
            <w:r>
              <w:rPr>
                <w:rFonts w:hint="eastAsia" w:ascii="宋体" w:hAnsi="宋体" w:cs="仿宋_GB2312"/>
                <w:szCs w:val="21"/>
              </w:rPr>
              <w:t>4</w:t>
            </w:r>
          </w:p>
        </w:tc>
        <w:tc>
          <w:tcPr>
            <w:tcW w:w="3087" w:type="pct"/>
            <w:noWrap w:val="0"/>
            <w:vAlign w:val="center"/>
          </w:tcPr>
          <w:p w14:paraId="19534662">
            <w:pPr>
              <w:widowControl/>
              <w:rPr>
                <w:rFonts w:hint="eastAsia" w:ascii="宋体" w:hAnsi="宋体" w:cs="仿宋_GB2312"/>
                <w:szCs w:val="21"/>
              </w:rPr>
            </w:pPr>
            <w:r>
              <w:rPr>
                <w:rFonts w:hint="eastAsia" w:ascii="宋体" w:hAnsi="宋体"/>
                <w:szCs w:val="21"/>
              </w:rPr>
              <w:t>我公司（单位）</w:t>
            </w:r>
            <w:r>
              <w:rPr>
                <w:rFonts w:hint="eastAsia" w:ascii="宋体" w:hAnsi="宋体"/>
                <w:b/>
                <w:bCs/>
                <w:szCs w:val="21"/>
              </w:rPr>
              <w:t>法定代表人</w:t>
            </w:r>
            <w:r>
              <w:rPr>
                <w:rFonts w:hint="eastAsia" w:ascii="宋体" w:hAnsi="宋体" w:cs="仿宋_GB2312"/>
                <w:b/>
                <w:bCs/>
                <w:szCs w:val="21"/>
              </w:rPr>
              <w:t>/单位负责人、主要经营负责人</w:t>
            </w:r>
            <w:r>
              <w:rPr>
                <w:rFonts w:hint="eastAsia" w:ascii="宋体" w:hAnsi="宋体"/>
                <w:szCs w:val="21"/>
              </w:rPr>
              <w:t>及本项目</w:t>
            </w:r>
            <w:r>
              <w:rPr>
                <w:rFonts w:hint="eastAsia" w:ascii="宋体" w:hAnsi="宋体"/>
                <w:b/>
                <w:bCs/>
                <w:szCs w:val="21"/>
              </w:rPr>
              <w:t>投标授权代表人</w:t>
            </w:r>
            <w:r>
              <w:rPr>
                <w:rFonts w:hint="eastAsia" w:ascii="宋体" w:hAnsi="宋体"/>
                <w:szCs w:val="21"/>
              </w:rPr>
              <w:t>未在本项目其他投标供应商单位任职或缴纳社会保险，未代表其他投标供应商参加本项目投标。</w:t>
            </w:r>
          </w:p>
        </w:tc>
        <w:tc>
          <w:tcPr>
            <w:tcW w:w="1465" w:type="pct"/>
            <w:noWrap w:val="0"/>
            <w:vAlign w:val="center"/>
          </w:tcPr>
          <w:p w14:paraId="67C1B821">
            <w:pPr>
              <w:widowControl/>
              <w:rPr>
                <w:rFonts w:hint="eastAsia" w:ascii="宋体" w:hAnsi="宋体" w:cs="仿宋_GB2312"/>
                <w:szCs w:val="21"/>
              </w:rPr>
            </w:pPr>
            <w:r>
              <w:rPr>
                <w:rFonts w:hint="eastAsia" w:ascii="宋体" w:hAnsi="宋体" w:cs="仿宋_GB2312"/>
                <w:szCs w:val="21"/>
              </w:rPr>
              <w:t>本公司</w:t>
            </w:r>
            <w:r>
              <w:rPr>
                <w:rFonts w:hint="eastAsia" w:ascii="宋体" w:hAnsi="宋体"/>
                <w:b/>
                <w:bCs/>
                <w:szCs w:val="21"/>
              </w:rPr>
              <w:t>法定代表人</w:t>
            </w:r>
            <w:r>
              <w:rPr>
                <w:rFonts w:hint="eastAsia" w:ascii="宋体" w:hAnsi="宋体" w:cs="仿宋_GB2312"/>
                <w:b/>
                <w:bCs/>
                <w:szCs w:val="21"/>
              </w:rPr>
              <w:t>/单位负责人、主要经营负责人</w:t>
            </w:r>
            <w:r>
              <w:rPr>
                <w:rFonts w:hint="eastAsia" w:ascii="宋体" w:hAnsi="宋体" w:cs="仿宋_GB2312"/>
                <w:szCs w:val="21"/>
              </w:rPr>
              <w:t>及投标授权代表人均已自查</w:t>
            </w:r>
          </w:p>
        </w:tc>
      </w:tr>
      <w:tr w14:paraId="3413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AF113D9">
            <w:pPr>
              <w:widowControl/>
              <w:jc w:val="center"/>
              <w:rPr>
                <w:rFonts w:hint="eastAsia" w:ascii="宋体" w:hAnsi="宋体" w:cs="仿宋_GB2312"/>
                <w:szCs w:val="21"/>
              </w:rPr>
            </w:pPr>
            <w:r>
              <w:rPr>
                <w:rFonts w:hint="eastAsia" w:ascii="宋体" w:hAnsi="宋体" w:cs="仿宋_GB2312"/>
                <w:szCs w:val="21"/>
              </w:rPr>
              <w:t>5</w:t>
            </w:r>
          </w:p>
        </w:tc>
        <w:tc>
          <w:tcPr>
            <w:tcW w:w="3087" w:type="pct"/>
            <w:noWrap w:val="0"/>
            <w:vAlign w:val="center"/>
          </w:tcPr>
          <w:p w14:paraId="2A3531F5">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项目负责人</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0"/>
            <w:vAlign w:val="center"/>
          </w:tcPr>
          <w:p w14:paraId="33E48042">
            <w:pPr>
              <w:widowControl/>
              <w:rPr>
                <w:rFonts w:hint="eastAsia" w:ascii="宋体" w:hAnsi="宋体" w:cs="仿宋_GB2312"/>
                <w:szCs w:val="21"/>
              </w:rPr>
            </w:pPr>
            <w:r>
              <w:rPr>
                <w:rFonts w:hint="eastAsia" w:ascii="宋体" w:hAnsi="宋体" w:cs="仿宋_GB2312"/>
                <w:szCs w:val="21"/>
              </w:rPr>
              <w:t>本公司及项目负责人均已自查</w:t>
            </w:r>
          </w:p>
        </w:tc>
      </w:tr>
      <w:tr w14:paraId="5540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FD1070A">
            <w:pPr>
              <w:widowControl/>
              <w:jc w:val="center"/>
              <w:rPr>
                <w:rFonts w:hint="eastAsia" w:ascii="宋体" w:hAnsi="宋体" w:cs="仿宋_GB2312"/>
                <w:szCs w:val="21"/>
              </w:rPr>
            </w:pPr>
            <w:r>
              <w:rPr>
                <w:rFonts w:hint="eastAsia" w:ascii="宋体" w:hAnsi="宋体" w:cs="仿宋_GB2312"/>
                <w:szCs w:val="21"/>
              </w:rPr>
              <w:t>6</w:t>
            </w:r>
          </w:p>
        </w:tc>
        <w:tc>
          <w:tcPr>
            <w:tcW w:w="3087" w:type="pct"/>
            <w:noWrap w:val="0"/>
            <w:vAlign w:val="center"/>
          </w:tcPr>
          <w:p w14:paraId="7DB6DA93">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主要技术人员</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0"/>
            <w:vAlign w:val="center"/>
          </w:tcPr>
          <w:p w14:paraId="64FAD57E">
            <w:pPr>
              <w:widowControl/>
              <w:rPr>
                <w:rFonts w:hint="eastAsia" w:ascii="宋体" w:hAnsi="宋体" w:cs="仿宋_GB2312"/>
                <w:szCs w:val="21"/>
              </w:rPr>
            </w:pPr>
            <w:r>
              <w:rPr>
                <w:rFonts w:hint="eastAsia" w:ascii="宋体" w:hAnsi="宋体" w:cs="仿宋_GB2312"/>
                <w:szCs w:val="21"/>
              </w:rPr>
              <w:t>本公司及主要技术人员均已自查</w:t>
            </w:r>
          </w:p>
        </w:tc>
      </w:tr>
      <w:tr w14:paraId="3563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68D8599">
            <w:pPr>
              <w:widowControl/>
              <w:jc w:val="center"/>
              <w:rPr>
                <w:rFonts w:hint="eastAsia" w:ascii="宋体" w:hAnsi="宋体" w:cs="仿宋_GB2312"/>
                <w:szCs w:val="21"/>
              </w:rPr>
            </w:pPr>
            <w:r>
              <w:rPr>
                <w:rFonts w:hint="eastAsia" w:ascii="宋体" w:hAnsi="宋体" w:cs="仿宋_GB2312"/>
                <w:szCs w:val="21"/>
              </w:rPr>
              <w:t>7</w:t>
            </w:r>
          </w:p>
        </w:tc>
        <w:tc>
          <w:tcPr>
            <w:tcW w:w="3087" w:type="pct"/>
            <w:noWrap w:val="0"/>
            <w:vAlign w:val="center"/>
          </w:tcPr>
          <w:p w14:paraId="4ED53F96">
            <w:pPr>
              <w:widowControl/>
              <w:rPr>
                <w:rFonts w:hint="eastAsia" w:ascii="宋体" w:hAnsi="宋体" w:cs="仿宋_GB2312"/>
                <w:szCs w:val="21"/>
              </w:rPr>
            </w:pPr>
            <w:r>
              <w:rPr>
                <w:rFonts w:ascii="宋体" w:hAnsi="宋体" w:cs="仿宋_GB2312"/>
                <w:szCs w:val="21"/>
              </w:rPr>
              <w:t>与</w:t>
            </w:r>
            <w:r>
              <w:rPr>
                <w:rFonts w:hint="eastAsia" w:ascii="宋体" w:hAnsi="宋体" w:cs="仿宋_GB2312"/>
                <w:szCs w:val="21"/>
              </w:rPr>
              <w:t>我公司（单位）</w:t>
            </w:r>
            <w:r>
              <w:rPr>
                <w:rFonts w:ascii="宋体" w:hAnsi="宋体" w:cs="仿宋_GB2312"/>
                <w:szCs w:val="21"/>
              </w:rPr>
              <w:t>同</w:t>
            </w:r>
            <w:r>
              <w:rPr>
                <w:rFonts w:hint="eastAsia" w:ascii="宋体" w:hAnsi="宋体" w:cs="仿宋_GB2312"/>
                <w:b/>
                <w:bCs/>
                <w:szCs w:val="21"/>
              </w:rPr>
              <w:t>董事、监事、高管</w:t>
            </w:r>
            <w:r>
              <w:rPr>
                <w:rFonts w:ascii="宋体" w:hAnsi="宋体" w:cs="仿宋_GB2312"/>
                <w:szCs w:val="21"/>
              </w:rPr>
              <w:t>的</w:t>
            </w:r>
            <w:r>
              <w:rPr>
                <w:rFonts w:hint="eastAsia" w:ascii="宋体" w:hAnsi="宋体" w:cs="仿宋_GB2312"/>
                <w:szCs w:val="21"/>
              </w:rPr>
              <w:t>其他公司（单位）</w:t>
            </w:r>
            <w:r>
              <w:rPr>
                <w:rFonts w:ascii="宋体" w:hAnsi="宋体" w:cs="仿宋_GB2312"/>
                <w:szCs w:val="21"/>
              </w:rPr>
              <w:t>未参与本项目投标。</w:t>
            </w:r>
          </w:p>
        </w:tc>
        <w:tc>
          <w:tcPr>
            <w:tcW w:w="1465" w:type="pct"/>
            <w:noWrap w:val="0"/>
            <w:vAlign w:val="center"/>
          </w:tcPr>
          <w:p w14:paraId="01821419">
            <w:pPr>
              <w:widowControl/>
              <w:rPr>
                <w:rFonts w:hint="eastAsia" w:ascii="宋体" w:hAnsi="宋体" w:cs="仿宋_GB2312"/>
                <w:szCs w:val="21"/>
              </w:rPr>
            </w:pPr>
            <w:r>
              <w:rPr>
                <w:rFonts w:hint="eastAsia" w:ascii="宋体" w:hAnsi="宋体" w:cs="仿宋_GB2312"/>
                <w:szCs w:val="21"/>
              </w:rPr>
              <w:t>本公司及董事、监事、高管均已自查</w:t>
            </w:r>
          </w:p>
        </w:tc>
      </w:tr>
      <w:tr w14:paraId="68EFA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8B632E7">
            <w:pPr>
              <w:widowControl/>
              <w:jc w:val="center"/>
              <w:rPr>
                <w:rFonts w:hint="eastAsia" w:ascii="宋体" w:hAnsi="宋体" w:cs="仿宋_GB2312"/>
                <w:szCs w:val="21"/>
              </w:rPr>
            </w:pPr>
            <w:r>
              <w:rPr>
                <w:rFonts w:hint="eastAsia" w:ascii="宋体" w:hAnsi="宋体" w:cs="仿宋_GB2312"/>
                <w:szCs w:val="21"/>
              </w:rPr>
              <w:t>8</w:t>
            </w:r>
          </w:p>
        </w:tc>
        <w:tc>
          <w:tcPr>
            <w:tcW w:w="3087" w:type="pct"/>
            <w:noWrap w:val="0"/>
            <w:vAlign w:val="center"/>
          </w:tcPr>
          <w:p w14:paraId="3CB96733">
            <w:pPr>
              <w:widowControl/>
              <w:rPr>
                <w:rFonts w:hint="eastAsia" w:ascii="宋体" w:hAnsi="宋体" w:cs="仿宋_GB2312"/>
                <w:szCs w:val="21"/>
                <w:lang w:bidi="ar"/>
              </w:rPr>
            </w:pPr>
            <w:r>
              <w:rPr>
                <w:rFonts w:hint="eastAsia" w:ascii="宋体" w:hAnsi="宋体" w:cs="仿宋_GB2312"/>
                <w:szCs w:val="21"/>
                <w:lang w:bidi="ar"/>
              </w:rPr>
              <w:t>不同投标供应商的投标文件由同一单位或者同一人编制，或者由同一人分阶段参与编制的。</w:t>
            </w:r>
          </w:p>
        </w:tc>
        <w:tc>
          <w:tcPr>
            <w:tcW w:w="1465" w:type="pct"/>
            <w:noWrap w:val="0"/>
            <w:vAlign w:val="center"/>
          </w:tcPr>
          <w:p w14:paraId="109D7C8E">
            <w:pPr>
              <w:widowControl/>
              <w:rPr>
                <w:rFonts w:hint="eastAsia" w:ascii="宋体" w:hAnsi="宋体" w:cs="仿宋_GB2312"/>
                <w:szCs w:val="21"/>
                <w:lang w:bidi="ar"/>
              </w:rPr>
            </w:pPr>
            <w:r>
              <w:rPr>
                <w:rFonts w:hint="eastAsia" w:ascii="宋体" w:hAnsi="宋体" w:cs="仿宋_GB2312"/>
                <w:szCs w:val="21"/>
              </w:rPr>
              <w:t>不存在该种情形</w:t>
            </w:r>
          </w:p>
        </w:tc>
      </w:tr>
      <w:tr w14:paraId="425C9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6543EE0">
            <w:pPr>
              <w:widowControl/>
              <w:jc w:val="center"/>
              <w:rPr>
                <w:rFonts w:hint="eastAsia" w:ascii="宋体" w:hAnsi="宋体" w:cs="仿宋_GB2312"/>
                <w:szCs w:val="21"/>
              </w:rPr>
            </w:pPr>
            <w:r>
              <w:rPr>
                <w:rFonts w:hint="eastAsia" w:ascii="宋体" w:hAnsi="宋体" w:cs="仿宋_GB2312"/>
                <w:szCs w:val="21"/>
              </w:rPr>
              <w:t>9</w:t>
            </w:r>
          </w:p>
        </w:tc>
        <w:tc>
          <w:tcPr>
            <w:tcW w:w="3087" w:type="pct"/>
            <w:noWrap w:val="0"/>
            <w:vAlign w:val="center"/>
          </w:tcPr>
          <w:p w14:paraId="7D399A75">
            <w:pPr>
              <w:widowControl/>
              <w:rPr>
                <w:rFonts w:hint="eastAsia" w:ascii="宋体" w:hAnsi="宋体" w:cs="仿宋_GB2312"/>
                <w:szCs w:val="21"/>
              </w:rPr>
            </w:pPr>
            <w:r>
              <w:rPr>
                <w:rFonts w:hint="eastAsia" w:ascii="宋体" w:hAnsi="宋体" w:cs="仿宋_GB2312"/>
                <w:szCs w:val="21"/>
                <w:lang w:bidi="ar"/>
              </w:rPr>
              <w:t>不同投标供应商的投标文件或部分投标文件相互混装。</w:t>
            </w:r>
          </w:p>
        </w:tc>
        <w:tc>
          <w:tcPr>
            <w:tcW w:w="1465" w:type="pct"/>
            <w:noWrap w:val="0"/>
            <w:vAlign w:val="center"/>
          </w:tcPr>
          <w:p w14:paraId="11E221C1">
            <w:pPr>
              <w:widowControl/>
              <w:rPr>
                <w:rFonts w:hint="eastAsia" w:ascii="宋体" w:hAnsi="宋体" w:cs="仿宋_GB2312"/>
                <w:szCs w:val="21"/>
                <w:lang w:bidi="ar"/>
              </w:rPr>
            </w:pPr>
            <w:r>
              <w:rPr>
                <w:rFonts w:hint="eastAsia" w:ascii="宋体" w:hAnsi="宋体" w:cs="仿宋_GB2312"/>
                <w:szCs w:val="21"/>
              </w:rPr>
              <w:t>不存在该种情形</w:t>
            </w:r>
          </w:p>
        </w:tc>
      </w:tr>
      <w:tr w14:paraId="64493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8052E54">
            <w:pPr>
              <w:widowControl/>
              <w:jc w:val="center"/>
              <w:rPr>
                <w:rFonts w:ascii="宋体" w:hAnsi="宋体" w:cs="仿宋_GB2312"/>
                <w:szCs w:val="21"/>
              </w:rPr>
            </w:pPr>
            <w:r>
              <w:rPr>
                <w:rFonts w:hint="eastAsia" w:ascii="宋体" w:hAnsi="宋体" w:cs="仿宋_GB2312"/>
                <w:szCs w:val="21"/>
              </w:rPr>
              <w:t>10</w:t>
            </w:r>
          </w:p>
        </w:tc>
        <w:tc>
          <w:tcPr>
            <w:tcW w:w="3087" w:type="pct"/>
            <w:noWrap w:val="0"/>
            <w:vAlign w:val="center"/>
          </w:tcPr>
          <w:p w14:paraId="7360D201">
            <w:pPr>
              <w:widowControl/>
              <w:rPr>
                <w:rFonts w:hint="eastAsia" w:ascii="宋体" w:hAnsi="宋体" w:cs="仿宋_GB2312"/>
                <w:szCs w:val="21"/>
                <w:lang w:bidi="ar"/>
              </w:rPr>
            </w:pPr>
            <w:r>
              <w:rPr>
                <w:rFonts w:hint="eastAsia" w:ascii="宋体" w:hAnsi="宋体" w:cs="仿宋_GB2312"/>
                <w:szCs w:val="21"/>
                <w:lang w:bidi="ar"/>
              </w:rPr>
              <w:t>不同投标供应商的投标文件内容存在非正常一致。</w:t>
            </w:r>
          </w:p>
        </w:tc>
        <w:tc>
          <w:tcPr>
            <w:tcW w:w="1465" w:type="pct"/>
            <w:noWrap w:val="0"/>
            <w:vAlign w:val="center"/>
          </w:tcPr>
          <w:p w14:paraId="75510AF0">
            <w:pPr>
              <w:widowControl/>
              <w:rPr>
                <w:rFonts w:hint="eastAsia" w:ascii="宋体" w:hAnsi="宋体" w:cs="仿宋_GB2312"/>
                <w:szCs w:val="21"/>
              </w:rPr>
            </w:pPr>
            <w:r>
              <w:rPr>
                <w:rFonts w:hint="eastAsia" w:ascii="宋体" w:hAnsi="宋体" w:cs="仿宋_GB2312"/>
                <w:szCs w:val="21"/>
              </w:rPr>
              <w:t>不存在该种情形</w:t>
            </w:r>
          </w:p>
        </w:tc>
      </w:tr>
      <w:tr w14:paraId="62A10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D02C3C2">
            <w:pPr>
              <w:widowControl/>
              <w:jc w:val="center"/>
              <w:rPr>
                <w:rFonts w:ascii="宋体" w:hAnsi="宋体" w:cs="仿宋_GB2312"/>
                <w:szCs w:val="21"/>
              </w:rPr>
            </w:pPr>
            <w:r>
              <w:rPr>
                <w:rFonts w:hint="eastAsia" w:ascii="宋体" w:hAnsi="宋体" w:cs="仿宋_GB2312"/>
                <w:szCs w:val="21"/>
              </w:rPr>
              <w:t>11</w:t>
            </w:r>
          </w:p>
        </w:tc>
        <w:tc>
          <w:tcPr>
            <w:tcW w:w="3087" w:type="pct"/>
            <w:noWrap w:val="0"/>
            <w:vAlign w:val="center"/>
          </w:tcPr>
          <w:p w14:paraId="2806048A">
            <w:pPr>
              <w:widowControl/>
              <w:rPr>
                <w:rFonts w:hint="eastAsia" w:ascii="宋体" w:hAnsi="宋体" w:cs="仿宋_GB2312"/>
                <w:szCs w:val="21"/>
                <w:lang w:bidi="ar"/>
              </w:rPr>
            </w:pPr>
            <w:r>
              <w:rPr>
                <w:rFonts w:hint="eastAsia" w:ascii="宋体" w:hAnsi="宋体" w:cs="仿宋_GB2312"/>
                <w:szCs w:val="21"/>
                <w:lang w:bidi="ar"/>
              </w:rPr>
              <w:t>由同一</w:t>
            </w:r>
            <w:r>
              <w:rPr>
                <w:rFonts w:hint="eastAsia" w:ascii="宋体" w:hAnsi="宋体" w:cs="仿宋_GB2312"/>
                <w:szCs w:val="21"/>
              </w:rPr>
              <w:t>公司（单位）</w:t>
            </w:r>
            <w:r>
              <w:rPr>
                <w:rFonts w:hint="eastAsia" w:ascii="宋体" w:hAnsi="宋体" w:cs="仿宋_GB2312"/>
                <w:szCs w:val="21"/>
                <w:lang w:bidi="ar"/>
              </w:rPr>
              <w:t>工作人员为两家以上（含两家）供应商进行同一项投标活动的。</w:t>
            </w:r>
          </w:p>
        </w:tc>
        <w:tc>
          <w:tcPr>
            <w:tcW w:w="1465" w:type="pct"/>
            <w:noWrap w:val="0"/>
            <w:vAlign w:val="center"/>
          </w:tcPr>
          <w:p w14:paraId="7C1C3972">
            <w:pPr>
              <w:widowControl/>
              <w:rPr>
                <w:rFonts w:hint="eastAsia" w:ascii="宋体" w:hAnsi="宋体" w:cs="仿宋_GB2312"/>
                <w:szCs w:val="21"/>
              </w:rPr>
            </w:pPr>
            <w:r>
              <w:rPr>
                <w:rFonts w:hint="eastAsia" w:ascii="宋体" w:hAnsi="宋体" w:cs="仿宋_GB2312"/>
                <w:szCs w:val="21"/>
              </w:rPr>
              <w:t>不存在该种情形</w:t>
            </w:r>
          </w:p>
        </w:tc>
      </w:tr>
      <w:tr w14:paraId="592F3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105A49D">
            <w:pPr>
              <w:widowControl/>
              <w:jc w:val="center"/>
              <w:rPr>
                <w:rFonts w:ascii="宋体" w:hAnsi="宋体" w:cs="仿宋_GB2312"/>
                <w:szCs w:val="21"/>
              </w:rPr>
            </w:pPr>
            <w:r>
              <w:rPr>
                <w:rFonts w:hint="eastAsia" w:ascii="宋体" w:hAnsi="宋体" w:cs="仿宋_GB2312"/>
                <w:szCs w:val="21"/>
              </w:rPr>
              <w:t>12</w:t>
            </w:r>
          </w:p>
        </w:tc>
        <w:tc>
          <w:tcPr>
            <w:tcW w:w="3087" w:type="pct"/>
            <w:noWrap w:val="0"/>
            <w:vAlign w:val="center"/>
          </w:tcPr>
          <w:p w14:paraId="0A99478F">
            <w:pPr>
              <w:widowControl/>
              <w:rPr>
                <w:rFonts w:hint="eastAsia" w:ascii="宋体" w:hAnsi="宋体" w:cs="仿宋_GB2312"/>
                <w:szCs w:val="21"/>
                <w:lang w:bidi="ar"/>
              </w:rPr>
            </w:pPr>
            <w:r>
              <w:rPr>
                <w:rFonts w:hint="eastAsia" w:ascii="宋体" w:hAnsi="宋体" w:cs="仿宋_GB2312"/>
                <w:szCs w:val="21"/>
                <w:lang w:bidi="ar"/>
              </w:rPr>
              <w:t>主管部门依照法律、法规认定的其他</w:t>
            </w:r>
            <w:r>
              <w:rPr>
                <w:rFonts w:hint="eastAsia" w:ascii="宋体" w:hAnsi="宋体"/>
                <w:szCs w:val="21"/>
              </w:rPr>
              <w:t>串通投标行为</w:t>
            </w:r>
            <w:r>
              <w:rPr>
                <w:rFonts w:hint="eastAsia" w:ascii="宋体" w:hAnsi="宋体" w:cs="仿宋_GB2312"/>
                <w:szCs w:val="21"/>
                <w:lang w:bidi="ar"/>
              </w:rPr>
              <w:t>。</w:t>
            </w:r>
          </w:p>
        </w:tc>
        <w:tc>
          <w:tcPr>
            <w:tcW w:w="1465" w:type="pct"/>
            <w:noWrap w:val="0"/>
            <w:vAlign w:val="center"/>
          </w:tcPr>
          <w:p w14:paraId="3236D92A">
            <w:pPr>
              <w:widowControl/>
              <w:rPr>
                <w:rFonts w:hint="eastAsia" w:ascii="宋体" w:hAnsi="宋体" w:cs="仿宋_GB2312"/>
                <w:szCs w:val="21"/>
              </w:rPr>
            </w:pPr>
            <w:r>
              <w:rPr>
                <w:rFonts w:hint="eastAsia" w:ascii="宋体" w:hAnsi="宋体" w:cs="仿宋_GB2312"/>
                <w:szCs w:val="21"/>
              </w:rPr>
              <w:t>不存在该种情形</w:t>
            </w:r>
          </w:p>
        </w:tc>
      </w:tr>
    </w:tbl>
    <w:p w14:paraId="5D906AA8">
      <w:pPr>
        <w:pStyle w:val="11"/>
        <w:adjustRightInd w:val="0"/>
        <w:snapToGrid w:val="0"/>
        <w:spacing w:line="360" w:lineRule="auto"/>
        <w:rPr>
          <w:rFonts w:hint="eastAsia" w:ascii="宋体" w:hAnsi="宋体"/>
          <w:sz w:val="21"/>
          <w:szCs w:val="21"/>
        </w:rPr>
      </w:pPr>
      <w:r>
        <w:rPr>
          <w:rFonts w:hint="eastAsia" w:ascii="宋体" w:hAnsi="宋体"/>
          <w:sz w:val="21"/>
          <w:szCs w:val="21"/>
        </w:rPr>
        <w:t>注：1、主要经营负责人即实际控制人，是指通过投资关系、协议或者其他安排，能够实</w:t>
      </w:r>
    </w:p>
    <w:p w14:paraId="0E27FA8B">
      <w:pPr>
        <w:pStyle w:val="11"/>
        <w:adjustRightInd w:val="0"/>
        <w:snapToGrid w:val="0"/>
        <w:spacing w:line="360" w:lineRule="auto"/>
        <w:rPr>
          <w:rFonts w:hint="eastAsia" w:ascii="宋体" w:hAnsi="宋体"/>
          <w:sz w:val="21"/>
          <w:szCs w:val="21"/>
        </w:rPr>
      </w:pPr>
      <w:r>
        <w:rPr>
          <w:rFonts w:hint="eastAsia" w:ascii="宋体" w:hAnsi="宋体"/>
          <w:sz w:val="21"/>
          <w:szCs w:val="21"/>
        </w:rPr>
        <w:t>际支配公司行为的人。</w:t>
      </w:r>
    </w:p>
    <w:p w14:paraId="1A1CCC95">
      <w:pPr>
        <w:pStyle w:val="11"/>
        <w:adjustRightInd w:val="0"/>
        <w:snapToGrid w:val="0"/>
        <w:spacing w:line="360" w:lineRule="auto"/>
        <w:ind w:firstLine="420" w:firstLineChars="200"/>
        <w:rPr>
          <w:rFonts w:hint="eastAsia" w:ascii="宋体" w:hAnsi="宋体"/>
          <w:sz w:val="21"/>
          <w:szCs w:val="21"/>
        </w:rPr>
      </w:pPr>
      <w:r>
        <w:rPr>
          <w:rFonts w:hint="eastAsia" w:ascii="宋体" w:hAnsi="宋体"/>
          <w:sz w:val="21"/>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2657FB2">
      <w:pPr>
        <w:pStyle w:val="11"/>
        <w:adjustRightInd w:val="0"/>
        <w:snapToGrid w:val="0"/>
        <w:spacing w:line="360" w:lineRule="auto"/>
        <w:ind w:firstLine="420" w:firstLineChars="200"/>
        <w:rPr>
          <w:rFonts w:ascii="宋体" w:hAnsi="宋体"/>
          <w:sz w:val="21"/>
          <w:szCs w:val="21"/>
        </w:rPr>
      </w:pPr>
      <w:r>
        <w:rPr>
          <w:rFonts w:hint="eastAsia" w:ascii="宋体" w:hAnsi="宋体"/>
          <w:sz w:val="21"/>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43846BD5">
      <w:pPr>
        <w:pStyle w:val="14"/>
        <w:adjustRightInd w:val="0"/>
        <w:snapToGrid w:val="0"/>
        <w:spacing w:line="360" w:lineRule="auto"/>
        <w:ind w:firstLine="141" w:firstLineChars="67"/>
        <w:jc w:val="left"/>
        <w:rPr>
          <w:rFonts w:hAnsi="宋体"/>
          <w:b/>
          <w:szCs w:val="21"/>
          <w:u w:val="single"/>
        </w:rPr>
      </w:pPr>
      <w:r>
        <w:rPr>
          <w:rFonts w:hint="eastAsia" w:hAnsi="宋体"/>
          <w:b/>
          <w:szCs w:val="21"/>
        </w:rPr>
        <w:t>投标供应商名称（盖公章）：</w:t>
      </w:r>
    </w:p>
    <w:p w14:paraId="18DC5EF6">
      <w:pPr>
        <w:pStyle w:val="14"/>
        <w:adjustRightInd w:val="0"/>
        <w:snapToGrid w:val="0"/>
        <w:spacing w:line="360" w:lineRule="auto"/>
        <w:ind w:firstLine="141" w:firstLineChars="67"/>
        <w:jc w:val="left"/>
        <w:rPr>
          <w:rFonts w:hAnsi="宋体"/>
          <w:b/>
          <w:szCs w:val="21"/>
          <w:u w:val="single"/>
        </w:rPr>
      </w:pPr>
      <w:r>
        <w:rPr>
          <w:rFonts w:hint="eastAsia" w:hAnsi="宋体"/>
          <w:b/>
          <w:szCs w:val="21"/>
        </w:rPr>
        <w:t>法定代表人（或授权代表）签字：</w:t>
      </w:r>
    </w:p>
    <w:p w14:paraId="084EE3EF">
      <w:pPr>
        <w:autoSpaceDE w:val="0"/>
        <w:autoSpaceDN w:val="0"/>
        <w:adjustRightInd w:val="0"/>
        <w:snapToGrid w:val="0"/>
        <w:spacing w:line="360" w:lineRule="auto"/>
        <w:ind w:firstLine="141" w:firstLineChars="67"/>
        <w:jc w:val="left"/>
        <w:rPr>
          <w:rFonts w:hint="eastAsia" w:ascii="宋体" w:hAnsi="宋体"/>
          <w:b/>
          <w:szCs w:val="21"/>
        </w:rPr>
      </w:pPr>
      <w:r>
        <w:rPr>
          <w:rFonts w:hint="eastAsia" w:ascii="宋体" w:hAnsi="宋体"/>
          <w:b/>
          <w:szCs w:val="21"/>
        </w:rPr>
        <w:t>日期：  年  月  日</w:t>
      </w:r>
    </w:p>
    <w:p w14:paraId="54DF66D1">
      <w:pPr>
        <w:adjustRightInd w:val="0"/>
        <w:snapToGrid w:val="0"/>
        <w:spacing w:line="360" w:lineRule="auto"/>
        <w:rPr>
          <w:sz w:val="24"/>
          <w:highlight w:val="none"/>
        </w:rPr>
      </w:pPr>
    </w:p>
    <w:p w14:paraId="6F7BACC1">
      <w:pPr>
        <w:jc w:val="center"/>
        <w:outlineLvl w:val="0"/>
        <w:rPr>
          <w:rFonts w:eastAsia="方正小标宋_GBK"/>
          <w:bCs/>
          <w:sz w:val="32"/>
          <w:szCs w:val="32"/>
          <w:highlight w:val="none"/>
        </w:rPr>
      </w:pPr>
      <w:bookmarkStart w:id="18" w:name="_Toc57128628"/>
      <w:r>
        <w:rPr>
          <w:rFonts w:eastAsia="宋体"/>
          <w:b/>
          <w:bCs/>
          <w:sz w:val="32"/>
          <w:szCs w:val="32"/>
          <w:highlight w:val="none"/>
        </w:rPr>
        <w:t>（四）营业执照等其他证明材料</w:t>
      </w:r>
      <w:r>
        <w:rPr>
          <w:rFonts w:eastAsia="方正小标宋_GBK"/>
          <w:bCs/>
          <w:sz w:val="32"/>
          <w:szCs w:val="32"/>
          <w:highlight w:val="none"/>
        </w:rPr>
        <w:t>（复印件或扫描件）</w:t>
      </w:r>
      <w:bookmarkEnd w:id="18"/>
    </w:p>
    <w:p w14:paraId="219909B0">
      <w:pPr>
        <w:adjustRightInd w:val="0"/>
        <w:snapToGrid w:val="0"/>
        <w:spacing w:line="360" w:lineRule="auto"/>
        <w:ind w:firstLine="482" w:firstLineChars="201"/>
        <w:rPr>
          <w:sz w:val="24"/>
          <w:highlight w:val="none"/>
        </w:rPr>
      </w:pPr>
      <w:r>
        <w:rPr>
          <w:sz w:val="24"/>
          <w:highlight w:val="none"/>
        </w:rPr>
        <w:t>详见采购文件第一章“采购公告”中的“投标人资格”</w:t>
      </w:r>
    </w:p>
    <w:p w14:paraId="559EE1BA">
      <w:pPr>
        <w:adjustRightInd w:val="0"/>
        <w:snapToGrid w:val="0"/>
        <w:spacing w:line="360" w:lineRule="auto"/>
        <w:ind w:firstLine="424" w:firstLineChars="201"/>
        <w:rPr>
          <w:rFonts w:eastAsia="楷体_GB2312"/>
          <w:b/>
          <w:bCs/>
          <w:snapToGrid w:val="0"/>
          <w:kern w:val="0"/>
          <w:szCs w:val="21"/>
          <w:highlight w:val="none"/>
        </w:rPr>
      </w:pPr>
      <w:r>
        <w:rPr>
          <w:rFonts w:eastAsia="楷体_GB2312"/>
          <w:b/>
          <w:bCs/>
          <w:snapToGrid w:val="0"/>
          <w:kern w:val="0"/>
          <w:szCs w:val="21"/>
          <w:highlight w:val="none"/>
        </w:rPr>
        <w:t>注：投标人提供的以上资料若为复印件或扫描件需加盖公章</w:t>
      </w:r>
    </w:p>
    <w:p w14:paraId="67A83C5D">
      <w:pPr>
        <w:pStyle w:val="25"/>
        <w:rPr>
          <w:highlight w:val="none"/>
        </w:rPr>
      </w:pPr>
    </w:p>
    <w:p w14:paraId="313ABF7B">
      <w:pPr>
        <w:rPr>
          <w:rFonts w:eastAsia="宋体"/>
          <w:highlight w:val="none"/>
        </w:rPr>
      </w:pPr>
    </w:p>
    <w:p w14:paraId="4F69D923">
      <w:pPr>
        <w:rPr>
          <w:rFonts w:eastAsia="宋体"/>
          <w:szCs w:val="21"/>
          <w:highlight w:val="none"/>
        </w:rPr>
      </w:pPr>
      <w:r>
        <w:rPr>
          <w:rFonts w:eastAsia="宋体"/>
          <w:szCs w:val="21"/>
          <w:highlight w:val="none"/>
        </w:rPr>
        <w:t>供应商名称：</w:t>
      </w:r>
    </w:p>
    <w:p w14:paraId="1B969568">
      <w:pPr>
        <w:rPr>
          <w:rFonts w:eastAsia="宋体"/>
          <w:szCs w:val="21"/>
          <w:highlight w:val="none"/>
          <w:u w:val="single"/>
        </w:rPr>
      </w:pPr>
      <w:r>
        <w:rPr>
          <w:rFonts w:eastAsia="宋体"/>
          <w:szCs w:val="21"/>
          <w:highlight w:val="none"/>
        </w:rPr>
        <w:t>项目名称：</w:t>
      </w:r>
    </w:p>
    <w:p w14:paraId="6A23F16E">
      <w:pPr>
        <w:rPr>
          <w:rFonts w:eastAsia="宋体"/>
          <w:szCs w:val="21"/>
          <w:highlight w:val="none"/>
          <w:u w:val="single"/>
        </w:rPr>
      </w:pPr>
      <w:r>
        <w:rPr>
          <w:rFonts w:eastAsia="宋体"/>
          <w:szCs w:val="21"/>
          <w:highlight w:val="none"/>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0A17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59022151">
            <w:pPr>
              <w:jc w:val="center"/>
              <w:rPr>
                <w:rFonts w:eastAsia="宋体"/>
                <w:szCs w:val="21"/>
                <w:highlight w:val="none"/>
              </w:rPr>
            </w:pPr>
            <w:r>
              <w:rPr>
                <w:rFonts w:eastAsia="宋体"/>
                <w:szCs w:val="21"/>
                <w:highlight w:val="none"/>
              </w:rPr>
              <w:t>序号</w:t>
            </w:r>
          </w:p>
        </w:tc>
        <w:tc>
          <w:tcPr>
            <w:tcW w:w="2002" w:type="dxa"/>
            <w:noWrap/>
            <w:vAlign w:val="center"/>
          </w:tcPr>
          <w:p w14:paraId="07CC55D8">
            <w:pPr>
              <w:jc w:val="center"/>
              <w:rPr>
                <w:rFonts w:eastAsia="宋体"/>
                <w:szCs w:val="21"/>
                <w:highlight w:val="none"/>
              </w:rPr>
            </w:pPr>
            <w:r>
              <w:rPr>
                <w:rFonts w:eastAsia="宋体"/>
                <w:szCs w:val="21"/>
                <w:highlight w:val="none"/>
              </w:rPr>
              <w:t>证书名称</w:t>
            </w:r>
          </w:p>
        </w:tc>
        <w:tc>
          <w:tcPr>
            <w:tcW w:w="1745" w:type="dxa"/>
            <w:noWrap/>
            <w:vAlign w:val="center"/>
          </w:tcPr>
          <w:p w14:paraId="628DFCD8">
            <w:pPr>
              <w:jc w:val="center"/>
              <w:rPr>
                <w:rFonts w:eastAsia="宋体"/>
                <w:szCs w:val="21"/>
                <w:highlight w:val="none"/>
              </w:rPr>
            </w:pPr>
            <w:r>
              <w:rPr>
                <w:rFonts w:eastAsia="宋体"/>
                <w:szCs w:val="21"/>
                <w:highlight w:val="none"/>
              </w:rPr>
              <w:t>证书有效期</w:t>
            </w:r>
          </w:p>
        </w:tc>
        <w:tc>
          <w:tcPr>
            <w:tcW w:w="1861" w:type="dxa"/>
            <w:noWrap/>
            <w:vAlign w:val="center"/>
          </w:tcPr>
          <w:p w14:paraId="328E3DBC">
            <w:pPr>
              <w:jc w:val="center"/>
              <w:rPr>
                <w:rFonts w:eastAsia="宋体"/>
                <w:szCs w:val="21"/>
                <w:highlight w:val="none"/>
              </w:rPr>
            </w:pPr>
            <w:r>
              <w:rPr>
                <w:rFonts w:eastAsia="宋体"/>
                <w:szCs w:val="21"/>
                <w:highlight w:val="none"/>
              </w:rPr>
              <w:t>证书颁发机构</w:t>
            </w:r>
          </w:p>
        </w:tc>
        <w:tc>
          <w:tcPr>
            <w:tcW w:w="1854" w:type="dxa"/>
            <w:noWrap/>
            <w:vAlign w:val="center"/>
          </w:tcPr>
          <w:p w14:paraId="647CE4DE">
            <w:pPr>
              <w:jc w:val="center"/>
              <w:rPr>
                <w:rFonts w:eastAsia="宋体"/>
                <w:szCs w:val="21"/>
                <w:highlight w:val="none"/>
              </w:rPr>
            </w:pPr>
            <w:r>
              <w:rPr>
                <w:rFonts w:eastAsia="宋体"/>
                <w:szCs w:val="21"/>
                <w:highlight w:val="none"/>
              </w:rPr>
              <w:t>备注说明</w:t>
            </w:r>
          </w:p>
        </w:tc>
      </w:tr>
      <w:tr w14:paraId="62C0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CFE1210">
            <w:pPr>
              <w:rPr>
                <w:rFonts w:eastAsia="宋体"/>
                <w:szCs w:val="21"/>
                <w:highlight w:val="none"/>
              </w:rPr>
            </w:pPr>
          </w:p>
        </w:tc>
        <w:tc>
          <w:tcPr>
            <w:tcW w:w="2002" w:type="dxa"/>
            <w:noWrap/>
          </w:tcPr>
          <w:p w14:paraId="288D2508">
            <w:pPr>
              <w:rPr>
                <w:rFonts w:eastAsia="宋体"/>
                <w:szCs w:val="21"/>
                <w:highlight w:val="none"/>
              </w:rPr>
            </w:pPr>
          </w:p>
        </w:tc>
        <w:tc>
          <w:tcPr>
            <w:tcW w:w="1745" w:type="dxa"/>
            <w:noWrap/>
          </w:tcPr>
          <w:p w14:paraId="4A6A63A2">
            <w:pPr>
              <w:rPr>
                <w:rFonts w:eastAsia="宋体"/>
                <w:szCs w:val="21"/>
                <w:highlight w:val="none"/>
              </w:rPr>
            </w:pPr>
          </w:p>
        </w:tc>
        <w:tc>
          <w:tcPr>
            <w:tcW w:w="1861" w:type="dxa"/>
            <w:noWrap/>
          </w:tcPr>
          <w:p w14:paraId="7776CE3C">
            <w:pPr>
              <w:rPr>
                <w:rFonts w:eastAsia="宋体"/>
                <w:szCs w:val="21"/>
                <w:highlight w:val="none"/>
              </w:rPr>
            </w:pPr>
          </w:p>
        </w:tc>
        <w:tc>
          <w:tcPr>
            <w:tcW w:w="1854" w:type="dxa"/>
            <w:noWrap/>
          </w:tcPr>
          <w:p w14:paraId="79D6E3A3">
            <w:pPr>
              <w:rPr>
                <w:rFonts w:eastAsia="宋体"/>
                <w:szCs w:val="21"/>
                <w:highlight w:val="none"/>
              </w:rPr>
            </w:pPr>
          </w:p>
        </w:tc>
      </w:tr>
      <w:tr w14:paraId="5F2D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1657C6C">
            <w:pPr>
              <w:rPr>
                <w:rFonts w:eastAsia="宋体"/>
                <w:szCs w:val="21"/>
                <w:highlight w:val="none"/>
              </w:rPr>
            </w:pPr>
          </w:p>
        </w:tc>
        <w:tc>
          <w:tcPr>
            <w:tcW w:w="2002" w:type="dxa"/>
            <w:noWrap/>
          </w:tcPr>
          <w:p w14:paraId="1A5676E1">
            <w:pPr>
              <w:rPr>
                <w:rFonts w:eastAsia="宋体"/>
                <w:szCs w:val="21"/>
                <w:highlight w:val="none"/>
              </w:rPr>
            </w:pPr>
          </w:p>
        </w:tc>
        <w:tc>
          <w:tcPr>
            <w:tcW w:w="1745" w:type="dxa"/>
            <w:noWrap/>
          </w:tcPr>
          <w:p w14:paraId="0952D450">
            <w:pPr>
              <w:rPr>
                <w:rFonts w:eastAsia="宋体"/>
                <w:szCs w:val="21"/>
                <w:highlight w:val="none"/>
              </w:rPr>
            </w:pPr>
          </w:p>
        </w:tc>
        <w:tc>
          <w:tcPr>
            <w:tcW w:w="1861" w:type="dxa"/>
            <w:noWrap/>
          </w:tcPr>
          <w:p w14:paraId="28D3BC0D">
            <w:pPr>
              <w:rPr>
                <w:rFonts w:eastAsia="宋体"/>
                <w:szCs w:val="21"/>
                <w:highlight w:val="none"/>
              </w:rPr>
            </w:pPr>
          </w:p>
        </w:tc>
        <w:tc>
          <w:tcPr>
            <w:tcW w:w="1854" w:type="dxa"/>
            <w:noWrap/>
          </w:tcPr>
          <w:p w14:paraId="4236F075">
            <w:pPr>
              <w:rPr>
                <w:rFonts w:eastAsia="宋体"/>
                <w:szCs w:val="21"/>
                <w:highlight w:val="none"/>
              </w:rPr>
            </w:pPr>
          </w:p>
        </w:tc>
      </w:tr>
      <w:tr w14:paraId="27E8D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37534E8">
            <w:pPr>
              <w:rPr>
                <w:rFonts w:eastAsia="宋体"/>
                <w:szCs w:val="21"/>
                <w:highlight w:val="none"/>
              </w:rPr>
            </w:pPr>
          </w:p>
        </w:tc>
        <w:tc>
          <w:tcPr>
            <w:tcW w:w="2002" w:type="dxa"/>
            <w:noWrap/>
          </w:tcPr>
          <w:p w14:paraId="40832F0C">
            <w:pPr>
              <w:rPr>
                <w:rFonts w:eastAsia="宋体"/>
                <w:szCs w:val="21"/>
                <w:highlight w:val="none"/>
              </w:rPr>
            </w:pPr>
          </w:p>
        </w:tc>
        <w:tc>
          <w:tcPr>
            <w:tcW w:w="1745" w:type="dxa"/>
            <w:noWrap/>
          </w:tcPr>
          <w:p w14:paraId="4C8C9BDE">
            <w:pPr>
              <w:rPr>
                <w:rFonts w:eastAsia="宋体"/>
                <w:szCs w:val="21"/>
                <w:highlight w:val="none"/>
              </w:rPr>
            </w:pPr>
          </w:p>
        </w:tc>
        <w:tc>
          <w:tcPr>
            <w:tcW w:w="1861" w:type="dxa"/>
            <w:noWrap/>
          </w:tcPr>
          <w:p w14:paraId="6F337CCA">
            <w:pPr>
              <w:rPr>
                <w:rFonts w:eastAsia="宋体"/>
                <w:szCs w:val="21"/>
                <w:highlight w:val="none"/>
              </w:rPr>
            </w:pPr>
          </w:p>
        </w:tc>
        <w:tc>
          <w:tcPr>
            <w:tcW w:w="1854" w:type="dxa"/>
            <w:noWrap/>
          </w:tcPr>
          <w:p w14:paraId="0DF59EB2">
            <w:pPr>
              <w:rPr>
                <w:rFonts w:eastAsia="宋体"/>
                <w:szCs w:val="21"/>
                <w:highlight w:val="none"/>
              </w:rPr>
            </w:pPr>
          </w:p>
        </w:tc>
      </w:tr>
      <w:tr w14:paraId="067C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4C28894">
            <w:pPr>
              <w:rPr>
                <w:rFonts w:eastAsia="宋体"/>
                <w:szCs w:val="21"/>
                <w:highlight w:val="none"/>
              </w:rPr>
            </w:pPr>
          </w:p>
        </w:tc>
        <w:tc>
          <w:tcPr>
            <w:tcW w:w="2002" w:type="dxa"/>
            <w:noWrap/>
          </w:tcPr>
          <w:p w14:paraId="1F01B446">
            <w:pPr>
              <w:rPr>
                <w:rFonts w:eastAsia="宋体"/>
                <w:szCs w:val="21"/>
                <w:highlight w:val="none"/>
              </w:rPr>
            </w:pPr>
          </w:p>
        </w:tc>
        <w:tc>
          <w:tcPr>
            <w:tcW w:w="1745" w:type="dxa"/>
            <w:noWrap/>
          </w:tcPr>
          <w:p w14:paraId="03285DF7">
            <w:pPr>
              <w:rPr>
                <w:rFonts w:eastAsia="宋体"/>
                <w:szCs w:val="21"/>
                <w:highlight w:val="none"/>
              </w:rPr>
            </w:pPr>
          </w:p>
        </w:tc>
        <w:tc>
          <w:tcPr>
            <w:tcW w:w="1861" w:type="dxa"/>
            <w:noWrap/>
          </w:tcPr>
          <w:p w14:paraId="25E8F783">
            <w:pPr>
              <w:rPr>
                <w:rFonts w:eastAsia="宋体"/>
                <w:szCs w:val="21"/>
                <w:highlight w:val="none"/>
              </w:rPr>
            </w:pPr>
          </w:p>
        </w:tc>
        <w:tc>
          <w:tcPr>
            <w:tcW w:w="1854" w:type="dxa"/>
            <w:noWrap/>
          </w:tcPr>
          <w:p w14:paraId="14E496E6">
            <w:pPr>
              <w:rPr>
                <w:rFonts w:eastAsia="宋体"/>
                <w:szCs w:val="21"/>
                <w:highlight w:val="none"/>
              </w:rPr>
            </w:pPr>
          </w:p>
        </w:tc>
      </w:tr>
      <w:tr w14:paraId="0EFEA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67" w:type="dxa"/>
            <w:noWrap/>
          </w:tcPr>
          <w:p w14:paraId="51AD5DE9">
            <w:pPr>
              <w:rPr>
                <w:rFonts w:eastAsia="宋体"/>
                <w:szCs w:val="21"/>
                <w:highlight w:val="none"/>
              </w:rPr>
            </w:pPr>
          </w:p>
        </w:tc>
        <w:tc>
          <w:tcPr>
            <w:tcW w:w="2002" w:type="dxa"/>
            <w:noWrap/>
          </w:tcPr>
          <w:p w14:paraId="1CB87B22">
            <w:pPr>
              <w:rPr>
                <w:rFonts w:eastAsia="宋体"/>
                <w:szCs w:val="21"/>
                <w:highlight w:val="none"/>
              </w:rPr>
            </w:pPr>
          </w:p>
        </w:tc>
        <w:tc>
          <w:tcPr>
            <w:tcW w:w="1745" w:type="dxa"/>
            <w:noWrap/>
          </w:tcPr>
          <w:p w14:paraId="46E56FAD">
            <w:pPr>
              <w:rPr>
                <w:rFonts w:eastAsia="宋体"/>
                <w:szCs w:val="21"/>
                <w:highlight w:val="none"/>
              </w:rPr>
            </w:pPr>
          </w:p>
        </w:tc>
        <w:tc>
          <w:tcPr>
            <w:tcW w:w="1861" w:type="dxa"/>
            <w:noWrap/>
          </w:tcPr>
          <w:p w14:paraId="3A1FBB5B">
            <w:pPr>
              <w:rPr>
                <w:rFonts w:eastAsia="宋体"/>
                <w:szCs w:val="21"/>
                <w:highlight w:val="none"/>
              </w:rPr>
            </w:pPr>
          </w:p>
        </w:tc>
        <w:tc>
          <w:tcPr>
            <w:tcW w:w="1854" w:type="dxa"/>
            <w:noWrap/>
          </w:tcPr>
          <w:p w14:paraId="2A5C5F3C">
            <w:pPr>
              <w:rPr>
                <w:rFonts w:eastAsia="宋体"/>
                <w:szCs w:val="21"/>
                <w:highlight w:val="none"/>
              </w:rPr>
            </w:pPr>
          </w:p>
        </w:tc>
      </w:tr>
      <w:tr w14:paraId="120C3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67" w:type="dxa"/>
            <w:noWrap/>
          </w:tcPr>
          <w:p w14:paraId="091FD742">
            <w:pPr>
              <w:rPr>
                <w:rFonts w:eastAsia="宋体"/>
                <w:szCs w:val="21"/>
                <w:highlight w:val="none"/>
              </w:rPr>
            </w:pPr>
          </w:p>
        </w:tc>
        <w:tc>
          <w:tcPr>
            <w:tcW w:w="2002" w:type="dxa"/>
            <w:noWrap/>
          </w:tcPr>
          <w:p w14:paraId="2349EB7F">
            <w:pPr>
              <w:rPr>
                <w:rFonts w:eastAsia="宋体"/>
                <w:szCs w:val="21"/>
                <w:highlight w:val="none"/>
              </w:rPr>
            </w:pPr>
          </w:p>
        </w:tc>
        <w:tc>
          <w:tcPr>
            <w:tcW w:w="1745" w:type="dxa"/>
            <w:noWrap/>
          </w:tcPr>
          <w:p w14:paraId="7448D4A1">
            <w:pPr>
              <w:rPr>
                <w:rFonts w:eastAsia="宋体"/>
                <w:szCs w:val="21"/>
                <w:highlight w:val="none"/>
              </w:rPr>
            </w:pPr>
          </w:p>
        </w:tc>
        <w:tc>
          <w:tcPr>
            <w:tcW w:w="1861" w:type="dxa"/>
            <w:noWrap/>
          </w:tcPr>
          <w:p w14:paraId="68D46A2C">
            <w:pPr>
              <w:rPr>
                <w:rFonts w:eastAsia="宋体"/>
                <w:szCs w:val="21"/>
                <w:highlight w:val="none"/>
              </w:rPr>
            </w:pPr>
          </w:p>
        </w:tc>
        <w:tc>
          <w:tcPr>
            <w:tcW w:w="1854" w:type="dxa"/>
            <w:noWrap/>
          </w:tcPr>
          <w:p w14:paraId="7AC0A637">
            <w:pPr>
              <w:rPr>
                <w:rFonts w:eastAsia="宋体"/>
                <w:szCs w:val="21"/>
                <w:highlight w:val="none"/>
              </w:rPr>
            </w:pPr>
          </w:p>
        </w:tc>
      </w:tr>
      <w:tr w14:paraId="4775D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F0F43D7">
            <w:pPr>
              <w:rPr>
                <w:rFonts w:eastAsia="宋体"/>
                <w:szCs w:val="21"/>
                <w:highlight w:val="none"/>
              </w:rPr>
            </w:pPr>
          </w:p>
        </w:tc>
        <w:tc>
          <w:tcPr>
            <w:tcW w:w="2002" w:type="dxa"/>
            <w:noWrap/>
          </w:tcPr>
          <w:p w14:paraId="433356DC">
            <w:pPr>
              <w:rPr>
                <w:rFonts w:eastAsia="宋体"/>
                <w:szCs w:val="21"/>
                <w:highlight w:val="none"/>
              </w:rPr>
            </w:pPr>
          </w:p>
        </w:tc>
        <w:tc>
          <w:tcPr>
            <w:tcW w:w="1745" w:type="dxa"/>
            <w:noWrap/>
          </w:tcPr>
          <w:p w14:paraId="2D7901B4">
            <w:pPr>
              <w:rPr>
                <w:rFonts w:eastAsia="宋体"/>
                <w:szCs w:val="21"/>
                <w:highlight w:val="none"/>
              </w:rPr>
            </w:pPr>
          </w:p>
        </w:tc>
        <w:tc>
          <w:tcPr>
            <w:tcW w:w="1861" w:type="dxa"/>
            <w:noWrap/>
          </w:tcPr>
          <w:p w14:paraId="15378F76">
            <w:pPr>
              <w:rPr>
                <w:rFonts w:eastAsia="宋体"/>
                <w:szCs w:val="21"/>
                <w:highlight w:val="none"/>
              </w:rPr>
            </w:pPr>
          </w:p>
        </w:tc>
        <w:tc>
          <w:tcPr>
            <w:tcW w:w="1854" w:type="dxa"/>
            <w:noWrap/>
          </w:tcPr>
          <w:p w14:paraId="37993FA4">
            <w:pPr>
              <w:rPr>
                <w:rFonts w:eastAsia="宋体"/>
                <w:szCs w:val="21"/>
                <w:highlight w:val="none"/>
              </w:rPr>
            </w:pPr>
          </w:p>
        </w:tc>
      </w:tr>
      <w:tr w14:paraId="4B6B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D340F6B">
            <w:pPr>
              <w:rPr>
                <w:rFonts w:eastAsia="宋体"/>
                <w:szCs w:val="21"/>
                <w:highlight w:val="none"/>
              </w:rPr>
            </w:pPr>
          </w:p>
        </w:tc>
        <w:tc>
          <w:tcPr>
            <w:tcW w:w="2002" w:type="dxa"/>
            <w:noWrap/>
          </w:tcPr>
          <w:p w14:paraId="618AF26C">
            <w:pPr>
              <w:rPr>
                <w:rFonts w:eastAsia="宋体"/>
                <w:szCs w:val="21"/>
                <w:highlight w:val="none"/>
              </w:rPr>
            </w:pPr>
          </w:p>
        </w:tc>
        <w:tc>
          <w:tcPr>
            <w:tcW w:w="1745" w:type="dxa"/>
            <w:noWrap/>
          </w:tcPr>
          <w:p w14:paraId="60CBAAC5">
            <w:pPr>
              <w:rPr>
                <w:rFonts w:eastAsia="宋体"/>
                <w:szCs w:val="21"/>
                <w:highlight w:val="none"/>
              </w:rPr>
            </w:pPr>
          </w:p>
        </w:tc>
        <w:tc>
          <w:tcPr>
            <w:tcW w:w="1861" w:type="dxa"/>
            <w:noWrap/>
          </w:tcPr>
          <w:p w14:paraId="559BF918">
            <w:pPr>
              <w:rPr>
                <w:rFonts w:eastAsia="宋体"/>
                <w:szCs w:val="21"/>
                <w:highlight w:val="none"/>
              </w:rPr>
            </w:pPr>
          </w:p>
        </w:tc>
        <w:tc>
          <w:tcPr>
            <w:tcW w:w="1854" w:type="dxa"/>
            <w:noWrap/>
          </w:tcPr>
          <w:p w14:paraId="6DC8595D">
            <w:pPr>
              <w:rPr>
                <w:rFonts w:eastAsia="宋体"/>
                <w:szCs w:val="21"/>
                <w:highlight w:val="none"/>
              </w:rPr>
            </w:pPr>
          </w:p>
        </w:tc>
      </w:tr>
      <w:tr w14:paraId="09FFC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A519FE1">
            <w:pPr>
              <w:rPr>
                <w:rFonts w:eastAsia="宋体"/>
                <w:szCs w:val="21"/>
                <w:highlight w:val="none"/>
              </w:rPr>
            </w:pPr>
          </w:p>
        </w:tc>
        <w:tc>
          <w:tcPr>
            <w:tcW w:w="2002" w:type="dxa"/>
            <w:noWrap/>
          </w:tcPr>
          <w:p w14:paraId="6558B285">
            <w:pPr>
              <w:rPr>
                <w:rFonts w:eastAsia="宋体"/>
                <w:szCs w:val="21"/>
                <w:highlight w:val="none"/>
              </w:rPr>
            </w:pPr>
          </w:p>
        </w:tc>
        <w:tc>
          <w:tcPr>
            <w:tcW w:w="1745" w:type="dxa"/>
            <w:noWrap/>
          </w:tcPr>
          <w:p w14:paraId="63C12B84">
            <w:pPr>
              <w:rPr>
                <w:rFonts w:eastAsia="宋体"/>
                <w:szCs w:val="21"/>
                <w:highlight w:val="none"/>
              </w:rPr>
            </w:pPr>
          </w:p>
        </w:tc>
        <w:tc>
          <w:tcPr>
            <w:tcW w:w="1861" w:type="dxa"/>
            <w:noWrap/>
          </w:tcPr>
          <w:p w14:paraId="712CCFD3">
            <w:pPr>
              <w:rPr>
                <w:rFonts w:eastAsia="宋体"/>
                <w:szCs w:val="21"/>
                <w:highlight w:val="none"/>
              </w:rPr>
            </w:pPr>
          </w:p>
        </w:tc>
        <w:tc>
          <w:tcPr>
            <w:tcW w:w="1854" w:type="dxa"/>
            <w:noWrap/>
          </w:tcPr>
          <w:p w14:paraId="144C2DA8">
            <w:pPr>
              <w:rPr>
                <w:rFonts w:eastAsia="宋体"/>
                <w:szCs w:val="21"/>
                <w:highlight w:val="none"/>
              </w:rPr>
            </w:pPr>
          </w:p>
        </w:tc>
      </w:tr>
      <w:tr w14:paraId="56FCA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67" w:type="dxa"/>
            <w:noWrap/>
          </w:tcPr>
          <w:p w14:paraId="7ACE8C6E">
            <w:pPr>
              <w:rPr>
                <w:rFonts w:eastAsia="宋体"/>
                <w:szCs w:val="21"/>
                <w:highlight w:val="none"/>
              </w:rPr>
            </w:pPr>
          </w:p>
        </w:tc>
        <w:tc>
          <w:tcPr>
            <w:tcW w:w="2002" w:type="dxa"/>
            <w:noWrap/>
          </w:tcPr>
          <w:p w14:paraId="56371551">
            <w:pPr>
              <w:rPr>
                <w:rFonts w:eastAsia="宋体"/>
                <w:szCs w:val="21"/>
                <w:highlight w:val="none"/>
              </w:rPr>
            </w:pPr>
          </w:p>
        </w:tc>
        <w:tc>
          <w:tcPr>
            <w:tcW w:w="1745" w:type="dxa"/>
            <w:noWrap/>
          </w:tcPr>
          <w:p w14:paraId="76426CC1">
            <w:pPr>
              <w:rPr>
                <w:rFonts w:eastAsia="宋体"/>
                <w:szCs w:val="21"/>
                <w:highlight w:val="none"/>
              </w:rPr>
            </w:pPr>
          </w:p>
        </w:tc>
        <w:tc>
          <w:tcPr>
            <w:tcW w:w="1861" w:type="dxa"/>
            <w:noWrap/>
          </w:tcPr>
          <w:p w14:paraId="7D59073F">
            <w:pPr>
              <w:rPr>
                <w:rFonts w:eastAsia="宋体"/>
                <w:szCs w:val="21"/>
                <w:highlight w:val="none"/>
              </w:rPr>
            </w:pPr>
          </w:p>
        </w:tc>
        <w:tc>
          <w:tcPr>
            <w:tcW w:w="1854" w:type="dxa"/>
            <w:noWrap/>
          </w:tcPr>
          <w:p w14:paraId="3BE24A47">
            <w:pPr>
              <w:rPr>
                <w:rFonts w:eastAsia="宋体"/>
                <w:szCs w:val="21"/>
                <w:highlight w:val="none"/>
              </w:rPr>
            </w:pPr>
          </w:p>
        </w:tc>
      </w:tr>
    </w:tbl>
    <w:p w14:paraId="529CC446">
      <w:pPr>
        <w:rPr>
          <w:rFonts w:eastAsia="宋体"/>
          <w:highlight w:val="none"/>
        </w:rPr>
      </w:pPr>
      <w:r>
        <w:rPr>
          <w:rFonts w:eastAsia="宋体"/>
          <w:highlight w:val="none"/>
        </w:rPr>
        <w:t>（请同时按照招标文件要求提供证明文件）</w:t>
      </w:r>
    </w:p>
    <w:p w14:paraId="3E596F6A">
      <w:pPr>
        <w:spacing w:line="400" w:lineRule="exact"/>
        <w:ind w:firstLine="480" w:firstLineChars="200"/>
        <w:jc w:val="left"/>
        <w:rPr>
          <w:rFonts w:eastAsia="宋体"/>
          <w:sz w:val="24"/>
          <w:highlight w:val="none"/>
        </w:rPr>
      </w:pPr>
    </w:p>
    <w:p w14:paraId="6E66902D">
      <w:pPr>
        <w:spacing w:line="400" w:lineRule="exact"/>
        <w:ind w:firstLine="480" w:firstLineChars="200"/>
        <w:jc w:val="left"/>
        <w:rPr>
          <w:rFonts w:eastAsia="宋体"/>
          <w:sz w:val="24"/>
          <w:highlight w:val="none"/>
        </w:rPr>
      </w:pPr>
    </w:p>
    <w:p w14:paraId="6CB523DA">
      <w:pPr>
        <w:spacing w:line="400" w:lineRule="exact"/>
        <w:ind w:firstLine="480" w:firstLineChars="200"/>
        <w:jc w:val="left"/>
        <w:rPr>
          <w:rFonts w:eastAsia="宋体"/>
          <w:sz w:val="24"/>
          <w:highlight w:val="none"/>
        </w:rPr>
      </w:pPr>
    </w:p>
    <w:p w14:paraId="35BBFA16">
      <w:pPr>
        <w:spacing w:line="400" w:lineRule="exact"/>
        <w:ind w:firstLine="480" w:firstLineChars="200"/>
        <w:jc w:val="left"/>
        <w:rPr>
          <w:rFonts w:eastAsia="宋体"/>
          <w:sz w:val="24"/>
          <w:highlight w:val="none"/>
        </w:rPr>
      </w:pPr>
    </w:p>
    <w:p w14:paraId="38E7902A">
      <w:pPr>
        <w:spacing w:line="400" w:lineRule="exact"/>
        <w:ind w:firstLine="480" w:firstLineChars="200"/>
        <w:jc w:val="left"/>
        <w:rPr>
          <w:rFonts w:eastAsia="宋体"/>
          <w:sz w:val="24"/>
          <w:highlight w:val="none"/>
        </w:rPr>
      </w:pPr>
    </w:p>
    <w:p w14:paraId="0BCA5856">
      <w:pPr>
        <w:spacing w:line="400" w:lineRule="exact"/>
        <w:ind w:firstLine="480" w:firstLineChars="200"/>
        <w:jc w:val="left"/>
        <w:rPr>
          <w:rFonts w:eastAsia="宋体"/>
          <w:sz w:val="24"/>
          <w:highlight w:val="none"/>
        </w:rPr>
      </w:pPr>
    </w:p>
    <w:p w14:paraId="690388C3">
      <w:pPr>
        <w:spacing w:line="400" w:lineRule="exact"/>
        <w:ind w:firstLine="480" w:firstLineChars="200"/>
        <w:jc w:val="left"/>
        <w:rPr>
          <w:rFonts w:eastAsia="宋体"/>
          <w:sz w:val="24"/>
          <w:highlight w:val="none"/>
        </w:rPr>
      </w:pPr>
    </w:p>
    <w:p w14:paraId="2C356033">
      <w:pPr>
        <w:spacing w:line="400" w:lineRule="exact"/>
        <w:ind w:firstLine="480" w:firstLineChars="200"/>
        <w:jc w:val="left"/>
        <w:rPr>
          <w:rFonts w:eastAsia="宋体"/>
          <w:sz w:val="24"/>
          <w:highlight w:val="none"/>
        </w:rPr>
      </w:pPr>
    </w:p>
    <w:p w14:paraId="2F12A330">
      <w:pPr>
        <w:spacing w:line="360" w:lineRule="auto"/>
        <w:ind w:firstLine="420"/>
        <w:rPr>
          <w:rFonts w:eastAsia="宋体"/>
          <w:color w:val="000000" w:themeColor="text1"/>
          <w:sz w:val="24"/>
          <w:highlight w:val="none"/>
          <w14:textFill>
            <w14:solidFill>
              <w14:schemeClr w14:val="tx1"/>
            </w14:solidFill>
          </w14:textFill>
        </w:rPr>
      </w:pPr>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76720C91">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3EE05BB0">
      <w:pPr>
        <w:spacing w:line="360" w:lineRule="auto"/>
        <w:ind w:firstLine="241" w:firstLineChars="100"/>
        <w:rPr>
          <w:rFonts w:eastAsia="宋体"/>
          <w:b/>
          <w:sz w:val="24"/>
          <w:highlight w:val="none"/>
        </w:rPr>
      </w:pPr>
      <w:r>
        <w:rPr>
          <w:rFonts w:eastAsia="宋体"/>
          <w:b/>
          <w:sz w:val="24"/>
          <w:highlight w:val="none"/>
        </w:rPr>
        <w:t>（此处加盖投标人单位公章）</w:t>
      </w:r>
    </w:p>
    <w:p w14:paraId="06DC1EEE">
      <w:pPr>
        <w:spacing w:line="400" w:lineRule="exact"/>
        <w:ind w:firstLine="480" w:firstLineChars="200"/>
        <w:jc w:val="left"/>
        <w:rPr>
          <w:rFonts w:eastAsia="宋体"/>
          <w:sz w:val="24"/>
          <w:highlight w:val="none"/>
        </w:rPr>
      </w:pPr>
    </w:p>
    <w:p w14:paraId="35EA2C2E">
      <w:pPr>
        <w:spacing w:line="400" w:lineRule="exact"/>
        <w:ind w:firstLine="480" w:firstLineChars="200"/>
        <w:jc w:val="left"/>
        <w:rPr>
          <w:rFonts w:eastAsia="宋体"/>
          <w:sz w:val="24"/>
          <w:highlight w:val="none"/>
        </w:rPr>
      </w:pPr>
    </w:p>
    <w:p w14:paraId="01BA3149">
      <w:pPr>
        <w:spacing w:line="400" w:lineRule="exact"/>
        <w:ind w:left="-330" w:leftChars="-157" w:right="-517" w:rightChars="-246" w:firstLine="2570" w:firstLineChars="800"/>
        <w:rPr>
          <w:b/>
          <w:bCs/>
          <w:sz w:val="32"/>
          <w:szCs w:val="32"/>
        </w:rPr>
      </w:pPr>
      <w:bookmarkStart w:id="19" w:name="_Toc57128637"/>
      <w:r>
        <w:rPr>
          <w:b/>
          <w:bCs/>
          <w:sz w:val="32"/>
          <w:szCs w:val="32"/>
        </w:rPr>
        <w:t>（五）定代表人授权委托书</w:t>
      </w:r>
    </w:p>
    <w:p w14:paraId="2B00238D">
      <w:pPr>
        <w:pStyle w:val="14"/>
        <w:spacing w:line="400" w:lineRule="exact"/>
        <w:jc w:val="left"/>
        <w:rPr>
          <w:rFonts w:ascii="Times New Roman" w:hAnsi="Times New Roman"/>
          <w:b/>
          <w:sz w:val="24"/>
          <w:szCs w:val="24"/>
        </w:rPr>
      </w:pPr>
    </w:p>
    <w:p w14:paraId="273AE0EA">
      <w:pPr>
        <w:pStyle w:val="14"/>
        <w:spacing w:line="360" w:lineRule="auto"/>
        <w:ind w:firstLine="420" w:firstLineChars="200"/>
        <w:rPr>
          <w:rFonts w:ascii="Times New Roman" w:hAnsi="Times New Roman"/>
        </w:rPr>
      </w:pPr>
      <w:r>
        <w:rPr>
          <w:rFonts w:ascii="Times New Roman" w:hAnsi="Times New Roman"/>
        </w:rPr>
        <w:t>本授权委托书声明：注册于</w:t>
      </w:r>
      <w:r>
        <w:rPr>
          <w:rFonts w:ascii="Times New Roman" w:hAnsi="Times New Roman"/>
          <w:u w:val="single"/>
        </w:rPr>
        <w:t xml:space="preserve"> （投标人地址）  </w:t>
      </w:r>
      <w:r>
        <w:rPr>
          <w:rFonts w:ascii="Times New Roman" w:hAnsi="Times New Roman"/>
        </w:rPr>
        <w:t>的</w:t>
      </w:r>
      <w:r>
        <w:rPr>
          <w:rFonts w:ascii="Times New Roman" w:hAnsi="Times New Roman"/>
          <w:u w:val="single"/>
        </w:rPr>
        <w:t xml:space="preserve">  （投标人名称）    </w:t>
      </w:r>
      <w:r>
        <w:rPr>
          <w:rFonts w:ascii="Times New Roman" w:hAnsi="Times New Roman"/>
        </w:rPr>
        <w:t>由</w:t>
      </w:r>
      <w:r>
        <w:rPr>
          <w:rFonts w:ascii="Times New Roman" w:hAnsi="Times New Roman"/>
          <w:u w:val="single"/>
        </w:rPr>
        <w:t>（法定代表人姓名、职务）</w:t>
      </w:r>
      <w:r>
        <w:rPr>
          <w:rFonts w:ascii="Times New Roman" w:hAnsi="Times New Roman"/>
        </w:rPr>
        <w:t>在此授权</w:t>
      </w:r>
      <w:r>
        <w:rPr>
          <w:rFonts w:ascii="Times New Roman" w:hAnsi="Times New Roman"/>
          <w:u w:val="single"/>
        </w:rPr>
        <w:t>（被授权人姓名、职务、联系电话）</w:t>
      </w:r>
      <w:r>
        <w:rPr>
          <w:rFonts w:ascii="Times New Roman" w:hAnsi="Times New Roman"/>
        </w:rPr>
        <w:t>作为我公司的合法代理人，就</w:t>
      </w:r>
      <w:r>
        <w:rPr>
          <w:rFonts w:ascii="Times New Roman" w:hAnsi="Times New Roman"/>
          <w:u w:val="single"/>
        </w:rPr>
        <w:t>（项目名称、项目编号</w:t>
      </w:r>
      <w:r>
        <w:rPr>
          <w:rFonts w:ascii="Times New Roman" w:hAnsi="Times New Roman"/>
        </w:rPr>
        <w:t>）的招投标活动，采购合同的签订、执行、完成和售后服务，作为投标人代表以我方的名义处理一切与之有关的事务。</w:t>
      </w:r>
    </w:p>
    <w:p w14:paraId="2348C761">
      <w:pPr>
        <w:pStyle w:val="14"/>
        <w:spacing w:line="360" w:lineRule="auto"/>
        <w:ind w:firstLine="420" w:firstLineChars="200"/>
        <w:rPr>
          <w:rFonts w:ascii="Times New Roman" w:hAnsi="Times New Roman"/>
        </w:rPr>
      </w:pPr>
      <w:r>
        <w:rPr>
          <w:rFonts w:ascii="Times New Roman" w:hAnsi="Times New Roman"/>
        </w:rPr>
        <w:t>被授权人（投标人授权代表）无转委托权限。</w:t>
      </w:r>
    </w:p>
    <w:p w14:paraId="31945FE3">
      <w:pPr>
        <w:spacing w:line="360" w:lineRule="auto"/>
        <w:ind w:firstLine="420" w:firstLineChars="200"/>
      </w:pPr>
      <w:r>
        <w:t>本授权书自盖章之日起生效，特此声明。</w:t>
      </w:r>
    </w:p>
    <w:p w14:paraId="44E8D1D6">
      <w:pPr>
        <w:spacing w:line="360" w:lineRule="auto"/>
        <w:rPr>
          <w:b/>
        </w:rPr>
      </w:pPr>
      <w:r>
        <w:rPr>
          <w:b/>
        </w:rPr>
        <w:t>随附《法定代表人证明》</w:t>
      </w:r>
    </w:p>
    <w:p w14:paraId="39BD6D3C">
      <w:pPr>
        <w:spacing w:line="360" w:lineRule="auto"/>
        <w:rPr>
          <w:rFonts w:hint="default" w:eastAsia="宋体"/>
          <w:lang w:val="en-US"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12904CBF">
      <w:pPr>
        <w:spacing w:line="360" w:lineRule="auto"/>
        <w:rPr>
          <w:sz w:val="24"/>
        </w:rPr>
      </w:pPr>
      <w:r>
        <w:rPr>
          <w:b/>
          <w:bCs/>
          <w:sz w:val="24"/>
        </w:rPr>
        <w:t>投标人单位名称：</w:t>
      </w:r>
    </w:p>
    <w:p w14:paraId="5E5E4295">
      <w:pPr>
        <w:spacing w:line="360" w:lineRule="auto"/>
        <w:rPr>
          <w:b/>
          <w:bCs/>
          <w:sz w:val="24"/>
        </w:rPr>
      </w:pPr>
      <w:r>
        <w:rPr>
          <w:b/>
          <w:bCs/>
          <w:sz w:val="24"/>
        </w:rPr>
        <w:t>日期：年月日</w:t>
      </w:r>
    </w:p>
    <w:p w14:paraId="171E272A">
      <w:pPr>
        <w:spacing w:line="360" w:lineRule="auto"/>
        <w:rPr>
          <w:sz w:val="24"/>
        </w:rPr>
      </w:pPr>
      <w:r>
        <w:rPr>
          <w:b/>
          <w:sz w:val="24"/>
        </w:rPr>
        <w:t>（此处加盖投标人单位公章）</w:t>
      </w:r>
    </w:p>
    <w:p w14:paraId="76FE86BB">
      <w:pPr>
        <w:tabs>
          <w:tab w:val="left" w:pos="3780"/>
        </w:tabs>
        <w:spacing w:line="360" w:lineRule="auto"/>
        <w:rPr>
          <w:b/>
          <w:bCs/>
          <w:sz w:val="24"/>
        </w:rPr>
      </w:pPr>
    </w:p>
    <w:p w14:paraId="52AC98F1">
      <w:pPr>
        <w:tabs>
          <w:tab w:val="left" w:pos="3780"/>
        </w:tabs>
        <w:spacing w:line="360" w:lineRule="auto"/>
        <w:rPr>
          <w:b/>
          <w:bCs/>
          <w:sz w:val="24"/>
        </w:rPr>
      </w:pPr>
      <w:r>
        <w:rPr>
          <w:b/>
          <w:bCs/>
          <w:sz w:val="24"/>
        </w:rPr>
        <w:t>提供被授权人（授权代表）居民身份证（正反面）复印件：</w:t>
      </w:r>
    </w:p>
    <w:p w14:paraId="6172D614">
      <w:pPr>
        <w:tabs>
          <w:tab w:val="left" w:pos="3780"/>
        </w:tabs>
        <w:spacing w:line="360" w:lineRule="auto"/>
        <w:rPr>
          <w:b/>
          <w:bCs/>
          <w:sz w:val="24"/>
        </w:rPr>
      </w:pPr>
      <w:r>
        <mc:AlternateContent>
          <mc:Choice Requires="wps">
            <w:drawing>
              <wp:anchor distT="0" distB="0" distL="114300" distR="114300" simplePos="0" relativeHeight="251661312" behindDoc="0" locked="0" layoutInCell="1" allowOverlap="1">
                <wp:simplePos x="0" y="0"/>
                <wp:positionH relativeFrom="column">
                  <wp:posOffset>2820670</wp:posOffset>
                </wp:positionH>
                <wp:positionV relativeFrom="paragraph">
                  <wp:posOffset>158750</wp:posOffset>
                </wp:positionV>
                <wp:extent cx="2326640" cy="1722120"/>
                <wp:effectExtent l="4445" t="4445" r="12065" b="6985"/>
                <wp:wrapNone/>
                <wp:docPr id="8" name="矩形 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3486E8A">
                            <w:pPr>
                              <w:rPr>
                                <w:rFonts w:eastAsia="黑体"/>
                                <w:b/>
                                <w:sz w:val="30"/>
                              </w:rPr>
                            </w:pPr>
                          </w:p>
                          <w:p w14:paraId="31B6EC2C">
                            <w:pPr>
                              <w:jc w:val="center"/>
                              <w:rPr>
                                <w:rFonts w:eastAsia="华文中宋"/>
                                <w:b/>
                                <w:sz w:val="28"/>
                              </w:rPr>
                            </w:pPr>
                            <w:r>
                              <w:rPr>
                                <w:rFonts w:hint="eastAsia" w:eastAsia="华文中宋"/>
                                <w:b/>
                                <w:sz w:val="28"/>
                              </w:rPr>
                              <w:t>被授权人</w:t>
                            </w:r>
                          </w:p>
                          <w:p w14:paraId="0660064F">
                            <w:pPr>
                              <w:jc w:val="center"/>
                              <w:rPr>
                                <w:rFonts w:eastAsia="华文中宋"/>
                                <w:b/>
                                <w:sz w:val="28"/>
                              </w:rPr>
                            </w:pPr>
                            <w:r>
                              <w:rPr>
                                <w:rFonts w:hint="eastAsia" w:eastAsia="华文中宋"/>
                                <w:b/>
                                <w:sz w:val="28"/>
                              </w:rPr>
                              <w:t>居民身份证复印件粘贴处</w:t>
                            </w:r>
                          </w:p>
                          <w:p w14:paraId="6A7339AF">
                            <w:pPr>
                              <w:pStyle w:val="36"/>
                            </w:pPr>
                            <w:r>
                              <w:rPr>
                                <w:rFonts w:hint="eastAsia"/>
                              </w:rPr>
                              <w:t>（请加盖骑缝章）</w:t>
                            </w:r>
                          </w:p>
                          <w:p w14:paraId="61D56CAF">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222.1pt;margin-top:12.5pt;height:135.6pt;width:183.2pt;z-index:251661312;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zSN0dgAAAAKAQAA&#10;DwAAAAAAAAABACAAAAAiAAAAZHJzL2Rvd25yZXYueG1sUEsBAhQAFAAAAAgAh07iQIFjqWQZAgAA&#10;TwQAAA4AAAAAAAAAAQAgAAAAJwEAAGRycy9lMm9Eb2MueG1sUEsFBgAAAAAGAAYAWQEAALIFAAAA&#10;AA==&#10;">
                <v:fill on="t" focussize="0,0"/>
                <v:stroke color="#000000" joinstyle="miter"/>
                <v:imagedata o:title=""/>
                <o:lock v:ext="edit" aspectratio="f"/>
                <v:textbox>
                  <w:txbxContent>
                    <w:p w14:paraId="33486E8A">
                      <w:pPr>
                        <w:rPr>
                          <w:rFonts w:eastAsia="黑体"/>
                          <w:b/>
                          <w:sz w:val="30"/>
                        </w:rPr>
                      </w:pPr>
                    </w:p>
                    <w:p w14:paraId="31B6EC2C">
                      <w:pPr>
                        <w:jc w:val="center"/>
                        <w:rPr>
                          <w:rFonts w:eastAsia="华文中宋"/>
                          <w:b/>
                          <w:sz w:val="28"/>
                        </w:rPr>
                      </w:pPr>
                      <w:r>
                        <w:rPr>
                          <w:rFonts w:hint="eastAsia" w:eastAsia="华文中宋"/>
                          <w:b/>
                          <w:sz w:val="28"/>
                        </w:rPr>
                        <w:t>被授权人</w:t>
                      </w:r>
                    </w:p>
                    <w:p w14:paraId="0660064F">
                      <w:pPr>
                        <w:jc w:val="center"/>
                        <w:rPr>
                          <w:rFonts w:eastAsia="华文中宋"/>
                          <w:b/>
                          <w:sz w:val="28"/>
                        </w:rPr>
                      </w:pPr>
                      <w:r>
                        <w:rPr>
                          <w:rFonts w:hint="eastAsia" w:eastAsia="华文中宋"/>
                          <w:b/>
                          <w:sz w:val="28"/>
                        </w:rPr>
                        <w:t>居民身份证复印件粘贴处</w:t>
                      </w:r>
                    </w:p>
                    <w:p w14:paraId="6A7339AF">
                      <w:pPr>
                        <w:pStyle w:val="36"/>
                      </w:pPr>
                      <w:r>
                        <w:rPr>
                          <w:rFonts w:hint="eastAsia"/>
                        </w:rPr>
                        <w:t>（请加盖骑缝章）</w:t>
                      </w:r>
                    </w:p>
                    <w:p w14:paraId="61D56CAF">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31750</wp:posOffset>
                </wp:positionH>
                <wp:positionV relativeFrom="paragraph">
                  <wp:posOffset>136525</wp:posOffset>
                </wp:positionV>
                <wp:extent cx="2326640" cy="1722120"/>
                <wp:effectExtent l="4445" t="4445" r="12065" b="6985"/>
                <wp:wrapNone/>
                <wp:docPr id="12" name="矩形 1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83BEA6">
                            <w:pPr>
                              <w:rPr>
                                <w:rFonts w:eastAsia="黑体"/>
                                <w:b/>
                                <w:sz w:val="30"/>
                              </w:rPr>
                            </w:pPr>
                          </w:p>
                          <w:p w14:paraId="5FC89CDF">
                            <w:pPr>
                              <w:jc w:val="center"/>
                              <w:rPr>
                                <w:rFonts w:eastAsia="华文中宋"/>
                                <w:b/>
                                <w:sz w:val="28"/>
                              </w:rPr>
                            </w:pPr>
                            <w:r>
                              <w:rPr>
                                <w:rFonts w:hint="eastAsia" w:eastAsia="华文中宋"/>
                                <w:b/>
                                <w:sz w:val="28"/>
                              </w:rPr>
                              <w:t>被授权人</w:t>
                            </w:r>
                          </w:p>
                          <w:p w14:paraId="21BD16EA">
                            <w:pPr>
                              <w:jc w:val="center"/>
                              <w:rPr>
                                <w:rFonts w:eastAsia="华文中宋"/>
                                <w:b/>
                                <w:sz w:val="28"/>
                              </w:rPr>
                            </w:pPr>
                            <w:r>
                              <w:rPr>
                                <w:rFonts w:hint="eastAsia" w:eastAsia="华文中宋"/>
                                <w:b/>
                                <w:sz w:val="28"/>
                              </w:rPr>
                              <w:t>居民身份证复印件粘贴处</w:t>
                            </w:r>
                          </w:p>
                          <w:p w14:paraId="03499B46">
                            <w:pPr>
                              <w:pStyle w:val="36"/>
                            </w:pPr>
                            <w:r>
                              <w:rPr>
                                <w:rFonts w:hint="eastAsia"/>
                              </w:rPr>
                              <w:t>（请加盖骑缝章）</w:t>
                            </w:r>
                          </w:p>
                          <w:p w14:paraId="3AC86558">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2.5pt;margin-top:10.75pt;height:135.6pt;width:183.2pt;z-index:251662336;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NfghtcAAAAIAQAA&#10;DwAAAAAAAAABACAAAAAiAAAAZHJzL2Rvd25yZXYueG1sUEsBAhQAFAAAAAgAh07iQBIwMP4aAgAA&#10;UQQAAA4AAAAAAAAAAQAgAAAAJgEAAGRycy9lMm9Eb2MueG1sUEsFBgAAAAAGAAYAWQEAALIFAAAA&#10;AA==&#10;">
                <v:fill on="t" focussize="0,0"/>
                <v:stroke color="#000000" joinstyle="miter"/>
                <v:imagedata o:title=""/>
                <o:lock v:ext="edit" aspectratio="f"/>
                <v:textbox>
                  <w:txbxContent>
                    <w:p w14:paraId="3C83BEA6">
                      <w:pPr>
                        <w:rPr>
                          <w:rFonts w:eastAsia="黑体"/>
                          <w:b/>
                          <w:sz w:val="30"/>
                        </w:rPr>
                      </w:pPr>
                    </w:p>
                    <w:p w14:paraId="5FC89CDF">
                      <w:pPr>
                        <w:jc w:val="center"/>
                        <w:rPr>
                          <w:rFonts w:eastAsia="华文中宋"/>
                          <w:b/>
                          <w:sz w:val="28"/>
                        </w:rPr>
                      </w:pPr>
                      <w:r>
                        <w:rPr>
                          <w:rFonts w:hint="eastAsia" w:eastAsia="华文中宋"/>
                          <w:b/>
                          <w:sz w:val="28"/>
                        </w:rPr>
                        <w:t>被授权人</w:t>
                      </w:r>
                    </w:p>
                    <w:p w14:paraId="21BD16EA">
                      <w:pPr>
                        <w:jc w:val="center"/>
                        <w:rPr>
                          <w:rFonts w:eastAsia="华文中宋"/>
                          <w:b/>
                          <w:sz w:val="28"/>
                        </w:rPr>
                      </w:pPr>
                      <w:r>
                        <w:rPr>
                          <w:rFonts w:hint="eastAsia" w:eastAsia="华文中宋"/>
                          <w:b/>
                          <w:sz w:val="28"/>
                        </w:rPr>
                        <w:t>居民身份证复印件粘贴处</w:t>
                      </w:r>
                    </w:p>
                    <w:p w14:paraId="03499B46">
                      <w:pPr>
                        <w:pStyle w:val="36"/>
                      </w:pPr>
                      <w:r>
                        <w:rPr>
                          <w:rFonts w:hint="eastAsia"/>
                        </w:rPr>
                        <w:t>（请加盖骑缝章）</w:t>
                      </w:r>
                    </w:p>
                    <w:p w14:paraId="3AC86558">
                      <w:pPr>
                        <w:jc w:val="center"/>
                        <w:rPr>
                          <w:rFonts w:eastAsia="华文中宋"/>
                          <w:sz w:val="28"/>
                        </w:rPr>
                      </w:pPr>
                    </w:p>
                  </w:txbxContent>
                </v:textbox>
              </v:rect>
            </w:pict>
          </mc:Fallback>
        </mc:AlternateContent>
      </w:r>
    </w:p>
    <w:p w14:paraId="54D15141">
      <w:pPr>
        <w:tabs>
          <w:tab w:val="left" w:pos="3780"/>
        </w:tabs>
        <w:spacing w:line="360" w:lineRule="auto"/>
        <w:rPr>
          <w:b/>
          <w:bCs/>
          <w:sz w:val="24"/>
        </w:rPr>
      </w:pPr>
    </w:p>
    <w:p w14:paraId="73924680">
      <w:pPr>
        <w:tabs>
          <w:tab w:val="left" w:pos="3780"/>
        </w:tabs>
        <w:spacing w:line="360" w:lineRule="auto"/>
        <w:rPr>
          <w:b/>
          <w:bCs/>
          <w:sz w:val="24"/>
        </w:rPr>
      </w:pPr>
    </w:p>
    <w:p w14:paraId="641028C7">
      <w:pPr>
        <w:tabs>
          <w:tab w:val="left" w:pos="3780"/>
        </w:tabs>
        <w:spacing w:line="360" w:lineRule="auto"/>
        <w:rPr>
          <w:b/>
          <w:bCs/>
          <w:sz w:val="24"/>
        </w:rPr>
      </w:pPr>
    </w:p>
    <w:p w14:paraId="0FD25F7D">
      <w:pPr>
        <w:tabs>
          <w:tab w:val="left" w:pos="3780"/>
        </w:tabs>
        <w:spacing w:line="360" w:lineRule="auto"/>
        <w:rPr>
          <w:b/>
          <w:bCs/>
          <w:sz w:val="24"/>
        </w:rPr>
      </w:pPr>
    </w:p>
    <w:p w14:paraId="266E2657">
      <w:pPr>
        <w:tabs>
          <w:tab w:val="left" w:pos="3780"/>
        </w:tabs>
        <w:spacing w:line="360" w:lineRule="auto"/>
        <w:rPr>
          <w:b/>
          <w:bCs/>
          <w:sz w:val="24"/>
        </w:rPr>
      </w:pPr>
    </w:p>
    <w:p w14:paraId="1931031D">
      <w:pPr>
        <w:tabs>
          <w:tab w:val="left" w:pos="3780"/>
        </w:tabs>
        <w:spacing w:line="360" w:lineRule="auto"/>
        <w:rPr>
          <w:b/>
          <w:bCs/>
          <w:sz w:val="24"/>
        </w:rPr>
      </w:pPr>
      <w:r>
        <mc:AlternateContent>
          <mc:Choice Requires="wps">
            <w:drawing>
              <wp:anchor distT="0" distB="0" distL="114300" distR="114300" simplePos="0" relativeHeight="251660288"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5"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62072B">
                            <w:pPr>
                              <w:rPr>
                                <w:rFonts w:eastAsia="黑体"/>
                                <w:b/>
                                <w:sz w:val="30"/>
                              </w:rPr>
                            </w:pPr>
                          </w:p>
                          <w:p w14:paraId="2A027E92">
                            <w:pPr>
                              <w:jc w:val="center"/>
                              <w:rPr>
                                <w:rFonts w:eastAsia="华文中宋"/>
                                <w:b/>
                                <w:sz w:val="28"/>
                              </w:rPr>
                            </w:pPr>
                            <w:r>
                              <w:rPr>
                                <w:rFonts w:hint="eastAsia" w:eastAsia="华文中宋"/>
                                <w:b/>
                                <w:sz w:val="28"/>
                              </w:rPr>
                              <w:t>被授权人</w:t>
                            </w:r>
                          </w:p>
                          <w:p w14:paraId="5792161C">
                            <w:pPr>
                              <w:jc w:val="center"/>
                              <w:rPr>
                                <w:rFonts w:eastAsia="华文中宋"/>
                                <w:b/>
                                <w:sz w:val="28"/>
                              </w:rPr>
                            </w:pPr>
                            <w:r>
                              <w:rPr>
                                <w:rFonts w:hint="eastAsia" w:eastAsia="华文中宋"/>
                                <w:b/>
                                <w:sz w:val="28"/>
                              </w:rPr>
                              <w:t>居民身份证复印件粘贴处</w:t>
                            </w:r>
                          </w:p>
                          <w:p w14:paraId="4BE8B1DC">
                            <w:pPr>
                              <w:pStyle w:val="36"/>
                            </w:pPr>
                            <w:r>
                              <w:rPr>
                                <w:rFonts w:hint="eastAsia"/>
                              </w:rPr>
                              <w:t>（请加盖骑缝章）</w:t>
                            </w:r>
                          </w:p>
                          <w:p w14:paraId="052D7B78">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16.3pt;margin-top:637.8pt;height:135.6pt;width:183.2pt;z-index:251660288;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xuq/TaAAAADQEA&#10;AA8AAAAAAAAAAQAgAAAAIgAAAGRycy9kb3ducmV2LnhtbFBLAQIUABQAAAAIAIdO4kDhE/imGAIA&#10;AE8EAAAOAAAAAAAAAAEAIAAAACkBAABkcnMvZTJvRG9jLnhtbFBLBQYAAAAABgAGAFkBAACzBQAA&#10;AAA=&#10;">
                <v:fill on="t" focussize="0,0"/>
                <v:stroke color="#000000" joinstyle="miter"/>
                <v:imagedata o:title=""/>
                <o:lock v:ext="edit" aspectratio="f"/>
                <v:textbox>
                  <w:txbxContent>
                    <w:p w14:paraId="1D62072B">
                      <w:pPr>
                        <w:rPr>
                          <w:rFonts w:eastAsia="黑体"/>
                          <w:b/>
                          <w:sz w:val="30"/>
                        </w:rPr>
                      </w:pPr>
                    </w:p>
                    <w:p w14:paraId="2A027E92">
                      <w:pPr>
                        <w:jc w:val="center"/>
                        <w:rPr>
                          <w:rFonts w:eastAsia="华文中宋"/>
                          <w:b/>
                          <w:sz w:val="28"/>
                        </w:rPr>
                      </w:pPr>
                      <w:r>
                        <w:rPr>
                          <w:rFonts w:hint="eastAsia" w:eastAsia="华文中宋"/>
                          <w:b/>
                          <w:sz w:val="28"/>
                        </w:rPr>
                        <w:t>被授权人</w:t>
                      </w:r>
                    </w:p>
                    <w:p w14:paraId="5792161C">
                      <w:pPr>
                        <w:jc w:val="center"/>
                        <w:rPr>
                          <w:rFonts w:eastAsia="华文中宋"/>
                          <w:b/>
                          <w:sz w:val="28"/>
                        </w:rPr>
                      </w:pPr>
                      <w:r>
                        <w:rPr>
                          <w:rFonts w:hint="eastAsia" w:eastAsia="华文中宋"/>
                          <w:b/>
                          <w:sz w:val="28"/>
                        </w:rPr>
                        <w:t>居民身份证复印件粘贴处</w:t>
                      </w:r>
                    </w:p>
                    <w:p w14:paraId="4BE8B1DC">
                      <w:pPr>
                        <w:pStyle w:val="36"/>
                      </w:pPr>
                      <w:r>
                        <w:rPr>
                          <w:rFonts w:hint="eastAsia"/>
                        </w:rPr>
                        <w:t>（请加盖骑缝章）</w:t>
                      </w:r>
                    </w:p>
                    <w:p w14:paraId="052D7B78">
                      <w:pPr>
                        <w:jc w:val="center"/>
                        <w:rPr>
                          <w:rFonts w:eastAsia="华文中宋"/>
                          <w:sz w:val="28"/>
                        </w:rPr>
                      </w:pPr>
                    </w:p>
                  </w:txbxContent>
                </v:textbox>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4"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73D85A">
                            <w:pPr>
                              <w:rPr>
                                <w:rFonts w:eastAsia="黑体"/>
                                <w:b/>
                                <w:sz w:val="30"/>
                              </w:rPr>
                            </w:pPr>
                          </w:p>
                          <w:p w14:paraId="276EFA7C">
                            <w:pPr>
                              <w:jc w:val="center"/>
                              <w:rPr>
                                <w:rFonts w:eastAsia="华文中宋"/>
                                <w:b/>
                                <w:sz w:val="28"/>
                              </w:rPr>
                            </w:pPr>
                            <w:r>
                              <w:rPr>
                                <w:rFonts w:hint="eastAsia" w:eastAsia="华文中宋"/>
                                <w:b/>
                                <w:sz w:val="28"/>
                              </w:rPr>
                              <w:t>被授权人</w:t>
                            </w:r>
                          </w:p>
                          <w:p w14:paraId="6EE2A4FB">
                            <w:pPr>
                              <w:jc w:val="center"/>
                              <w:rPr>
                                <w:rFonts w:eastAsia="华文中宋"/>
                                <w:b/>
                                <w:sz w:val="28"/>
                              </w:rPr>
                            </w:pPr>
                            <w:r>
                              <w:rPr>
                                <w:rFonts w:hint="eastAsia" w:eastAsia="华文中宋"/>
                                <w:b/>
                                <w:sz w:val="28"/>
                              </w:rPr>
                              <w:t>居民身份证复印件粘贴处</w:t>
                            </w:r>
                          </w:p>
                          <w:p w14:paraId="1233868E">
                            <w:pPr>
                              <w:pStyle w:val="36"/>
                            </w:pPr>
                            <w:r>
                              <w:rPr>
                                <w:rFonts w:hint="eastAsia"/>
                              </w:rPr>
                              <w:t>（请加盖骑缝章）</w:t>
                            </w:r>
                          </w:p>
                          <w:p w14:paraId="00664A03">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21.3pt;margin-top:506.1pt;height:135.6pt;width:183.2pt;z-index:251659264;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PXRwNkAAAANAQAA&#10;DwAAAAAAAAABACAAAAAiAAAAZHJzL2Rvd25yZXYueG1sUEsBAhQAFAAAAAgAh07iQHXIqBoYAgAA&#10;TwQAAA4AAAAAAAAAAQAgAAAAKAEAAGRycy9lMm9Eb2MueG1sUEsFBgAAAAAGAAYAWQEAALIFAAAA&#10;AA==&#10;">
                <v:fill on="t" focussize="0,0"/>
                <v:stroke color="#000000" joinstyle="miter"/>
                <v:imagedata o:title=""/>
                <o:lock v:ext="edit" aspectratio="f"/>
                <v:textbox>
                  <w:txbxContent>
                    <w:p w14:paraId="4573D85A">
                      <w:pPr>
                        <w:rPr>
                          <w:rFonts w:eastAsia="黑体"/>
                          <w:b/>
                          <w:sz w:val="30"/>
                        </w:rPr>
                      </w:pPr>
                    </w:p>
                    <w:p w14:paraId="276EFA7C">
                      <w:pPr>
                        <w:jc w:val="center"/>
                        <w:rPr>
                          <w:rFonts w:eastAsia="华文中宋"/>
                          <w:b/>
                          <w:sz w:val="28"/>
                        </w:rPr>
                      </w:pPr>
                      <w:r>
                        <w:rPr>
                          <w:rFonts w:hint="eastAsia" w:eastAsia="华文中宋"/>
                          <w:b/>
                          <w:sz w:val="28"/>
                        </w:rPr>
                        <w:t>被授权人</w:t>
                      </w:r>
                    </w:p>
                    <w:p w14:paraId="6EE2A4FB">
                      <w:pPr>
                        <w:jc w:val="center"/>
                        <w:rPr>
                          <w:rFonts w:eastAsia="华文中宋"/>
                          <w:b/>
                          <w:sz w:val="28"/>
                        </w:rPr>
                      </w:pPr>
                      <w:r>
                        <w:rPr>
                          <w:rFonts w:hint="eastAsia" w:eastAsia="华文中宋"/>
                          <w:b/>
                          <w:sz w:val="28"/>
                        </w:rPr>
                        <w:t>居民身份证复印件粘贴处</w:t>
                      </w:r>
                    </w:p>
                    <w:p w14:paraId="1233868E">
                      <w:pPr>
                        <w:pStyle w:val="36"/>
                      </w:pPr>
                      <w:r>
                        <w:rPr>
                          <w:rFonts w:hint="eastAsia"/>
                        </w:rPr>
                        <w:t>（请加盖骑缝章）</w:t>
                      </w:r>
                    </w:p>
                    <w:p w14:paraId="00664A03">
                      <w:pPr>
                        <w:jc w:val="center"/>
                        <w:rPr>
                          <w:rFonts w:eastAsia="华文中宋"/>
                          <w:sz w:val="28"/>
                        </w:rPr>
                      </w:pPr>
                    </w:p>
                  </w:txbxContent>
                </v:textbox>
              </v:rect>
            </w:pict>
          </mc:Fallback>
        </mc:AlternateContent>
      </w:r>
    </w:p>
    <w:p w14:paraId="1EB4F9DA">
      <w:pPr>
        <w:spacing w:line="360" w:lineRule="auto"/>
      </w:pPr>
      <w:r>
        <w:rPr>
          <w:rFonts w:ascii="宋体"/>
        </w:rPr>
        <mc:AlternateContent>
          <mc:Choice Requires="wps">
            <w:drawing>
              <wp:anchor distT="0" distB="0" distL="114300" distR="114300" simplePos="0" relativeHeight="251663360" behindDoc="0" locked="0" layoutInCell="1" allowOverlap="1">
                <wp:simplePos x="0" y="0"/>
                <wp:positionH relativeFrom="column">
                  <wp:posOffset>44450</wp:posOffset>
                </wp:positionH>
                <wp:positionV relativeFrom="paragraph">
                  <wp:posOffset>168910</wp:posOffset>
                </wp:positionV>
                <wp:extent cx="5141595" cy="1782445"/>
                <wp:effectExtent l="5080" t="4445" r="15875" b="2286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854710" y="7594600"/>
                          <a:ext cx="5141595" cy="1782445"/>
                        </a:xfrm>
                        <a:prstGeom prst="rect">
                          <a:avLst/>
                        </a:prstGeom>
                        <a:solidFill>
                          <a:srgbClr val="FFFFFF"/>
                        </a:solidFill>
                        <a:ln w="9525">
                          <a:solidFill>
                            <a:srgbClr val="000000"/>
                          </a:solidFill>
                          <a:miter lim="800000"/>
                        </a:ln>
                        <a:effectLst/>
                      </wps:spPr>
                      <wps:txbx>
                        <w:txbxContent>
                          <w:p w14:paraId="027B61F9">
                            <w:pPr>
                              <w:ind w:firstLine="1260" w:firstLineChars="600"/>
                              <w:jc w:val="left"/>
                            </w:pPr>
                            <w:r>
                              <w:rPr>
                                <w:rFonts w:hint="eastAsia"/>
                              </w:rPr>
                              <w:t xml:space="preserve">     </w:t>
                            </w:r>
                            <w:r>
                              <w:rPr>
                                <w:rFonts w:ascii="宋体" w:hAnsi="宋体" w:cs="宋体"/>
                                <w:sz w:val="24"/>
                              </w:rPr>
                              <w:t>被授权人</w:t>
                            </w:r>
                          </w:p>
                          <w:p w14:paraId="1D2EE1A0">
                            <w:pPr>
                              <w:ind w:firstLine="1050" w:firstLineChars="500"/>
                              <w:jc w:val="left"/>
                            </w:pPr>
                            <w:r>
                              <w:rPr>
                                <w:rFonts w:hint="eastAsia"/>
                              </w:rPr>
                              <w:t xml:space="preserve"> 社保证明资料粘贴处</w:t>
                            </w:r>
                          </w:p>
                          <w:p w14:paraId="234CEA60">
                            <w:pPr>
                              <w:ind w:firstLine="1050" w:firstLineChars="500"/>
                              <w:jc w:val="left"/>
                            </w:pPr>
                          </w:p>
                          <w:p w14:paraId="3F40DFDC">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5pt;margin-top:13.3pt;height:140.35pt;width:404.85pt;z-index:251663360;mso-width-relative:page;mso-height-relative:page;" fillcolor="#FFFFFF" filled="t" stroked="t" coordsize="21600,21600" o:gfxdata="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uKkVH1gAAAAgBAAAPAAAAAAAAAAEA&#10;IAAAACIAAABkcnMvZG93bnJldi54bWxQSwECFAAUAAAACACHTuJAy+sx1koCAACUBAAADgAAAAAA&#10;AAABACAAAAAlAQAAZHJzL2Uyb0RvYy54bWxQSwUGAAAAAAYABgBZAQAA4QUAAAAA&#10;">
                <v:fill on="t" focussize="0,0"/>
                <v:stroke color="#000000" miterlimit="8" joinstyle="miter"/>
                <v:imagedata o:title=""/>
                <o:lock v:ext="edit" aspectratio="f"/>
                <v:textbox>
                  <w:txbxContent>
                    <w:p w14:paraId="027B61F9">
                      <w:pPr>
                        <w:ind w:firstLine="1260" w:firstLineChars="600"/>
                        <w:jc w:val="left"/>
                      </w:pPr>
                      <w:r>
                        <w:rPr>
                          <w:rFonts w:hint="eastAsia"/>
                        </w:rPr>
                        <w:t xml:space="preserve">     </w:t>
                      </w:r>
                      <w:r>
                        <w:rPr>
                          <w:rFonts w:ascii="宋体" w:hAnsi="宋体" w:cs="宋体"/>
                          <w:sz w:val="24"/>
                        </w:rPr>
                        <w:t>被授权人</w:t>
                      </w:r>
                    </w:p>
                    <w:p w14:paraId="1D2EE1A0">
                      <w:pPr>
                        <w:ind w:firstLine="1050" w:firstLineChars="500"/>
                        <w:jc w:val="left"/>
                      </w:pPr>
                      <w:r>
                        <w:rPr>
                          <w:rFonts w:hint="eastAsia"/>
                        </w:rPr>
                        <w:t xml:space="preserve"> 社保证明资料粘贴处</w:t>
                      </w:r>
                    </w:p>
                    <w:p w14:paraId="234CEA60">
                      <w:pPr>
                        <w:ind w:firstLine="1050" w:firstLineChars="500"/>
                        <w:jc w:val="left"/>
                      </w:pPr>
                    </w:p>
                    <w:p w14:paraId="3F40DFDC">
                      <w:pPr>
                        <w:jc w:val="left"/>
                      </w:pPr>
                    </w:p>
                  </w:txbxContent>
                </v:textbox>
              </v:rect>
            </w:pict>
          </mc:Fallback>
        </mc:AlternateContent>
      </w:r>
    </w:p>
    <w:p w14:paraId="6E9568ED">
      <w:pPr>
        <w:spacing w:line="400" w:lineRule="exact"/>
        <w:ind w:left="-330" w:leftChars="-157" w:right="-517" w:rightChars="-246" w:firstLine="1680" w:firstLineChars="800"/>
        <w:rPr>
          <w:kern w:val="44"/>
        </w:rPr>
      </w:pPr>
      <w:r>
        <w:rPr>
          <w:rFonts w:ascii="Times New Roman" w:hAnsi="Times New Roman"/>
          <w:szCs w:val="21"/>
        </w:rPr>
        <w:br w:type="page"/>
      </w:r>
      <w:bookmarkEnd w:id="19"/>
      <w:r>
        <w:rPr>
          <w:b/>
          <w:kern w:val="44"/>
          <w:sz w:val="32"/>
          <w:szCs w:val="32"/>
        </w:rPr>
        <w:t>（六）法定代表人证明书</w:t>
      </w:r>
    </w:p>
    <w:p w14:paraId="7736F6E6">
      <w:pPr>
        <w:tabs>
          <w:tab w:val="left" w:pos="900"/>
        </w:tabs>
        <w:spacing w:line="480" w:lineRule="auto"/>
        <w:ind w:firstLine="945" w:firstLineChars="450"/>
      </w:pPr>
      <w:r>
        <w:t>______________同志，现任我单位职务，为法定代表人，特此证明。</w:t>
      </w:r>
    </w:p>
    <w:p w14:paraId="2A134B92">
      <w:pPr>
        <w:spacing w:line="360" w:lineRule="auto"/>
        <w:ind w:firstLine="420" w:firstLineChars="200"/>
      </w:pPr>
      <w:r>
        <w:t>本证明书自签发之日起生效，有效期与本公司投标文件中标注的投标有效期相同。</w:t>
      </w:r>
    </w:p>
    <w:p w14:paraId="5021F217">
      <w:pPr>
        <w:spacing w:line="480" w:lineRule="auto"/>
        <w:ind w:firstLine="420" w:firstLineChars="200"/>
      </w:pPr>
      <w:r>
        <w:t>附：</w:t>
      </w:r>
    </w:p>
    <w:p w14:paraId="0368094B">
      <w:pPr>
        <w:spacing w:line="480" w:lineRule="auto"/>
        <w:ind w:firstLine="840" w:firstLineChars="400"/>
      </w:pPr>
      <w:r>
        <w:t>经济性质：</w:t>
      </w:r>
    </w:p>
    <w:p w14:paraId="1ED79EFB">
      <w:pPr>
        <w:spacing w:line="480" w:lineRule="auto"/>
        <w:ind w:firstLine="840" w:firstLineChars="400"/>
      </w:pPr>
      <w:r>
        <w:t>主营（产）：</w:t>
      </w:r>
    </w:p>
    <w:p w14:paraId="080BB93A">
      <w:pPr>
        <w:spacing w:line="480" w:lineRule="auto"/>
        <w:ind w:firstLine="840" w:firstLineChars="400"/>
      </w:pPr>
      <w:r>
        <w:t>兼营（产）：</w:t>
      </w:r>
    </w:p>
    <w:p w14:paraId="05254838">
      <w:pPr>
        <w:spacing w:line="500" w:lineRule="exact"/>
        <w:rPr>
          <w:b/>
          <w:bCs/>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33302DB8">
      <w:pPr>
        <w:spacing w:line="360" w:lineRule="auto"/>
        <w:rPr>
          <w:sz w:val="24"/>
        </w:rPr>
      </w:pPr>
      <w:r>
        <w:rPr>
          <w:b/>
          <w:bCs/>
          <w:sz w:val="24"/>
        </w:rPr>
        <w:t>投标人单位名称：</w:t>
      </w:r>
    </w:p>
    <w:p w14:paraId="4533F7A8">
      <w:pPr>
        <w:spacing w:line="360" w:lineRule="auto"/>
        <w:rPr>
          <w:b/>
          <w:bCs/>
          <w:sz w:val="24"/>
        </w:rPr>
      </w:pPr>
      <w:r>
        <w:rPr>
          <w:b/>
          <w:bCs/>
          <w:sz w:val="24"/>
        </w:rPr>
        <w:t>签发日期：年月日</w:t>
      </w:r>
    </w:p>
    <w:p w14:paraId="777FAA4C">
      <w:pPr>
        <w:spacing w:line="360" w:lineRule="auto"/>
        <w:rPr>
          <w:sz w:val="24"/>
        </w:rPr>
      </w:pPr>
      <w:r>
        <w:rPr>
          <w:b/>
          <w:sz w:val="24"/>
        </w:rPr>
        <w:t>（此处加盖投标人单位公章）</w:t>
      </w:r>
    </w:p>
    <w:p w14:paraId="2141FA61">
      <w:pPr>
        <w:spacing w:line="500" w:lineRule="exact"/>
      </w:pPr>
    </w:p>
    <w:p w14:paraId="449530DD">
      <w:pPr>
        <w:spacing w:line="360" w:lineRule="auto"/>
        <w:rPr>
          <w:b/>
          <w:sz w:val="24"/>
        </w:rPr>
      </w:pPr>
      <w:r>
        <w:rPr>
          <w:b/>
          <w:sz w:val="24"/>
        </w:rPr>
        <w:t>提供法定代表人居民身份证（正反面）复印件：</w:t>
      </w:r>
    </w:p>
    <w:p w14:paraId="618D1D6C">
      <w:pPr>
        <w:spacing w:line="400" w:lineRule="exact"/>
        <w:ind w:firstLine="480" w:firstLineChars="200"/>
        <w:rPr>
          <w:bCs/>
          <w:sz w:val="24"/>
          <w:u w:val="single"/>
        </w:rPr>
      </w:pPr>
    </w:p>
    <w:p w14:paraId="7E7D5421">
      <w:pPr>
        <w:spacing w:line="400" w:lineRule="exact"/>
        <w:ind w:firstLine="555"/>
        <w:rPr>
          <w:bCs/>
          <w:sz w:val="24"/>
        </w:rPr>
      </w:pPr>
      <w:r>
        <mc:AlternateContent>
          <mc:Choice Requires="wps">
            <w:drawing>
              <wp:anchor distT="0" distB="0" distL="114300" distR="114300" simplePos="0" relativeHeight="25166438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矩形 1"/>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1466DBC">
                            <w:pPr>
                              <w:rPr>
                                <w:rFonts w:eastAsia="黑体"/>
                                <w:b/>
                                <w:sz w:val="30"/>
                              </w:rPr>
                            </w:pPr>
                          </w:p>
                          <w:p w14:paraId="18B424C2">
                            <w:pPr>
                              <w:jc w:val="center"/>
                              <w:rPr>
                                <w:rFonts w:ascii="宋体" w:hAnsi="宋体"/>
                                <w:b/>
                                <w:bCs/>
                                <w:sz w:val="30"/>
                                <w:szCs w:val="30"/>
                              </w:rPr>
                            </w:pPr>
                            <w:r>
                              <w:rPr>
                                <w:rFonts w:hint="eastAsia" w:ascii="宋体" w:hAnsi="宋体"/>
                                <w:b/>
                                <w:bCs/>
                                <w:sz w:val="30"/>
                                <w:szCs w:val="30"/>
                              </w:rPr>
                              <w:t>法定代表人</w:t>
                            </w:r>
                          </w:p>
                          <w:p w14:paraId="2FBDB0BC">
                            <w:pPr>
                              <w:jc w:val="center"/>
                              <w:rPr>
                                <w:rFonts w:eastAsia="华文中宋"/>
                                <w:b/>
                                <w:sz w:val="28"/>
                              </w:rPr>
                            </w:pPr>
                            <w:r>
                              <w:rPr>
                                <w:rFonts w:hint="eastAsia" w:eastAsia="华文中宋"/>
                                <w:b/>
                                <w:sz w:val="28"/>
                              </w:rPr>
                              <w:t>居民身份证复印件粘贴处</w:t>
                            </w:r>
                          </w:p>
                          <w:p w14:paraId="64062288">
                            <w:pPr>
                              <w:pStyle w:val="36"/>
                              <w:jc w:val="center"/>
                            </w:pPr>
                            <w:r>
                              <w:rPr>
                                <w:rFonts w:hint="eastAsia"/>
                              </w:rPr>
                              <w:t>（请加盖骑缝章）</w:t>
                            </w:r>
                          </w:p>
                          <w:p w14:paraId="090A73A1">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35.6pt;width:177.75pt;z-index:25166438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kAd+1wAAAAoBAAAPAAAAAAAAAAEAIAAAACIAAABk&#10;cnMvZG93bnJldi54bWxQSwECFAAUAAAACACHTuJAHyLgmgcCAAA4BAAADgAAAAAAAAABACAAAAAm&#10;AQAAZHJzL2Uyb0RvYy54bWxQSwUGAAAAAAYABgBZAQAAnwUAAAAA&#10;">
                <v:fill on="t" focussize="0,0"/>
                <v:stroke color="#000000" joinstyle="miter"/>
                <v:imagedata o:title=""/>
                <o:lock v:ext="edit" aspectratio="f"/>
                <v:textbox>
                  <w:txbxContent>
                    <w:p w14:paraId="31466DBC">
                      <w:pPr>
                        <w:rPr>
                          <w:rFonts w:eastAsia="黑体"/>
                          <w:b/>
                          <w:sz w:val="30"/>
                        </w:rPr>
                      </w:pPr>
                    </w:p>
                    <w:p w14:paraId="18B424C2">
                      <w:pPr>
                        <w:jc w:val="center"/>
                        <w:rPr>
                          <w:rFonts w:ascii="宋体" w:hAnsi="宋体"/>
                          <w:b/>
                          <w:bCs/>
                          <w:sz w:val="30"/>
                          <w:szCs w:val="30"/>
                        </w:rPr>
                      </w:pPr>
                      <w:r>
                        <w:rPr>
                          <w:rFonts w:hint="eastAsia" w:ascii="宋体" w:hAnsi="宋体"/>
                          <w:b/>
                          <w:bCs/>
                          <w:sz w:val="30"/>
                          <w:szCs w:val="30"/>
                        </w:rPr>
                        <w:t>法定代表人</w:t>
                      </w:r>
                    </w:p>
                    <w:p w14:paraId="2FBDB0BC">
                      <w:pPr>
                        <w:jc w:val="center"/>
                        <w:rPr>
                          <w:rFonts w:eastAsia="华文中宋"/>
                          <w:b/>
                          <w:sz w:val="28"/>
                        </w:rPr>
                      </w:pPr>
                      <w:r>
                        <w:rPr>
                          <w:rFonts w:hint="eastAsia" w:eastAsia="华文中宋"/>
                          <w:b/>
                          <w:sz w:val="28"/>
                        </w:rPr>
                        <w:t>居民身份证复印件粘贴处</w:t>
                      </w:r>
                    </w:p>
                    <w:p w14:paraId="64062288">
                      <w:pPr>
                        <w:pStyle w:val="36"/>
                        <w:jc w:val="center"/>
                      </w:pPr>
                      <w:r>
                        <w:rPr>
                          <w:rFonts w:hint="eastAsia"/>
                        </w:rPr>
                        <w:t>（请加盖骑缝章）</w:t>
                      </w:r>
                    </w:p>
                    <w:p w14:paraId="090A73A1">
                      <w:pPr>
                        <w:jc w:val="center"/>
                        <w:rPr>
                          <w:rFonts w:eastAsia="华文中宋"/>
                          <w:sz w:val="28"/>
                        </w:rPr>
                      </w:pPr>
                    </w:p>
                  </w:txbxContent>
                </v:textbox>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6"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9867771">
                            <w:pPr>
                              <w:rPr>
                                <w:rFonts w:eastAsia="黑体"/>
                                <w:b/>
                                <w:sz w:val="30"/>
                              </w:rPr>
                            </w:pPr>
                          </w:p>
                          <w:p w14:paraId="4715FC5E">
                            <w:pPr>
                              <w:jc w:val="center"/>
                              <w:rPr>
                                <w:rFonts w:ascii="宋体" w:hAnsi="宋体"/>
                                <w:b/>
                                <w:bCs/>
                                <w:sz w:val="30"/>
                                <w:szCs w:val="30"/>
                              </w:rPr>
                            </w:pPr>
                            <w:r>
                              <w:rPr>
                                <w:rFonts w:hint="eastAsia" w:ascii="宋体" w:hAnsi="宋体"/>
                                <w:b/>
                                <w:bCs/>
                                <w:sz w:val="30"/>
                                <w:szCs w:val="30"/>
                              </w:rPr>
                              <w:t>法定代表人</w:t>
                            </w:r>
                          </w:p>
                          <w:p w14:paraId="57455410">
                            <w:pPr>
                              <w:jc w:val="center"/>
                              <w:rPr>
                                <w:rFonts w:eastAsia="华文中宋"/>
                                <w:b/>
                                <w:sz w:val="28"/>
                              </w:rPr>
                            </w:pPr>
                            <w:r>
                              <w:rPr>
                                <w:rFonts w:hint="eastAsia" w:eastAsia="华文中宋"/>
                                <w:b/>
                                <w:sz w:val="28"/>
                              </w:rPr>
                              <w:t>居民身份证复印件粘贴处</w:t>
                            </w:r>
                          </w:p>
                          <w:p w14:paraId="267BC016">
                            <w:pPr>
                              <w:pStyle w:val="36"/>
                              <w:jc w:val="center"/>
                            </w:pPr>
                            <w:r>
                              <w:rPr>
                                <w:rFonts w:hint="eastAsia"/>
                              </w:rPr>
                              <w:t>（请加盖骑缝章）</w:t>
                            </w:r>
                          </w:p>
                          <w:p w14:paraId="1DDDC2A6">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35.6pt;width:183.2pt;z-index:25166540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qqikdcAAAAJAQAADwAAAAAAAAABACAAAAAiAAAA&#10;ZHJzL2Rvd25yZXYueG1sUEsBAhQAFAAAAAgAh07iQNbGjHQIAgAAOAQAAA4AAAAAAAAAAQAgAAAA&#10;JgEAAGRycy9lMm9Eb2MueG1sUEsFBgAAAAAGAAYAWQEAAKAFAAAAAA==&#10;">
                <v:fill on="t" focussize="0,0"/>
                <v:stroke color="#000000" joinstyle="miter"/>
                <v:imagedata o:title=""/>
                <o:lock v:ext="edit" aspectratio="f"/>
                <v:textbox>
                  <w:txbxContent>
                    <w:p w14:paraId="19867771">
                      <w:pPr>
                        <w:rPr>
                          <w:rFonts w:eastAsia="黑体"/>
                          <w:b/>
                          <w:sz w:val="30"/>
                        </w:rPr>
                      </w:pPr>
                    </w:p>
                    <w:p w14:paraId="4715FC5E">
                      <w:pPr>
                        <w:jc w:val="center"/>
                        <w:rPr>
                          <w:rFonts w:ascii="宋体" w:hAnsi="宋体"/>
                          <w:b/>
                          <w:bCs/>
                          <w:sz w:val="30"/>
                          <w:szCs w:val="30"/>
                        </w:rPr>
                      </w:pPr>
                      <w:r>
                        <w:rPr>
                          <w:rFonts w:hint="eastAsia" w:ascii="宋体" w:hAnsi="宋体"/>
                          <w:b/>
                          <w:bCs/>
                          <w:sz w:val="30"/>
                          <w:szCs w:val="30"/>
                        </w:rPr>
                        <w:t>法定代表人</w:t>
                      </w:r>
                    </w:p>
                    <w:p w14:paraId="57455410">
                      <w:pPr>
                        <w:jc w:val="center"/>
                        <w:rPr>
                          <w:rFonts w:eastAsia="华文中宋"/>
                          <w:b/>
                          <w:sz w:val="28"/>
                        </w:rPr>
                      </w:pPr>
                      <w:r>
                        <w:rPr>
                          <w:rFonts w:hint="eastAsia" w:eastAsia="华文中宋"/>
                          <w:b/>
                          <w:sz w:val="28"/>
                        </w:rPr>
                        <w:t>居民身份证复印件粘贴处</w:t>
                      </w:r>
                    </w:p>
                    <w:p w14:paraId="267BC016">
                      <w:pPr>
                        <w:pStyle w:val="36"/>
                        <w:jc w:val="center"/>
                      </w:pPr>
                      <w:r>
                        <w:rPr>
                          <w:rFonts w:hint="eastAsia"/>
                        </w:rPr>
                        <w:t>（请加盖骑缝章）</w:t>
                      </w:r>
                    </w:p>
                    <w:p w14:paraId="1DDDC2A6">
                      <w:pPr>
                        <w:jc w:val="center"/>
                        <w:rPr>
                          <w:rFonts w:eastAsia="华文中宋"/>
                          <w:sz w:val="28"/>
                        </w:rPr>
                      </w:pPr>
                    </w:p>
                  </w:txbxContent>
                </v:textbox>
              </v:rect>
            </w:pict>
          </mc:Fallback>
        </mc:AlternateContent>
      </w:r>
    </w:p>
    <w:p w14:paraId="54D83269">
      <w:pPr>
        <w:spacing w:line="400" w:lineRule="exact"/>
        <w:ind w:firstLine="555"/>
        <w:rPr>
          <w:bCs/>
          <w:sz w:val="24"/>
          <w:u w:val="single"/>
        </w:rPr>
      </w:pPr>
    </w:p>
    <w:p w14:paraId="7A9EE00C">
      <w:pPr>
        <w:spacing w:line="400" w:lineRule="exact"/>
        <w:ind w:firstLine="555"/>
        <w:rPr>
          <w:bCs/>
          <w:sz w:val="24"/>
          <w:u w:val="single"/>
        </w:rPr>
      </w:pPr>
    </w:p>
    <w:p w14:paraId="00CC9317">
      <w:pPr>
        <w:spacing w:line="440" w:lineRule="exact"/>
        <w:rPr>
          <w:b/>
          <w:sz w:val="24"/>
        </w:rPr>
      </w:pPr>
    </w:p>
    <w:p w14:paraId="07FD1F22">
      <w:pPr>
        <w:spacing w:line="440" w:lineRule="exact"/>
        <w:rPr>
          <w:b/>
          <w:sz w:val="24"/>
        </w:rPr>
      </w:pPr>
    </w:p>
    <w:p w14:paraId="42750776">
      <w:pPr>
        <w:spacing w:line="440" w:lineRule="exact"/>
        <w:rPr>
          <w:b/>
          <w:sz w:val="24"/>
        </w:rPr>
      </w:pPr>
    </w:p>
    <w:p w14:paraId="10553568">
      <w:pPr>
        <w:spacing w:line="440" w:lineRule="exact"/>
        <w:rPr>
          <w:b/>
          <w:sz w:val="24"/>
        </w:rPr>
      </w:pPr>
    </w:p>
    <w:p w14:paraId="39CB406F">
      <w:pPr>
        <w:spacing w:line="440" w:lineRule="exact"/>
        <w:rPr>
          <w:b/>
          <w:sz w:val="24"/>
        </w:rPr>
      </w:pPr>
    </w:p>
    <w:p w14:paraId="28593B89">
      <w:pPr>
        <w:spacing w:line="440" w:lineRule="exact"/>
        <w:rPr>
          <w:b/>
          <w:sz w:val="24"/>
        </w:rPr>
      </w:pPr>
    </w:p>
    <w:p w14:paraId="320960F4">
      <w:pPr>
        <w:rPr>
          <w:b/>
          <w:sz w:val="24"/>
          <w:highlight w:val="none"/>
        </w:rPr>
      </w:pPr>
      <w:r>
        <w:rPr>
          <w:b/>
          <w:sz w:val="24"/>
        </w:rPr>
        <w:br w:type="page"/>
      </w:r>
    </w:p>
    <w:p w14:paraId="06AD6770">
      <w:pPr>
        <w:pStyle w:val="4"/>
        <w:jc w:val="center"/>
        <w:rPr>
          <w:rFonts w:ascii="Times New Roman" w:hAnsi="Times New Roman" w:cs="Times New Roman"/>
          <w:sz w:val="30"/>
          <w:szCs w:val="30"/>
          <w:highlight w:val="none"/>
        </w:rPr>
      </w:pPr>
      <w:bookmarkStart w:id="20" w:name="_Toc24650"/>
      <w:bookmarkStart w:id="21" w:name="_Toc57128632"/>
      <w:bookmarkStart w:id="22" w:name="_Toc435514855"/>
      <w:bookmarkStart w:id="23" w:name="_Toc435515295"/>
      <w:bookmarkStart w:id="24" w:name="_Toc275865606"/>
      <w:r>
        <w:rPr>
          <w:rFonts w:ascii="Times New Roman" w:hAnsi="Times New Roman" w:cs="Times New Roman"/>
          <w:sz w:val="30"/>
          <w:szCs w:val="30"/>
          <w:highlight w:val="none"/>
        </w:rPr>
        <w:t>（七</w:t>
      </w:r>
      <w:r>
        <w:rPr>
          <w:rFonts w:ascii="Times New Roman" w:hAnsi="Times New Roman" w:eastAsia="宋体" w:cs="Times New Roman"/>
          <w:sz w:val="30"/>
          <w:szCs w:val="30"/>
          <w:highlight w:val="none"/>
        </w:rPr>
        <w:t>）</w:t>
      </w:r>
      <w:r>
        <w:rPr>
          <w:rStyle w:val="31"/>
          <w:rFonts w:ascii="Times New Roman" w:hAnsi="Times New Roman" w:eastAsia="宋体" w:cs="Times New Roman"/>
          <w:color w:val="auto"/>
          <w:highlight w:val="none"/>
        </w:rPr>
        <w:t>用户需求条款响应一览表</w:t>
      </w:r>
    </w:p>
    <w:p w14:paraId="3DBD14D5">
      <w:pPr>
        <w:spacing w:line="360" w:lineRule="auto"/>
        <w:ind w:right="84" w:rightChars="40"/>
        <w:rPr>
          <w:highlight w:val="none"/>
        </w:rPr>
      </w:pPr>
      <w:r>
        <w:rPr>
          <w:szCs w:val="21"/>
          <w:highlight w:val="none"/>
        </w:rPr>
        <w:t>备注：1、</w:t>
      </w:r>
      <w:r>
        <w:rPr>
          <w:highlight w:val="none"/>
        </w:rPr>
        <w:t>投标人必须对应招标文件条款逐条应答并按要求填写下表。</w:t>
      </w:r>
    </w:p>
    <w:p w14:paraId="700FBCED">
      <w:pPr>
        <w:spacing w:line="360" w:lineRule="auto"/>
        <w:ind w:right="84" w:rightChars="40" w:firstLine="630" w:firstLineChars="300"/>
        <w:rPr>
          <w:highlight w:val="none"/>
        </w:rPr>
      </w:pPr>
      <w:r>
        <w:rPr>
          <w:highlight w:val="none"/>
        </w:rPr>
        <w:t>2、</w:t>
      </w:r>
      <w:r>
        <w:rPr>
          <w:szCs w:val="21"/>
          <w:highlight w:val="none"/>
        </w:rPr>
        <w:t>投标人必须按招标文件要求附相关证明文件，如未提供的视为负偏离。</w:t>
      </w:r>
    </w:p>
    <w:p w14:paraId="6ED4DC13">
      <w:pPr>
        <w:spacing w:line="360" w:lineRule="auto"/>
        <w:ind w:right="84" w:rightChars="40" w:firstLine="630" w:firstLineChars="300"/>
        <w:rPr>
          <w:highlight w:val="none"/>
        </w:rPr>
      </w:pPr>
      <w:r>
        <w:rPr>
          <w:highlight w:val="none"/>
        </w:rPr>
        <w:t>3、带“★”的实质性条款（有任何一条负偏离则导致无效投标）</w:t>
      </w:r>
    </w:p>
    <w:p w14:paraId="19E70CEF">
      <w:pPr>
        <w:pStyle w:val="25"/>
        <w:rPr>
          <w:highlight w:val="none"/>
        </w:rPr>
      </w:pPr>
    </w:p>
    <w:p w14:paraId="36E8452B">
      <w:pPr>
        <w:snapToGrid w:val="0"/>
        <w:spacing w:line="360" w:lineRule="auto"/>
        <w:jc w:val="center"/>
        <w:rPr>
          <w:rFonts w:eastAsia="黑体"/>
          <w:bCs/>
          <w:sz w:val="32"/>
          <w:szCs w:val="32"/>
          <w:highlight w:val="none"/>
        </w:rPr>
      </w:pPr>
      <w:r>
        <w:rPr>
          <w:rFonts w:eastAsia="黑体"/>
          <w:bCs/>
          <w:sz w:val="32"/>
          <w:szCs w:val="32"/>
          <w:highlight w:val="none"/>
        </w:rPr>
        <w:t>1、技术</w:t>
      </w:r>
      <w:r>
        <w:rPr>
          <w:rFonts w:hint="eastAsia" w:eastAsia="黑体"/>
          <w:bCs/>
          <w:sz w:val="32"/>
          <w:szCs w:val="32"/>
          <w:highlight w:val="none"/>
        </w:rPr>
        <w:t>/服务要求</w:t>
      </w:r>
      <w:r>
        <w:rPr>
          <w:rFonts w:eastAsia="黑体"/>
          <w:bCs/>
          <w:sz w:val="32"/>
          <w:szCs w:val="32"/>
          <w:highlight w:val="none"/>
        </w:rPr>
        <w:t>偏离表</w:t>
      </w:r>
    </w:p>
    <w:tbl>
      <w:tblPr>
        <w:tblStyle w:val="26"/>
        <w:tblpPr w:leftFromText="180" w:rightFromText="180" w:vertAnchor="text" w:horzAnchor="page" w:tblpX="1272" w:tblpY="388"/>
        <w:tblOverlap w:val="never"/>
        <w:tblW w:w="9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5580"/>
        <w:gridCol w:w="731"/>
        <w:gridCol w:w="665"/>
        <w:gridCol w:w="1982"/>
      </w:tblGrid>
      <w:tr w14:paraId="607AC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606909F4">
            <w:pPr>
              <w:jc w:val="center"/>
              <w:rPr>
                <w:szCs w:val="21"/>
                <w:highlight w:val="none"/>
              </w:rPr>
            </w:pPr>
            <w:r>
              <w:rPr>
                <w:szCs w:val="21"/>
                <w:highlight w:val="none"/>
              </w:rPr>
              <w:t>序号</w:t>
            </w:r>
          </w:p>
        </w:tc>
        <w:tc>
          <w:tcPr>
            <w:tcW w:w="5580" w:type="dxa"/>
            <w:shd w:val="clear" w:color="auto" w:fill="EAF1DD" w:themeFill="accent3" w:themeFillTint="33"/>
            <w:vAlign w:val="center"/>
          </w:tcPr>
          <w:p w14:paraId="4729E939">
            <w:pPr>
              <w:jc w:val="center"/>
              <w:rPr>
                <w:szCs w:val="21"/>
                <w:highlight w:val="none"/>
              </w:rPr>
            </w:pPr>
            <w:r>
              <w:rPr>
                <w:szCs w:val="21"/>
                <w:highlight w:val="none"/>
              </w:rPr>
              <w:t>技术</w:t>
            </w:r>
            <w:r>
              <w:rPr>
                <w:rFonts w:hint="eastAsia"/>
                <w:szCs w:val="21"/>
                <w:highlight w:val="none"/>
              </w:rPr>
              <w:t xml:space="preserve"> / 服务</w:t>
            </w:r>
            <w:r>
              <w:rPr>
                <w:szCs w:val="21"/>
                <w:highlight w:val="none"/>
              </w:rPr>
              <w:t>要求</w:t>
            </w:r>
          </w:p>
        </w:tc>
        <w:tc>
          <w:tcPr>
            <w:tcW w:w="731" w:type="dxa"/>
            <w:shd w:val="clear" w:color="auto" w:fill="EAF1DD" w:themeFill="accent3" w:themeFillTint="33"/>
            <w:vAlign w:val="center"/>
          </w:tcPr>
          <w:p w14:paraId="09CB40CA">
            <w:pPr>
              <w:jc w:val="center"/>
              <w:rPr>
                <w:szCs w:val="21"/>
                <w:highlight w:val="none"/>
              </w:rPr>
            </w:pPr>
            <w:r>
              <w:rPr>
                <w:szCs w:val="21"/>
                <w:highlight w:val="none"/>
              </w:rPr>
              <w:t>响应</w:t>
            </w:r>
            <w:r>
              <w:rPr>
                <w:rFonts w:hint="eastAsia"/>
                <w:szCs w:val="21"/>
                <w:highlight w:val="none"/>
              </w:rPr>
              <w:t>情况</w:t>
            </w:r>
          </w:p>
        </w:tc>
        <w:tc>
          <w:tcPr>
            <w:tcW w:w="665" w:type="dxa"/>
            <w:shd w:val="clear" w:color="auto" w:fill="EAF1DD" w:themeFill="accent3" w:themeFillTint="33"/>
            <w:vAlign w:val="center"/>
          </w:tcPr>
          <w:p w14:paraId="781895F9">
            <w:pPr>
              <w:jc w:val="center"/>
              <w:rPr>
                <w:szCs w:val="21"/>
                <w:highlight w:val="none"/>
              </w:rPr>
            </w:pPr>
            <w:r>
              <w:rPr>
                <w:szCs w:val="21"/>
                <w:highlight w:val="none"/>
              </w:rPr>
              <w:t>偏离情况</w:t>
            </w:r>
          </w:p>
        </w:tc>
        <w:tc>
          <w:tcPr>
            <w:tcW w:w="1982" w:type="dxa"/>
            <w:shd w:val="clear" w:color="auto" w:fill="EAF1DD" w:themeFill="accent3" w:themeFillTint="33"/>
            <w:vAlign w:val="center"/>
          </w:tcPr>
          <w:p w14:paraId="6F204872">
            <w:pPr>
              <w:jc w:val="center"/>
              <w:rPr>
                <w:szCs w:val="21"/>
                <w:highlight w:val="none"/>
              </w:rPr>
            </w:pPr>
            <w:r>
              <w:rPr>
                <w:szCs w:val="21"/>
                <w:highlight w:val="none"/>
              </w:rPr>
              <w:t>说明</w:t>
            </w:r>
          </w:p>
        </w:tc>
      </w:tr>
      <w:tr w14:paraId="78D1D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0BED79B8">
            <w:pPr>
              <w:rPr>
                <w:szCs w:val="21"/>
                <w:highlight w:val="none"/>
              </w:rPr>
            </w:pPr>
            <w:r>
              <w:rPr>
                <w:rFonts w:hint="eastAsia"/>
                <w:szCs w:val="21"/>
                <w:highlight w:val="none"/>
              </w:rPr>
              <w:t>1</w:t>
            </w:r>
          </w:p>
        </w:tc>
        <w:tc>
          <w:tcPr>
            <w:tcW w:w="5580" w:type="dxa"/>
            <w:vAlign w:val="center"/>
          </w:tcPr>
          <w:p w14:paraId="5D9D773D">
            <w:pPr>
              <w:rPr>
                <w:szCs w:val="21"/>
                <w:highlight w:val="none"/>
              </w:rPr>
            </w:pPr>
          </w:p>
        </w:tc>
        <w:tc>
          <w:tcPr>
            <w:tcW w:w="731" w:type="dxa"/>
            <w:vAlign w:val="center"/>
          </w:tcPr>
          <w:p w14:paraId="61BE20DF">
            <w:pPr>
              <w:rPr>
                <w:szCs w:val="21"/>
                <w:highlight w:val="none"/>
              </w:rPr>
            </w:pPr>
          </w:p>
        </w:tc>
        <w:tc>
          <w:tcPr>
            <w:tcW w:w="665" w:type="dxa"/>
            <w:vAlign w:val="center"/>
          </w:tcPr>
          <w:p w14:paraId="20F94D4C">
            <w:pPr>
              <w:rPr>
                <w:szCs w:val="21"/>
                <w:highlight w:val="none"/>
              </w:rPr>
            </w:pPr>
            <w:r>
              <w:rPr>
                <w:szCs w:val="21"/>
                <w:highlight w:val="none"/>
              </w:rPr>
              <w:t>无/正/负偏离</w:t>
            </w:r>
          </w:p>
        </w:tc>
        <w:tc>
          <w:tcPr>
            <w:tcW w:w="1982" w:type="dxa"/>
            <w:vAlign w:val="center"/>
          </w:tcPr>
          <w:p w14:paraId="5A162646">
            <w:pPr>
              <w:rPr>
                <w:szCs w:val="21"/>
                <w:highlight w:val="none"/>
              </w:rPr>
            </w:pPr>
            <w:r>
              <w:rPr>
                <w:szCs w:val="21"/>
                <w:highlight w:val="none"/>
              </w:rPr>
              <w:t>如需附证明文件，应在“说明”栏填写证明文件对应名称和页码。</w:t>
            </w:r>
          </w:p>
        </w:tc>
      </w:tr>
      <w:tr w14:paraId="25CD4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5232F243">
            <w:pPr>
              <w:rPr>
                <w:szCs w:val="21"/>
                <w:highlight w:val="none"/>
              </w:rPr>
            </w:pPr>
            <w:r>
              <w:rPr>
                <w:szCs w:val="21"/>
                <w:highlight w:val="none"/>
              </w:rPr>
              <w:t>2</w:t>
            </w:r>
          </w:p>
        </w:tc>
        <w:tc>
          <w:tcPr>
            <w:tcW w:w="5580" w:type="dxa"/>
            <w:vAlign w:val="center"/>
          </w:tcPr>
          <w:p w14:paraId="523465AD">
            <w:pPr>
              <w:rPr>
                <w:szCs w:val="21"/>
                <w:highlight w:val="none"/>
              </w:rPr>
            </w:pPr>
          </w:p>
        </w:tc>
        <w:tc>
          <w:tcPr>
            <w:tcW w:w="731" w:type="dxa"/>
            <w:vAlign w:val="center"/>
          </w:tcPr>
          <w:p w14:paraId="02A7F687">
            <w:pPr>
              <w:rPr>
                <w:szCs w:val="21"/>
                <w:highlight w:val="none"/>
              </w:rPr>
            </w:pPr>
          </w:p>
        </w:tc>
        <w:tc>
          <w:tcPr>
            <w:tcW w:w="665" w:type="dxa"/>
            <w:vAlign w:val="center"/>
          </w:tcPr>
          <w:p w14:paraId="4097E50D">
            <w:pPr>
              <w:rPr>
                <w:szCs w:val="21"/>
                <w:highlight w:val="none"/>
              </w:rPr>
            </w:pPr>
          </w:p>
        </w:tc>
        <w:tc>
          <w:tcPr>
            <w:tcW w:w="1982" w:type="dxa"/>
            <w:vAlign w:val="center"/>
          </w:tcPr>
          <w:p w14:paraId="5DA68878">
            <w:pPr>
              <w:rPr>
                <w:szCs w:val="21"/>
                <w:highlight w:val="none"/>
              </w:rPr>
            </w:pPr>
          </w:p>
        </w:tc>
      </w:tr>
      <w:tr w14:paraId="4EEA6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52E251D">
            <w:pPr>
              <w:rPr>
                <w:szCs w:val="21"/>
                <w:highlight w:val="none"/>
              </w:rPr>
            </w:pPr>
            <w:r>
              <w:rPr>
                <w:szCs w:val="21"/>
                <w:highlight w:val="none"/>
              </w:rPr>
              <w:t>3</w:t>
            </w:r>
          </w:p>
        </w:tc>
        <w:tc>
          <w:tcPr>
            <w:tcW w:w="5580" w:type="dxa"/>
            <w:vAlign w:val="center"/>
          </w:tcPr>
          <w:p w14:paraId="02AE88D7">
            <w:pPr>
              <w:rPr>
                <w:szCs w:val="21"/>
                <w:highlight w:val="none"/>
              </w:rPr>
            </w:pPr>
          </w:p>
        </w:tc>
        <w:tc>
          <w:tcPr>
            <w:tcW w:w="731" w:type="dxa"/>
            <w:vAlign w:val="center"/>
          </w:tcPr>
          <w:p w14:paraId="6D5CDAAB">
            <w:pPr>
              <w:rPr>
                <w:szCs w:val="21"/>
                <w:highlight w:val="none"/>
              </w:rPr>
            </w:pPr>
          </w:p>
        </w:tc>
        <w:tc>
          <w:tcPr>
            <w:tcW w:w="665" w:type="dxa"/>
            <w:vAlign w:val="center"/>
          </w:tcPr>
          <w:p w14:paraId="181F3D75">
            <w:pPr>
              <w:rPr>
                <w:szCs w:val="21"/>
                <w:highlight w:val="none"/>
              </w:rPr>
            </w:pPr>
          </w:p>
        </w:tc>
        <w:tc>
          <w:tcPr>
            <w:tcW w:w="1982" w:type="dxa"/>
            <w:vAlign w:val="center"/>
          </w:tcPr>
          <w:p w14:paraId="40FCD322">
            <w:pPr>
              <w:rPr>
                <w:szCs w:val="21"/>
                <w:highlight w:val="none"/>
              </w:rPr>
            </w:pPr>
          </w:p>
        </w:tc>
      </w:tr>
      <w:tr w14:paraId="77288E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0935C6F1">
            <w:pPr>
              <w:rPr>
                <w:szCs w:val="21"/>
                <w:highlight w:val="none"/>
              </w:rPr>
            </w:pPr>
            <w:r>
              <w:rPr>
                <w:szCs w:val="21"/>
                <w:highlight w:val="none"/>
              </w:rPr>
              <w:t>4</w:t>
            </w:r>
          </w:p>
        </w:tc>
        <w:tc>
          <w:tcPr>
            <w:tcW w:w="5580" w:type="dxa"/>
            <w:vAlign w:val="center"/>
          </w:tcPr>
          <w:p w14:paraId="1F09D859">
            <w:pPr>
              <w:rPr>
                <w:szCs w:val="21"/>
                <w:highlight w:val="none"/>
              </w:rPr>
            </w:pPr>
          </w:p>
        </w:tc>
        <w:tc>
          <w:tcPr>
            <w:tcW w:w="731" w:type="dxa"/>
            <w:vAlign w:val="center"/>
          </w:tcPr>
          <w:p w14:paraId="2E9D24B8">
            <w:pPr>
              <w:rPr>
                <w:szCs w:val="21"/>
                <w:highlight w:val="none"/>
              </w:rPr>
            </w:pPr>
          </w:p>
        </w:tc>
        <w:tc>
          <w:tcPr>
            <w:tcW w:w="665" w:type="dxa"/>
            <w:vAlign w:val="center"/>
          </w:tcPr>
          <w:p w14:paraId="37C29468">
            <w:pPr>
              <w:rPr>
                <w:szCs w:val="21"/>
                <w:highlight w:val="none"/>
              </w:rPr>
            </w:pPr>
          </w:p>
        </w:tc>
        <w:tc>
          <w:tcPr>
            <w:tcW w:w="1982" w:type="dxa"/>
            <w:vAlign w:val="center"/>
          </w:tcPr>
          <w:p w14:paraId="4ABC9900">
            <w:pPr>
              <w:rPr>
                <w:szCs w:val="21"/>
                <w:highlight w:val="none"/>
              </w:rPr>
            </w:pPr>
          </w:p>
        </w:tc>
      </w:tr>
      <w:tr w14:paraId="3F2770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8C40C7C">
            <w:pPr>
              <w:rPr>
                <w:szCs w:val="21"/>
                <w:highlight w:val="none"/>
              </w:rPr>
            </w:pPr>
            <w:r>
              <w:rPr>
                <w:szCs w:val="21"/>
                <w:highlight w:val="none"/>
              </w:rPr>
              <w:t>5</w:t>
            </w:r>
          </w:p>
        </w:tc>
        <w:tc>
          <w:tcPr>
            <w:tcW w:w="5580" w:type="dxa"/>
            <w:vAlign w:val="center"/>
          </w:tcPr>
          <w:p w14:paraId="5918048E">
            <w:pPr>
              <w:rPr>
                <w:szCs w:val="21"/>
                <w:highlight w:val="none"/>
              </w:rPr>
            </w:pPr>
          </w:p>
        </w:tc>
        <w:tc>
          <w:tcPr>
            <w:tcW w:w="731" w:type="dxa"/>
            <w:vAlign w:val="center"/>
          </w:tcPr>
          <w:p w14:paraId="68A0D3AE">
            <w:pPr>
              <w:rPr>
                <w:szCs w:val="21"/>
                <w:highlight w:val="none"/>
              </w:rPr>
            </w:pPr>
          </w:p>
        </w:tc>
        <w:tc>
          <w:tcPr>
            <w:tcW w:w="665" w:type="dxa"/>
            <w:vAlign w:val="center"/>
          </w:tcPr>
          <w:p w14:paraId="066464ED">
            <w:pPr>
              <w:rPr>
                <w:szCs w:val="21"/>
                <w:highlight w:val="none"/>
              </w:rPr>
            </w:pPr>
          </w:p>
        </w:tc>
        <w:tc>
          <w:tcPr>
            <w:tcW w:w="1982" w:type="dxa"/>
            <w:vAlign w:val="center"/>
          </w:tcPr>
          <w:p w14:paraId="6927E187">
            <w:pPr>
              <w:rPr>
                <w:szCs w:val="21"/>
                <w:highlight w:val="none"/>
              </w:rPr>
            </w:pPr>
          </w:p>
        </w:tc>
      </w:tr>
      <w:tr w14:paraId="29EA6D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2A49EB5">
            <w:pPr>
              <w:rPr>
                <w:szCs w:val="21"/>
                <w:highlight w:val="none"/>
              </w:rPr>
            </w:pPr>
            <w:r>
              <w:rPr>
                <w:rFonts w:hint="eastAsia"/>
                <w:szCs w:val="21"/>
                <w:highlight w:val="none"/>
              </w:rPr>
              <w:t>6</w:t>
            </w:r>
          </w:p>
        </w:tc>
        <w:tc>
          <w:tcPr>
            <w:tcW w:w="5580" w:type="dxa"/>
            <w:vAlign w:val="center"/>
          </w:tcPr>
          <w:p w14:paraId="0F9CB7D0">
            <w:pPr>
              <w:widowControl/>
              <w:jc w:val="left"/>
              <w:textAlignment w:val="auto"/>
              <w:rPr>
                <w:szCs w:val="21"/>
                <w:highlight w:val="none"/>
              </w:rPr>
            </w:pPr>
          </w:p>
        </w:tc>
        <w:tc>
          <w:tcPr>
            <w:tcW w:w="731" w:type="dxa"/>
            <w:vAlign w:val="center"/>
          </w:tcPr>
          <w:p w14:paraId="65EFAE84">
            <w:pPr>
              <w:rPr>
                <w:szCs w:val="21"/>
                <w:highlight w:val="none"/>
              </w:rPr>
            </w:pPr>
          </w:p>
        </w:tc>
        <w:tc>
          <w:tcPr>
            <w:tcW w:w="665" w:type="dxa"/>
            <w:vAlign w:val="center"/>
          </w:tcPr>
          <w:p w14:paraId="547FA48E">
            <w:pPr>
              <w:rPr>
                <w:szCs w:val="21"/>
                <w:highlight w:val="none"/>
              </w:rPr>
            </w:pPr>
          </w:p>
        </w:tc>
        <w:tc>
          <w:tcPr>
            <w:tcW w:w="1982" w:type="dxa"/>
            <w:vAlign w:val="center"/>
          </w:tcPr>
          <w:p w14:paraId="0B61B404">
            <w:pPr>
              <w:rPr>
                <w:szCs w:val="21"/>
                <w:highlight w:val="none"/>
              </w:rPr>
            </w:pPr>
          </w:p>
        </w:tc>
      </w:tr>
      <w:tr w14:paraId="748292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FDD5420">
            <w:pPr>
              <w:rPr>
                <w:szCs w:val="21"/>
                <w:highlight w:val="none"/>
              </w:rPr>
            </w:pPr>
            <w:r>
              <w:rPr>
                <w:rFonts w:hint="eastAsia"/>
                <w:szCs w:val="21"/>
                <w:highlight w:val="none"/>
              </w:rPr>
              <w:t>7</w:t>
            </w:r>
          </w:p>
        </w:tc>
        <w:tc>
          <w:tcPr>
            <w:tcW w:w="5580" w:type="dxa"/>
            <w:vAlign w:val="center"/>
          </w:tcPr>
          <w:p w14:paraId="696D11FE">
            <w:pPr>
              <w:widowControl/>
              <w:jc w:val="left"/>
              <w:textAlignment w:val="auto"/>
              <w:rPr>
                <w:szCs w:val="21"/>
                <w:highlight w:val="none"/>
              </w:rPr>
            </w:pPr>
          </w:p>
        </w:tc>
        <w:tc>
          <w:tcPr>
            <w:tcW w:w="731" w:type="dxa"/>
            <w:vAlign w:val="center"/>
          </w:tcPr>
          <w:p w14:paraId="5E2BDDE2">
            <w:pPr>
              <w:rPr>
                <w:szCs w:val="21"/>
                <w:highlight w:val="none"/>
              </w:rPr>
            </w:pPr>
          </w:p>
        </w:tc>
        <w:tc>
          <w:tcPr>
            <w:tcW w:w="665" w:type="dxa"/>
            <w:vAlign w:val="center"/>
          </w:tcPr>
          <w:p w14:paraId="65A637A7">
            <w:pPr>
              <w:rPr>
                <w:szCs w:val="21"/>
                <w:highlight w:val="none"/>
              </w:rPr>
            </w:pPr>
          </w:p>
        </w:tc>
        <w:tc>
          <w:tcPr>
            <w:tcW w:w="1982" w:type="dxa"/>
            <w:vAlign w:val="center"/>
          </w:tcPr>
          <w:p w14:paraId="12624BEC">
            <w:pPr>
              <w:rPr>
                <w:szCs w:val="21"/>
                <w:highlight w:val="none"/>
              </w:rPr>
            </w:pPr>
          </w:p>
        </w:tc>
      </w:tr>
      <w:tr w14:paraId="3C2B4A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DDE059B">
            <w:pPr>
              <w:rPr>
                <w:rFonts w:hint="eastAsia" w:eastAsiaTheme="minorEastAsia"/>
                <w:szCs w:val="21"/>
                <w:highlight w:val="none"/>
                <w:lang w:val="en-US" w:eastAsia="zh-CN"/>
              </w:rPr>
            </w:pPr>
            <w:r>
              <w:rPr>
                <w:rFonts w:hint="eastAsia"/>
                <w:szCs w:val="21"/>
                <w:highlight w:val="none"/>
                <w:lang w:val="en-US" w:eastAsia="zh-CN"/>
              </w:rPr>
              <w:t>8</w:t>
            </w:r>
          </w:p>
        </w:tc>
        <w:tc>
          <w:tcPr>
            <w:tcW w:w="5580" w:type="dxa"/>
            <w:vAlign w:val="center"/>
          </w:tcPr>
          <w:p w14:paraId="769DAF3A">
            <w:pPr>
              <w:widowControl/>
              <w:jc w:val="left"/>
              <w:textAlignment w:val="auto"/>
              <w:rPr>
                <w:rFonts w:hAnsi="Times New Roman" w:eastAsiaTheme="minorEastAsia"/>
                <w:sz w:val="21"/>
                <w:szCs w:val="24"/>
              </w:rPr>
            </w:pPr>
          </w:p>
        </w:tc>
        <w:tc>
          <w:tcPr>
            <w:tcW w:w="731" w:type="dxa"/>
            <w:vAlign w:val="center"/>
          </w:tcPr>
          <w:p w14:paraId="2CE36E44">
            <w:pPr>
              <w:rPr>
                <w:szCs w:val="21"/>
                <w:highlight w:val="none"/>
              </w:rPr>
            </w:pPr>
          </w:p>
        </w:tc>
        <w:tc>
          <w:tcPr>
            <w:tcW w:w="665" w:type="dxa"/>
            <w:vAlign w:val="center"/>
          </w:tcPr>
          <w:p w14:paraId="569925DB">
            <w:pPr>
              <w:rPr>
                <w:szCs w:val="21"/>
                <w:highlight w:val="none"/>
              </w:rPr>
            </w:pPr>
          </w:p>
        </w:tc>
        <w:tc>
          <w:tcPr>
            <w:tcW w:w="1982" w:type="dxa"/>
            <w:vAlign w:val="center"/>
          </w:tcPr>
          <w:p w14:paraId="6CC74E62">
            <w:pPr>
              <w:rPr>
                <w:szCs w:val="21"/>
                <w:highlight w:val="none"/>
              </w:rPr>
            </w:pPr>
          </w:p>
        </w:tc>
      </w:tr>
      <w:tr w14:paraId="10B4B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C57609B">
            <w:pPr>
              <w:rPr>
                <w:rFonts w:hint="eastAsia" w:eastAsiaTheme="minorEastAsia"/>
                <w:szCs w:val="21"/>
                <w:highlight w:val="none"/>
                <w:lang w:val="en-US" w:eastAsia="zh-CN"/>
              </w:rPr>
            </w:pPr>
            <w:r>
              <w:rPr>
                <w:rFonts w:hint="eastAsia"/>
                <w:szCs w:val="21"/>
                <w:highlight w:val="none"/>
                <w:lang w:val="en-US" w:eastAsia="zh-CN"/>
              </w:rPr>
              <w:t>9</w:t>
            </w:r>
          </w:p>
        </w:tc>
        <w:tc>
          <w:tcPr>
            <w:tcW w:w="5580" w:type="dxa"/>
            <w:vAlign w:val="center"/>
          </w:tcPr>
          <w:p w14:paraId="2B1C8717">
            <w:pPr>
              <w:widowControl/>
              <w:jc w:val="left"/>
              <w:textAlignment w:val="auto"/>
              <w:rPr>
                <w:rFonts w:hAnsi="Times New Roman" w:eastAsiaTheme="minorEastAsia"/>
                <w:sz w:val="21"/>
                <w:szCs w:val="24"/>
              </w:rPr>
            </w:pPr>
          </w:p>
        </w:tc>
        <w:tc>
          <w:tcPr>
            <w:tcW w:w="731" w:type="dxa"/>
            <w:vAlign w:val="center"/>
          </w:tcPr>
          <w:p w14:paraId="0D015620">
            <w:pPr>
              <w:rPr>
                <w:szCs w:val="21"/>
                <w:highlight w:val="none"/>
              </w:rPr>
            </w:pPr>
          </w:p>
        </w:tc>
        <w:tc>
          <w:tcPr>
            <w:tcW w:w="665" w:type="dxa"/>
            <w:vAlign w:val="center"/>
          </w:tcPr>
          <w:p w14:paraId="40E7BA92">
            <w:pPr>
              <w:rPr>
                <w:szCs w:val="21"/>
                <w:highlight w:val="none"/>
              </w:rPr>
            </w:pPr>
          </w:p>
        </w:tc>
        <w:tc>
          <w:tcPr>
            <w:tcW w:w="1982" w:type="dxa"/>
            <w:vAlign w:val="center"/>
          </w:tcPr>
          <w:p w14:paraId="7746F7A3">
            <w:pPr>
              <w:rPr>
                <w:szCs w:val="21"/>
                <w:highlight w:val="none"/>
              </w:rPr>
            </w:pPr>
          </w:p>
        </w:tc>
      </w:tr>
      <w:tr w14:paraId="6D1AD1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4C51052F">
            <w:pPr>
              <w:rPr>
                <w:rFonts w:hint="eastAsia"/>
                <w:szCs w:val="21"/>
                <w:highlight w:val="none"/>
                <w:lang w:val="en-US" w:eastAsia="zh-CN"/>
              </w:rPr>
            </w:pPr>
          </w:p>
        </w:tc>
        <w:tc>
          <w:tcPr>
            <w:tcW w:w="5580" w:type="dxa"/>
            <w:vAlign w:val="center"/>
          </w:tcPr>
          <w:p w14:paraId="5B7994D9">
            <w:pPr>
              <w:widowControl/>
              <w:jc w:val="left"/>
              <w:textAlignment w:val="auto"/>
              <w:rPr>
                <w:rFonts w:hint="default" w:hAnsi="Times New Roman" w:eastAsiaTheme="minorEastAsia"/>
                <w:sz w:val="21"/>
                <w:lang w:val="en-US" w:eastAsia="zh-CN"/>
              </w:rPr>
            </w:pPr>
          </w:p>
        </w:tc>
        <w:tc>
          <w:tcPr>
            <w:tcW w:w="731" w:type="dxa"/>
            <w:vAlign w:val="center"/>
          </w:tcPr>
          <w:p w14:paraId="35A7D555">
            <w:pPr>
              <w:rPr>
                <w:szCs w:val="21"/>
                <w:highlight w:val="none"/>
              </w:rPr>
            </w:pPr>
          </w:p>
        </w:tc>
        <w:tc>
          <w:tcPr>
            <w:tcW w:w="665" w:type="dxa"/>
            <w:vAlign w:val="center"/>
          </w:tcPr>
          <w:p w14:paraId="0FC9C422">
            <w:pPr>
              <w:rPr>
                <w:szCs w:val="21"/>
                <w:highlight w:val="none"/>
              </w:rPr>
            </w:pPr>
          </w:p>
        </w:tc>
        <w:tc>
          <w:tcPr>
            <w:tcW w:w="1982" w:type="dxa"/>
            <w:vAlign w:val="center"/>
          </w:tcPr>
          <w:p w14:paraId="63173C5B">
            <w:pPr>
              <w:rPr>
                <w:szCs w:val="21"/>
                <w:highlight w:val="none"/>
              </w:rPr>
            </w:pPr>
          </w:p>
        </w:tc>
      </w:tr>
      <w:tr w14:paraId="1B7F2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49E4C4F1">
            <w:pPr>
              <w:widowControl/>
              <w:jc w:val="left"/>
              <w:rPr>
                <w:rFonts w:hint="default"/>
                <w:szCs w:val="24"/>
                <w:lang w:val="en-US" w:eastAsia="zh-CN"/>
              </w:rPr>
            </w:pPr>
            <w:r>
              <w:rPr>
                <w:rFonts w:hint="default"/>
                <w:szCs w:val="24"/>
                <w:lang w:val="en-US" w:eastAsia="zh-CN"/>
              </w:rPr>
              <w:t>1</w:t>
            </w:r>
          </w:p>
        </w:tc>
        <w:tc>
          <w:tcPr>
            <w:tcW w:w="5580" w:type="dxa"/>
            <w:vAlign w:val="center"/>
          </w:tcPr>
          <w:p w14:paraId="0B780EB3">
            <w:pPr>
              <w:widowControl/>
              <w:jc w:val="left"/>
              <w:textAlignment w:val="auto"/>
              <w:rPr>
                <w:rFonts w:hint="default" w:eastAsiaTheme="minorEastAsia"/>
                <w:sz w:val="21"/>
                <w:lang w:val="en-US" w:eastAsia="zh-CN"/>
              </w:rPr>
            </w:pPr>
          </w:p>
        </w:tc>
        <w:tc>
          <w:tcPr>
            <w:tcW w:w="731" w:type="dxa"/>
            <w:vAlign w:val="center"/>
          </w:tcPr>
          <w:p w14:paraId="27DB52B2">
            <w:pPr>
              <w:rPr>
                <w:szCs w:val="21"/>
                <w:highlight w:val="none"/>
              </w:rPr>
            </w:pPr>
          </w:p>
        </w:tc>
        <w:tc>
          <w:tcPr>
            <w:tcW w:w="665" w:type="dxa"/>
            <w:vAlign w:val="center"/>
          </w:tcPr>
          <w:p w14:paraId="277DADFE">
            <w:pPr>
              <w:rPr>
                <w:szCs w:val="21"/>
                <w:highlight w:val="none"/>
              </w:rPr>
            </w:pPr>
          </w:p>
        </w:tc>
        <w:tc>
          <w:tcPr>
            <w:tcW w:w="1982" w:type="dxa"/>
            <w:vAlign w:val="center"/>
          </w:tcPr>
          <w:p w14:paraId="29C61CA6">
            <w:pPr>
              <w:rPr>
                <w:szCs w:val="21"/>
                <w:highlight w:val="none"/>
              </w:rPr>
            </w:pPr>
          </w:p>
        </w:tc>
      </w:tr>
      <w:tr w14:paraId="20D06B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76A69F72">
            <w:pPr>
              <w:widowControl/>
              <w:jc w:val="left"/>
              <w:rPr>
                <w:rFonts w:hint="default"/>
                <w:szCs w:val="24"/>
                <w:lang w:val="en-US" w:eastAsia="zh-CN"/>
              </w:rPr>
            </w:pPr>
            <w:r>
              <w:rPr>
                <w:rFonts w:hint="default"/>
                <w:szCs w:val="24"/>
                <w:lang w:val="en-US" w:eastAsia="zh-CN"/>
              </w:rPr>
              <w:t>2</w:t>
            </w:r>
          </w:p>
        </w:tc>
        <w:tc>
          <w:tcPr>
            <w:tcW w:w="5580" w:type="dxa"/>
            <w:vAlign w:val="center"/>
          </w:tcPr>
          <w:p w14:paraId="4FFCC208">
            <w:pPr>
              <w:widowControl/>
              <w:jc w:val="left"/>
              <w:textAlignment w:val="auto"/>
              <w:rPr>
                <w:rFonts w:hint="default"/>
                <w:sz w:val="21"/>
                <w:lang w:val="en-US" w:eastAsia="zh-CN"/>
              </w:rPr>
            </w:pPr>
          </w:p>
        </w:tc>
        <w:tc>
          <w:tcPr>
            <w:tcW w:w="731" w:type="dxa"/>
            <w:vAlign w:val="center"/>
          </w:tcPr>
          <w:p w14:paraId="38CF28AA">
            <w:pPr>
              <w:rPr>
                <w:szCs w:val="21"/>
                <w:highlight w:val="none"/>
              </w:rPr>
            </w:pPr>
          </w:p>
        </w:tc>
        <w:tc>
          <w:tcPr>
            <w:tcW w:w="665" w:type="dxa"/>
            <w:vAlign w:val="center"/>
          </w:tcPr>
          <w:p w14:paraId="782A9D2D">
            <w:pPr>
              <w:rPr>
                <w:szCs w:val="21"/>
                <w:highlight w:val="none"/>
              </w:rPr>
            </w:pPr>
          </w:p>
        </w:tc>
        <w:tc>
          <w:tcPr>
            <w:tcW w:w="1982" w:type="dxa"/>
            <w:vAlign w:val="center"/>
          </w:tcPr>
          <w:p w14:paraId="6874E403">
            <w:pPr>
              <w:rPr>
                <w:szCs w:val="21"/>
                <w:highlight w:val="none"/>
              </w:rPr>
            </w:pPr>
          </w:p>
        </w:tc>
      </w:tr>
      <w:tr w14:paraId="5B6B64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9B7042D">
            <w:pPr>
              <w:widowControl/>
              <w:jc w:val="left"/>
              <w:rPr>
                <w:rFonts w:hint="default"/>
                <w:szCs w:val="24"/>
                <w:lang w:val="en-US" w:eastAsia="zh-CN"/>
              </w:rPr>
            </w:pPr>
            <w:r>
              <w:rPr>
                <w:rFonts w:hint="default"/>
                <w:szCs w:val="24"/>
                <w:lang w:val="en-US" w:eastAsia="zh-CN"/>
              </w:rPr>
              <w:t>3</w:t>
            </w:r>
          </w:p>
        </w:tc>
        <w:tc>
          <w:tcPr>
            <w:tcW w:w="5580" w:type="dxa"/>
            <w:vAlign w:val="center"/>
          </w:tcPr>
          <w:p w14:paraId="16903266">
            <w:pPr>
              <w:widowControl/>
              <w:jc w:val="left"/>
              <w:textAlignment w:val="auto"/>
              <w:rPr>
                <w:rFonts w:hint="default"/>
                <w:sz w:val="21"/>
                <w:lang w:val="en-US" w:eastAsia="zh-CN"/>
              </w:rPr>
            </w:pPr>
          </w:p>
        </w:tc>
        <w:tc>
          <w:tcPr>
            <w:tcW w:w="731" w:type="dxa"/>
            <w:vAlign w:val="center"/>
          </w:tcPr>
          <w:p w14:paraId="7B702EAA">
            <w:pPr>
              <w:rPr>
                <w:szCs w:val="21"/>
                <w:highlight w:val="none"/>
              </w:rPr>
            </w:pPr>
          </w:p>
        </w:tc>
        <w:tc>
          <w:tcPr>
            <w:tcW w:w="665" w:type="dxa"/>
            <w:vAlign w:val="center"/>
          </w:tcPr>
          <w:p w14:paraId="4AF32056">
            <w:pPr>
              <w:rPr>
                <w:szCs w:val="21"/>
                <w:highlight w:val="none"/>
              </w:rPr>
            </w:pPr>
          </w:p>
        </w:tc>
        <w:tc>
          <w:tcPr>
            <w:tcW w:w="1982" w:type="dxa"/>
            <w:vAlign w:val="center"/>
          </w:tcPr>
          <w:p w14:paraId="7454FB0D">
            <w:pPr>
              <w:rPr>
                <w:szCs w:val="21"/>
                <w:highlight w:val="none"/>
              </w:rPr>
            </w:pPr>
          </w:p>
        </w:tc>
      </w:tr>
      <w:tr w14:paraId="717FB3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7B905065">
            <w:pPr>
              <w:rPr>
                <w:rFonts w:hint="eastAsia"/>
                <w:szCs w:val="21"/>
                <w:highlight w:val="none"/>
                <w:lang w:val="en-US" w:eastAsia="zh-CN"/>
              </w:rPr>
            </w:pPr>
          </w:p>
        </w:tc>
        <w:tc>
          <w:tcPr>
            <w:tcW w:w="5580" w:type="dxa"/>
            <w:vAlign w:val="center"/>
          </w:tcPr>
          <w:p w14:paraId="685ED4AC">
            <w:pPr>
              <w:widowControl/>
              <w:jc w:val="left"/>
              <w:textAlignment w:val="auto"/>
              <w:rPr>
                <w:rFonts w:hint="eastAsia"/>
                <w:sz w:val="21"/>
                <w:lang w:val="en-US" w:eastAsia="zh-CN"/>
              </w:rPr>
            </w:pPr>
          </w:p>
        </w:tc>
        <w:tc>
          <w:tcPr>
            <w:tcW w:w="731" w:type="dxa"/>
            <w:vAlign w:val="center"/>
          </w:tcPr>
          <w:p w14:paraId="4E6167C6">
            <w:pPr>
              <w:rPr>
                <w:szCs w:val="21"/>
                <w:highlight w:val="none"/>
              </w:rPr>
            </w:pPr>
          </w:p>
        </w:tc>
        <w:tc>
          <w:tcPr>
            <w:tcW w:w="665" w:type="dxa"/>
            <w:vAlign w:val="center"/>
          </w:tcPr>
          <w:p w14:paraId="56D7621E">
            <w:pPr>
              <w:rPr>
                <w:szCs w:val="21"/>
                <w:highlight w:val="none"/>
              </w:rPr>
            </w:pPr>
          </w:p>
        </w:tc>
        <w:tc>
          <w:tcPr>
            <w:tcW w:w="1982" w:type="dxa"/>
            <w:vAlign w:val="center"/>
          </w:tcPr>
          <w:p w14:paraId="4B123870">
            <w:pPr>
              <w:rPr>
                <w:szCs w:val="21"/>
                <w:highlight w:val="none"/>
              </w:rPr>
            </w:pPr>
          </w:p>
        </w:tc>
      </w:tr>
    </w:tbl>
    <w:p w14:paraId="27EF5CFA">
      <w:pPr>
        <w:spacing w:line="400" w:lineRule="exact"/>
        <w:rPr>
          <w:highlight w:val="none"/>
        </w:rPr>
      </w:pPr>
    </w:p>
    <w:p w14:paraId="4EC26C2C">
      <w:pPr>
        <w:spacing w:line="360" w:lineRule="auto"/>
        <w:ind w:firstLine="420"/>
        <w:rPr>
          <w:rFonts w:eastAsia="宋体"/>
          <w:color w:val="000000" w:themeColor="text1"/>
          <w:sz w:val="24"/>
          <w:highlight w:val="none"/>
          <w14:textFill>
            <w14:solidFill>
              <w14:schemeClr w14:val="tx1"/>
            </w14:solidFill>
          </w14:textFill>
        </w:rPr>
      </w:pPr>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62DAEF46">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270DA9A1">
      <w:pPr>
        <w:spacing w:line="360" w:lineRule="auto"/>
        <w:ind w:firstLine="241" w:firstLineChars="100"/>
        <w:rPr>
          <w:rFonts w:eastAsia="宋体"/>
          <w:b/>
          <w:sz w:val="24"/>
          <w:highlight w:val="none"/>
        </w:rPr>
      </w:pPr>
      <w:r>
        <w:rPr>
          <w:rFonts w:eastAsia="宋体"/>
          <w:b/>
          <w:sz w:val="24"/>
          <w:highlight w:val="none"/>
        </w:rPr>
        <w:t>（此处加盖投标人单位公章）</w:t>
      </w:r>
    </w:p>
    <w:p w14:paraId="14E3104B">
      <w:pPr>
        <w:rPr>
          <w:highlight w:val="none"/>
        </w:rPr>
      </w:pPr>
    </w:p>
    <w:p w14:paraId="23595476">
      <w:pPr>
        <w:rPr>
          <w:highlight w:val="none"/>
        </w:rPr>
      </w:pPr>
    </w:p>
    <w:p w14:paraId="50C6EAAC">
      <w:pPr>
        <w:rPr>
          <w:b/>
          <w:sz w:val="24"/>
          <w:highlight w:val="none"/>
        </w:rPr>
      </w:pPr>
      <w:r>
        <w:rPr>
          <w:b/>
          <w:sz w:val="24"/>
          <w:highlight w:val="none"/>
        </w:rPr>
        <w:br w:type="page"/>
      </w:r>
    </w:p>
    <w:p w14:paraId="68D04F25">
      <w:pPr>
        <w:snapToGrid w:val="0"/>
        <w:spacing w:line="360" w:lineRule="auto"/>
        <w:jc w:val="center"/>
        <w:rPr>
          <w:rFonts w:eastAsia="黑体"/>
          <w:bCs/>
          <w:sz w:val="32"/>
          <w:szCs w:val="32"/>
          <w:highlight w:val="none"/>
        </w:rPr>
      </w:pPr>
      <w:r>
        <w:rPr>
          <w:rFonts w:eastAsia="黑体"/>
          <w:bCs/>
          <w:sz w:val="32"/>
          <w:szCs w:val="32"/>
          <w:highlight w:val="none"/>
        </w:rPr>
        <w:t>2商务条款偏离表</w:t>
      </w:r>
    </w:p>
    <w:p w14:paraId="609D0C1C">
      <w:pPr>
        <w:rPr>
          <w:highlight w:val="none"/>
        </w:rPr>
      </w:pPr>
    </w:p>
    <w:tbl>
      <w:tblPr>
        <w:tblStyle w:val="26"/>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55"/>
        <w:gridCol w:w="1265"/>
        <w:gridCol w:w="1086"/>
        <w:gridCol w:w="1623"/>
      </w:tblGrid>
      <w:tr w14:paraId="54BF08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2AE0BB96">
            <w:pPr>
              <w:adjustRightInd w:val="0"/>
              <w:snapToGrid w:val="0"/>
              <w:spacing w:line="300" w:lineRule="atLeast"/>
              <w:jc w:val="center"/>
              <w:rPr>
                <w:szCs w:val="21"/>
                <w:highlight w:val="none"/>
              </w:rPr>
            </w:pPr>
            <w:r>
              <w:rPr>
                <w:szCs w:val="21"/>
                <w:highlight w:val="none"/>
              </w:rPr>
              <w:t>序号</w:t>
            </w:r>
          </w:p>
        </w:tc>
        <w:tc>
          <w:tcPr>
            <w:tcW w:w="4255" w:type="dxa"/>
            <w:shd w:val="clear" w:color="auto" w:fill="EAF1DD" w:themeFill="accent3" w:themeFillTint="33"/>
            <w:vAlign w:val="center"/>
          </w:tcPr>
          <w:p w14:paraId="7AAC5CA7">
            <w:pPr>
              <w:adjustRightInd w:val="0"/>
              <w:snapToGrid w:val="0"/>
              <w:spacing w:line="300" w:lineRule="atLeast"/>
              <w:jc w:val="center"/>
              <w:rPr>
                <w:szCs w:val="21"/>
                <w:highlight w:val="none"/>
              </w:rPr>
            </w:pPr>
            <w:r>
              <w:rPr>
                <w:szCs w:val="21"/>
                <w:highlight w:val="none"/>
              </w:rPr>
              <w:t>商务要求</w:t>
            </w:r>
          </w:p>
        </w:tc>
        <w:tc>
          <w:tcPr>
            <w:tcW w:w="1265" w:type="dxa"/>
            <w:shd w:val="clear" w:color="auto" w:fill="EAF1DD" w:themeFill="accent3" w:themeFillTint="33"/>
            <w:vAlign w:val="center"/>
          </w:tcPr>
          <w:p w14:paraId="0FF8DD52">
            <w:pPr>
              <w:adjustRightInd w:val="0"/>
              <w:snapToGrid w:val="0"/>
              <w:spacing w:line="300" w:lineRule="atLeast"/>
              <w:jc w:val="center"/>
              <w:rPr>
                <w:szCs w:val="21"/>
                <w:highlight w:val="none"/>
              </w:rPr>
            </w:pPr>
            <w:r>
              <w:rPr>
                <w:szCs w:val="21"/>
                <w:highlight w:val="none"/>
              </w:rPr>
              <w:t>商务响应</w:t>
            </w:r>
          </w:p>
        </w:tc>
        <w:tc>
          <w:tcPr>
            <w:tcW w:w="1086" w:type="dxa"/>
            <w:shd w:val="clear" w:color="auto" w:fill="EAF1DD" w:themeFill="accent3" w:themeFillTint="33"/>
            <w:vAlign w:val="center"/>
          </w:tcPr>
          <w:p w14:paraId="05B9458B">
            <w:pPr>
              <w:adjustRightInd w:val="0"/>
              <w:snapToGrid w:val="0"/>
              <w:spacing w:line="300" w:lineRule="atLeast"/>
              <w:jc w:val="center"/>
              <w:rPr>
                <w:szCs w:val="21"/>
                <w:highlight w:val="none"/>
              </w:rPr>
            </w:pPr>
            <w:r>
              <w:rPr>
                <w:szCs w:val="21"/>
                <w:highlight w:val="none"/>
              </w:rPr>
              <w:t>偏离情况</w:t>
            </w:r>
          </w:p>
        </w:tc>
        <w:tc>
          <w:tcPr>
            <w:tcW w:w="1623" w:type="dxa"/>
            <w:shd w:val="clear" w:color="auto" w:fill="EAF1DD" w:themeFill="accent3" w:themeFillTint="33"/>
            <w:vAlign w:val="center"/>
          </w:tcPr>
          <w:p w14:paraId="093BD903">
            <w:pPr>
              <w:adjustRightInd w:val="0"/>
              <w:snapToGrid w:val="0"/>
              <w:spacing w:line="300" w:lineRule="atLeast"/>
              <w:jc w:val="center"/>
              <w:rPr>
                <w:szCs w:val="21"/>
                <w:highlight w:val="none"/>
              </w:rPr>
            </w:pPr>
            <w:r>
              <w:rPr>
                <w:szCs w:val="21"/>
                <w:highlight w:val="none"/>
              </w:rPr>
              <w:t>说明</w:t>
            </w:r>
          </w:p>
        </w:tc>
      </w:tr>
      <w:tr w14:paraId="72CF4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DBC77C5">
            <w:pPr>
              <w:adjustRightInd w:val="0"/>
              <w:snapToGrid w:val="0"/>
              <w:spacing w:line="300" w:lineRule="atLeast"/>
              <w:rPr>
                <w:szCs w:val="21"/>
                <w:highlight w:val="none"/>
              </w:rPr>
            </w:pPr>
            <w:r>
              <w:rPr>
                <w:szCs w:val="21"/>
                <w:highlight w:val="none"/>
              </w:rPr>
              <w:t>1</w:t>
            </w:r>
          </w:p>
        </w:tc>
        <w:tc>
          <w:tcPr>
            <w:tcW w:w="4255" w:type="dxa"/>
            <w:vAlign w:val="center"/>
          </w:tcPr>
          <w:p w14:paraId="01EEDB6B">
            <w:pPr>
              <w:numPr>
                <w:ilvl w:val="0"/>
                <w:numId w:val="0"/>
              </w:numPr>
              <w:adjustRightInd w:val="0"/>
              <w:snapToGrid w:val="0"/>
              <w:spacing w:line="300" w:lineRule="atLeast"/>
              <w:rPr>
                <w:szCs w:val="21"/>
                <w:highlight w:val="none"/>
              </w:rPr>
            </w:pPr>
          </w:p>
        </w:tc>
        <w:tc>
          <w:tcPr>
            <w:tcW w:w="1265" w:type="dxa"/>
            <w:vAlign w:val="center"/>
          </w:tcPr>
          <w:p w14:paraId="103E8D43">
            <w:pPr>
              <w:adjustRightInd w:val="0"/>
              <w:snapToGrid w:val="0"/>
              <w:spacing w:line="300" w:lineRule="atLeast"/>
              <w:rPr>
                <w:szCs w:val="21"/>
                <w:highlight w:val="none"/>
              </w:rPr>
            </w:pPr>
          </w:p>
        </w:tc>
        <w:tc>
          <w:tcPr>
            <w:tcW w:w="1086" w:type="dxa"/>
            <w:vAlign w:val="center"/>
          </w:tcPr>
          <w:p w14:paraId="4860DAC2">
            <w:pPr>
              <w:adjustRightInd w:val="0"/>
              <w:snapToGrid w:val="0"/>
              <w:spacing w:line="300" w:lineRule="atLeast"/>
              <w:rPr>
                <w:szCs w:val="21"/>
                <w:highlight w:val="none"/>
              </w:rPr>
            </w:pPr>
            <w:r>
              <w:rPr>
                <w:szCs w:val="21"/>
                <w:highlight w:val="none"/>
              </w:rPr>
              <w:t>无/正/负偏离</w:t>
            </w:r>
          </w:p>
        </w:tc>
        <w:tc>
          <w:tcPr>
            <w:tcW w:w="1623" w:type="dxa"/>
            <w:vAlign w:val="center"/>
          </w:tcPr>
          <w:p w14:paraId="2646299C">
            <w:pPr>
              <w:adjustRightInd w:val="0"/>
              <w:snapToGrid w:val="0"/>
              <w:spacing w:line="300" w:lineRule="atLeast"/>
              <w:rPr>
                <w:szCs w:val="21"/>
                <w:highlight w:val="none"/>
              </w:rPr>
            </w:pPr>
            <w:r>
              <w:rPr>
                <w:szCs w:val="21"/>
                <w:highlight w:val="none"/>
              </w:rPr>
              <w:t>如需附证明文件，应在“说明”栏填写证明文件对应名称和页码。</w:t>
            </w:r>
          </w:p>
        </w:tc>
      </w:tr>
      <w:tr w14:paraId="3B5E8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0A46489">
            <w:pPr>
              <w:adjustRightInd w:val="0"/>
              <w:snapToGrid w:val="0"/>
              <w:spacing w:line="300" w:lineRule="atLeast"/>
              <w:rPr>
                <w:szCs w:val="21"/>
                <w:highlight w:val="none"/>
              </w:rPr>
            </w:pPr>
            <w:r>
              <w:rPr>
                <w:szCs w:val="21"/>
                <w:highlight w:val="none"/>
              </w:rPr>
              <w:t>2</w:t>
            </w:r>
          </w:p>
        </w:tc>
        <w:tc>
          <w:tcPr>
            <w:tcW w:w="4255" w:type="dxa"/>
            <w:vAlign w:val="center"/>
          </w:tcPr>
          <w:p w14:paraId="468AD1BC">
            <w:pPr>
              <w:numPr>
                <w:ilvl w:val="0"/>
                <w:numId w:val="0"/>
              </w:numPr>
              <w:adjustRightInd w:val="0"/>
              <w:snapToGrid w:val="0"/>
              <w:spacing w:line="300" w:lineRule="atLeast"/>
              <w:rPr>
                <w:szCs w:val="21"/>
                <w:highlight w:val="none"/>
              </w:rPr>
            </w:pPr>
          </w:p>
        </w:tc>
        <w:tc>
          <w:tcPr>
            <w:tcW w:w="1265" w:type="dxa"/>
            <w:vAlign w:val="center"/>
          </w:tcPr>
          <w:p w14:paraId="1779C1F2">
            <w:pPr>
              <w:adjustRightInd w:val="0"/>
              <w:snapToGrid w:val="0"/>
              <w:spacing w:line="300" w:lineRule="atLeast"/>
              <w:rPr>
                <w:szCs w:val="21"/>
                <w:highlight w:val="none"/>
              </w:rPr>
            </w:pPr>
          </w:p>
        </w:tc>
        <w:tc>
          <w:tcPr>
            <w:tcW w:w="1086" w:type="dxa"/>
            <w:vAlign w:val="center"/>
          </w:tcPr>
          <w:p w14:paraId="52F3232B">
            <w:pPr>
              <w:adjustRightInd w:val="0"/>
              <w:snapToGrid w:val="0"/>
              <w:spacing w:line="300" w:lineRule="atLeast"/>
              <w:rPr>
                <w:szCs w:val="21"/>
                <w:highlight w:val="none"/>
              </w:rPr>
            </w:pPr>
          </w:p>
        </w:tc>
        <w:tc>
          <w:tcPr>
            <w:tcW w:w="1623" w:type="dxa"/>
            <w:vAlign w:val="center"/>
          </w:tcPr>
          <w:p w14:paraId="11C4731F">
            <w:pPr>
              <w:adjustRightInd w:val="0"/>
              <w:snapToGrid w:val="0"/>
              <w:spacing w:line="300" w:lineRule="atLeast"/>
              <w:rPr>
                <w:szCs w:val="21"/>
                <w:highlight w:val="none"/>
              </w:rPr>
            </w:pPr>
          </w:p>
        </w:tc>
      </w:tr>
      <w:tr w14:paraId="051B7C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30" w:type="dxa"/>
            <w:vAlign w:val="center"/>
          </w:tcPr>
          <w:p w14:paraId="0FD4231C">
            <w:pPr>
              <w:adjustRightInd w:val="0"/>
              <w:snapToGrid w:val="0"/>
              <w:spacing w:line="300" w:lineRule="atLeast"/>
              <w:rPr>
                <w:szCs w:val="21"/>
                <w:highlight w:val="none"/>
              </w:rPr>
            </w:pPr>
            <w:r>
              <w:rPr>
                <w:szCs w:val="21"/>
                <w:highlight w:val="none"/>
              </w:rPr>
              <w:t>3</w:t>
            </w:r>
          </w:p>
        </w:tc>
        <w:tc>
          <w:tcPr>
            <w:tcW w:w="4255" w:type="dxa"/>
            <w:vAlign w:val="center"/>
          </w:tcPr>
          <w:p w14:paraId="681B1B8C">
            <w:pPr>
              <w:adjustRightInd w:val="0"/>
              <w:snapToGrid w:val="0"/>
              <w:spacing w:line="300" w:lineRule="atLeast"/>
              <w:rPr>
                <w:szCs w:val="21"/>
                <w:highlight w:val="none"/>
              </w:rPr>
            </w:pPr>
          </w:p>
        </w:tc>
        <w:tc>
          <w:tcPr>
            <w:tcW w:w="1265" w:type="dxa"/>
            <w:vAlign w:val="center"/>
          </w:tcPr>
          <w:p w14:paraId="76E8E0DC">
            <w:pPr>
              <w:adjustRightInd w:val="0"/>
              <w:snapToGrid w:val="0"/>
              <w:spacing w:line="300" w:lineRule="atLeast"/>
              <w:rPr>
                <w:szCs w:val="21"/>
                <w:highlight w:val="none"/>
              </w:rPr>
            </w:pPr>
          </w:p>
        </w:tc>
        <w:tc>
          <w:tcPr>
            <w:tcW w:w="1086" w:type="dxa"/>
            <w:vAlign w:val="center"/>
          </w:tcPr>
          <w:p w14:paraId="42834B22">
            <w:pPr>
              <w:adjustRightInd w:val="0"/>
              <w:snapToGrid w:val="0"/>
              <w:spacing w:line="300" w:lineRule="atLeast"/>
              <w:rPr>
                <w:szCs w:val="21"/>
                <w:highlight w:val="none"/>
              </w:rPr>
            </w:pPr>
          </w:p>
        </w:tc>
        <w:tc>
          <w:tcPr>
            <w:tcW w:w="1623" w:type="dxa"/>
            <w:vAlign w:val="center"/>
          </w:tcPr>
          <w:p w14:paraId="26954D13">
            <w:pPr>
              <w:adjustRightInd w:val="0"/>
              <w:snapToGrid w:val="0"/>
              <w:spacing w:line="300" w:lineRule="atLeast"/>
              <w:rPr>
                <w:szCs w:val="21"/>
                <w:highlight w:val="none"/>
              </w:rPr>
            </w:pPr>
          </w:p>
        </w:tc>
      </w:tr>
      <w:tr w14:paraId="0BD251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1DBFFE3">
            <w:pPr>
              <w:adjustRightInd w:val="0"/>
              <w:snapToGrid w:val="0"/>
              <w:spacing w:line="300" w:lineRule="atLeast"/>
              <w:rPr>
                <w:szCs w:val="21"/>
                <w:highlight w:val="none"/>
              </w:rPr>
            </w:pPr>
            <w:r>
              <w:rPr>
                <w:szCs w:val="21"/>
                <w:highlight w:val="none"/>
              </w:rPr>
              <w:t>4</w:t>
            </w:r>
          </w:p>
        </w:tc>
        <w:tc>
          <w:tcPr>
            <w:tcW w:w="4255" w:type="dxa"/>
            <w:vAlign w:val="center"/>
          </w:tcPr>
          <w:p w14:paraId="4C84D0E8">
            <w:pPr>
              <w:adjustRightInd w:val="0"/>
              <w:snapToGrid w:val="0"/>
              <w:spacing w:line="300" w:lineRule="atLeast"/>
              <w:rPr>
                <w:szCs w:val="21"/>
                <w:highlight w:val="none"/>
              </w:rPr>
            </w:pPr>
          </w:p>
        </w:tc>
        <w:tc>
          <w:tcPr>
            <w:tcW w:w="1265" w:type="dxa"/>
            <w:vAlign w:val="center"/>
          </w:tcPr>
          <w:p w14:paraId="16665633">
            <w:pPr>
              <w:adjustRightInd w:val="0"/>
              <w:snapToGrid w:val="0"/>
              <w:spacing w:line="300" w:lineRule="atLeast"/>
              <w:rPr>
                <w:szCs w:val="21"/>
                <w:highlight w:val="none"/>
              </w:rPr>
            </w:pPr>
          </w:p>
        </w:tc>
        <w:tc>
          <w:tcPr>
            <w:tcW w:w="1086" w:type="dxa"/>
            <w:vAlign w:val="center"/>
          </w:tcPr>
          <w:p w14:paraId="3A295F99">
            <w:pPr>
              <w:adjustRightInd w:val="0"/>
              <w:snapToGrid w:val="0"/>
              <w:spacing w:line="300" w:lineRule="atLeast"/>
              <w:rPr>
                <w:szCs w:val="21"/>
                <w:highlight w:val="none"/>
              </w:rPr>
            </w:pPr>
          </w:p>
        </w:tc>
        <w:tc>
          <w:tcPr>
            <w:tcW w:w="1623" w:type="dxa"/>
            <w:vAlign w:val="center"/>
          </w:tcPr>
          <w:p w14:paraId="4E246654">
            <w:pPr>
              <w:adjustRightInd w:val="0"/>
              <w:snapToGrid w:val="0"/>
              <w:spacing w:line="300" w:lineRule="atLeast"/>
              <w:rPr>
                <w:szCs w:val="21"/>
                <w:highlight w:val="none"/>
              </w:rPr>
            </w:pPr>
          </w:p>
        </w:tc>
      </w:tr>
      <w:tr w14:paraId="22415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E472738">
            <w:pPr>
              <w:adjustRightInd w:val="0"/>
              <w:snapToGrid w:val="0"/>
              <w:spacing w:line="300" w:lineRule="atLeast"/>
              <w:rPr>
                <w:szCs w:val="21"/>
                <w:highlight w:val="none"/>
              </w:rPr>
            </w:pPr>
            <w:r>
              <w:rPr>
                <w:rFonts w:hint="eastAsia"/>
                <w:szCs w:val="21"/>
                <w:highlight w:val="none"/>
              </w:rPr>
              <w:t>5</w:t>
            </w:r>
          </w:p>
        </w:tc>
        <w:tc>
          <w:tcPr>
            <w:tcW w:w="4255" w:type="dxa"/>
            <w:vAlign w:val="center"/>
          </w:tcPr>
          <w:p w14:paraId="29457896">
            <w:pPr>
              <w:adjustRightInd w:val="0"/>
              <w:snapToGrid w:val="0"/>
              <w:spacing w:line="300" w:lineRule="atLeast"/>
              <w:rPr>
                <w:szCs w:val="21"/>
                <w:highlight w:val="none"/>
              </w:rPr>
            </w:pPr>
          </w:p>
        </w:tc>
        <w:tc>
          <w:tcPr>
            <w:tcW w:w="1265" w:type="dxa"/>
            <w:vAlign w:val="center"/>
          </w:tcPr>
          <w:p w14:paraId="7F58BDA5">
            <w:pPr>
              <w:adjustRightInd w:val="0"/>
              <w:snapToGrid w:val="0"/>
              <w:spacing w:line="300" w:lineRule="atLeast"/>
              <w:rPr>
                <w:szCs w:val="21"/>
                <w:highlight w:val="none"/>
              </w:rPr>
            </w:pPr>
          </w:p>
        </w:tc>
        <w:tc>
          <w:tcPr>
            <w:tcW w:w="1086" w:type="dxa"/>
            <w:vAlign w:val="center"/>
          </w:tcPr>
          <w:p w14:paraId="113155A0">
            <w:pPr>
              <w:adjustRightInd w:val="0"/>
              <w:snapToGrid w:val="0"/>
              <w:spacing w:line="300" w:lineRule="atLeast"/>
              <w:rPr>
                <w:szCs w:val="21"/>
                <w:highlight w:val="none"/>
              </w:rPr>
            </w:pPr>
          </w:p>
        </w:tc>
        <w:tc>
          <w:tcPr>
            <w:tcW w:w="1623" w:type="dxa"/>
            <w:vAlign w:val="center"/>
          </w:tcPr>
          <w:p w14:paraId="5CE4893E">
            <w:pPr>
              <w:adjustRightInd w:val="0"/>
              <w:snapToGrid w:val="0"/>
              <w:spacing w:line="300" w:lineRule="atLeast"/>
              <w:rPr>
                <w:szCs w:val="21"/>
                <w:highlight w:val="none"/>
              </w:rPr>
            </w:pPr>
          </w:p>
        </w:tc>
      </w:tr>
      <w:tr w14:paraId="504178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585E43FD">
            <w:pPr>
              <w:adjustRightInd w:val="0"/>
              <w:snapToGrid w:val="0"/>
              <w:spacing w:line="300" w:lineRule="atLeast"/>
              <w:rPr>
                <w:szCs w:val="21"/>
                <w:highlight w:val="none"/>
              </w:rPr>
            </w:pPr>
            <w:r>
              <w:rPr>
                <w:rFonts w:hint="eastAsia"/>
                <w:szCs w:val="21"/>
                <w:highlight w:val="none"/>
              </w:rPr>
              <w:t>6</w:t>
            </w:r>
          </w:p>
        </w:tc>
        <w:tc>
          <w:tcPr>
            <w:tcW w:w="4255" w:type="dxa"/>
            <w:vAlign w:val="center"/>
          </w:tcPr>
          <w:p w14:paraId="1E96D043">
            <w:pPr>
              <w:numPr>
                <w:ilvl w:val="0"/>
                <w:numId w:val="0"/>
              </w:numPr>
              <w:adjustRightInd w:val="0"/>
              <w:snapToGrid w:val="0"/>
              <w:spacing w:line="300" w:lineRule="atLeast"/>
              <w:rPr>
                <w:szCs w:val="21"/>
                <w:highlight w:val="none"/>
              </w:rPr>
            </w:pPr>
          </w:p>
        </w:tc>
        <w:tc>
          <w:tcPr>
            <w:tcW w:w="1265" w:type="dxa"/>
            <w:vAlign w:val="center"/>
          </w:tcPr>
          <w:p w14:paraId="4045D883">
            <w:pPr>
              <w:adjustRightInd w:val="0"/>
              <w:snapToGrid w:val="0"/>
              <w:spacing w:line="300" w:lineRule="atLeast"/>
              <w:rPr>
                <w:szCs w:val="21"/>
                <w:highlight w:val="none"/>
              </w:rPr>
            </w:pPr>
          </w:p>
        </w:tc>
        <w:tc>
          <w:tcPr>
            <w:tcW w:w="1086" w:type="dxa"/>
            <w:vAlign w:val="center"/>
          </w:tcPr>
          <w:p w14:paraId="4E0C5DED">
            <w:pPr>
              <w:adjustRightInd w:val="0"/>
              <w:snapToGrid w:val="0"/>
              <w:spacing w:line="300" w:lineRule="atLeast"/>
              <w:rPr>
                <w:szCs w:val="21"/>
                <w:highlight w:val="none"/>
              </w:rPr>
            </w:pPr>
          </w:p>
        </w:tc>
        <w:tc>
          <w:tcPr>
            <w:tcW w:w="1623" w:type="dxa"/>
            <w:vAlign w:val="center"/>
          </w:tcPr>
          <w:p w14:paraId="3B1B3A6D">
            <w:pPr>
              <w:adjustRightInd w:val="0"/>
              <w:snapToGrid w:val="0"/>
              <w:spacing w:line="300" w:lineRule="atLeast"/>
              <w:rPr>
                <w:szCs w:val="21"/>
                <w:highlight w:val="none"/>
              </w:rPr>
            </w:pPr>
          </w:p>
        </w:tc>
      </w:tr>
      <w:tr w14:paraId="487C05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31071F7E">
            <w:pPr>
              <w:adjustRightInd w:val="0"/>
              <w:snapToGrid w:val="0"/>
              <w:spacing w:line="300" w:lineRule="atLeast"/>
              <w:rPr>
                <w:szCs w:val="21"/>
                <w:highlight w:val="none"/>
              </w:rPr>
            </w:pPr>
            <w:r>
              <w:rPr>
                <w:rFonts w:hint="eastAsia"/>
                <w:szCs w:val="21"/>
                <w:highlight w:val="none"/>
              </w:rPr>
              <w:t>7</w:t>
            </w:r>
          </w:p>
        </w:tc>
        <w:tc>
          <w:tcPr>
            <w:tcW w:w="4255" w:type="dxa"/>
            <w:vAlign w:val="center"/>
          </w:tcPr>
          <w:p w14:paraId="57054B92">
            <w:pPr>
              <w:adjustRightInd w:val="0"/>
              <w:snapToGrid w:val="0"/>
              <w:spacing w:line="300" w:lineRule="atLeast"/>
              <w:rPr>
                <w:szCs w:val="21"/>
                <w:highlight w:val="none"/>
              </w:rPr>
            </w:pPr>
          </w:p>
        </w:tc>
        <w:tc>
          <w:tcPr>
            <w:tcW w:w="1265" w:type="dxa"/>
            <w:vAlign w:val="center"/>
          </w:tcPr>
          <w:p w14:paraId="03254E15">
            <w:pPr>
              <w:adjustRightInd w:val="0"/>
              <w:snapToGrid w:val="0"/>
              <w:spacing w:line="300" w:lineRule="atLeast"/>
              <w:rPr>
                <w:szCs w:val="21"/>
                <w:highlight w:val="none"/>
              </w:rPr>
            </w:pPr>
          </w:p>
        </w:tc>
        <w:tc>
          <w:tcPr>
            <w:tcW w:w="1086" w:type="dxa"/>
            <w:vAlign w:val="center"/>
          </w:tcPr>
          <w:p w14:paraId="0C9759A9">
            <w:pPr>
              <w:adjustRightInd w:val="0"/>
              <w:snapToGrid w:val="0"/>
              <w:spacing w:line="300" w:lineRule="atLeast"/>
              <w:rPr>
                <w:szCs w:val="21"/>
                <w:highlight w:val="none"/>
              </w:rPr>
            </w:pPr>
          </w:p>
        </w:tc>
        <w:tc>
          <w:tcPr>
            <w:tcW w:w="1623" w:type="dxa"/>
            <w:vAlign w:val="center"/>
          </w:tcPr>
          <w:p w14:paraId="4B8C1ADE">
            <w:pPr>
              <w:adjustRightInd w:val="0"/>
              <w:snapToGrid w:val="0"/>
              <w:spacing w:line="300" w:lineRule="atLeast"/>
              <w:rPr>
                <w:szCs w:val="21"/>
                <w:highlight w:val="none"/>
              </w:rPr>
            </w:pPr>
          </w:p>
        </w:tc>
      </w:tr>
      <w:tr w14:paraId="58E479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67FC5CC1">
            <w:pPr>
              <w:adjustRightInd w:val="0"/>
              <w:snapToGrid w:val="0"/>
              <w:spacing w:line="300" w:lineRule="atLeast"/>
              <w:rPr>
                <w:szCs w:val="21"/>
                <w:highlight w:val="none"/>
              </w:rPr>
            </w:pPr>
            <w:r>
              <w:rPr>
                <w:rFonts w:hint="eastAsia"/>
                <w:szCs w:val="21"/>
                <w:highlight w:val="none"/>
              </w:rPr>
              <w:t>8</w:t>
            </w:r>
          </w:p>
        </w:tc>
        <w:tc>
          <w:tcPr>
            <w:tcW w:w="4255" w:type="dxa"/>
            <w:vAlign w:val="center"/>
          </w:tcPr>
          <w:p w14:paraId="4D593665">
            <w:pPr>
              <w:adjustRightInd w:val="0"/>
              <w:snapToGrid w:val="0"/>
              <w:spacing w:line="300" w:lineRule="atLeast"/>
              <w:rPr>
                <w:szCs w:val="21"/>
                <w:highlight w:val="none"/>
              </w:rPr>
            </w:pPr>
          </w:p>
        </w:tc>
        <w:tc>
          <w:tcPr>
            <w:tcW w:w="1265" w:type="dxa"/>
            <w:vAlign w:val="center"/>
          </w:tcPr>
          <w:p w14:paraId="25BFCAA3">
            <w:pPr>
              <w:adjustRightInd w:val="0"/>
              <w:snapToGrid w:val="0"/>
              <w:spacing w:line="300" w:lineRule="atLeast"/>
              <w:rPr>
                <w:szCs w:val="21"/>
                <w:highlight w:val="none"/>
              </w:rPr>
            </w:pPr>
          </w:p>
        </w:tc>
        <w:tc>
          <w:tcPr>
            <w:tcW w:w="1086" w:type="dxa"/>
            <w:vAlign w:val="center"/>
          </w:tcPr>
          <w:p w14:paraId="2B13F57C">
            <w:pPr>
              <w:adjustRightInd w:val="0"/>
              <w:snapToGrid w:val="0"/>
              <w:spacing w:line="300" w:lineRule="atLeast"/>
              <w:rPr>
                <w:szCs w:val="21"/>
                <w:highlight w:val="none"/>
              </w:rPr>
            </w:pPr>
          </w:p>
        </w:tc>
        <w:tc>
          <w:tcPr>
            <w:tcW w:w="1623" w:type="dxa"/>
            <w:vAlign w:val="center"/>
          </w:tcPr>
          <w:p w14:paraId="1733E616">
            <w:pPr>
              <w:adjustRightInd w:val="0"/>
              <w:snapToGrid w:val="0"/>
              <w:spacing w:line="300" w:lineRule="atLeast"/>
              <w:rPr>
                <w:szCs w:val="21"/>
                <w:highlight w:val="none"/>
              </w:rPr>
            </w:pPr>
          </w:p>
        </w:tc>
      </w:tr>
      <w:tr w14:paraId="202398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83CD362">
            <w:pPr>
              <w:adjustRightInd w:val="0"/>
              <w:snapToGrid w:val="0"/>
              <w:spacing w:line="300" w:lineRule="atLeast"/>
              <w:rPr>
                <w:szCs w:val="21"/>
                <w:highlight w:val="none"/>
              </w:rPr>
            </w:pPr>
            <w:r>
              <w:rPr>
                <w:rFonts w:hint="eastAsia"/>
                <w:szCs w:val="21"/>
                <w:highlight w:val="none"/>
              </w:rPr>
              <w:t>9</w:t>
            </w:r>
          </w:p>
        </w:tc>
        <w:tc>
          <w:tcPr>
            <w:tcW w:w="4255" w:type="dxa"/>
            <w:vAlign w:val="center"/>
          </w:tcPr>
          <w:p w14:paraId="51CE379A">
            <w:pPr>
              <w:adjustRightInd w:val="0"/>
              <w:snapToGrid w:val="0"/>
              <w:spacing w:line="300" w:lineRule="atLeast"/>
              <w:rPr>
                <w:szCs w:val="21"/>
                <w:highlight w:val="none"/>
              </w:rPr>
            </w:pPr>
          </w:p>
        </w:tc>
        <w:tc>
          <w:tcPr>
            <w:tcW w:w="1265" w:type="dxa"/>
            <w:vAlign w:val="center"/>
          </w:tcPr>
          <w:p w14:paraId="298611CC">
            <w:pPr>
              <w:adjustRightInd w:val="0"/>
              <w:snapToGrid w:val="0"/>
              <w:spacing w:line="300" w:lineRule="atLeast"/>
              <w:rPr>
                <w:szCs w:val="21"/>
                <w:highlight w:val="none"/>
              </w:rPr>
            </w:pPr>
          </w:p>
        </w:tc>
        <w:tc>
          <w:tcPr>
            <w:tcW w:w="1086" w:type="dxa"/>
            <w:vAlign w:val="center"/>
          </w:tcPr>
          <w:p w14:paraId="56EC5AED">
            <w:pPr>
              <w:adjustRightInd w:val="0"/>
              <w:snapToGrid w:val="0"/>
              <w:spacing w:line="300" w:lineRule="atLeast"/>
              <w:rPr>
                <w:szCs w:val="21"/>
                <w:highlight w:val="none"/>
              </w:rPr>
            </w:pPr>
          </w:p>
        </w:tc>
        <w:tc>
          <w:tcPr>
            <w:tcW w:w="1623" w:type="dxa"/>
            <w:vAlign w:val="center"/>
          </w:tcPr>
          <w:p w14:paraId="0E5E4C4C">
            <w:pPr>
              <w:adjustRightInd w:val="0"/>
              <w:snapToGrid w:val="0"/>
              <w:spacing w:line="300" w:lineRule="atLeast"/>
              <w:rPr>
                <w:szCs w:val="21"/>
                <w:highlight w:val="none"/>
              </w:rPr>
            </w:pPr>
          </w:p>
        </w:tc>
      </w:tr>
      <w:tr w14:paraId="289AC9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6F489409">
            <w:pPr>
              <w:adjustRightInd w:val="0"/>
              <w:snapToGrid w:val="0"/>
              <w:spacing w:line="300" w:lineRule="atLeast"/>
              <w:rPr>
                <w:szCs w:val="21"/>
                <w:highlight w:val="none"/>
              </w:rPr>
            </w:pPr>
          </w:p>
        </w:tc>
        <w:tc>
          <w:tcPr>
            <w:tcW w:w="4255" w:type="dxa"/>
            <w:vAlign w:val="center"/>
          </w:tcPr>
          <w:p w14:paraId="5DFE2398">
            <w:pPr>
              <w:adjustRightInd w:val="0"/>
              <w:snapToGrid w:val="0"/>
              <w:spacing w:line="300" w:lineRule="atLeast"/>
              <w:rPr>
                <w:szCs w:val="21"/>
                <w:highlight w:val="none"/>
              </w:rPr>
            </w:pPr>
          </w:p>
        </w:tc>
        <w:tc>
          <w:tcPr>
            <w:tcW w:w="1265" w:type="dxa"/>
            <w:vAlign w:val="center"/>
          </w:tcPr>
          <w:p w14:paraId="39CEE637">
            <w:pPr>
              <w:adjustRightInd w:val="0"/>
              <w:snapToGrid w:val="0"/>
              <w:spacing w:line="300" w:lineRule="atLeast"/>
              <w:rPr>
                <w:szCs w:val="21"/>
                <w:highlight w:val="none"/>
              </w:rPr>
            </w:pPr>
          </w:p>
        </w:tc>
        <w:tc>
          <w:tcPr>
            <w:tcW w:w="1086" w:type="dxa"/>
            <w:vAlign w:val="center"/>
          </w:tcPr>
          <w:p w14:paraId="3903BB40">
            <w:pPr>
              <w:adjustRightInd w:val="0"/>
              <w:snapToGrid w:val="0"/>
              <w:spacing w:line="300" w:lineRule="atLeast"/>
              <w:rPr>
                <w:szCs w:val="21"/>
                <w:highlight w:val="none"/>
              </w:rPr>
            </w:pPr>
          </w:p>
        </w:tc>
        <w:tc>
          <w:tcPr>
            <w:tcW w:w="1623" w:type="dxa"/>
            <w:vAlign w:val="center"/>
          </w:tcPr>
          <w:p w14:paraId="2FC9527A">
            <w:pPr>
              <w:adjustRightInd w:val="0"/>
              <w:snapToGrid w:val="0"/>
              <w:spacing w:line="300" w:lineRule="atLeast"/>
              <w:rPr>
                <w:szCs w:val="21"/>
                <w:highlight w:val="none"/>
              </w:rPr>
            </w:pPr>
          </w:p>
        </w:tc>
      </w:tr>
      <w:tr w14:paraId="13327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190550B">
            <w:pPr>
              <w:adjustRightInd w:val="0"/>
              <w:snapToGrid w:val="0"/>
              <w:spacing w:line="300" w:lineRule="atLeast"/>
              <w:rPr>
                <w:szCs w:val="21"/>
                <w:highlight w:val="none"/>
              </w:rPr>
            </w:pPr>
          </w:p>
        </w:tc>
        <w:tc>
          <w:tcPr>
            <w:tcW w:w="4255" w:type="dxa"/>
            <w:vAlign w:val="center"/>
          </w:tcPr>
          <w:p w14:paraId="33AF0690">
            <w:pPr>
              <w:adjustRightInd w:val="0"/>
              <w:snapToGrid w:val="0"/>
              <w:spacing w:line="300" w:lineRule="atLeast"/>
              <w:rPr>
                <w:szCs w:val="21"/>
                <w:highlight w:val="none"/>
              </w:rPr>
            </w:pPr>
          </w:p>
        </w:tc>
        <w:tc>
          <w:tcPr>
            <w:tcW w:w="1265" w:type="dxa"/>
            <w:vAlign w:val="center"/>
          </w:tcPr>
          <w:p w14:paraId="2F635C18">
            <w:pPr>
              <w:adjustRightInd w:val="0"/>
              <w:snapToGrid w:val="0"/>
              <w:spacing w:line="300" w:lineRule="atLeast"/>
              <w:rPr>
                <w:szCs w:val="21"/>
                <w:highlight w:val="none"/>
              </w:rPr>
            </w:pPr>
          </w:p>
        </w:tc>
        <w:tc>
          <w:tcPr>
            <w:tcW w:w="1086" w:type="dxa"/>
            <w:vAlign w:val="center"/>
          </w:tcPr>
          <w:p w14:paraId="402A4F0F">
            <w:pPr>
              <w:adjustRightInd w:val="0"/>
              <w:snapToGrid w:val="0"/>
              <w:spacing w:line="300" w:lineRule="atLeast"/>
              <w:rPr>
                <w:szCs w:val="21"/>
                <w:highlight w:val="none"/>
              </w:rPr>
            </w:pPr>
          </w:p>
        </w:tc>
        <w:tc>
          <w:tcPr>
            <w:tcW w:w="1623" w:type="dxa"/>
            <w:vAlign w:val="center"/>
          </w:tcPr>
          <w:p w14:paraId="1618F029">
            <w:pPr>
              <w:adjustRightInd w:val="0"/>
              <w:snapToGrid w:val="0"/>
              <w:spacing w:line="300" w:lineRule="atLeast"/>
              <w:rPr>
                <w:szCs w:val="21"/>
                <w:highlight w:val="none"/>
              </w:rPr>
            </w:pPr>
          </w:p>
        </w:tc>
      </w:tr>
    </w:tbl>
    <w:p w14:paraId="7750A0E2">
      <w:pPr>
        <w:pStyle w:val="25"/>
        <w:rPr>
          <w:highlight w:val="none"/>
        </w:rPr>
      </w:pPr>
    </w:p>
    <w:p w14:paraId="327C8141">
      <w:pPr>
        <w:rPr>
          <w:rFonts w:eastAsia="宋体"/>
          <w:sz w:val="30"/>
          <w:szCs w:val="30"/>
          <w:highlight w:val="none"/>
        </w:rPr>
      </w:pPr>
    </w:p>
    <w:p w14:paraId="338A0664">
      <w:pPr>
        <w:spacing w:line="360" w:lineRule="auto"/>
        <w:ind w:firstLine="420"/>
        <w:rPr>
          <w:rFonts w:eastAsia="宋体"/>
          <w:color w:val="000000" w:themeColor="text1"/>
          <w:sz w:val="24"/>
          <w:highlight w:val="none"/>
          <w14:textFill>
            <w14:solidFill>
              <w14:schemeClr w14:val="tx1"/>
            </w14:solidFill>
          </w14:textFill>
        </w:rPr>
      </w:pPr>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71EB480F">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621F4264">
      <w:pPr>
        <w:spacing w:line="360" w:lineRule="auto"/>
        <w:ind w:firstLine="241" w:firstLineChars="100"/>
        <w:rPr>
          <w:rFonts w:eastAsia="宋体"/>
          <w:b/>
          <w:sz w:val="24"/>
          <w:highlight w:val="none"/>
        </w:rPr>
      </w:pPr>
      <w:r>
        <w:rPr>
          <w:rFonts w:eastAsia="宋体"/>
          <w:b/>
          <w:sz w:val="24"/>
          <w:highlight w:val="none"/>
        </w:rPr>
        <w:t>（此处加盖投标人单位公章）</w:t>
      </w:r>
    </w:p>
    <w:p w14:paraId="671B1C2B">
      <w:pPr>
        <w:pStyle w:val="2"/>
        <w:rPr>
          <w:highlight w:val="none"/>
        </w:rPr>
      </w:pPr>
    </w:p>
    <w:p w14:paraId="7457684A">
      <w:pPr>
        <w:pStyle w:val="4"/>
        <w:jc w:val="center"/>
        <w:rPr>
          <w:rFonts w:ascii="Times New Roman" w:hAnsi="Times New Roman" w:cs="Times New Roman"/>
          <w:sz w:val="30"/>
          <w:szCs w:val="30"/>
          <w:highlight w:val="none"/>
        </w:rPr>
      </w:pPr>
      <w:r>
        <w:rPr>
          <w:rFonts w:ascii="Times New Roman" w:hAnsi="Times New Roman" w:eastAsia="宋体" w:cs="Times New Roman"/>
          <w:sz w:val="30"/>
          <w:szCs w:val="30"/>
          <w:highlight w:val="none"/>
        </w:rPr>
        <w:t>（八）</w:t>
      </w:r>
      <w:r>
        <w:rPr>
          <w:rStyle w:val="31"/>
          <w:rFonts w:ascii="Times New Roman" w:hAnsi="Times New Roman" w:cs="Times New Roman"/>
          <w:color w:val="auto"/>
          <w:szCs w:val="22"/>
          <w:highlight w:val="none"/>
        </w:rPr>
        <w:t>实施方案</w:t>
      </w:r>
    </w:p>
    <w:p w14:paraId="27B5C4F8">
      <w:pPr>
        <w:spacing w:line="360" w:lineRule="auto"/>
        <w:ind w:firstLine="420"/>
        <w:rPr>
          <w:rFonts w:eastAsia="宋体"/>
          <w:color w:val="000000" w:themeColor="text1"/>
          <w:sz w:val="24"/>
          <w:highlight w:val="none"/>
          <w14:textFill>
            <w14:solidFill>
              <w14:schemeClr w14:val="tx1"/>
            </w14:solidFill>
          </w14:textFill>
        </w:rPr>
      </w:pPr>
      <w:bookmarkStart w:id="25" w:name="_Toc28095"/>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78C2A297">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4FF6D855">
      <w:pPr>
        <w:spacing w:line="360" w:lineRule="auto"/>
        <w:ind w:firstLine="241" w:firstLineChars="100"/>
        <w:rPr>
          <w:rFonts w:eastAsia="宋体"/>
          <w:b/>
          <w:sz w:val="24"/>
          <w:highlight w:val="none"/>
        </w:rPr>
      </w:pPr>
      <w:r>
        <w:rPr>
          <w:rFonts w:eastAsia="宋体"/>
          <w:b/>
          <w:sz w:val="24"/>
          <w:highlight w:val="none"/>
        </w:rPr>
        <w:t>（此处加盖投标人单位公章）</w:t>
      </w:r>
    </w:p>
    <w:p w14:paraId="0E2E22EF">
      <w:pPr>
        <w:widowControl/>
        <w:jc w:val="left"/>
        <w:rPr>
          <w:rFonts w:eastAsiaTheme="majorEastAsia"/>
          <w:b/>
          <w:bCs/>
          <w:sz w:val="30"/>
          <w:szCs w:val="30"/>
          <w:highlight w:val="none"/>
        </w:rPr>
      </w:pPr>
    </w:p>
    <w:bookmarkEnd w:id="25"/>
    <w:p w14:paraId="3D0A57CA">
      <w:pPr>
        <w:pStyle w:val="2"/>
        <w:rPr>
          <w:highlight w:val="none"/>
        </w:rPr>
      </w:pPr>
    </w:p>
    <w:p w14:paraId="5F65107C">
      <w:pPr>
        <w:rPr>
          <w:highlight w:val="none"/>
        </w:rPr>
      </w:pPr>
    </w:p>
    <w:p w14:paraId="7FDFDC6F">
      <w:pPr>
        <w:pStyle w:val="4"/>
        <w:ind w:firstLine="1890" w:firstLineChars="900"/>
        <w:rPr>
          <w:rFonts w:ascii="Times New Roman" w:hAnsi="Times New Roman" w:eastAsia="宋体" w:cs="Times New Roman"/>
          <w:highlight w:val="none"/>
        </w:rPr>
      </w:pPr>
      <w:r>
        <w:rPr>
          <w:rFonts w:ascii="Times New Roman" w:hAnsi="Times New Roman" w:eastAsia="宋体" w:cs="Times New Roman"/>
          <w:highlight w:val="none"/>
        </w:rPr>
        <w:t>（九）售后服务承诺</w:t>
      </w:r>
    </w:p>
    <w:p w14:paraId="17B19A10">
      <w:pPr>
        <w:spacing w:after="60"/>
        <w:ind w:firstLine="420" w:firstLineChars="200"/>
        <w:rPr>
          <w:rFonts w:eastAsia="宋体"/>
          <w:bCs/>
          <w:color w:val="000000"/>
          <w:highlight w:val="none"/>
        </w:rPr>
      </w:pPr>
    </w:p>
    <w:p w14:paraId="684EFAD4">
      <w:pPr>
        <w:adjustRightInd w:val="0"/>
        <w:snapToGrid w:val="0"/>
        <w:spacing w:line="360" w:lineRule="auto"/>
        <w:rPr>
          <w:bCs/>
          <w:highlight w:val="none"/>
        </w:rPr>
      </w:pPr>
      <w:r>
        <w:rPr>
          <w:bCs/>
          <w:highlight w:val="none"/>
        </w:rPr>
        <w:t>项目名称：</w:t>
      </w:r>
      <w:r>
        <w:rPr>
          <w:bCs/>
          <w:highlight w:val="none"/>
          <w:u w:val="single"/>
        </w:rPr>
        <w:t xml:space="preserve">                      </w:t>
      </w:r>
      <w:r>
        <w:rPr>
          <w:bCs/>
          <w:highlight w:val="none"/>
        </w:rPr>
        <w:t xml:space="preserve">                </w:t>
      </w:r>
    </w:p>
    <w:p w14:paraId="125E1252">
      <w:pPr>
        <w:adjustRightInd w:val="0"/>
        <w:snapToGrid w:val="0"/>
        <w:spacing w:line="360" w:lineRule="auto"/>
        <w:rPr>
          <w:highlight w:val="none"/>
        </w:rPr>
      </w:pPr>
      <w:r>
        <w:rPr>
          <w:highlight w:val="none"/>
        </w:rPr>
        <w:t>项目编号：</w:t>
      </w:r>
      <w:r>
        <w:rPr>
          <w:bCs/>
          <w:snapToGrid w:val="0"/>
          <w:kern w:val="0"/>
          <w:highlight w:val="none"/>
          <w:u w:val="single"/>
        </w:rPr>
        <w:t xml:space="preserve">                      </w:t>
      </w:r>
      <w:r>
        <w:rPr>
          <w:bCs/>
          <w:snapToGrid w:val="0"/>
          <w:kern w:val="0"/>
          <w:highlight w:val="none"/>
        </w:rPr>
        <w:t xml:space="preserve">   </w:t>
      </w:r>
      <w:r>
        <w:rPr>
          <w:highlight w:val="none"/>
        </w:rPr>
        <w:t xml:space="preserve">                         </w:t>
      </w:r>
    </w:p>
    <w:p w14:paraId="019219A5">
      <w:pPr>
        <w:pStyle w:val="41"/>
        <w:numPr>
          <w:ilvl w:val="0"/>
          <w:numId w:val="15"/>
        </w:numPr>
        <w:adjustRightInd w:val="0"/>
        <w:snapToGrid w:val="0"/>
        <w:spacing w:line="360" w:lineRule="auto"/>
        <w:ind w:firstLineChars="0"/>
        <w:rPr>
          <w:rFonts w:ascii="Times New Roman" w:hAnsi="Times New Roman"/>
          <w:highlight w:val="none"/>
        </w:rPr>
      </w:pPr>
      <w:r>
        <w:rPr>
          <w:rFonts w:ascii="Times New Roman" w:hAnsi="Times New Roman"/>
          <w:highlight w:val="none"/>
        </w:rPr>
        <w:t>质保期和保修期服务承诺；</w:t>
      </w:r>
    </w:p>
    <w:p w14:paraId="7A92574A">
      <w:pPr>
        <w:pStyle w:val="2"/>
        <w:numPr>
          <w:ilvl w:val="0"/>
          <w:numId w:val="15"/>
        </w:numPr>
        <w:rPr>
          <w:highlight w:val="none"/>
        </w:rPr>
      </w:pPr>
    </w:p>
    <w:p w14:paraId="128D01E4">
      <w:pPr>
        <w:adjustRightInd w:val="0"/>
        <w:snapToGrid w:val="0"/>
        <w:spacing w:line="360" w:lineRule="auto"/>
        <w:rPr>
          <w:highlight w:val="none"/>
        </w:rPr>
      </w:pPr>
      <w:r>
        <w:rPr>
          <w:highlight w:val="none"/>
        </w:rPr>
        <w:t>2、售后服务人员简介；</w:t>
      </w:r>
    </w:p>
    <w:p w14:paraId="11D34A52">
      <w:pPr>
        <w:adjustRightInd w:val="0"/>
        <w:snapToGrid w:val="0"/>
        <w:spacing w:line="360" w:lineRule="auto"/>
        <w:rPr>
          <w:highlight w:val="none"/>
        </w:rPr>
      </w:pPr>
    </w:p>
    <w:p w14:paraId="3580BB4B">
      <w:pPr>
        <w:adjustRightInd w:val="0"/>
        <w:snapToGrid w:val="0"/>
        <w:spacing w:line="360" w:lineRule="auto"/>
        <w:rPr>
          <w:highlight w:val="none"/>
        </w:rPr>
      </w:pPr>
      <w:r>
        <w:rPr>
          <w:highlight w:val="none"/>
        </w:rPr>
        <w:t>3、应急维修时间安排；</w:t>
      </w:r>
    </w:p>
    <w:p w14:paraId="4FD56021">
      <w:pPr>
        <w:adjustRightInd w:val="0"/>
        <w:snapToGrid w:val="0"/>
        <w:spacing w:line="360" w:lineRule="auto"/>
        <w:rPr>
          <w:highlight w:val="none"/>
        </w:rPr>
      </w:pPr>
    </w:p>
    <w:p w14:paraId="02D86A27">
      <w:pPr>
        <w:adjustRightInd w:val="0"/>
        <w:snapToGrid w:val="0"/>
        <w:spacing w:line="360" w:lineRule="auto"/>
        <w:rPr>
          <w:highlight w:val="none"/>
        </w:rPr>
      </w:pPr>
      <w:r>
        <w:rPr>
          <w:highlight w:val="none"/>
        </w:rPr>
        <w:t>4、</w:t>
      </w:r>
      <w:r>
        <w:rPr>
          <w:bCs/>
          <w:highlight w:val="none"/>
        </w:rPr>
        <w:t>技术培训安排；</w:t>
      </w:r>
    </w:p>
    <w:p w14:paraId="24F91693">
      <w:pPr>
        <w:adjustRightInd w:val="0"/>
        <w:snapToGrid w:val="0"/>
        <w:spacing w:line="360" w:lineRule="auto"/>
        <w:rPr>
          <w:highlight w:val="none"/>
        </w:rPr>
      </w:pPr>
    </w:p>
    <w:p w14:paraId="31EAE7FC">
      <w:pPr>
        <w:adjustRightInd w:val="0"/>
        <w:snapToGrid w:val="0"/>
        <w:spacing w:line="360" w:lineRule="auto"/>
        <w:rPr>
          <w:highlight w:val="none"/>
        </w:rPr>
      </w:pPr>
      <w:r>
        <w:rPr>
          <w:highlight w:val="none"/>
        </w:rPr>
        <w:t>5、</w:t>
      </w:r>
      <w:r>
        <w:rPr>
          <w:bCs/>
          <w:highlight w:val="none"/>
        </w:rPr>
        <w:t>保修服务计划；</w:t>
      </w:r>
    </w:p>
    <w:p w14:paraId="59ED52A3">
      <w:pPr>
        <w:adjustRightInd w:val="0"/>
        <w:snapToGrid w:val="0"/>
        <w:spacing w:line="360" w:lineRule="auto"/>
        <w:rPr>
          <w:bCs/>
          <w:highlight w:val="none"/>
        </w:rPr>
      </w:pPr>
    </w:p>
    <w:p w14:paraId="5B79A322">
      <w:pPr>
        <w:adjustRightInd w:val="0"/>
        <w:snapToGrid w:val="0"/>
        <w:spacing w:line="360" w:lineRule="auto"/>
        <w:rPr>
          <w:bCs/>
          <w:highlight w:val="none"/>
        </w:rPr>
      </w:pPr>
      <w:r>
        <w:rPr>
          <w:bCs/>
          <w:highlight w:val="none"/>
        </w:rPr>
        <w:t>6、</w:t>
      </w:r>
      <w:r>
        <w:rPr>
          <w:highlight w:val="none"/>
        </w:rPr>
        <w:t>其它服务承诺；</w:t>
      </w:r>
    </w:p>
    <w:p w14:paraId="118DC2D3">
      <w:pPr>
        <w:pStyle w:val="3"/>
        <w:rPr>
          <w:rFonts w:hint="default" w:ascii="Times New Roman" w:hAnsi="Times New Roman"/>
          <w:bCs/>
          <w:color w:val="000000"/>
          <w:highlight w:val="none"/>
        </w:rPr>
      </w:pPr>
    </w:p>
    <w:p w14:paraId="768B6136">
      <w:pPr>
        <w:rPr>
          <w:rFonts w:eastAsia="宋体"/>
          <w:bCs/>
          <w:color w:val="000000"/>
          <w:highlight w:val="none"/>
        </w:rPr>
      </w:pPr>
    </w:p>
    <w:p w14:paraId="5431063E">
      <w:pPr>
        <w:pStyle w:val="3"/>
        <w:rPr>
          <w:rFonts w:hint="default" w:ascii="Times New Roman" w:hAnsi="Times New Roman"/>
          <w:highlight w:val="none"/>
        </w:rPr>
      </w:pPr>
    </w:p>
    <w:p w14:paraId="6EA388B9">
      <w:pPr>
        <w:spacing w:after="60"/>
        <w:ind w:firstLine="420" w:firstLineChars="200"/>
        <w:rPr>
          <w:rFonts w:eastAsia="宋体"/>
          <w:color w:val="000000"/>
          <w:highlight w:val="none"/>
        </w:rPr>
      </w:pPr>
    </w:p>
    <w:p w14:paraId="3622E5E1">
      <w:pPr>
        <w:spacing w:after="60"/>
        <w:ind w:firstLine="420" w:firstLineChars="200"/>
        <w:rPr>
          <w:rFonts w:eastAsia="宋体"/>
          <w:color w:val="000000"/>
          <w:highlight w:val="none"/>
        </w:rPr>
      </w:pPr>
    </w:p>
    <w:bookmarkEnd w:id="20"/>
    <w:bookmarkEnd w:id="21"/>
    <w:bookmarkEnd w:id="22"/>
    <w:bookmarkEnd w:id="23"/>
    <w:bookmarkEnd w:id="24"/>
    <w:p w14:paraId="417831C5">
      <w:pPr>
        <w:spacing w:line="360" w:lineRule="auto"/>
        <w:ind w:firstLine="420"/>
        <w:rPr>
          <w:rFonts w:eastAsia="宋体"/>
          <w:color w:val="000000" w:themeColor="text1"/>
          <w:sz w:val="24"/>
          <w:highlight w:val="none"/>
          <w14:textFill>
            <w14:solidFill>
              <w14:schemeClr w14:val="tx1"/>
            </w14:solidFill>
          </w14:textFill>
        </w:rPr>
      </w:pPr>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16DEAF27">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028D122F">
      <w:pPr>
        <w:spacing w:line="360" w:lineRule="auto"/>
        <w:ind w:firstLine="241" w:firstLineChars="100"/>
        <w:rPr>
          <w:rFonts w:eastAsia="宋体"/>
          <w:b/>
          <w:sz w:val="24"/>
          <w:highlight w:val="none"/>
        </w:rPr>
      </w:pPr>
      <w:r>
        <w:rPr>
          <w:rFonts w:eastAsia="宋体"/>
          <w:b/>
          <w:sz w:val="24"/>
          <w:highlight w:val="none"/>
        </w:rPr>
        <w:t>（此处加盖投标人单位公章）</w:t>
      </w:r>
    </w:p>
    <w:p w14:paraId="504AC019">
      <w:pPr>
        <w:pStyle w:val="7"/>
        <w:spacing w:before="120" w:after="120"/>
        <w:ind w:left="-1" w:leftChars="-1" w:hanging="1"/>
        <w:jc w:val="center"/>
        <w:rPr>
          <w:rFonts w:eastAsia="方正小标宋_GBK"/>
          <w:b w:val="0"/>
          <w:bCs w:val="0"/>
          <w:sz w:val="32"/>
          <w:szCs w:val="32"/>
          <w:highlight w:val="none"/>
        </w:rPr>
      </w:pPr>
      <w:bookmarkStart w:id="26" w:name="_Hlk126913563"/>
      <w:bookmarkStart w:id="27" w:name="_Hlk126044986"/>
    </w:p>
    <w:p w14:paraId="7711427C">
      <w:pPr>
        <w:pStyle w:val="7"/>
        <w:spacing w:before="120" w:after="120"/>
        <w:ind w:left="-1" w:leftChars="-1" w:hanging="1"/>
        <w:jc w:val="center"/>
        <w:rPr>
          <w:rFonts w:eastAsia="方正小标宋_GBK"/>
          <w:b w:val="0"/>
          <w:bCs w:val="0"/>
          <w:sz w:val="32"/>
          <w:szCs w:val="32"/>
          <w:highlight w:val="none"/>
        </w:rPr>
      </w:pPr>
    </w:p>
    <w:p w14:paraId="6AFB76A0">
      <w:pPr>
        <w:pStyle w:val="7"/>
        <w:spacing w:before="120" w:after="120"/>
        <w:jc w:val="both"/>
        <w:rPr>
          <w:rFonts w:eastAsia="方正小标宋_GBK"/>
          <w:b w:val="0"/>
          <w:bCs w:val="0"/>
          <w:sz w:val="32"/>
          <w:szCs w:val="32"/>
          <w:highlight w:val="none"/>
        </w:rPr>
      </w:pPr>
    </w:p>
    <w:bookmarkEnd w:id="26"/>
    <w:bookmarkEnd w:id="27"/>
    <w:p w14:paraId="1595311D">
      <w:pPr>
        <w:pStyle w:val="4"/>
        <w:ind w:firstLine="2891" w:firstLineChars="900"/>
        <w:rPr>
          <w:rFonts w:ascii="Times New Roman" w:hAnsi="Times New Roman"/>
        </w:rPr>
      </w:pPr>
      <w:r>
        <w:rPr>
          <w:rFonts w:ascii="Times New Roman" w:hAnsi="Times New Roman" w:eastAsia="宋体" w:cs="Times New Roman"/>
          <w:b/>
          <w:bCs/>
          <w:kern w:val="2"/>
          <w:sz w:val="32"/>
          <w:szCs w:val="32"/>
          <w:highlight w:val="none"/>
          <w:lang w:val="en-US" w:eastAsia="zh-CN" w:bidi="ar-SA"/>
        </w:rPr>
        <w:t>（十）投标人资格声明函</w:t>
      </w:r>
    </w:p>
    <w:p w14:paraId="777834BA">
      <w:pPr>
        <w:spacing w:line="360" w:lineRule="auto"/>
        <w:rPr>
          <w:szCs w:val="21"/>
        </w:rPr>
      </w:pPr>
      <w:r>
        <w:rPr>
          <w:szCs w:val="21"/>
        </w:rPr>
        <w:t>致：中山大学附属第八医院（深圳福田）</w:t>
      </w:r>
    </w:p>
    <w:p w14:paraId="4DFEC034">
      <w:pPr>
        <w:pStyle w:val="41"/>
        <w:snapToGrid w:val="0"/>
        <w:spacing w:before="156" w:beforeLines="50" w:line="360" w:lineRule="auto"/>
        <w:ind w:left="420" w:leftChars="200"/>
        <w:rPr>
          <w:rFonts w:ascii="Times New Roman" w:hAnsi="Times New Roman"/>
        </w:rPr>
      </w:pPr>
      <w:r>
        <w:rPr>
          <w:rFonts w:ascii="Times New Roman" w:hAnsi="Times New Roman"/>
        </w:rPr>
        <w:t>关于贵公司代理的</w:t>
      </w:r>
      <w:r>
        <w:rPr>
          <w:rFonts w:ascii="Times New Roman" w:hAnsi="Times New Roman"/>
          <w:u w:val="single"/>
        </w:rPr>
        <w:t>（项目名称）</w:t>
      </w:r>
      <w:r>
        <w:rPr>
          <w:rFonts w:ascii="Times New Roman" w:hAnsi="Times New Roman"/>
        </w:rPr>
        <w:t>项目（项目编号：（项目编号））招标，本公司（企业）愿意参加投标，并声明：</w:t>
      </w:r>
    </w:p>
    <w:p w14:paraId="29CF1793">
      <w:pPr>
        <w:numPr>
          <w:ilvl w:val="0"/>
          <w:numId w:val="16"/>
        </w:numPr>
        <w:spacing w:line="360" w:lineRule="auto"/>
        <w:ind w:right="-815" w:firstLineChars="200"/>
        <w:rPr>
          <w:szCs w:val="21"/>
        </w:rPr>
      </w:pPr>
      <w:r>
        <w:rPr>
          <w:szCs w:val="21"/>
        </w:rPr>
        <w:t>我公司</w:t>
      </w:r>
      <w:r>
        <w:rPr>
          <w:bCs/>
          <w:szCs w:val="21"/>
        </w:rPr>
        <w:t>具备</w:t>
      </w:r>
      <w:r>
        <w:rPr>
          <w:bCs/>
          <w:szCs w:val="20"/>
        </w:rPr>
        <w:t>《中华人民共和国政府采购法》</w:t>
      </w:r>
      <w:r>
        <w:rPr>
          <w:bCs/>
          <w:szCs w:val="21"/>
        </w:rPr>
        <w:t>第二十二条规定的条件：</w:t>
      </w:r>
    </w:p>
    <w:p w14:paraId="28719319">
      <w:pPr>
        <w:spacing w:line="360" w:lineRule="auto"/>
        <w:ind w:firstLine="420" w:firstLineChars="200"/>
        <w:rPr>
          <w:szCs w:val="21"/>
        </w:rPr>
      </w:pPr>
      <w:r>
        <w:rPr>
          <w:szCs w:val="21"/>
        </w:rPr>
        <w:t>1.具有独立承担民事责任的能力；</w:t>
      </w:r>
    </w:p>
    <w:p w14:paraId="497477FF">
      <w:pPr>
        <w:spacing w:line="360" w:lineRule="auto"/>
        <w:ind w:firstLine="420" w:firstLineChars="200"/>
        <w:rPr>
          <w:szCs w:val="21"/>
        </w:rPr>
      </w:pPr>
      <w:r>
        <w:rPr>
          <w:szCs w:val="21"/>
        </w:rPr>
        <w:t>2.具有良好的商业信誉和健全的财务会计制度；</w:t>
      </w:r>
    </w:p>
    <w:p w14:paraId="4FFDB94E">
      <w:pPr>
        <w:spacing w:line="360" w:lineRule="auto"/>
        <w:ind w:firstLine="420" w:firstLineChars="200"/>
        <w:rPr>
          <w:szCs w:val="21"/>
        </w:rPr>
      </w:pPr>
      <w:r>
        <w:rPr>
          <w:szCs w:val="21"/>
        </w:rPr>
        <w:t>3.具有履行合同所必需的设备和专业技术能力；</w:t>
      </w:r>
    </w:p>
    <w:p w14:paraId="57C6EC24">
      <w:pPr>
        <w:spacing w:line="360" w:lineRule="auto"/>
        <w:ind w:firstLine="420" w:firstLineChars="200"/>
        <w:rPr>
          <w:szCs w:val="21"/>
        </w:rPr>
      </w:pPr>
      <w:r>
        <w:rPr>
          <w:szCs w:val="21"/>
        </w:rPr>
        <w:t>4.有依法缴纳税收和社会保障资金的良好记录；</w:t>
      </w:r>
    </w:p>
    <w:p w14:paraId="02704C47">
      <w:pPr>
        <w:spacing w:line="360" w:lineRule="auto"/>
        <w:ind w:firstLine="420" w:firstLineChars="200"/>
        <w:rPr>
          <w:b/>
          <w:bCs/>
          <w:szCs w:val="21"/>
        </w:rPr>
      </w:pPr>
      <w:r>
        <w:rPr>
          <w:szCs w:val="21"/>
        </w:rPr>
        <w:t>5.</w:t>
      </w:r>
      <w:r>
        <w:rPr>
          <w:b/>
          <w:bCs/>
          <w:szCs w:val="21"/>
        </w:rPr>
        <w:t>参加政府采购活动前三年内，在经营活动中没有重大违法记录；</w:t>
      </w:r>
    </w:p>
    <w:p w14:paraId="3DE5A975">
      <w:pPr>
        <w:spacing w:line="360" w:lineRule="auto"/>
        <w:ind w:firstLine="420" w:firstLineChars="200"/>
        <w:rPr>
          <w:szCs w:val="21"/>
        </w:rPr>
      </w:pPr>
      <w:r>
        <w:rPr>
          <w:szCs w:val="21"/>
        </w:rPr>
        <w:t>6.法律、行政法规规定的其他条件。</w:t>
      </w:r>
    </w:p>
    <w:p w14:paraId="32D74D94">
      <w:pPr>
        <w:numPr>
          <w:ilvl w:val="0"/>
          <w:numId w:val="16"/>
        </w:numPr>
        <w:spacing w:line="360" w:lineRule="auto"/>
        <w:ind w:right="-815" w:firstLineChars="200"/>
        <w:rPr>
          <w:szCs w:val="21"/>
        </w:rPr>
      </w:pPr>
      <w:r>
        <w:rPr>
          <w:szCs w:val="21"/>
        </w:rPr>
        <w:t>我公司对本招标项目所提供的货物或服务未侵犯知识产权。</w:t>
      </w:r>
    </w:p>
    <w:p w14:paraId="729D0DEB">
      <w:pPr>
        <w:numPr>
          <w:ilvl w:val="0"/>
          <w:numId w:val="16"/>
        </w:numPr>
        <w:spacing w:line="360" w:lineRule="auto"/>
        <w:ind w:right="-815" w:firstLineChars="200"/>
        <w:rPr>
          <w:szCs w:val="21"/>
        </w:rPr>
      </w:pPr>
      <w:r>
        <w:rPr>
          <w:szCs w:val="21"/>
        </w:rPr>
        <w:t>我公司保证我院拥有所投产品完整的所有权，不以保护知识产权或技术保密的名义对所有权和使用权进行任何限制。</w:t>
      </w:r>
    </w:p>
    <w:p w14:paraId="7082DC9C">
      <w:pPr>
        <w:numPr>
          <w:ilvl w:val="0"/>
          <w:numId w:val="16"/>
        </w:numPr>
        <w:spacing w:line="360" w:lineRule="auto"/>
        <w:ind w:right="-815" w:firstLineChars="200"/>
        <w:rPr>
          <w:szCs w:val="21"/>
        </w:rPr>
      </w:pPr>
      <w:r>
        <w:rPr>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62AD807B">
      <w:pPr>
        <w:numPr>
          <w:ilvl w:val="0"/>
          <w:numId w:val="16"/>
        </w:numPr>
        <w:spacing w:line="360" w:lineRule="auto"/>
        <w:ind w:right="-815" w:firstLineChars="200"/>
        <w:rPr>
          <w:szCs w:val="21"/>
        </w:rPr>
      </w:pPr>
      <w:r>
        <w:rPr>
          <w:szCs w:val="21"/>
        </w:rPr>
        <w:t>如果中标，做到守信，不偷工减料，依照本项目招标文件需求内容、签署的采购合同及本公司在投标中所作的一切承诺履约。项目验收达到全部指标合格，力争优良。</w:t>
      </w:r>
    </w:p>
    <w:p w14:paraId="38D16020">
      <w:pPr>
        <w:numPr>
          <w:ilvl w:val="0"/>
          <w:numId w:val="16"/>
        </w:numPr>
        <w:spacing w:line="360" w:lineRule="auto"/>
        <w:ind w:right="-815" w:firstLineChars="200"/>
        <w:rPr>
          <w:bCs/>
          <w:szCs w:val="21"/>
        </w:rPr>
      </w:pPr>
      <w:r>
        <w:rPr>
          <w:bCs/>
          <w:szCs w:val="21"/>
        </w:rPr>
        <w:t>根据《中华人民共和国政府采购法实施条例》的规定，本公司（企业）如为采购项目（包组）提供整体设计、规范编制或者项目管理、监理、检测等服务的供应商，不再参加该采购项目的其他采购活动</w:t>
      </w:r>
    </w:p>
    <w:p w14:paraId="2CB3A93A">
      <w:pPr>
        <w:numPr>
          <w:ilvl w:val="0"/>
          <w:numId w:val="16"/>
        </w:numPr>
        <w:spacing w:line="360" w:lineRule="auto"/>
        <w:ind w:right="-815" w:firstLineChars="200"/>
      </w:pPr>
      <w:r>
        <w:t>本公司（企业）的法定代表人或单位负责人与本项目其他投标人的法定代表人或单位负责人不为同一人且与其他投标人之间不存在直接控股、管理关系。</w:t>
      </w:r>
    </w:p>
    <w:p w14:paraId="6E80E17A">
      <w:pPr>
        <w:numPr>
          <w:ilvl w:val="0"/>
          <w:numId w:val="16"/>
        </w:numPr>
        <w:spacing w:line="360" w:lineRule="auto"/>
        <w:ind w:right="-815" w:firstLineChars="200"/>
        <w:rPr>
          <w:szCs w:val="21"/>
        </w:rPr>
      </w:pPr>
      <w:r>
        <w:t>本公司（企业）承诺在本次招标采购活动中，如有违法、违规、弄虚作假行为，所造成的损失、不良后果及法律责任，一律由我公司（企业）承担。</w:t>
      </w:r>
    </w:p>
    <w:p w14:paraId="36DBE7B8">
      <w:pPr>
        <w:numPr>
          <w:ilvl w:val="0"/>
          <w:numId w:val="16"/>
        </w:numPr>
        <w:spacing w:line="360" w:lineRule="auto"/>
        <w:ind w:right="-815" w:firstLineChars="200"/>
        <w:rPr>
          <w:szCs w:val="21"/>
        </w:rPr>
      </w:pPr>
      <w:r>
        <w:rPr>
          <w:szCs w:val="21"/>
        </w:rPr>
        <w:t>在参与</w:t>
      </w:r>
      <w:r>
        <w:t>本次招标采购活动中</w:t>
      </w:r>
      <w:r>
        <w:rPr>
          <w:szCs w:val="21"/>
        </w:rPr>
        <w:t>投标截止日前三年内，在我公司的经营活动中没有存在重大违法记录，即我公司没有受到刑事处罚或者责令停产停业、吊销许可证或者执照、较大数额罚款等行政处罚。</w:t>
      </w:r>
    </w:p>
    <w:p w14:paraId="61BBF5C8">
      <w:pPr>
        <w:numPr>
          <w:ilvl w:val="0"/>
          <w:numId w:val="16"/>
        </w:numPr>
        <w:spacing w:line="360" w:lineRule="auto"/>
        <w:ind w:right="-815" w:firstLine="422" w:firstLineChars="200"/>
        <w:rPr>
          <w:szCs w:val="21"/>
        </w:rPr>
      </w:pPr>
      <w:r>
        <w:rPr>
          <w:b/>
          <w:bCs/>
          <w:szCs w:val="21"/>
        </w:rPr>
        <w:t>在参与</w:t>
      </w:r>
      <w:r>
        <w:rPr>
          <w:b/>
          <w:bCs/>
        </w:rPr>
        <w:t>本次招标采购活动中</w:t>
      </w:r>
      <w:r>
        <w:rPr>
          <w:b/>
          <w:bCs/>
          <w:szCs w:val="21"/>
        </w:rPr>
        <w:t>，我公司不存在被政府主管部门禁止参与政府采购活动的情形，</w:t>
      </w:r>
      <w:r>
        <w:rPr>
          <w:szCs w:val="21"/>
        </w:rPr>
        <w:t>即我公司不存在还处于被禁止参与政府采购活动的期限内情形。</w:t>
      </w:r>
    </w:p>
    <w:p w14:paraId="17D1010D">
      <w:pPr>
        <w:numPr>
          <w:ilvl w:val="0"/>
          <w:numId w:val="16"/>
        </w:numPr>
        <w:spacing w:line="360" w:lineRule="auto"/>
        <w:ind w:right="-815" w:firstLine="422" w:firstLineChars="200"/>
        <w:rPr>
          <w:b/>
          <w:bCs/>
          <w:szCs w:val="21"/>
        </w:rPr>
      </w:pPr>
      <w:r>
        <w:rPr>
          <w:b/>
          <w:bCs/>
          <w:szCs w:val="21"/>
        </w:rPr>
        <w:t>参与本项目采购活动时未被列入失信被执行人、重大税收违法案件当事人名单、政府采购严重违法失信行为记录名单。</w:t>
      </w:r>
    </w:p>
    <w:p w14:paraId="0B5046C2">
      <w:pPr>
        <w:spacing w:line="360" w:lineRule="auto"/>
        <w:ind w:firstLine="420" w:firstLineChars="200"/>
        <w:rPr>
          <w:szCs w:val="21"/>
        </w:rPr>
      </w:pPr>
      <w:r>
        <w:rPr>
          <w:szCs w:val="21"/>
        </w:rPr>
        <w:t>以上承诺，如有违反，愿依照国家相关法律处理，并承担由此给贵院带来的损失。</w:t>
      </w:r>
    </w:p>
    <w:p w14:paraId="2614E26F">
      <w:pPr>
        <w:autoSpaceDE w:val="0"/>
        <w:autoSpaceDN w:val="0"/>
        <w:adjustRightInd w:val="0"/>
        <w:spacing w:line="360" w:lineRule="auto"/>
        <w:rPr>
          <w:b/>
          <w:sz w:val="24"/>
        </w:rPr>
      </w:pPr>
      <w:r>
        <w:rPr>
          <w:b/>
          <w:sz w:val="24"/>
        </w:rPr>
        <w:t>备注：1.本声明函必须提供且内容不得擅自删改，否则视为无效投标。</w:t>
      </w:r>
    </w:p>
    <w:p w14:paraId="1C2C2F83">
      <w:pPr>
        <w:snapToGrid w:val="0"/>
        <w:spacing w:line="360" w:lineRule="auto"/>
        <w:ind w:firstLine="723" w:firstLineChars="300"/>
        <w:rPr>
          <w:b/>
          <w:sz w:val="24"/>
        </w:rPr>
      </w:pPr>
      <w:r>
        <w:rPr>
          <w:b/>
          <w:sz w:val="24"/>
        </w:rPr>
        <w:t>2. 本声明函如有虚假或与事实不符的，作无效投标处理。</w:t>
      </w:r>
    </w:p>
    <w:p w14:paraId="248955D7">
      <w:pPr>
        <w:spacing w:line="360" w:lineRule="auto"/>
        <w:ind w:firstLine="480" w:firstLineChars="200"/>
        <w:rPr>
          <w:sz w:val="24"/>
        </w:rPr>
      </w:pPr>
    </w:p>
    <w:p w14:paraId="763E628D">
      <w:pPr>
        <w:spacing w:line="360" w:lineRule="auto"/>
        <w:ind w:firstLine="420"/>
        <w:rPr>
          <w:color w:val="000000"/>
          <w:sz w:val="24"/>
        </w:rPr>
      </w:pPr>
      <w:r>
        <w:rPr>
          <w:b/>
          <w:bCs/>
          <w:color w:val="000000"/>
          <w:sz w:val="24"/>
        </w:rPr>
        <w:t>投标人单位名称：</w:t>
      </w:r>
      <w:r>
        <w:rPr>
          <w:color w:val="000000"/>
          <w:sz w:val="24"/>
        </w:rPr>
        <w:t>　　　　　　　</w:t>
      </w:r>
    </w:p>
    <w:p w14:paraId="5FEFCD9A">
      <w:pPr>
        <w:spacing w:line="360" w:lineRule="auto"/>
        <w:ind w:firstLine="420"/>
        <w:rPr>
          <w:b/>
          <w:bCs/>
          <w:sz w:val="24"/>
        </w:rPr>
      </w:pPr>
      <w:r>
        <w:rPr>
          <w:b/>
          <w:bCs/>
          <w:color w:val="000000"/>
          <w:sz w:val="24"/>
        </w:rPr>
        <w:t>日期：</w:t>
      </w:r>
      <w:r>
        <w:rPr>
          <w:b/>
          <w:bCs/>
          <w:sz w:val="24"/>
        </w:rPr>
        <w:t>年月日</w:t>
      </w:r>
    </w:p>
    <w:p w14:paraId="19CEE454">
      <w:pPr>
        <w:spacing w:line="360" w:lineRule="auto"/>
        <w:ind w:firstLine="241" w:firstLineChars="100"/>
        <w:rPr>
          <w:b/>
          <w:sz w:val="24"/>
        </w:rPr>
      </w:pPr>
      <w:r>
        <w:rPr>
          <w:b/>
          <w:sz w:val="24"/>
        </w:rPr>
        <w:t>（此处加盖投标人单位公章）</w:t>
      </w:r>
    </w:p>
    <w:p w14:paraId="324EF19D">
      <w:pPr>
        <w:pStyle w:val="2"/>
        <w:rPr>
          <w:kern w:val="0"/>
          <w:szCs w:val="21"/>
        </w:rPr>
      </w:pPr>
    </w:p>
    <w:p w14:paraId="1B9ED31C">
      <w:pPr>
        <w:rPr>
          <w:kern w:val="0"/>
          <w:szCs w:val="21"/>
        </w:rPr>
      </w:pPr>
    </w:p>
    <w:p w14:paraId="00B724F6">
      <w:pPr>
        <w:pStyle w:val="2"/>
        <w:rPr>
          <w:kern w:val="0"/>
          <w:szCs w:val="21"/>
        </w:rPr>
      </w:pPr>
    </w:p>
    <w:p w14:paraId="173F6DC8">
      <w:pPr>
        <w:rPr>
          <w:kern w:val="0"/>
          <w:szCs w:val="21"/>
        </w:rPr>
      </w:pPr>
    </w:p>
    <w:p w14:paraId="3650B731">
      <w:pPr>
        <w:pStyle w:val="2"/>
        <w:rPr>
          <w:kern w:val="0"/>
          <w:szCs w:val="21"/>
        </w:rPr>
      </w:pPr>
    </w:p>
    <w:p w14:paraId="1FC1D0A3">
      <w:pPr>
        <w:rPr>
          <w:kern w:val="0"/>
          <w:szCs w:val="21"/>
        </w:rPr>
      </w:pPr>
    </w:p>
    <w:p w14:paraId="791F9E73">
      <w:pPr>
        <w:pStyle w:val="2"/>
        <w:rPr>
          <w:kern w:val="0"/>
          <w:szCs w:val="21"/>
        </w:rPr>
      </w:pPr>
    </w:p>
    <w:p w14:paraId="772E9BB8">
      <w:pPr>
        <w:pStyle w:val="25"/>
        <w:ind w:firstLine="602"/>
        <w:rPr>
          <w:rFonts w:eastAsiaTheme="majorEastAsia"/>
          <w:b/>
          <w:bCs/>
          <w:sz w:val="30"/>
          <w:szCs w:val="30"/>
          <w:highlight w:val="none"/>
        </w:rPr>
      </w:pPr>
      <w:r>
        <w:rPr>
          <w:sz w:val="30"/>
          <w:szCs w:val="30"/>
        </w:rPr>
        <w:br w:type="page"/>
      </w:r>
    </w:p>
    <w:p w14:paraId="11B25B88">
      <w:pPr>
        <w:rPr>
          <w:rFonts w:eastAsiaTheme="majorEastAsia"/>
          <w:b/>
          <w:bCs/>
          <w:sz w:val="30"/>
          <w:szCs w:val="30"/>
          <w:highlight w:val="none"/>
        </w:rPr>
      </w:pPr>
    </w:p>
    <w:p w14:paraId="29721203">
      <w:pPr>
        <w:pStyle w:val="25"/>
        <w:ind w:firstLine="602"/>
        <w:rPr>
          <w:rFonts w:eastAsiaTheme="majorEastAsia"/>
          <w:b/>
          <w:bCs/>
          <w:sz w:val="30"/>
          <w:szCs w:val="30"/>
          <w:highlight w:val="none"/>
        </w:rPr>
      </w:pPr>
    </w:p>
    <w:p w14:paraId="0E0DE43B">
      <w:pPr>
        <w:rPr>
          <w:rFonts w:eastAsiaTheme="majorEastAsia"/>
          <w:b/>
          <w:bCs/>
          <w:sz w:val="30"/>
          <w:szCs w:val="30"/>
          <w:highlight w:val="none"/>
        </w:rPr>
      </w:pPr>
    </w:p>
    <w:p w14:paraId="3F8E9D0C">
      <w:pPr>
        <w:pStyle w:val="25"/>
        <w:ind w:firstLine="602"/>
        <w:rPr>
          <w:rFonts w:eastAsiaTheme="majorEastAsia"/>
          <w:b/>
          <w:bCs/>
          <w:sz w:val="30"/>
          <w:szCs w:val="30"/>
          <w:highlight w:val="none"/>
        </w:rPr>
      </w:pPr>
    </w:p>
    <w:p w14:paraId="39E0DDCD">
      <w:pPr>
        <w:rPr>
          <w:rFonts w:eastAsiaTheme="majorEastAsia"/>
          <w:b/>
          <w:bCs/>
          <w:sz w:val="30"/>
          <w:szCs w:val="30"/>
          <w:highlight w:val="none"/>
        </w:rPr>
      </w:pPr>
    </w:p>
    <w:p w14:paraId="4CC602EB">
      <w:pPr>
        <w:pStyle w:val="4"/>
        <w:numPr>
          <w:ilvl w:val="255"/>
          <w:numId w:val="0"/>
        </w:numPr>
        <w:jc w:val="center"/>
        <w:rPr>
          <w:rFonts w:ascii="Times New Roman" w:hAnsi="Times New Roman" w:eastAsia="宋体" w:cs="Times New Roman"/>
          <w:highlight w:val="none"/>
        </w:rPr>
      </w:pPr>
      <w:bookmarkStart w:id="28" w:name="_Toc57128633"/>
      <w:r>
        <w:rPr>
          <w:rFonts w:ascii="Times New Roman" w:hAnsi="Times New Roman" w:eastAsia="宋体" w:cs="Times New Roman"/>
          <w:highlight w:val="none"/>
        </w:rPr>
        <w:t>（十</w:t>
      </w:r>
      <w:r>
        <w:rPr>
          <w:rFonts w:hint="eastAsia" w:ascii="Times New Roman" w:hAnsi="Times New Roman" w:eastAsia="宋体" w:cs="Times New Roman"/>
          <w:highlight w:val="none"/>
          <w:lang w:val="en-US" w:eastAsia="zh-CN"/>
        </w:rPr>
        <w:t>一</w:t>
      </w:r>
      <w:r>
        <w:rPr>
          <w:rFonts w:ascii="Times New Roman" w:hAnsi="Times New Roman" w:eastAsia="宋体" w:cs="Times New Roman"/>
          <w:highlight w:val="none"/>
        </w:rPr>
        <w:t>）有效业绩</w:t>
      </w:r>
    </w:p>
    <w:p w14:paraId="4AF1E14B">
      <w:pPr>
        <w:rPr>
          <w:rFonts w:eastAsia="宋体"/>
          <w:b/>
          <w:bCs/>
          <w:szCs w:val="21"/>
          <w:highlight w:val="none"/>
        </w:rPr>
      </w:pPr>
      <w:r>
        <w:rPr>
          <w:rFonts w:eastAsia="宋体"/>
          <w:b/>
          <w:bCs/>
          <w:szCs w:val="21"/>
          <w:highlight w:val="none"/>
        </w:rPr>
        <w:t>投标人单位名称：</w:t>
      </w:r>
    </w:p>
    <w:p w14:paraId="3BA4D820">
      <w:pPr>
        <w:rPr>
          <w:rFonts w:eastAsia="宋体"/>
          <w:b/>
          <w:bCs/>
          <w:szCs w:val="21"/>
          <w:highlight w:val="none"/>
        </w:rPr>
      </w:pPr>
      <w:r>
        <w:rPr>
          <w:rFonts w:eastAsia="宋体"/>
          <w:b/>
          <w:bCs/>
          <w:szCs w:val="21"/>
          <w:highlight w:val="none"/>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268EA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352C29B9">
            <w:pPr>
              <w:jc w:val="center"/>
              <w:rPr>
                <w:szCs w:val="21"/>
                <w:highlight w:val="none"/>
              </w:rPr>
            </w:pPr>
            <w:r>
              <w:rPr>
                <w:szCs w:val="21"/>
                <w:highlight w:val="none"/>
              </w:rPr>
              <w:t>序号</w:t>
            </w:r>
          </w:p>
        </w:tc>
        <w:tc>
          <w:tcPr>
            <w:tcW w:w="1969" w:type="dxa"/>
            <w:noWrap/>
            <w:vAlign w:val="center"/>
          </w:tcPr>
          <w:p w14:paraId="5B9FB252">
            <w:pPr>
              <w:jc w:val="center"/>
              <w:rPr>
                <w:szCs w:val="21"/>
                <w:highlight w:val="none"/>
              </w:rPr>
            </w:pPr>
            <w:r>
              <w:rPr>
                <w:szCs w:val="21"/>
                <w:highlight w:val="none"/>
              </w:rPr>
              <w:t>采购人</w:t>
            </w:r>
          </w:p>
          <w:p w14:paraId="2444C0A8">
            <w:pPr>
              <w:jc w:val="center"/>
              <w:rPr>
                <w:szCs w:val="21"/>
                <w:highlight w:val="none"/>
              </w:rPr>
            </w:pPr>
            <w:r>
              <w:rPr>
                <w:szCs w:val="21"/>
                <w:highlight w:val="none"/>
              </w:rPr>
              <w:t>名称</w:t>
            </w:r>
          </w:p>
        </w:tc>
        <w:tc>
          <w:tcPr>
            <w:tcW w:w="1143" w:type="dxa"/>
            <w:noWrap/>
            <w:vAlign w:val="center"/>
          </w:tcPr>
          <w:p w14:paraId="1A29F2DE">
            <w:pPr>
              <w:jc w:val="center"/>
              <w:rPr>
                <w:szCs w:val="21"/>
                <w:highlight w:val="none"/>
              </w:rPr>
            </w:pPr>
            <w:r>
              <w:rPr>
                <w:szCs w:val="21"/>
                <w:highlight w:val="none"/>
              </w:rPr>
              <w:t>项目名称</w:t>
            </w:r>
          </w:p>
        </w:tc>
        <w:tc>
          <w:tcPr>
            <w:tcW w:w="1220" w:type="dxa"/>
            <w:noWrap/>
            <w:vAlign w:val="center"/>
          </w:tcPr>
          <w:p w14:paraId="492ED359">
            <w:pPr>
              <w:jc w:val="center"/>
              <w:rPr>
                <w:szCs w:val="21"/>
                <w:highlight w:val="none"/>
              </w:rPr>
            </w:pPr>
            <w:r>
              <w:rPr>
                <w:szCs w:val="21"/>
                <w:highlight w:val="none"/>
              </w:rPr>
              <w:t>合同（金额/元）</w:t>
            </w:r>
          </w:p>
        </w:tc>
        <w:tc>
          <w:tcPr>
            <w:tcW w:w="1350" w:type="dxa"/>
            <w:noWrap/>
            <w:vAlign w:val="center"/>
          </w:tcPr>
          <w:p w14:paraId="4629EBA1">
            <w:pPr>
              <w:jc w:val="center"/>
              <w:rPr>
                <w:szCs w:val="21"/>
                <w:highlight w:val="none"/>
              </w:rPr>
            </w:pPr>
            <w:r>
              <w:rPr>
                <w:szCs w:val="21"/>
                <w:highlight w:val="none"/>
              </w:rPr>
              <w:t>合同签订至完成时间</w:t>
            </w:r>
          </w:p>
        </w:tc>
        <w:tc>
          <w:tcPr>
            <w:tcW w:w="1418" w:type="dxa"/>
            <w:noWrap/>
            <w:vAlign w:val="center"/>
          </w:tcPr>
          <w:p w14:paraId="1AD65333">
            <w:pPr>
              <w:jc w:val="center"/>
              <w:rPr>
                <w:szCs w:val="21"/>
                <w:highlight w:val="none"/>
              </w:rPr>
            </w:pPr>
            <w:r>
              <w:rPr>
                <w:szCs w:val="21"/>
                <w:highlight w:val="none"/>
              </w:rPr>
              <w:t>联系人</w:t>
            </w:r>
          </w:p>
        </w:tc>
        <w:tc>
          <w:tcPr>
            <w:tcW w:w="1574" w:type="dxa"/>
            <w:noWrap/>
            <w:vAlign w:val="center"/>
          </w:tcPr>
          <w:p w14:paraId="41C8B3F3">
            <w:pPr>
              <w:jc w:val="center"/>
              <w:rPr>
                <w:szCs w:val="21"/>
                <w:highlight w:val="none"/>
              </w:rPr>
            </w:pPr>
            <w:r>
              <w:rPr>
                <w:szCs w:val="21"/>
                <w:highlight w:val="none"/>
              </w:rPr>
              <w:t>联系电话</w:t>
            </w:r>
          </w:p>
        </w:tc>
      </w:tr>
      <w:tr w14:paraId="3225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12458D0A">
            <w:pPr>
              <w:rPr>
                <w:szCs w:val="21"/>
                <w:highlight w:val="none"/>
              </w:rPr>
            </w:pPr>
            <w:r>
              <w:rPr>
                <w:szCs w:val="21"/>
                <w:highlight w:val="none"/>
              </w:rPr>
              <w:t>1</w:t>
            </w:r>
          </w:p>
        </w:tc>
        <w:tc>
          <w:tcPr>
            <w:tcW w:w="1969" w:type="dxa"/>
            <w:noWrap/>
          </w:tcPr>
          <w:p w14:paraId="5DBD1FEA">
            <w:pPr>
              <w:rPr>
                <w:szCs w:val="21"/>
                <w:highlight w:val="none"/>
              </w:rPr>
            </w:pPr>
          </w:p>
        </w:tc>
        <w:tc>
          <w:tcPr>
            <w:tcW w:w="1143" w:type="dxa"/>
            <w:noWrap/>
          </w:tcPr>
          <w:p w14:paraId="3CD99E65">
            <w:pPr>
              <w:rPr>
                <w:szCs w:val="21"/>
                <w:highlight w:val="none"/>
              </w:rPr>
            </w:pPr>
          </w:p>
        </w:tc>
        <w:tc>
          <w:tcPr>
            <w:tcW w:w="1220" w:type="dxa"/>
            <w:noWrap/>
          </w:tcPr>
          <w:p w14:paraId="5B73C6FC">
            <w:pPr>
              <w:rPr>
                <w:szCs w:val="21"/>
                <w:highlight w:val="none"/>
              </w:rPr>
            </w:pPr>
          </w:p>
        </w:tc>
        <w:tc>
          <w:tcPr>
            <w:tcW w:w="1350" w:type="dxa"/>
            <w:noWrap/>
          </w:tcPr>
          <w:p w14:paraId="7E7DAE8F">
            <w:pPr>
              <w:rPr>
                <w:szCs w:val="21"/>
                <w:highlight w:val="none"/>
              </w:rPr>
            </w:pPr>
          </w:p>
        </w:tc>
        <w:tc>
          <w:tcPr>
            <w:tcW w:w="1418" w:type="dxa"/>
            <w:noWrap/>
          </w:tcPr>
          <w:p w14:paraId="2CD3E8C0">
            <w:pPr>
              <w:rPr>
                <w:szCs w:val="21"/>
                <w:highlight w:val="none"/>
              </w:rPr>
            </w:pPr>
          </w:p>
        </w:tc>
        <w:tc>
          <w:tcPr>
            <w:tcW w:w="1574" w:type="dxa"/>
            <w:noWrap/>
          </w:tcPr>
          <w:p w14:paraId="1C1C48B7">
            <w:pPr>
              <w:rPr>
                <w:szCs w:val="21"/>
                <w:highlight w:val="none"/>
              </w:rPr>
            </w:pPr>
          </w:p>
        </w:tc>
      </w:tr>
      <w:tr w14:paraId="78F1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E525A4C">
            <w:pPr>
              <w:rPr>
                <w:szCs w:val="21"/>
                <w:highlight w:val="none"/>
              </w:rPr>
            </w:pPr>
            <w:r>
              <w:rPr>
                <w:szCs w:val="21"/>
                <w:highlight w:val="none"/>
              </w:rPr>
              <w:t>2</w:t>
            </w:r>
          </w:p>
        </w:tc>
        <w:tc>
          <w:tcPr>
            <w:tcW w:w="1969" w:type="dxa"/>
            <w:noWrap/>
          </w:tcPr>
          <w:p w14:paraId="5EB0AB6C">
            <w:pPr>
              <w:rPr>
                <w:szCs w:val="21"/>
                <w:highlight w:val="none"/>
              </w:rPr>
            </w:pPr>
          </w:p>
        </w:tc>
        <w:tc>
          <w:tcPr>
            <w:tcW w:w="1143" w:type="dxa"/>
            <w:noWrap/>
          </w:tcPr>
          <w:p w14:paraId="142A3036">
            <w:pPr>
              <w:rPr>
                <w:szCs w:val="21"/>
                <w:highlight w:val="none"/>
              </w:rPr>
            </w:pPr>
          </w:p>
        </w:tc>
        <w:tc>
          <w:tcPr>
            <w:tcW w:w="1220" w:type="dxa"/>
            <w:noWrap/>
          </w:tcPr>
          <w:p w14:paraId="42EA8441">
            <w:pPr>
              <w:rPr>
                <w:szCs w:val="21"/>
                <w:highlight w:val="none"/>
              </w:rPr>
            </w:pPr>
          </w:p>
        </w:tc>
        <w:tc>
          <w:tcPr>
            <w:tcW w:w="1350" w:type="dxa"/>
            <w:noWrap/>
          </w:tcPr>
          <w:p w14:paraId="259A2E11">
            <w:pPr>
              <w:rPr>
                <w:szCs w:val="21"/>
                <w:highlight w:val="none"/>
              </w:rPr>
            </w:pPr>
          </w:p>
        </w:tc>
        <w:tc>
          <w:tcPr>
            <w:tcW w:w="1418" w:type="dxa"/>
            <w:noWrap/>
          </w:tcPr>
          <w:p w14:paraId="4C30EC81">
            <w:pPr>
              <w:rPr>
                <w:szCs w:val="21"/>
                <w:highlight w:val="none"/>
              </w:rPr>
            </w:pPr>
          </w:p>
        </w:tc>
        <w:tc>
          <w:tcPr>
            <w:tcW w:w="1574" w:type="dxa"/>
            <w:noWrap/>
          </w:tcPr>
          <w:p w14:paraId="66CCD761">
            <w:pPr>
              <w:rPr>
                <w:szCs w:val="21"/>
                <w:highlight w:val="none"/>
              </w:rPr>
            </w:pPr>
          </w:p>
        </w:tc>
      </w:tr>
      <w:tr w14:paraId="749FE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57AED068">
            <w:pPr>
              <w:rPr>
                <w:szCs w:val="21"/>
                <w:highlight w:val="none"/>
              </w:rPr>
            </w:pPr>
            <w:r>
              <w:rPr>
                <w:szCs w:val="21"/>
                <w:highlight w:val="none"/>
              </w:rPr>
              <w:t>3</w:t>
            </w:r>
          </w:p>
        </w:tc>
        <w:tc>
          <w:tcPr>
            <w:tcW w:w="1969" w:type="dxa"/>
            <w:noWrap/>
          </w:tcPr>
          <w:p w14:paraId="2A7D012E">
            <w:pPr>
              <w:rPr>
                <w:szCs w:val="21"/>
                <w:highlight w:val="none"/>
              </w:rPr>
            </w:pPr>
          </w:p>
        </w:tc>
        <w:tc>
          <w:tcPr>
            <w:tcW w:w="1143" w:type="dxa"/>
            <w:noWrap/>
          </w:tcPr>
          <w:p w14:paraId="5A613350">
            <w:pPr>
              <w:rPr>
                <w:szCs w:val="21"/>
                <w:highlight w:val="none"/>
              </w:rPr>
            </w:pPr>
          </w:p>
        </w:tc>
        <w:tc>
          <w:tcPr>
            <w:tcW w:w="1220" w:type="dxa"/>
            <w:noWrap/>
          </w:tcPr>
          <w:p w14:paraId="3CBF1877">
            <w:pPr>
              <w:rPr>
                <w:szCs w:val="21"/>
                <w:highlight w:val="none"/>
              </w:rPr>
            </w:pPr>
          </w:p>
        </w:tc>
        <w:tc>
          <w:tcPr>
            <w:tcW w:w="1350" w:type="dxa"/>
            <w:noWrap/>
          </w:tcPr>
          <w:p w14:paraId="16370C7C">
            <w:pPr>
              <w:rPr>
                <w:szCs w:val="21"/>
                <w:highlight w:val="none"/>
              </w:rPr>
            </w:pPr>
          </w:p>
        </w:tc>
        <w:tc>
          <w:tcPr>
            <w:tcW w:w="1418" w:type="dxa"/>
            <w:noWrap/>
          </w:tcPr>
          <w:p w14:paraId="4C433636">
            <w:pPr>
              <w:rPr>
                <w:szCs w:val="21"/>
                <w:highlight w:val="none"/>
              </w:rPr>
            </w:pPr>
          </w:p>
        </w:tc>
        <w:tc>
          <w:tcPr>
            <w:tcW w:w="1574" w:type="dxa"/>
            <w:noWrap/>
          </w:tcPr>
          <w:p w14:paraId="63F6F706">
            <w:pPr>
              <w:rPr>
                <w:szCs w:val="21"/>
                <w:highlight w:val="none"/>
              </w:rPr>
            </w:pPr>
          </w:p>
        </w:tc>
      </w:tr>
      <w:tr w14:paraId="7D37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D443715">
            <w:pPr>
              <w:rPr>
                <w:szCs w:val="21"/>
                <w:highlight w:val="none"/>
              </w:rPr>
            </w:pPr>
            <w:r>
              <w:rPr>
                <w:szCs w:val="21"/>
                <w:highlight w:val="none"/>
              </w:rPr>
              <w:t>4</w:t>
            </w:r>
          </w:p>
        </w:tc>
        <w:tc>
          <w:tcPr>
            <w:tcW w:w="1969" w:type="dxa"/>
            <w:noWrap/>
          </w:tcPr>
          <w:p w14:paraId="0004BE58">
            <w:pPr>
              <w:rPr>
                <w:szCs w:val="21"/>
                <w:highlight w:val="none"/>
              </w:rPr>
            </w:pPr>
          </w:p>
        </w:tc>
        <w:tc>
          <w:tcPr>
            <w:tcW w:w="1143" w:type="dxa"/>
            <w:noWrap/>
          </w:tcPr>
          <w:p w14:paraId="152DFC4A">
            <w:pPr>
              <w:rPr>
                <w:szCs w:val="21"/>
                <w:highlight w:val="none"/>
              </w:rPr>
            </w:pPr>
          </w:p>
        </w:tc>
        <w:tc>
          <w:tcPr>
            <w:tcW w:w="1220" w:type="dxa"/>
            <w:noWrap/>
          </w:tcPr>
          <w:p w14:paraId="62ED5CB8">
            <w:pPr>
              <w:rPr>
                <w:szCs w:val="21"/>
                <w:highlight w:val="none"/>
              </w:rPr>
            </w:pPr>
          </w:p>
        </w:tc>
        <w:tc>
          <w:tcPr>
            <w:tcW w:w="1350" w:type="dxa"/>
            <w:noWrap/>
          </w:tcPr>
          <w:p w14:paraId="71D9C866">
            <w:pPr>
              <w:rPr>
                <w:szCs w:val="21"/>
                <w:highlight w:val="none"/>
              </w:rPr>
            </w:pPr>
          </w:p>
        </w:tc>
        <w:tc>
          <w:tcPr>
            <w:tcW w:w="1418" w:type="dxa"/>
            <w:noWrap/>
          </w:tcPr>
          <w:p w14:paraId="0C1190D7">
            <w:pPr>
              <w:rPr>
                <w:szCs w:val="21"/>
                <w:highlight w:val="none"/>
              </w:rPr>
            </w:pPr>
          </w:p>
        </w:tc>
        <w:tc>
          <w:tcPr>
            <w:tcW w:w="1574" w:type="dxa"/>
            <w:noWrap/>
          </w:tcPr>
          <w:p w14:paraId="16881742">
            <w:pPr>
              <w:rPr>
                <w:szCs w:val="21"/>
                <w:highlight w:val="none"/>
              </w:rPr>
            </w:pPr>
          </w:p>
        </w:tc>
      </w:tr>
      <w:tr w14:paraId="27F55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D667886">
            <w:pPr>
              <w:rPr>
                <w:szCs w:val="21"/>
                <w:highlight w:val="none"/>
              </w:rPr>
            </w:pPr>
          </w:p>
        </w:tc>
        <w:tc>
          <w:tcPr>
            <w:tcW w:w="1969" w:type="dxa"/>
            <w:noWrap/>
          </w:tcPr>
          <w:p w14:paraId="210FD15B">
            <w:pPr>
              <w:rPr>
                <w:szCs w:val="21"/>
                <w:highlight w:val="none"/>
              </w:rPr>
            </w:pPr>
          </w:p>
        </w:tc>
        <w:tc>
          <w:tcPr>
            <w:tcW w:w="1143" w:type="dxa"/>
            <w:noWrap/>
          </w:tcPr>
          <w:p w14:paraId="7B674AD5">
            <w:pPr>
              <w:rPr>
                <w:szCs w:val="21"/>
                <w:highlight w:val="none"/>
              </w:rPr>
            </w:pPr>
          </w:p>
        </w:tc>
        <w:tc>
          <w:tcPr>
            <w:tcW w:w="1220" w:type="dxa"/>
            <w:noWrap/>
          </w:tcPr>
          <w:p w14:paraId="01DECDD0">
            <w:pPr>
              <w:rPr>
                <w:szCs w:val="21"/>
                <w:highlight w:val="none"/>
              </w:rPr>
            </w:pPr>
          </w:p>
        </w:tc>
        <w:tc>
          <w:tcPr>
            <w:tcW w:w="1350" w:type="dxa"/>
            <w:noWrap/>
          </w:tcPr>
          <w:p w14:paraId="1C9926D9">
            <w:pPr>
              <w:rPr>
                <w:szCs w:val="21"/>
                <w:highlight w:val="none"/>
              </w:rPr>
            </w:pPr>
          </w:p>
        </w:tc>
        <w:tc>
          <w:tcPr>
            <w:tcW w:w="1418" w:type="dxa"/>
            <w:noWrap/>
          </w:tcPr>
          <w:p w14:paraId="02D5A80E">
            <w:pPr>
              <w:rPr>
                <w:szCs w:val="21"/>
                <w:highlight w:val="none"/>
              </w:rPr>
            </w:pPr>
          </w:p>
        </w:tc>
        <w:tc>
          <w:tcPr>
            <w:tcW w:w="1574" w:type="dxa"/>
            <w:noWrap/>
          </w:tcPr>
          <w:p w14:paraId="3C235E1C">
            <w:pPr>
              <w:rPr>
                <w:szCs w:val="21"/>
                <w:highlight w:val="none"/>
              </w:rPr>
            </w:pPr>
          </w:p>
        </w:tc>
      </w:tr>
    </w:tbl>
    <w:p w14:paraId="146D7DF0">
      <w:pPr>
        <w:pStyle w:val="25"/>
        <w:ind w:firstLine="422"/>
        <w:rPr>
          <w:rFonts w:eastAsia="宋体"/>
          <w:b/>
          <w:bCs/>
          <w:szCs w:val="21"/>
          <w:highlight w:val="none"/>
          <w:u w:val="single"/>
        </w:rPr>
      </w:pPr>
    </w:p>
    <w:p w14:paraId="7EF70B50">
      <w:pPr>
        <w:rPr>
          <w:rFonts w:eastAsia="宋体"/>
          <w:szCs w:val="21"/>
          <w:highlight w:val="none"/>
        </w:rPr>
      </w:pPr>
    </w:p>
    <w:p w14:paraId="3938707F">
      <w:pPr>
        <w:rPr>
          <w:rFonts w:eastAsia="宋体"/>
          <w:b/>
          <w:szCs w:val="21"/>
          <w:highlight w:val="none"/>
        </w:rPr>
      </w:pPr>
    </w:p>
    <w:p w14:paraId="15C10368">
      <w:pPr>
        <w:widowControl/>
        <w:jc w:val="left"/>
        <w:rPr>
          <w:rFonts w:eastAsia="宋体"/>
          <w:kern w:val="0"/>
          <w:szCs w:val="21"/>
          <w:highlight w:val="none"/>
        </w:rPr>
      </w:pPr>
      <w:r>
        <w:rPr>
          <w:rFonts w:eastAsia="宋体"/>
          <w:kern w:val="0"/>
          <w:szCs w:val="21"/>
          <w:highlight w:val="none"/>
        </w:rPr>
        <w:t>备注：请同时按照招标文件要求提供证明文件（合同或发票）</w:t>
      </w:r>
    </w:p>
    <w:bookmarkEnd w:id="28"/>
    <w:p w14:paraId="32ED41BE">
      <w:pPr>
        <w:pStyle w:val="2"/>
        <w:rPr>
          <w:highlight w:val="none"/>
        </w:rPr>
      </w:pPr>
    </w:p>
    <w:p w14:paraId="534C708F">
      <w:pPr>
        <w:pStyle w:val="4"/>
        <w:numPr>
          <w:ilvl w:val="255"/>
          <w:numId w:val="0"/>
        </w:numPr>
        <w:jc w:val="center"/>
        <w:rPr>
          <w:rFonts w:ascii="Times New Roman" w:hAnsi="Times New Roman" w:eastAsia="宋体" w:cs="Times New Roman"/>
          <w:szCs w:val="21"/>
          <w:highlight w:val="none"/>
        </w:rPr>
      </w:pPr>
      <w:bookmarkStart w:id="29" w:name="_Toc57128634"/>
    </w:p>
    <w:p w14:paraId="1874977F">
      <w:pPr>
        <w:spacing w:line="360" w:lineRule="auto"/>
        <w:ind w:firstLine="420"/>
        <w:rPr>
          <w:rFonts w:eastAsia="宋体"/>
          <w:color w:val="000000" w:themeColor="text1"/>
          <w:sz w:val="24"/>
          <w:highlight w:val="none"/>
          <w14:textFill>
            <w14:solidFill>
              <w14:schemeClr w14:val="tx1"/>
            </w14:solidFill>
          </w14:textFill>
        </w:rPr>
      </w:pPr>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51E88F6D">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30BAC938">
      <w:pPr>
        <w:spacing w:line="360" w:lineRule="auto"/>
        <w:ind w:firstLine="241" w:firstLineChars="100"/>
        <w:rPr>
          <w:rFonts w:eastAsia="宋体"/>
          <w:b/>
          <w:sz w:val="24"/>
          <w:highlight w:val="none"/>
        </w:rPr>
      </w:pPr>
      <w:r>
        <w:rPr>
          <w:rFonts w:eastAsia="宋体"/>
          <w:b/>
          <w:sz w:val="24"/>
          <w:highlight w:val="none"/>
        </w:rPr>
        <w:t>（此处加盖投标人单位公章）</w:t>
      </w:r>
    </w:p>
    <w:p w14:paraId="7C9E2B6A">
      <w:pPr>
        <w:widowControl/>
        <w:jc w:val="left"/>
        <w:rPr>
          <w:rFonts w:eastAsiaTheme="majorEastAsia"/>
          <w:b/>
          <w:bCs/>
          <w:sz w:val="30"/>
          <w:szCs w:val="30"/>
          <w:highlight w:val="none"/>
        </w:rPr>
      </w:pPr>
      <w:r>
        <w:rPr>
          <w:rFonts w:eastAsiaTheme="majorEastAsia"/>
          <w:sz w:val="30"/>
          <w:szCs w:val="30"/>
          <w:highlight w:val="none"/>
        </w:rPr>
        <w:br w:type="page"/>
      </w:r>
    </w:p>
    <w:p w14:paraId="18699960">
      <w:pPr>
        <w:pStyle w:val="4"/>
        <w:jc w:val="center"/>
        <w:rPr>
          <w:rFonts w:ascii="Times New Roman" w:hAnsi="Times New Roman"/>
        </w:rPr>
      </w:pPr>
      <w:r>
        <w:rPr>
          <w:rFonts w:ascii="Times New Roman" w:hAnsi="Times New Roman" w:eastAsia="宋体" w:cs="Times New Roman"/>
          <w:b/>
          <w:bCs/>
          <w:kern w:val="2"/>
          <w:sz w:val="32"/>
          <w:szCs w:val="32"/>
          <w:highlight w:val="none"/>
          <w:lang w:val="en-US" w:eastAsia="zh-CN" w:bidi="ar-SA"/>
        </w:rPr>
        <w:t>（十</w:t>
      </w:r>
      <w:r>
        <w:rPr>
          <w:rFonts w:hint="eastAsia" w:ascii="Times New Roman" w:hAnsi="Times New Roman" w:eastAsia="宋体" w:cs="Times New Roman"/>
          <w:b/>
          <w:bCs/>
          <w:kern w:val="2"/>
          <w:sz w:val="32"/>
          <w:szCs w:val="32"/>
          <w:highlight w:val="none"/>
          <w:lang w:val="en-US" w:eastAsia="zh-CN" w:bidi="ar-SA"/>
        </w:rPr>
        <w:t>二</w:t>
      </w:r>
      <w:r>
        <w:rPr>
          <w:rFonts w:ascii="Times New Roman" w:hAnsi="Times New Roman" w:eastAsia="宋体" w:cs="Times New Roman"/>
          <w:b/>
          <w:bCs/>
          <w:kern w:val="2"/>
          <w:sz w:val="32"/>
          <w:szCs w:val="32"/>
          <w:highlight w:val="none"/>
          <w:lang w:val="en-US" w:eastAsia="zh-CN" w:bidi="ar-SA"/>
        </w:rPr>
        <w:t>）履约承诺函</w:t>
      </w:r>
    </w:p>
    <w:p w14:paraId="7DF172B6">
      <w:pPr>
        <w:adjustRightInd w:val="0"/>
        <w:snapToGrid w:val="0"/>
        <w:spacing w:line="360" w:lineRule="auto"/>
        <w:rPr>
          <w:b/>
          <w:szCs w:val="21"/>
          <w:highlight w:val="none"/>
        </w:rPr>
      </w:pPr>
      <w:r>
        <w:rPr>
          <w:b/>
          <w:szCs w:val="21"/>
          <w:highlight w:val="none"/>
        </w:rPr>
        <w:t>中山大学附属第八医院（深圳福田）：</w:t>
      </w:r>
    </w:p>
    <w:p w14:paraId="1609EE28">
      <w:pPr>
        <w:spacing w:line="360" w:lineRule="auto"/>
        <w:ind w:right="-815" w:firstLine="420" w:firstLineChars="200"/>
        <w:rPr>
          <w:szCs w:val="21"/>
          <w:highlight w:val="none"/>
        </w:rPr>
      </w:pPr>
      <w:r>
        <w:rPr>
          <w:szCs w:val="21"/>
          <w:highlight w:val="none"/>
        </w:rPr>
        <w:t>我公司承诺：</w:t>
      </w:r>
    </w:p>
    <w:p w14:paraId="39471E31">
      <w:pPr>
        <w:pStyle w:val="41"/>
        <w:numPr>
          <w:ilvl w:val="3"/>
          <w:numId w:val="17"/>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我公司本招标项目所提供的货物或服务未侵犯知识产权。</w:t>
      </w:r>
    </w:p>
    <w:p w14:paraId="485D6D80">
      <w:pPr>
        <w:pStyle w:val="41"/>
        <w:numPr>
          <w:ilvl w:val="3"/>
          <w:numId w:val="17"/>
        </w:numPr>
        <w:spacing w:line="360" w:lineRule="auto"/>
        <w:ind w:left="709" w:hanging="283" w:firstLineChars="0"/>
        <w:rPr>
          <w:rFonts w:ascii="Times New Roman" w:hAnsi="Times New Roman"/>
          <w:szCs w:val="21"/>
          <w:highlight w:val="none"/>
        </w:rPr>
      </w:pPr>
      <w:r>
        <w:rPr>
          <w:rFonts w:ascii="Times New Roman" w:hAnsi="Times New Roman"/>
          <w:kern w:val="0"/>
          <w:szCs w:val="21"/>
          <w:highlight w:val="none"/>
        </w:rPr>
        <w:t>具有履行合同所必需的设备和专业技术能力；</w:t>
      </w:r>
    </w:p>
    <w:p w14:paraId="34EC0C5B">
      <w:pPr>
        <w:pStyle w:val="41"/>
        <w:numPr>
          <w:ilvl w:val="3"/>
          <w:numId w:val="17"/>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我公司参与本项目投标前三年内，在经营活动中没有重大违法记录。</w:t>
      </w:r>
    </w:p>
    <w:p w14:paraId="6D4B89AB">
      <w:pPr>
        <w:pStyle w:val="41"/>
        <w:numPr>
          <w:ilvl w:val="3"/>
          <w:numId w:val="17"/>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我公司参与本项目政府采购活动时不存在被有关部门禁止参与政府采购活动且在有效期内的情况。</w:t>
      </w:r>
    </w:p>
    <w:p w14:paraId="56B51C93">
      <w:pPr>
        <w:pStyle w:val="41"/>
        <w:numPr>
          <w:ilvl w:val="3"/>
          <w:numId w:val="17"/>
        </w:numPr>
        <w:spacing w:line="360" w:lineRule="auto"/>
        <w:ind w:left="709" w:hanging="283" w:firstLineChars="0"/>
        <w:rPr>
          <w:rFonts w:ascii="Times New Roman" w:hAnsi="Times New Roman"/>
          <w:szCs w:val="21"/>
          <w:highlight w:val="none"/>
        </w:rPr>
      </w:pPr>
      <w:r>
        <w:rPr>
          <w:rFonts w:ascii="Times New Roman" w:hAnsi="Times New Roman"/>
          <w:kern w:val="0"/>
          <w:szCs w:val="21"/>
          <w:highlight w:val="none"/>
        </w:rPr>
        <w:t>法律、行政法规规定的其他条件。</w:t>
      </w:r>
    </w:p>
    <w:p w14:paraId="5EC22B16">
      <w:pPr>
        <w:pStyle w:val="41"/>
        <w:numPr>
          <w:ilvl w:val="3"/>
          <w:numId w:val="17"/>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我公司具备《中华人民共和国政府采购法》第二十二条第一款规定的六项条件。</w:t>
      </w:r>
    </w:p>
    <w:p w14:paraId="54C5E543">
      <w:pPr>
        <w:pStyle w:val="41"/>
        <w:numPr>
          <w:ilvl w:val="3"/>
          <w:numId w:val="17"/>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我公司未被列入失信被执行人、重大税收违法案件当事人名单、政府采购严重违法失信行为记录名单。</w:t>
      </w:r>
    </w:p>
    <w:p w14:paraId="3885F5F6">
      <w:pPr>
        <w:pStyle w:val="41"/>
        <w:numPr>
          <w:ilvl w:val="3"/>
          <w:numId w:val="17"/>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我公司没有为采购项目同一合同项下提供整体设计、规范编制或者项目管理、监理、检测等服务。</w:t>
      </w:r>
    </w:p>
    <w:p w14:paraId="5D0F3CEA">
      <w:pPr>
        <w:pStyle w:val="41"/>
        <w:numPr>
          <w:ilvl w:val="3"/>
          <w:numId w:val="17"/>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我公司承诺如与本项目同一合同项下其他投标人的单位负责人为同一人或者存在直接控股、管理关系的情形，同意按投标无效处理。</w:t>
      </w:r>
    </w:p>
    <w:p w14:paraId="290496D0">
      <w:pPr>
        <w:pStyle w:val="41"/>
        <w:numPr>
          <w:ilvl w:val="3"/>
          <w:numId w:val="17"/>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我公司参与该项目投标，严格遵循公平竞争的原则，不恶意串通，不妨碍其他投标人的竞争行为，不损害贵院或者其他投标人的合法权益。我公司已清楚，如违反上述要求，将作投标无效处理。</w:t>
      </w:r>
    </w:p>
    <w:p w14:paraId="53499BC6">
      <w:pPr>
        <w:pStyle w:val="41"/>
        <w:numPr>
          <w:ilvl w:val="3"/>
          <w:numId w:val="17"/>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我公司如果中标，做到守信，不偷工减料，依照本项目招标文件需求内容、签署的采购合同及本公司在投标中所作的一切承诺履约。</w:t>
      </w:r>
    </w:p>
    <w:p w14:paraId="7E9D6F9D">
      <w:pPr>
        <w:pStyle w:val="41"/>
        <w:numPr>
          <w:ilvl w:val="3"/>
          <w:numId w:val="17"/>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3317D72E">
      <w:pPr>
        <w:pStyle w:val="41"/>
        <w:numPr>
          <w:ilvl w:val="3"/>
          <w:numId w:val="17"/>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3539476">
      <w:pPr>
        <w:pStyle w:val="41"/>
        <w:numPr>
          <w:ilvl w:val="3"/>
          <w:numId w:val="17"/>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我公司承诺不非法转包、分包。</w:t>
      </w:r>
    </w:p>
    <w:p w14:paraId="16C0E6C3">
      <w:pPr>
        <w:spacing w:line="360" w:lineRule="auto"/>
        <w:ind w:firstLine="420" w:firstLineChars="200"/>
        <w:rPr>
          <w:szCs w:val="21"/>
          <w:highlight w:val="none"/>
        </w:rPr>
      </w:pPr>
      <w:r>
        <w:rPr>
          <w:szCs w:val="21"/>
          <w:highlight w:val="none"/>
        </w:rPr>
        <w:t>以上承诺，如有违反，愿依照国家相关法律处理，并承担由此给贵院带来的损失。</w:t>
      </w:r>
    </w:p>
    <w:p w14:paraId="15BDA656">
      <w:pPr>
        <w:spacing w:line="360" w:lineRule="auto"/>
        <w:rPr>
          <w:szCs w:val="21"/>
          <w:highlight w:val="none"/>
        </w:rPr>
      </w:pPr>
    </w:p>
    <w:p w14:paraId="07FF1755">
      <w:pPr>
        <w:pStyle w:val="2"/>
        <w:rPr>
          <w:szCs w:val="21"/>
          <w:highlight w:val="none"/>
        </w:rPr>
      </w:pPr>
    </w:p>
    <w:p w14:paraId="536ECED6">
      <w:pPr>
        <w:spacing w:line="360" w:lineRule="auto"/>
        <w:ind w:firstLine="420"/>
        <w:rPr>
          <w:rFonts w:eastAsia="宋体"/>
          <w:color w:val="000000" w:themeColor="text1"/>
          <w:sz w:val="24"/>
          <w:highlight w:val="none"/>
          <w14:textFill>
            <w14:solidFill>
              <w14:schemeClr w14:val="tx1"/>
            </w14:solidFill>
          </w14:textFill>
        </w:rPr>
      </w:pPr>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5207734F">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0C9ABADD">
      <w:pPr>
        <w:spacing w:line="360" w:lineRule="auto"/>
        <w:ind w:firstLine="241" w:firstLineChars="100"/>
        <w:rPr>
          <w:rFonts w:eastAsia="宋体"/>
          <w:b/>
          <w:sz w:val="24"/>
          <w:highlight w:val="none"/>
        </w:rPr>
      </w:pPr>
      <w:r>
        <w:rPr>
          <w:rFonts w:eastAsia="宋体"/>
          <w:b/>
          <w:sz w:val="24"/>
          <w:highlight w:val="none"/>
        </w:rPr>
        <w:t>（此处加盖投标人单位公章）</w:t>
      </w:r>
    </w:p>
    <w:p w14:paraId="63D9737D">
      <w:pPr>
        <w:widowControl/>
        <w:jc w:val="left"/>
        <w:rPr>
          <w:rFonts w:eastAsiaTheme="majorEastAsia"/>
          <w:b/>
          <w:bCs/>
          <w:sz w:val="30"/>
          <w:szCs w:val="30"/>
          <w:highlight w:val="none"/>
        </w:rPr>
      </w:pPr>
      <w:r>
        <w:rPr>
          <w:rFonts w:eastAsiaTheme="majorEastAsia"/>
          <w:sz w:val="30"/>
          <w:szCs w:val="30"/>
          <w:highlight w:val="none"/>
        </w:rPr>
        <w:br w:type="page"/>
      </w:r>
      <w:bookmarkEnd w:id="29"/>
    </w:p>
    <w:p w14:paraId="7B54DFEF">
      <w:pPr>
        <w:pStyle w:val="4"/>
        <w:jc w:val="center"/>
        <w:rPr>
          <w:rFonts w:ascii="Times New Roman" w:hAnsi="Times New Roman"/>
        </w:rPr>
      </w:pPr>
      <w:r>
        <w:rPr>
          <w:rFonts w:ascii="Times New Roman" w:hAnsi="Times New Roman" w:eastAsia="宋体" w:cs="Times New Roman"/>
          <w:b/>
          <w:bCs/>
          <w:kern w:val="2"/>
          <w:sz w:val="32"/>
          <w:szCs w:val="32"/>
          <w:highlight w:val="none"/>
          <w:lang w:val="en-US" w:eastAsia="zh-CN" w:bidi="ar-SA"/>
        </w:rPr>
        <w:t>（十</w:t>
      </w:r>
      <w:r>
        <w:rPr>
          <w:rFonts w:hint="eastAsia" w:ascii="Times New Roman" w:hAnsi="Times New Roman" w:eastAsia="宋体" w:cs="Times New Roman"/>
          <w:b/>
          <w:bCs/>
          <w:kern w:val="2"/>
          <w:sz w:val="32"/>
          <w:szCs w:val="32"/>
          <w:highlight w:val="none"/>
          <w:lang w:val="en-US" w:eastAsia="zh-CN" w:bidi="ar-SA"/>
        </w:rPr>
        <w:t>三</w:t>
      </w:r>
      <w:r>
        <w:rPr>
          <w:rFonts w:ascii="Times New Roman" w:hAnsi="Times New Roman" w:eastAsia="宋体" w:cs="Times New Roman"/>
          <w:b/>
          <w:bCs/>
          <w:kern w:val="2"/>
          <w:sz w:val="32"/>
          <w:szCs w:val="32"/>
          <w:highlight w:val="none"/>
          <w:lang w:val="en-US" w:eastAsia="zh-CN" w:bidi="ar-SA"/>
        </w:rPr>
        <w:t>）签约承诺函</w:t>
      </w:r>
    </w:p>
    <w:p w14:paraId="78FDF5B3">
      <w:pPr>
        <w:spacing w:line="360" w:lineRule="auto"/>
        <w:rPr>
          <w:szCs w:val="21"/>
          <w:highlight w:val="none"/>
        </w:rPr>
      </w:pPr>
      <w:r>
        <w:rPr>
          <w:szCs w:val="21"/>
          <w:highlight w:val="none"/>
        </w:rPr>
        <w:t>致：中山大学附属第八医院（深圳福田）</w:t>
      </w:r>
    </w:p>
    <w:p w14:paraId="78691B67">
      <w:pPr>
        <w:spacing w:line="360" w:lineRule="auto"/>
        <w:ind w:firstLine="435"/>
        <w:rPr>
          <w:szCs w:val="21"/>
          <w:highlight w:val="none"/>
        </w:rPr>
      </w:pPr>
      <w:r>
        <w:rPr>
          <w:szCs w:val="21"/>
          <w:highlight w:val="none"/>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075D53C4">
      <w:pPr>
        <w:spacing w:line="360" w:lineRule="auto"/>
        <w:ind w:firstLine="435"/>
        <w:rPr>
          <w:szCs w:val="21"/>
          <w:highlight w:val="none"/>
        </w:rPr>
      </w:pPr>
      <w:r>
        <w:rPr>
          <w:szCs w:val="21"/>
          <w:highlight w:val="none"/>
        </w:rPr>
        <w:t>特此承诺。</w:t>
      </w:r>
    </w:p>
    <w:p w14:paraId="5CF53B78">
      <w:pPr>
        <w:pStyle w:val="2"/>
        <w:rPr>
          <w:highlight w:val="none"/>
        </w:rPr>
      </w:pPr>
    </w:p>
    <w:p w14:paraId="1B22D047">
      <w:pPr>
        <w:spacing w:line="360" w:lineRule="auto"/>
        <w:ind w:firstLine="420"/>
        <w:rPr>
          <w:rFonts w:eastAsia="宋体"/>
          <w:color w:val="000000" w:themeColor="text1"/>
          <w:sz w:val="24"/>
          <w:highlight w:val="none"/>
          <w14:textFill>
            <w14:solidFill>
              <w14:schemeClr w14:val="tx1"/>
            </w14:solidFill>
          </w14:textFill>
        </w:rPr>
      </w:pPr>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3E8FE70E">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54E0C4CD">
      <w:pPr>
        <w:spacing w:line="360" w:lineRule="auto"/>
        <w:ind w:firstLine="241" w:firstLineChars="100"/>
        <w:rPr>
          <w:rFonts w:eastAsia="宋体"/>
          <w:b/>
          <w:sz w:val="24"/>
          <w:highlight w:val="none"/>
        </w:rPr>
      </w:pPr>
      <w:r>
        <w:rPr>
          <w:rFonts w:eastAsia="宋体"/>
          <w:b/>
          <w:sz w:val="24"/>
          <w:highlight w:val="none"/>
        </w:rPr>
        <w:t>（此处加盖投标人单位公章）</w:t>
      </w:r>
    </w:p>
    <w:p w14:paraId="07A28CF9">
      <w:pPr>
        <w:spacing w:after="60"/>
        <w:ind w:firstLine="482" w:firstLineChars="200"/>
        <w:rPr>
          <w:rFonts w:eastAsia="宋体"/>
          <w:b/>
          <w:sz w:val="24"/>
          <w:highlight w:val="none"/>
        </w:rPr>
      </w:pPr>
    </w:p>
    <w:p w14:paraId="3EC80025">
      <w:pPr>
        <w:rPr>
          <w:rFonts w:eastAsia="宋体"/>
          <w:highlight w:val="none"/>
        </w:rPr>
      </w:pPr>
    </w:p>
    <w:p w14:paraId="168A9705">
      <w:pPr>
        <w:spacing w:line="400" w:lineRule="exact"/>
        <w:rPr>
          <w:rFonts w:eastAsia="宋体"/>
          <w:b/>
          <w:sz w:val="24"/>
          <w:highlight w:val="none"/>
        </w:rPr>
      </w:pPr>
    </w:p>
    <w:p w14:paraId="2EC12171">
      <w:pPr>
        <w:rPr>
          <w:rFonts w:eastAsia="宋体"/>
          <w:highlight w:val="none"/>
        </w:rPr>
      </w:pPr>
    </w:p>
    <w:p w14:paraId="30842F1A">
      <w:pPr>
        <w:rPr>
          <w:rFonts w:eastAsia="宋体"/>
          <w:highlight w:val="none"/>
        </w:rPr>
      </w:pPr>
    </w:p>
    <w:p w14:paraId="4D63BEA3">
      <w:pPr>
        <w:rPr>
          <w:rFonts w:eastAsia="宋体"/>
          <w:highlight w:val="none"/>
        </w:rPr>
      </w:pPr>
    </w:p>
    <w:p w14:paraId="61594721">
      <w:pPr>
        <w:rPr>
          <w:rFonts w:eastAsia="宋体"/>
          <w:highlight w:val="none"/>
        </w:rPr>
      </w:pPr>
    </w:p>
    <w:p w14:paraId="78A196E7">
      <w:pPr>
        <w:rPr>
          <w:rFonts w:eastAsia="宋体"/>
          <w:highlight w:val="none"/>
        </w:rPr>
      </w:pPr>
    </w:p>
    <w:p w14:paraId="056312D3">
      <w:pPr>
        <w:rPr>
          <w:rFonts w:eastAsia="宋体"/>
          <w:highlight w:val="none"/>
        </w:rPr>
      </w:pPr>
    </w:p>
    <w:p w14:paraId="6B1C3718">
      <w:pPr>
        <w:rPr>
          <w:rFonts w:eastAsia="宋体"/>
          <w:highlight w:val="none"/>
        </w:rPr>
      </w:pPr>
    </w:p>
    <w:p w14:paraId="3A3A154F">
      <w:pPr>
        <w:pStyle w:val="25"/>
        <w:rPr>
          <w:highlight w:val="none"/>
        </w:rPr>
      </w:pPr>
    </w:p>
    <w:p w14:paraId="0D16B9E2">
      <w:pPr>
        <w:rPr>
          <w:highlight w:val="none"/>
        </w:rPr>
      </w:pPr>
    </w:p>
    <w:p w14:paraId="1420A3F8">
      <w:pPr>
        <w:spacing w:line="360" w:lineRule="auto"/>
        <w:ind w:firstLine="211" w:firstLineChars="100"/>
        <w:rPr>
          <w:b/>
          <w:szCs w:val="21"/>
          <w:highlight w:val="none"/>
        </w:rPr>
      </w:pPr>
    </w:p>
    <w:p w14:paraId="59ADCA20">
      <w:pPr>
        <w:widowControl/>
        <w:jc w:val="left"/>
        <w:rPr>
          <w:szCs w:val="21"/>
          <w:highlight w:val="none"/>
        </w:rPr>
      </w:pPr>
    </w:p>
    <w:p w14:paraId="196037A4">
      <w:pPr>
        <w:pStyle w:val="25"/>
        <w:rPr>
          <w:highlight w:val="none"/>
        </w:rPr>
      </w:pPr>
      <w:r>
        <w:rPr>
          <w:szCs w:val="21"/>
          <w:highlight w:val="none"/>
        </w:rPr>
        <w:br w:type="page"/>
      </w:r>
    </w:p>
    <w:p w14:paraId="7AED6DAA">
      <w:pPr>
        <w:rPr>
          <w:highlight w:val="none"/>
        </w:rPr>
      </w:pPr>
    </w:p>
    <w:p w14:paraId="576E4D18">
      <w:pPr>
        <w:pStyle w:val="4"/>
        <w:jc w:val="center"/>
        <w:rPr>
          <w:rFonts w:ascii="Times New Roman" w:hAnsi="Times New Roman"/>
        </w:rPr>
      </w:pPr>
      <w:r>
        <w:rPr>
          <w:rFonts w:ascii="Times New Roman" w:hAnsi="Times New Roman" w:eastAsia="宋体" w:cs="Times New Roman"/>
          <w:b/>
          <w:bCs/>
          <w:kern w:val="2"/>
          <w:sz w:val="32"/>
          <w:szCs w:val="32"/>
          <w:highlight w:val="none"/>
          <w:lang w:val="en-US" w:eastAsia="zh-CN" w:bidi="ar-SA"/>
        </w:rPr>
        <w:t>（十</w:t>
      </w:r>
      <w:r>
        <w:rPr>
          <w:rFonts w:hint="eastAsia" w:ascii="Times New Roman" w:hAnsi="Times New Roman" w:eastAsia="宋体" w:cs="Times New Roman"/>
          <w:b/>
          <w:bCs/>
          <w:kern w:val="2"/>
          <w:sz w:val="32"/>
          <w:szCs w:val="32"/>
          <w:highlight w:val="none"/>
          <w:lang w:val="en-US" w:eastAsia="zh-CN" w:bidi="ar-SA"/>
        </w:rPr>
        <w:t>四</w:t>
      </w:r>
      <w:r>
        <w:rPr>
          <w:rFonts w:ascii="Times New Roman" w:hAnsi="Times New Roman" w:eastAsia="宋体" w:cs="Times New Roman"/>
          <w:b/>
          <w:bCs/>
          <w:kern w:val="2"/>
          <w:sz w:val="32"/>
          <w:szCs w:val="32"/>
          <w:highlight w:val="none"/>
          <w:lang w:val="en-US" w:eastAsia="zh-CN" w:bidi="ar-SA"/>
        </w:rPr>
        <w:t>）诚信承诺函</w:t>
      </w:r>
    </w:p>
    <w:p w14:paraId="3236280A">
      <w:pPr>
        <w:widowControl/>
        <w:jc w:val="left"/>
        <w:rPr>
          <w:szCs w:val="21"/>
          <w:highlight w:val="none"/>
        </w:rPr>
      </w:pPr>
      <w:r>
        <w:rPr>
          <w:szCs w:val="21"/>
          <w:highlight w:val="none"/>
        </w:rPr>
        <w:t>至中山大学附属第八医院：</w:t>
      </w:r>
    </w:p>
    <w:p w14:paraId="774EC945">
      <w:pPr>
        <w:widowControl/>
        <w:jc w:val="left"/>
        <w:rPr>
          <w:szCs w:val="21"/>
          <w:highlight w:val="none"/>
        </w:rPr>
      </w:pPr>
    </w:p>
    <w:p w14:paraId="2222A718">
      <w:pPr>
        <w:widowControl/>
        <w:ind w:firstLine="420" w:firstLineChars="200"/>
        <w:jc w:val="left"/>
        <w:rPr>
          <w:szCs w:val="21"/>
          <w:highlight w:val="none"/>
        </w:rPr>
      </w:pPr>
      <w:r>
        <w:rPr>
          <w:szCs w:val="21"/>
          <w:highlight w:val="none"/>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1B21843A">
      <w:pPr>
        <w:widowControl/>
        <w:ind w:firstLine="420" w:firstLineChars="200"/>
        <w:jc w:val="left"/>
        <w:rPr>
          <w:szCs w:val="21"/>
          <w:highlight w:val="none"/>
        </w:rPr>
      </w:pPr>
      <w:r>
        <w:rPr>
          <w:szCs w:val="21"/>
          <w:highlight w:val="none"/>
        </w:rPr>
        <w:t>我单位承诺，在参加政府采购活动中没有出现下列行为之一：</w:t>
      </w:r>
    </w:p>
    <w:p w14:paraId="67736450">
      <w:pPr>
        <w:widowControl/>
        <w:jc w:val="left"/>
        <w:rPr>
          <w:szCs w:val="21"/>
          <w:highlight w:val="none"/>
        </w:rPr>
      </w:pPr>
      <w:r>
        <w:rPr>
          <w:szCs w:val="21"/>
          <w:highlight w:val="none"/>
        </w:rPr>
        <w:t>（一）投标截止后，无正当理由撤销其投标行为，导致项目无法正常开评标的；</w:t>
      </w:r>
    </w:p>
    <w:p w14:paraId="65EB1450">
      <w:pPr>
        <w:widowControl/>
        <w:jc w:val="left"/>
        <w:rPr>
          <w:szCs w:val="21"/>
          <w:highlight w:val="none"/>
        </w:rPr>
      </w:pPr>
      <w:r>
        <w:rPr>
          <w:szCs w:val="21"/>
          <w:highlight w:val="none"/>
        </w:rPr>
        <w:t>（二）未按《采购条例》规定签订、履行采购合同，严重影响采购人日常工作的；</w:t>
      </w:r>
    </w:p>
    <w:p w14:paraId="6D3A9F36">
      <w:pPr>
        <w:widowControl/>
        <w:jc w:val="left"/>
        <w:rPr>
          <w:szCs w:val="21"/>
          <w:highlight w:val="none"/>
        </w:rPr>
      </w:pPr>
      <w:r>
        <w:rPr>
          <w:szCs w:val="21"/>
          <w:highlight w:val="none"/>
        </w:rPr>
        <w:t>（三）在投标文件中未说明且未经采购人同意，将中标项目分包给他人，情节严重的；</w:t>
      </w:r>
    </w:p>
    <w:p w14:paraId="7B77EA04">
      <w:pPr>
        <w:widowControl/>
        <w:jc w:val="left"/>
        <w:rPr>
          <w:szCs w:val="21"/>
          <w:highlight w:val="none"/>
        </w:rPr>
      </w:pPr>
      <w:r>
        <w:rPr>
          <w:szCs w:val="21"/>
          <w:highlight w:val="none"/>
        </w:rPr>
        <w:t>（四）严重违反合同约定，擅自降低货物质量等次和售后服务，货物、工程或者服务存在严重质量问题的；</w:t>
      </w:r>
    </w:p>
    <w:p w14:paraId="28FE6E45">
      <w:pPr>
        <w:widowControl/>
        <w:jc w:val="left"/>
        <w:rPr>
          <w:szCs w:val="21"/>
          <w:highlight w:val="none"/>
        </w:rPr>
      </w:pPr>
      <w:r>
        <w:rPr>
          <w:szCs w:val="21"/>
          <w:highlight w:val="none"/>
        </w:rPr>
        <w:t>（五）严重违反合同约定，未能完成全部货物、服务或工程项目，中途停止配送或者变相增加费用的；</w:t>
      </w:r>
    </w:p>
    <w:p w14:paraId="04BFCBD8">
      <w:pPr>
        <w:widowControl/>
        <w:jc w:val="left"/>
        <w:rPr>
          <w:szCs w:val="21"/>
          <w:highlight w:val="none"/>
        </w:rPr>
      </w:pPr>
      <w:r>
        <w:rPr>
          <w:szCs w:val="21"/>
          <w:highlight w:val="none"/>
        </w:rPr>
        <w:t>（六）捏造事实、提供虚假材料进行质疑的；</w:t>
      </w:r>
    </w:p>
    <w:p w14:paraId="3E41937F">
      <w:pPr>
        <w:widowControl/>
        <w:jc w:val="left"/>
        <w:rPr>
          <w:szCs w:val="21"/>
          <w:highlight w:val="none"/>
        </w:rPr>
      </w:pPr>
      <w:r>
        <w:rPr>
          <w:szCs w:val="21"/>
          <w:highlight w:val="none"/>
        </w:rPr>
        <w:t>（七）假冒他人名义质疑的；</w:t>
      </w:r>
    </w:p>
    <w:p w14:paraId="5DC5DAE6">
      <w:pPr>
        <w:widowControl/>
        <w:jc w:val="left"/>
        <w:rPr>
          <w:szCs w:val="21"/>
          <w:highlight w:val="none"/>
        </w:rPr>
      </w:pPr>
      <w:r>
        <w:rPr>
          <w:szCs w:val="21"/>
          <w:highlight w:val="none"/>
        </w:rPr>
        <w:t>（八）无正当理由拒不配合进行质疑调查的。</w:t>
      </w:r>
    </w:p>
    <w:p w14:paraId="383670F9">
      <w:pPr>
        <w:widowControl/>
        <w:jc w:val="left"/>
        <w:rPr>
          <w:szCs w:val="21"/>
          <w:highlight w:val="none"/>
        </w:rPr>
      </w:pPr>
      <w:r>
        <w:rPr>
          <w:szCs w:val="21"/>
          <w:highlight w:val="none"/>
        </w:rPr>
        <w:t xml:space="preserve">    特此承诺。</w:t>
      </w:r>
    </w:p>
    <w:p w14:paraId="51170B9F">
      <w:pPr>
        <w:widowControl/>
        <w:jc w:val="left"/>
        <w:rPr>
          <w:szCs w:val="21"/>
          <w:highlight w:val="none"/>
        </w:rPr>
      </w:pPr>
    </w:p>
    <w:p w14:paraId="3ADB0A90">
      <w:pPr>
        <w:widowControl/>
        <w:jc w:val="left"/>
        <w:rPr>
          <w:szCs w:val="21"/>
          <w:highlight w:val="none"/>
        </w:rPr>
      </w:pPr>
    </w:p>
    <w:p w14:paraId="6D9DDABE">
      <w:pPr>
        <w:spacing w:line="360" w:lineRule="auto"/>
        <w:ind w:firstLine="420"/>
        <w:rPr>
          <w:szCs w:val="21"/>
          <w:highlight w:val="none"/>
        </w:rPr>
      </w:pPr>
      <w:r>
        <w:rPr>
          <w:b/>
          <w:bCs/>
          <w:szCs w:val="21"/>
          <w:highlight w:val="none"/>
        </w:rPr>
        <w:t>投标人单位名称：</w:t>
      </w:r>
      <w:r>
        <w:rPr>
          <w:szCs w:val="21"/>
          <w:highlight w:val="none"/>
        </w:rPr>
        <w:t>　　　　　　　</w:t>
      </w:r>
    </w:p>
    <w:p w14:paraId="1FF842D6">
      <w:pPr>
        <w:spacing w:line="360" w:lineRule="auto"/>
        <w:ind w:firstLine="420"/>
        <w:rPr>
          <w:b/>
          <w:bCs/>
          <w:szCs w:val="21"/>
          <w:highlight w:val="none"/>
        </w:rPr>
      </w:pPr>
      <w:r>
        <w:rPr>
          <w:b/>
          <w:bCs/>
          <w:szCs w:val="21"/>
          <w:highlight w:val="none"/>
        </w:rPr>
        <w:t>日期：年月日</w:t>
      </w:r>
    </w:p>
    <w:p w14:paraId="0E8C6323">
      <w:pPr>
        <w:spacing w:line="360" w:lineRule="auto"/>
        <w:ind w:firstLine="211" w:firstLineChars="100"/>
        <w:rPr>
          <w:b/>
          <w:szCs w:val="21"/>
          <w:highlight w:val="none"/>
        </w:rPr>
      </w:pPr>
      <w:r>
        <w:rPr>
          <w:b/>
          <w:szCs w:val="21"/>
          <w:highlight w:val="none"/>
        </w:rPr>
        <w:t>（此处加盖投标人单位公章）</w:t>
      </w:r>
    </w:p>
    <w:p w14:paraId="451EAA10">
      <w:pPr>
        <w:spacing w:line="360" w:lineRule="auto"/>
        <w:ind w:firstLine="211" w:firstLineChars="100"/>
        <w:rPr>
          <w:b/>
          <w:szCs w:val="21"/>
          <w:highlight w:val="none"/>
        </w:rPr>
      </w:pPr>
    </w:p>
    <w:p w14:paraId="0F3FD6FE">
      <w:pPr>
        <w:widowControl/>
        <w:jc w:val="left"/>
        <w:rPr>
          <w:szCs w:val="21"/>
          <w:highlight w:val="none"/>
        </w:rPr>
      </w:pPr>
    </w:p>
    <w:p w14:paraId="3F6DF472">
      <w:pPr>
        <w:rPr>
          <w:rFonts w:eastAsia="宋体"/>
          <w:highlight w:val="none"/>
        </w:rPr>
      </w:pPr>
    </w:p>
    <w:p w14:paraId="5EF5B33F">
      <w:pPr>
        <w:rPr>
          <w:rFonts w:eastAsia="宋体"/>
          <w:highlight w:val="none"/>
        </w:rPr>
      </w:pPr>
    </w:p>
    <w:p w14:paraId="36810831">
      <w:pPr>
        <w:rPr>
          <w:highlight w:val="none"/>
        </w:rPr>
      </w:pPr>
    </w:p>
    <w:p w14:paraId="62BECF0C"/>
    <w:p w14:paraId="33F60831">
      <w:pPr>
        <w:jc w:val="center"/>
        <w:outlineLvl w:val="0"/>
        <w:rPr>
          <w:rFonts w:hint="eastAsia" w:ascii="Times New Roman" w:hAnsi="Times New Roman" w:eastAsia="宋体" w:cs="Times New Roman"/>
          <w:b/>
          <w:bCs/>
          <w:sz w:val="32"/>
          <w:szCs w:val="32"/>
          <w:highlight w:val="none"/>
        </w:rPr>
      </w:pPr>
    </w:p>
    <w:p w14:paraId="65A8FCF9">
      <w:pPr>
        <w:jc w:val="center"/>
        <w:outlineLvl w:val="0"/>
        <w:rPr>
          <w:rFonts w:hint="eastAsia" w:ascii="Times New Roman" w:hAnsi="Times New Roman" w:eastAsia="宋体" w:cs="Times New Roman"/>
          <w:b/>
          <w:bCs/>
          <w:sz w:val="32"/>
          <w:szCs w:val="32"/>
          <w:highlight w:val="none"/>
        </w:rPr>
      </w:pPr>
    </w:p>
    <w:p w14:paraId="3E2DBECF">
      <w:pPr>
        <w:jc w:val="center"/>
        <w:outlineLvl w:val="0"/>
        <w:rPr>
          <w:rFonts w:hint="eastAsia" w:ascii="Times New Roman" w:hAnsi="Times New Roman" w:eastAsia="宋体" w:cs="Times New Roman"/>
          <w:b/>
          <w:bCs/>
          <w:sz w:val="32"/>
          <w:szCs w:val="32"/>
          <w:highlight w:val="none"/>
        </w:rPr>
      </w:pPr>
    </w:p>
    <w:p w14:paraId="15061B0A">
      <w:pPr>
        <w:jc w:val="center"/>
        <w:outlineLvl w:val="0"/>
        <w:rPr>
          <w:rFonts w:hint="eastAsia" w:ascii="Times New Roman" w:hAnsi="Times New Roman" w:eastAsia="宋体" w:cs="Times New Roman"/>
          <w:b/>
          <w:bCs/>
          <w:sz w:val="32"/>
          <w:szCs w:val="32"/>
          <w:highlight w:val="none"/>
        </w:rPr>
      </w:pPr>
    </w:p>
    <w:p w14:paraId="01570688">
      <w:pPr>
        <w:jc w:val="center"/>
        <w:outlineLvl w:val="0"/>
        <w:rPr>
          <w:rFonts w:hint="eastAsia" w:ascii="Times New Roman" w:hAnsi="Times New Roman" w:eastAsia="宋体" w:cs="Times New Roman"/>
          <w:b/>
          <w:bCs/>
          <w:sz w:val="32"/>
          <w:szCs w:val="32"/>
          <w:highlight w:val="none"/>
        </w:rPr>
      </w:pPr>
    </w:p>
    <w:p w14:paraId="60A0BF57">
      <w:pPr>
        <w:jc w:val="center"/>
        <w:outlineLvl w:val="0"/>
        <w:rPr>
          <w:rFonts w:hint="eastAsia" w:ascii="Times New Roman" w:hAnsi="Times New Roman" w:eastAsia="宋体" w:cs="Times New Roman"/>
          <w:b/>
          <w:bCs/>
          <w:sz w:val="32"/>
          <w:szCs w:val="32"/>
          <w:highlight w:val="none"/>
        </w:rPr>
      </w:pPr>
    </w:p>
    <w:p w14:paraId="46187FD0">
      <w:pPr>
        <w:jc w:val="center"/>
        <w:outlineLvl w:val="0"/>
        <w:rPr>
          <w:rFonts w:hint="eastAsia" w:ascii="Times New Roman" w:hAnsi="Times New Roman" w:eastAsia="宋体" w:cs="Times New Roman"/>
          <w:b/>
          <w:bCs/>
          <w:sz w:val="32"/>
          <w:szCs w:val="32"/>
          <w:highlight w:val="none"/>
        </w:rPr>
      </w:pPr>
    </w:p>
    <w:p w14:paraId="192AB37B">
      <w:pPr>
        <w:jc w:val="center"/>
        <w:outlineLvl w:val="0"/>
        <w:rPr>
          <w:rFonts w:ascii="Times New Roman" w:hAnsi="Times New Roman" w:eastAsia="宋体" w:cs="Times New Roman"/>
          <w:b/>
          <w:bCs/>
          <w:sz w:val="32"/>
          <w:szCs w:val="32"/>
          <w:highlight w:val="none"/>
        </w:rPr>
      </w:pPr>
      <w:r>
        <w:rPr>
          <w:rFonts w:hint="eastAsia" w:ascii="Times New Roman" w:hAnsi="Times New Roman" w:eastAsia="宋体" w:cs="Times New Roman"/>
          <w:b/>
          <w:bCs/>
          <w:sz w:val="32"/>
          <w:szCs w:val="32"/>
          <w:highlight w:val="none"/>
        </w:rPr>
        <w:t>（十</w:t>
      </w:r>
      <w:r>
        <w:rPr>
          <w:rFonts w:hint="eastAsia" w:ascii="Times New Roman" w:hAnsi="Times New Roman" w:eastAsia="宋体" w:cs="Times New Roman"/>
          <w:b/>
          <w:bCs/>
          <w:sz w:val="32"/>
          <w:szCs w:val="32"/>
          <w:highlight w:val="none"/>
          <w:lang w:val="en-US" w:eastAsia="zh-CN"/>
        </w:rPr>
        <w:t>五</w:t>
      </w:r>
      <w:r>
        <w:rPr>
          <w:rFonts w:hint="eastAsia" w:ascii="Times New Roman" w:hAnsi="Times New Roman" w:eastAsia="宋体" w:cs="Times New Roman"/>
          <w:b/>
          <w:bCs/>
          <w:sz w:val="32"/>
          <w:szCs w:val="32"/>
          <w:highlight w:val="none"/>
        </w:rPr>
        <w:t>）《供应商基本情况表》</w:t>
      </w:r>
    </w:p>
    <w:p w14:paraId="28B3C803">
      <w:pPr>
        <w:jc w:val="left"/>
        <w:rPr>
          <w:szCs w:val="21"/>
          <w:highlight w:val="none"/>
        </w:rPr>
      </w:pPr>
      <w:r>
        <w:rPr>
          <w:rFonts w:hint="eastAsia"/>
          <w:szCs w:val="21"/>
          <w:highlight w:val="none"/>
        </w:rPr>
        <w:t>填表单位</w:t>
      </w:r>
      <w:bookmarkStart w:id="30" w:name="_Hlk189743140"/>
      <w:r>
        <w:rPr>
          <w:rFonts w:hint="eastAsia"/>
          <w:szCs w:val="21"/>
          <w:highlight w:val="none"/>
        </w:rPr>
        <w:t>（</w:t>
      </w:r>
      <w:r>
        <w:rPr>
          <w:rFonts w:hint="eastAsia"/>
          <w:b/>
          <w:bCs/>
          <w:color w:val="FF0000"/>
          <w:szCs w:val="21"/>
          <w:highlight w:val="none"/>
        </w:rPr>
        <w:t>加盖单位公章，必填项</w:t>
      </w:r>
      <w:r>
        <w:rPr>
          <w:rFonts w:hint="eastAsia"/>
          <w:szCs w:val="21"/>
          <w:highlight w:val="none"/>
        </w:rPr>
        <w:t>）</w:t>
      </w:r>
      <w:bookmarkEnd w:id="30"/>
      <w:r>
        <w:rPr>
          <w:rFonts w:hint="eastAsia"/>
          <w:szCs w:val="21"/>
          <w:highlight w:val="none"/>
        </w:rPr>
        <w:t>：</w:t>
      </w:r>
    </w:p>
    <w:p w14:paraId="23098218">
      <w:pPr>
        <w:jc w:val="left"/>
        <w:rPr>
          <w:szCs w:val="21"/>
          <w:highlight w:val="none"/>
        </w:rPr>
      </w:pPr>
      <w:r>
        <w:rPr>
          <w:rFonts w:hint="eastAsia"/>
          <w:szCs w:val="21"/>
          <w:highlight w:val="none"/>
        </w:rPr>
        <w:t>填表日期（</w:t>
      </w:r>
      <w:r>
        <w:rPr>
          <w:rFonts w:hint="eastAsia"/>
          <w:b/>
          <w:bCs/>
          <w:color w:val="FF0000"/>
          <w:szCs w:val="21"/>
          <w:highlight w:val="none"/>
        </w:rPr>
        <w:t>必填项</w:t>
      </w:r>
      <w:r>
        <w:rPr>
          <w:rFonts w:hint="eastAsia"/>
          <w:szCs w:val="21"/>
          <w:highlight w:val="none"/>
        </w:rPr>
        <w:t>）：        年     月      日</w:t>
      </w:r>
    </w:p>
    <w:p w14:paraId="5282AE0A">
      <w:pPr>
        <w:spacing w:line="75" w:lineRule="exact"/>
        <w:rPr>
          <w:rFonts w:ascii="宋体" w:hAnsi="宋体" w:cs="宋体"/>
          <w:szCs w:val="21"/>
          <w:highlight w:val="none"/>
        </w:rPr>
      </w:pPr>
    </w:p>
    <w:tbl>
      <w:tblPr>
        <w:tblStyle w:val="66"/>
        <w:tblW w:w="502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77"/>
        <w:gridCol w:w="724"/>
        <w:gridCol w:w="1636"/>
        <w:gridCol w:w="1076"/>
        <w:gridCol w:w="841"/>
        <w:gridCol w:w="1273"/>
        <w:gridCol w:w="1592"/>
        <w:gridCol w:w="1636"/>
      </w:tblGrid>
      <w:tr w14:paraId="0C722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86" w:type="pct"/>
            <w:gridSpan w:val="2"/>
            <w:noWrap w:val="0"/>
            <w:vAlign w:val="center"/>
          </w:tcPr>
          <w:p w14:paraId="309D75A0">
            <w:pPr>
              <w:spacing w:line="203" w:lineRule="auto"/>
              <w:jc w:val="center"/>
              <w:rPr>
                <w:rFonts w:ascii="宋体" w:hAnsi="宋体" w:cs="宋体"/>
                <w:b/>
                <w:bCs/>
                <w:color w:val="FF0000"/>
                <w:spacing w:val="-4"/>
                <w:szCs w:val="21"/>
                <w:highlight w:val="none"/>
                <w:lang w:eastAsia="en-US"/>
              </w:rPr>
            </w:pPr>
            <w:r>
              <w:rPr>
                <w:rFonts w:hint="eastAsia" w:ascii="宋体" w:hAnsi="宋体" w:cs="宋体"/>
                <w:b/>
                <w:bCs/>
                <w:color w:val="FF0000"/>
                <w:spacing w:val="-4"/>
                <w:szCs w:val="21"/>
                <w:highlight w:val="none"/>
                <w:lang w:eastAsia="en-US"/>
              </w:rPr>
              <w:t>采购人</w:t>
            </w:r>
          </w:p>
          <w:p w14:paraId="0B6AAD0D">
            <w:pPr>
              <w:spacing w:line="203" w:lineRule="auto"/>
              <w:jc w:val="center"/>
              <w:rPr>
                <w:rFonts w:ascii="宋体" w:hAnsi="宋体" w:cs="宋体"/>
                <w:szCs w:val="21"/>
                <w:highlight w:val="none"/>
                <w:lang w:eastAsia="en-US"/>
              </w:rPr>
            </w:pPr>
            <w:r>
              <w:rPr>
                <w:rFonts w:hint="eastAsia" w:ascii="宋体" w:hAnsi="宋体" w:cs="宋体"/>
                <w:b/>
                <w:bCs/>
                <w:color w:val="FF0000"/>
                <w:spacing w:val="-4"/>
                <w:szCs w:val="21"/>
                <w:highlight w:val="none"/>
                <w:lang w:eastAsia="en-US"/>
              </w:rPr>
              <w:t>（必填项）</w:t>
            </w:r>
          </w:p>
        </w:tc>
        <w:tc>
          <w:tcPr>
            <w:tcW w:w="1419" w:type="pct"/>
            <w:gridSpan w:val="2"/>
            <w:noWrap w:val="0"/>
            <w:vAlign w:val="center"/>
          </w:tcPr>
          <w:p w14:paraId="1C8A1B7D">
            <w:pPr>
              <w:rPr>
                <w:rFonts w:ascii="宋体" w:hAnsi="宋体" w:cs="宋体"/>
                <w:szCs w:val="21"/>
                <w:highlight w:val="none"/>
              </w:rPr>
            </w:pPr>
          </w:p>
        </w:tc>
        <w:tc>
          <w:tcPr>
            <w:tcW w:w="1106" w:type="pct"/>
            <w:gridSpan w:val="2"/>
            <w:noWrap w:val="0"/>
            <w:vAlign w:val="center"/>
          </w:tcPr>
          <w:p w14:paraId="48DFB277">
            <w:pPr>
              <w:spacing w:line="203" w:lineRule="auto"/>
              <w:jc w:val="center"/>
              <w:rPr>
                <w:rFonts w:ascii="宋体" w:hAnsi="宋体" w:cs="宋体"/>
                <w:b/>
                <w:bCs/>
                <w:color w:val="FF0000"/>
                <w:spacing w:val="-4"/>
                <w:szCs w:val="21"/>
                <w:highlight w:val="none"/>
                <w:lang w:eastAsia="en-US"/>
              </w:rPr>
            </w:pPr>
            <w:r>
              <w:rPr>
                <w:rFonts w:hint="eastAsia" w:ascii="宋体" w:hAnsi="宋体" w:cs="宋体"/>
                <w:b/>
                <w:bCs/>
                <w:color w:val="FF0000"/>
                <w:spacing w:val="-4"/>
                <w:szCs w:val="21"/>
                <w:highlight w:val="none"/>
                <w:lang w:eastAsia="en-US"/>
              </w:rPr>
              <w:t>项目名称</w:t>
            </w:r>
          </w:p>
          <w:p w14:paraId="72C9CC25">
            <w:pPr>
              <w:spacing w:line="203" w:lineRule="auto"/>
              <w:jc w:val="center"/>
              <w:rPr>
                <w:rFonts w:ascii="宋体" w:hAnsi="宋体" w:cs="宋体"/>
                <w:spacing w:val="-3"/>
                <w:szCs w:val="21"/>
                <w:highlight w:val="none"/>
              </w:rPr>
            </w:pPr>
            <w:r>
              <w:rPr>
                <w:rFonts w:hint="eastAsia" w:ascii="宋体" w:hAnsi="宋体" w:cs="宋体"/>
                <w:b/>
                <w:bCs/>
                <w:color w:val="FF0000"/>
                <w:spacing w:val="-4"/>
                <w:szCs w:val="21"/>
                <w:highlight w:val="none"/>
                <w:lang w:eastAsia="en-US"/>
              </w:rPr>
              <w:t>（必填项）</w:t>
            </w:r>
          </w:p>
        </w:tc>
        <w:tc>
          <w:tcPr>
            <w:tcW w:w="1687" w:type="pct"/>
            <w:gridSpan w:val="2"/>
            <w:noWrap w:val="0"/>
            <w:vAlign w:val="center"/>
          </w:tcPr>
          <w:p w14:paraId="1C1C5BC4">
            <w:pPr>
              <w:rPr>
                <w:rFonts w:ascii="宋体" w:hAnsi="宋体" w:cs="宋体"/>
                <w:szCs w:val="21"/>
                <w:highlight w:val="none"/>
              </w:rPr>
            </w:pPr>
          </w:p>
        </w:tc>
      </w:tr>
      <w:tr w14:paraId="346A6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786" w:type="pct"/>
            <w:gridSpan w:val="2"/>
            <w:noWrap w:val="0"/>
            <w:vAlign w:val="center"/>
          </w:tcPr>
          <w:p w14:paraId="5A56EAC4">
            <w:pPr>
              <w:spacing w:line="203" w:lineRule="auto"/>
              <w:jc w:val="center"/>
              <w:rPr>
                <w:rFonts w:ascii="宋体" w:hAnsi="宋体" w:cs="宋体"/>
                <w:spacing w:val="-5"/>
                <w:szCs w:val="21"/>
                <w:highlight w:val="none"/>
              </w:rPr>
            </w:pPr>
            <w:r>
              <w:rPr>
                <w:rFonts w:hint="eastAsia" w:ascii="宋体" w:hAnsi="宋体" w:cs="宋体"/>
                <w:b/>
                <w:bCs/>
                <w:color w:val="FF0000"/>
                <w:spacing w:val="-4"/>
                <w:szCs w:val="21"/>
                <w:highlight w:val="none"/>
              </w:rPr>
              <w:t>投标（响应）供应商（必填项）</w:t>
            </w:r>
          </w:p>
        </w:tc>
        <w:tc>
          <w:tcPr>
            <w:tcW w:w="1419" w:type="pct"/>
            <w:gridSpan w:val="2"/>
            <w:noWrap w:val="0"/>
            <w:vAlign w:val="center"/>
          </w:tcPr>
          <w:p w14:paraId="623AECC5">
            <w:pPr>
              <w:rPr>
                <w:rFonts w:ascii="宋体" w:hAnsi="宋体" w:cs="宋体"/>
                <w:szCs w:val="21"/>
                <w:highlight w:val="none"/>
              </w:rPr>
            </w:pPr>
          </w:p>
        </w:tc>
        <w:tc>
          <w:tcPr>
            <w:tcW w:w="1106" w:type="pct"/>
            <w:gridSpan w:val="2"/>
            <w:noWrap w:val="0"/>
            <w:vAlign w:val="center"/>
          </w:tcPr>
          <w:p w14:paraId="02E3883B">
            <w:pPr>
              <w:spacing w:line="203" w:lineRule="auto"/>
              <w:jc w:val="center"/>
              <w:rPr>
                <w:rFonts w:ascii="宋体" w:hAnsi="宋体" w:cs="宋体"/>
                <w:spacing w:val="-3"/>
                <w:szCs w:val="21"/>
                <w:highlight w:val="none"/>
              </w:rPr>
            </w:pPr>
            <w:r>
              <w:rPr>
                <w:rFonts w:hint="eastAsia" w:ascii="宋体" w:hAnsi="宋体" w:cs="宋体"/>
                <w:b/>
                <w:bCs/>
                <w:color w:val="FF0000"/>
                <w:spacing w:val="-4"/>
                <w:szCs w:val="21"/>
                <w:highlight w:val="none"/>
              </w:rPr>
              <w:t>供应商统一社会信用代码</w:t>
            </w:r>
            <w:r>
              <w:rPr>
                <w:rFonts w:ascii="宋体" w:hAnsi="宋体" w:cs="宋体"/>
                <w:b/>
                <w:bCs/>
                <w:color w:val="FF0000"/>
                <w:spacing w:val="-4"/>
                <w:szCs w:val="21"/>
                <w:highlight w:val="none"/>
              </w:rPr>
              <w:t>（必填项）</w:t>
            </w:r>
          </w:p>
        </w:tc>
        <w:tc>
          <w:tcPr>
            <w:tcW w:w="1687" w:type="pct"/>
            <w:gridSpan w:val="2"/>
            <w:noWrap w:val="0"/>
            <w:vAlign w:val="center"/>
          </w:tcPr>
          <w:p w14:paraId="7723C1A2">
            <w:pPr>
              <w:rPr>
                <w:rFonts w:ascii="宋体" w:hAnsi="宋体" w:cs="宋体"/>
                <w:szCs w:val="21"/>
                <w:highlight w:val="none"/>
              </w:rPr>
            </w:pPr>
          </w:p>
        </w:tc>
      </w:tr>
      <w:tr w14:paraId="15B30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00" w:type="pct"/>
            <w:gridSpan w:val="8"/>
            <w:noWrap w:val="0"/>
            <w:vAlign w:val="center"/>
          </w:tcPr>
          <w:p w14:paraId="61324504">
            <w:pPr>
              <w:spacing w:line="198" w:lineRule="auto"/>
              <w:ind w:left="2683"/>
              <w:rPr>
                <w:rFonts w:ascii="宋体" w:hAnsi="宋体" w:cs="宋体"/>
                <w:szCs w:val="21"/>
                <w:highlight w:val="none"/>
              </w:rPr>
            </w:pPr>
            <w:r>
              <w:rPr>
                <w:rFonts w:hint="eastAsia" w:ascii="宋体" w:hAnsi="宋体" w:cs="宋体"/>
                <w:b/>
                <w:bCs/>
                <w:szCs w:val="21"/>
                <w:highlight w:val="none"/>
              </w:rPr>
              <w:t>投标（响应）供应商相关人员情况</w:t>
            </w:r>
          </w:p>
        </w:tc>
      </w:tr>
      <w:tr w14:paraId="3F760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407" w:type="pct"/>
            <w:noWrap w:val="0"/>
            <w:vAlign w:val="center"/>
          </w:tcPr>
          <w:p w14:paraId="2D1CC3C1">
            <w:pPr>
              <w:ind w:left="145"/>
              <w:rPr>
                <w:rFonts w:ascii="宋体" w:hAnsi="宋体" w:cs="宋体"/>
                <w:spacing w:val="-5"/>
                <w:szCs w:val="21"/>
                <w:highlight w:val="none"/>
              </w:rPr>
            </w:pPr>
            <w:r>
              <w:rPr>
                <w:rFonts w:hint="eastAsia" w:ascii="宋体" w:hAnsi="宋体" w:cs="宋体"/>
                <w:spacing w:val="-5"/>
                <w:szCs w:val="21"/>
                <w:highlight w:val="none"/>
              </w:rPr>
              <w:t>序号</w:t>
            </w:r>
          </w:p>
        </w:tc>
        <w:tc>
          <w:tcPr>
            <w:tcW w:w="1235" w:type="pct"/>
            <w:gridSpan w:val="2"/>
            <w:noWrap w:val="0"/>
            <w:vAlign w:val="center"/>
          </w:tcPr>
          <w:p w14:paraId="4D1D42BB">
            <w:pPr>
              <w:ind w:left="916"/>
              <w:rPr>
                <w:rFonts w:ascii="宋体" w:hAnsi="宋体" w:cs="宋体"/>
                <w:spacing w:val="-6"/>
                <w:szCs w:val="21"/>
                <w:highlight w:val="none"/>
              </w:rPr>
            </w:pPr>
            <w:r>
              <w:rPr>
                <w:rFonts w:hint="eastAsia" w:ascii="宋体" w:hAnsi="宋体" w:cs="宋体"/>
                <w:spacing w:val="-6"/>
                <w:szCs w:val="21"/>
                <w:highlight w:val="none"/>
              </w:rPr>
              <w:t>职务</w:t>
            </w:r>
          </w:p>
        </w:tc>
        <w:tc>
          <w:tcPr>
            <w:tcW w:w="562" w:type="pct"/>
            <w:noWrap w:val="0"/>
            <w:vAlign w:val="center"/>
          </w:tcPr>
          <w:p w14:paraId="14FFC003">
            <w:pPr>
              <w:ind w:left="245"/>
              <w:rPr>
                <w:rFonts w:ascii="宋体" w:hAnsi="宋体" w:cs="宋体"/>
                <w:spacing w:val="-4"/>
                <w:szCs w:val="21"/>
                <w:highlight w:val="none"/>
              </w:rPr>
            </w:pPr>
            <w:r>
              <w:rPr>
                <w:rFonts w:hint="eastAsia" w:ascii="宋体" w:hAnsi="宋体" w:cs="宋体"/>
                <w:spacing w:val="-4"/>
                <w:szCs w:val="21"/>
                <w:highlight w:val="none"/>
              </w:rPr>
              <w:t>姓名</w:t>
            </w:r>
          </w:p>
        </w:tc>
        <w:tc>
          <w:tcPr>
            <w:tcW w:w="1106" w:type="pct"/>
            <w:gridSpan w:val="2"/>
            <w:noWrap w:val="0"/>
            <w:vAlign w:val="center"/>
          </w:tcPr>
          <w:p w14:paraId="7B8A3CF6">
            <w:pPr>
              <w:ind w:left="410"/>
              <w:rPr>
                <w:rFonts w:ascii="宋体" w:hAnsi="宋体" w:cs="宋体"/>
                <w:spacing w:val="-3"/>
                <w:szCs w:val="21"/>
                <w:highlight w:val="none"/>
              </w:rPr>
            </w:pPr>
            <w:r>
              <w:rPr>
                <w:rFonts w:hint="eastAsia" w:ascii="宋体" w:hAnsi="宋体" w:cs="宋体"/>
                <w:spacing w:val="-3"/>
                <w:szCs w:val="21"/>
                <w:highlight w:val="none"/>
              </w:rPr>
              <w:t>身份证号码</w:t>
            </w:r>
          </w:p>
        </w:tc>
        <w:tc>
          <w:tcPr>
            <w:tcW w:w="833" w:type="pct"/>
            <w:noWrap w:val="0"/>
            <w:vAlign w:val="center"/>
          </w:tcPr>
          <w:p w14:paraId="5B3D7AC4">
            <w:pPr>
              <w:ind w:left="288" w:right="266" w:firstLine="5"/>
              <w:rPr>
                <w:rFonts w:ascii="宋体" w:hAnsi="宋体" w:cs="宋体"/>
                <w:spacing w:val="-7"/>
                <w:szCs w:val="21"/>
                <w:highlight w:val="none"/>
              </w:rPr>
            </w:pPr>
            <w:r>
              <w:rPr>
                <w:rFonts w:hint="eastAsia" w:ascii="宋体" w:hAnsi="宋体" w:cs="宋体"/>
                <w:spacing w:val="-7"/>
                <w:szCs w:val="21"/>
                <w:highlight w:val="none"/>
              </w:rPr>
              <w:t>劳动合同</w:t>
            </w:r>
          </w:p>
          <w:p w14:paraId="0856832C">
            <w:pPr>
              <w:ind w:left="288" w:right="266" w:firstLine="5"/>
              <w:rPr>
                <w:rFonts w:ascii="宋体" w:hAnsi="宋体" w:cs="宋体"/>
                <w:spacing w:val="-7"/>
                <w:szCs w:val="21"/>
                <w:highlight w:val="none"/>
              </w:rPr>
            </w:pPr>
            <w:r>
              <w:rPr>
                <w:rFonts w:hint="eastAsia" w:ascii="宋体" w:hAnsi="宋体" w:cs="宋体"/>
                <w:spacing w:val="-7"/>
                <w:szCs w:val="21"/>
                <w:highlight w:val="none"/>
              </w:rPr>
              <w:t>关系单位</w:t>
            </w:r>
          </w:p>
        </w:tc>
        <w:tc>
          <w:tcPr>
            <w:tcW w:w="853" w:type="pct"/>
            <w:noWrap w:val="0"/>
            <w:vAlign w:val="center"/>
          </w:tcPr>
          <w:p w14:paraId="448DCEC2">
            <w:pPr>
              <w:ind w:left="271" w:right="262" w:firstLine="8"/>
              <w:rPr>
                <w:rFonts w:ascii="宋体" w:hAnsi="宋体" w:cs="宋体"/>
                <w:spacing w:val="-5"/>
                <w:szCs w:val="21"/>
                <w:highlight w:val="none"/>
              </w:rPr>
            </w:pPr>
            <w:r>
              <w:rPr>
                <w:rFonts w:hint="eastAsia" w:ascii="宋体" w:hAnsi="宋体" w:cs="宋体"/>
                <w:spacing w:val="-7"/>
                <w:szCs w:val="21"/>
                <w:highlight w:val="none"/>
              </w:rPr>
              <w:t>缴纳社会保险单位</w:t>
            </w:r>
          </w:p>
        </w:tc>
      </w:tr>
      <w:tr w14:paraId="126D2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407" w:type="pct"/>
            <w:noWrap w:val="0"/>
            <w:vAlign w:val="center"/>
          </w:tcPr>
          <w:p w14:paraId="377DBCAE">
            <w:pPr>
              <w:ind w:left="321"/>
              <w:rPr>
                <w:rFonts w:ascii="宋体" w:hAnsi="宋体" w:cs="宋体"/>
                <w:szCs w:val="21"/>
                <w:highlight w:val="none"/>
                <w:lang w:eastAsia="en-US"/>
              </w:rPr>
            </w:pPr>
            <w:r>
              <w:rPr>
                <w:rFonts w:hint="eastAsia" w:ascii="宋体" w:hAnsi="宋体" w:cs="宋体"/>
                <w:szCs w:val="21"/>
                <w:highlight w:val="none"/>
                <w:lang w:eastAsia="en-US"/>
              </w:rPr>
              <w:t>1</w:t>
            </w:r>
          </w:p>
        </w:tc>
        <w:tc>
          <w:tcPr>
            <w:tcW w:w="1235" w:type="pct"/>
            <w:gridSpan w:val="2"/>
            <w:noWrap w:val="0"/>
            <w:vAlign w:val="center"/>
          </w:tcPr>
          <w:p w14:paraId="6383B5FE">
            <w:pPr>
              <w:jc w:val="center"/>
              <w:rPr>
                <w:rFonts w:ascii="宋体" w:hAnsi="宋体" w:cs="宋体"/>
                <w:b/>
                <w:bCs/>
                <w:color w:val="FF0000"/>
                <w:spacing w:val="-4"/>
                <w:szCs w:val="21"/>
                <w:highlight w:val="none"/>
              </w:rPr>
            </w:pPr>
            <w:bookmarkStart w:id="31" w:name="_Hlk189743651"/>
            <w:r>
              <w:rPr>
                <w:rFonts w:hint="eastAsia" w:ascii="宋体" w:hAnsi="宋体" w:cs="宋体"/>
                <w:b/>
                <w:bCs/>
                <w:color w:val="FF0000"/>
                <w:spacing w:val="-4"/>
                <w:szCs w:val="21"/>
                <w:highlight w:val="none"/>
              </w:rPr>
              <w:t>法定代表人/单位负责人/主要经营负责人</w:t>
            </w:r>
            <w:bookmarkEnd w:id="31"/>
            <w:r>
              <w:rPr>
                <w:rFonts w:hint="eastAsia" w:ascii="宋体" w:hAnsi="宋体" w:cs="宋体"/>
                <w:b/>
                <w:bCs/>
                <w:color w:val="FF0000"/>
                <w:spacing w:val="-4"/>
                <w:szCs w:val="21"/>
                <w:highlight w:val="none"/>
              </w:rPr>
              <w:t>（必填项）</w:t>
            </w:r>
          </w:p>
        </w:tc>
        <w:tc>
          <w:tcPr>
            <w:tcW w:w="562" w:type="pct"/>
            <w:noWrap w:val="0"/>
            <w:vAlign w:val="center"/>
          </w:tcPr>
          <w:p w14:paraId="43FCCAC5">
            <w:pPr>
              <w:rPr>
                <w:rFonts w:ascii="宋体" w:hAnsi="宋体" w:cs="宋体"/>
                <w:szCs w:val="21"/>
                <w:highlight w:val="none"/>
              </w:rPr>
            </w:pPr>
          </w:p>
        </w:tc>
        <w:tc>
          <w:tcPr>
            <w:tcW w:w="1106" w:type="pct"/>
            <w:gridSpan w:val="2"/>
            <w:noWrap w:val="0"/>
            <w:vAlign w:val="center"/>
          </w:tcPr>
          <w:p w14:paraId="3698D761">
            <w:pPr>
              <w:rPr>
                <w:rFonts w:ascii="宋体" w:hAnsi="宋体" w:cs="宋体"/>
                <w:szCs w:val="21"/>
                <w:highlight w:val="none"/>
              </w:rPr>
            </w:pPr>
          </w:p>
        </w:tc>
        <w:tc>
          <w:tcPr>
            <w:tcW w:w="833" w:type="pct"/>
            <w:noWrap w:val="0"/>
            <w:vAlign w:val="center"/>
          </w:tcPr>
          <w:p w14:paraId="2CB5A1A2">
            <w:pPr>
              <w:rPr>
                <w:rFonts w:ascii="宋体" w:hAnsi="宋体" w:cs="宋体"/>
                <w:szCs w:val="21"/>
                <w:highlight w:val="none"/>
              </w:rPr>
            </w:pPr>
          </w:p>
        </w:tc>
        <w:tc>
          <w:tcPr>
            <w:tcW w:w="853" w:type="pct"/>
            <w:noWrap w:val="0"/>
            <w:vAlign w:val="center"/>
          </w:tcPr>
          <w:p w14:paraId="1D5F53A5">
            <w:pPr>
              <w:rPr>
                <w:rFonts w:ascii="宋体" w:hAnsi="宋体" w:cs="宋体"/>
                <w:szCs w:val="21"/>
                <w:highlight w:val="none"/>
              </w:rPr>
            </w:pPr>
          </w:p>
        </w:tc>
      </w:tr>
      <w:tr w14:paraId="6065E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noWrap w:val="0"/>
            <w:vAlign w:val="center"/>
          </w:tcPr>
          <w:p w14:paraId="324409CA">
            <w:pPr>
              <w:ind w:left="322"/>
              <w:rPr>
                <w:rFonts w:ascii="宋体" w:hAnsi="宋体" w:cs="宋体"/>
                <w:szCs w:val="21"/>
                <w:highlight w:val="none"/>
                <w:lang w:eastAsia="en-US"/>
              </w:rPr>
            </w:pPr>
            <w:r>
              <w:rPr>
                <w:rFonts w:hint="eastAsia" w:ascii="宋体" w:hAnsi="宋体" w:cs="宋体"/>
                <w:szCs w:val="21"/>
                <w:highlight w:val="none"/>
                <w:lang w:eastAsia="en-US"/>
              </w:rPr>
              <w:t>2</w:t>
            </w:r>
          </w:p>
        </w:tc>
        <w:tc>
          <w:tcPr>
            <w:tcW w:w="1235" w:type="pct"/>
            <w:gridSpan w:val="2"/>
            <w:noWrap w:val="0"/>
            <w:vAlign w:val="center"/>
          </w:tcPr>
          <w:p w14:paraId="3BE2980F">
            <w:pPr>
              <w:jc w:val="center"/>
              <w:rPr>
                <w:rFonts w:ascii="宋体" w:hAnsi="宋体" w:cs="宋体"/>
                <w:b/>
                <w:bCs/>
                <w:color w:val="FF0000"/>
                <w:spacing w:val="-4"/>
                <w:szCs w:val="21"/>
                <w:highlight w:val="none"/>
              </w:rPr>
            </w:pPr>
            <w:r>
              <w:rPr>
                <w:rFonts w:hint="eastAsia" w:ascii="宋体" w:hAnsi="宋体" w:cs="宋体"/>
                <w:b/>
                <w:bCs/>
                <w:color w:val="FF0000"/>
                <w:spacing w:val="-4"/>
                <w:szCs w:val="21"/>
                <w:highlight w:val="none"/>
              </w:rPr>
              <w:t>项目投标授权代表人（必填项）</w:t>
            </w:r>
          </w:p>
        </w:tc>
        <w:tc>
          <w:tcPr>
            <w:tcW w:w="562" w:type="pct"/>
            <w:noWrap w:val="0"/>
            <w:vAlign w:val="center"/>
          </w:tcPr>
          <w:p w14:paraId="3ECF2B0E">
            <w:pPr>
              <w:rPr>
                <w:rFonts w:ascii="宋体" w:hAnsi="宋体" w:cs="宋体"/>
                <w:szCs w:val="21"/>
                <w:highlight w:val="none"/>
              </w:rPr>
            </w:pPr>
          </w:p>
        </w:tc>
        <w:tc>
          <w:tcPr>
            <w:tcW w:w="1106" w:type="pct"/>
            <w:gridSpan w:val="2"/>
            <w:noWrap w:val="0"/>
            <w:vAlign w:val="center"/>
          </w:tcPr>
          <w:p w14:paraId="4CA737C2">
            <w:pPr>
              <w:rPr>
                <w:rFonts w:ascii="宋体" w:hAnsi="宋体" w:cs="宋体"/>
                <w:szCs w:val="21"/>
                <w:highlight w:val="none"/>
              </w:rPr>
            </w:pPr>
          </w:p>
        </w:tc>
        <w:tc>
          <w:tcPr>
            <w:tcW w:w="833" w:type="pct"/>
            <w:noWrap w:val="0"/>
            <w:vAlign w:val="center"/>
          </w:tcPr>
          <w:p w14:paraId="09DDF8D4">
            <w:pPr>
              <w:rPr>
                <w:rFonts w:ascii="宋体" w:hAnsi="宋体" w:cs="宋体"/>
                <w:szCs w:val="21"/>
                <w:highlight w:val="none"/>
              </w:rPr>
            </w:pPr>
          </w:p>
        </w:tc>
        <w:tc>
          <w:tcPr>
            <w:tcW w:w="853" w:type="pct"/>
            <w:noWrap w:val="0"/>
            <w:vAlign w:val="center"/>
          </w:tcPr>
          <w:p w14:paraId="1869C2E7">
            <w:pPr>
              <w:rPr>
                <w:rFonts w:ascii="宋体" w:hAnsi="宋体" w:cs="宋体"/>
                <w:szCs w:val="21"/>
                <w:highlight w:val="none"/>
              </w:rPr>
            </w:pPr>
          </w:p>
        </w:tc>
      </w:tr>
      <w:tr w14:paraId="3FFC3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noWrap w:val="0"/>
            <w:vAlign w:val="center"/>
          </w:tcPr>
          <w:p w14:paraId="56D16A06">
            <w:pPr>
              <w:ind w:left="321"/>
              <w:rPr>
                <w:rFonts w:ascii="宋体" w:hAnsi="宋体" w:cs="宋体"/>
                <w:szCs w:val="21"/>
                <w:highlight w:val="none"/>
                <w:lang w:eastAsia="en-US"/>
              </w:rPr>
            </w:pPr>
            <w:r>
              <w:rPr>
                <w:rFonts w:hint="eastAsia" w:ascii="宋体" w:hAnsi="宋体" w:cs="宋体"/>
                <w:szCs w:val="21"/>
                <w:highlight w:val="none"/>
                <w:lang w:eastAsia="en-US"/>
              </w:rPr>
              <w:t>3</w:t>
            </w:r>
          </w:p>
        </w:tc>
        <w:tc>
          <w:tcPr>
            <w:tcW w:w="1235" w:type="pct"/>
            <w:gridSpan w:val="2"/>
            <w:noWrap w:val="0"/>
            <w:vAlign w:val="center"/>
          </w:tcPr>
          <w:p w14:paraId="294EDA91">
            <w:pPr>
              <w:jc w:val="center"/>
              <w:rPr>
                <w:rFonts w:ascii="宋体" w:hAnsi="宋体" w:cs="宋体"/>
                <w:szCs w:val="21"/>
                <w:highlight w:val="none"/>
              </w:rPr>
            </w:pPr>
            <w:r>
              <w:rPr>
                <w:rFonts w:hint="eastAsia" w:ascii="宋体" w:hAnsi="宋体" w:cs="宋体"/>
                <w:spacing w:val="-3"/>
                <w:szCs w:val="21"/>
                <w:highlight w:val="none"/>
              </w:rPr>
              <w:t>项目负责人（如本项目未安排，可不填写）</w:t>
            </w:r>
          </w:p>
        </w:tc>
        <w:tc>
          <w:tcPr>
            <w:tcW w:w="562" w:type="pct"/>
            <w:noWrap w:val="0"/>
            <w:vAlign w:val="center"/>
          </w:tcPr>
          <w:p w14:paraId="7B51DD79">
            <w:pPr>
              <w:rPr>
                <w:rFonts w:ascii="宋体" w:hAnsi="宋体" w:cs="宋体"/>
                <w:szCs w:val="21"/>
                <w:highlight w:val="none"/>
              </w:rPr>
            </w:pPr>
          </w:p>
        </w:tc>
        <w:tc>
          <w:tcPr>
            <w:tcW w:w="1106" w:type="pct"/>
            <w:gridSpan w:val="2"/>
            <w:noWrap w:val="0"/>
            <w:vAlign w:val="center"/>
          </w:tcPr>
          <w:p w14:paraId="0378E78B">
            <w:pPr>
              <w:rPr>
                <w:rFonts w:ascii="宋体" w:hAnsi="宋体" w:cs="宋体"/>
                <w:szCs w:val="21"/>
                <w:highlight w:val="none"/>
              </w:rPr>
            </w:pPr>
          </w:p>
        </w:tc>
        <w:tc>
          <w:tcPr>
            <w:tcW w:w="833" w:type="pct"/>
            <w:noWrap w:val="0"/>
            <w:vAlign w:val="center"/>
          </w:tcPr>
          <w:p w14:paraId="4A8E1074">
            <w:pPr>
              <w:rPr>
                <w:rFonts w:ascii="宋体" w:hAnsi="宋体" w:cs="宋体"/>
                <w:szCs w:val="21"/>
                <w:highlight w:val="none"/>
              </w:rPr>
            </w:pPr>
          </w:p>
        </w:tc>
        <w:tc>
          <w:tcPr>
            <w:tcW w:w="853" w:type="pct"/>
            <w:noWrap w:val="0"/>
            <w:vAlign w:val="center"/>
          </w:tcPr>
          <w:p w14:paraId="0DA957B4">
            <w:pPr>
              <w:rPr>
                <w:rFonts w:ascii="宋体" w:hAnsi="宋体" w:cs="宋体"/>
                <w:szCs w:val="21"/>
                <w:highlight w:val="none"/>
              </w:rPr>
            </w:pPr>
          </w:p>
        </w:tc>
      </w:tr>
      <w:tr w14:paraId="474A9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noWrap w:val="0"/>
            <w:vAlign w:val="center"/>
          </w:tcPr>
          <w:p w14:paraId="28950AE8">
            <w:pPr>
              <w:ind w:left="314"/>
              <w:rPr>
                <w:rFonts w:ascii="宋体" w:hAnsi="宋体" w:cs="宋体"/>
                <w:szCs w:val="21"/>
                <w:highlight w:val="none"/>
                <w:lang w:eastAsia="en-US"/>
              </w:rPr>
            </w:pPr>
            <w:r>
              <w:rPr>
                <w:rFonts w:hint="eastAsia" w:ascii="宋体" w:hAnsi="宋体" w:cs="宋体"/>
                <w:szCs w:val="21"/>
                <w:highlight w:val="none"/>
                <w:lang w:eastAsia="en-US"/>
              </w:rPr>
              <w:t>4</w:t>
            </w:r>
          </w:p>
        </w:tc>
        <w:tc>
          <w:tcPr>
            <w:tcW w:w="1235" w:type="pct"/>
            <w:gridSpan w:val="2"/>
            <w:noWrap w:val="0"/>
            <w:vAlign w:val="center"/>
          </w:tcPr>
          <w:p w14:paraId="446D7087">
            <w:pPr>
              <w:rPr>
                <w:rFonts w:ascii="宋体" w:hAnsi="宋体" w:cs="宋体"/>
                <w:szCs w:val="21"/>
                <w:highlight w:val="none"/>
              </w:rPr>
            </w:pPr>
            <w:r>
              <w:rPr>
                <w:rFonts w:hint="eastAsia" w:ascii="宋体" w:hAnsi="宋体" w:cs="宋体"/>
                <w:spacing w:val="-4"/>
                <w:szCs w:val="21"/>
                <w:highlight w:val="none"/>
              </w:rPr>
              <w:t>主要技术人员（如本项目未安排，可不填写）</w:t>
            </w:r>
          </w:p>
        </w:tc>
        <w:tc>
          <w:tcPr>
            <w:tcW w:w="562" w:type="pct"/>
            <w:noWrap w:val="0"/>
            <w:vAlign w:val="center"/>
          </w:tcPr>
          <w:p w14:paraId="3E2FDCAF">
            <w:pPr>
              <w:rPr>
                <w:rFonts w:ascii="宋体" w:hAnsi="宋体" w:cs="宋体"/>
                <w:szCs w:val="21"/>
                <w:highlight w:val="none"/>
              </w:rPr>
            </w:pPr>
          </w:p>
        </w:tc>
        <w:tc>
          <w:tcPr>
            <w:tcW w:w="1106" w:type="pct"/>
            <w:gridSpan w:val="2"/>
            <w:noWrap w:val="0"/>
            <w:vAlign w:val="center"/>
          </w:tcPr>
          <w:p w14:paraId="5DB1185B">
            <w:pPr>
              <w:rPr>
                <w:rFonts w:ascii="宋体" w:hAnsi="宋体" w:cs="宋体"/>
                <w:szCs w:val="21"/>
                <w:highlight w:val="none"/>
              </w:rPr>
            </w:pPr>
          </w:p>
        </w:tc>
        <w:tc>
          <w:tcPr>
            <w:tcW w:w="833" w:type="pct"/>
            <w:noWrap w:val="0"/>
            <w:vAlign w:val="center"/>
          </w:tcPr>
          <w:p w14:paraId="3C4879D0">
            <w:pPr>
              <w:rPr>
                <w:rFonts w:ascii="宋体" w:hAnsi="宋体" w:cs="宋体"/>
                <w:szCs w:val="21"/>
                <w:highlight w:val="none"/>
              </w:rPr>
            </w:pPr>
          </w:p>
        </w:tc>
        <w:tc>
          <w:tcPr>
            <w:tcW w:w="853" w:type="pct"/>
            <w:noWrap w:val="0"/>
            <w:vAlign w:val="center"/>
          </w:tcPr>
          <w:p w14:paraId="75DDD970">
            <w:pPr>
              <w:rPr>
                <w:rFonts w:ascii="宋体" w:hAnsi="宋体" w:cs="宋体"/>
                <w:szCs w:val="21"/>
                <w:highlight w:val="none"/>
              </w:rPr>
            </w:pPr>
          </w:p>
        </w:tc>
      </w:tr>
      <w:tr w14:paraId="0E47A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noWrap w:val="0"/>
            <w:vAlign w:val="center"/>
          </w:tcPr>
          <w:p w14:paraId="7D64237C">
            <w:pPr>
              <w:ind w:left="325"/>
              <w:rPr>
                <w:rFonts w:ascii="宋体" w:hAnsi="宋体" w:cs="宋体"/>
                <w:szCs w:val="21"/>
                <w:highlight w:val="none"/>
                <w:lang w:eastAsia="en-US"/>
              </w:rPr>
            </w:pPr>
            <w:r>
              <w:rPr>
                <w:rFonts w:hint="eastAsia" w:ascii="宋体" w:hAnsi="宋体" w:cs="宋体"/>
                <w:szCs w:val="21"/>
                <w:highlight w:val="none"/>
                <w:lang w:eastAsia="en-US"/>
              </w:rPr>
              <w:t>5</w:t>
            </w:r>
          </w:p>
        </w:tc>
        <w:tc>
          <w:tcPr>
            <w:tcW w:w="1235" w:type="pct"/>
            <w:gridSpan w:val="2"/>
            <w:noWrap w:val="0"/>
            <w:vAlign w:val="center"/>
          </w:tcPr>
          <w:p w14:paraId="12D81793">
            <w:pPr>
              <w:jc w:val="center"/>
              <w:rPr>
                <w:rFonts w:ascii="宋体" w:hAnsi="宋体" w:cs="宋体"/>
                <w:szCs w:val="21"/>
                <w:highlight w:val="none"/>
              </w:rPr>
            </w:pPr>
            <w:r>
              <w:rPr>
                <w:rFonts w:hint="eastAsia" w:ascii="宋体" w:hAnsi="宋体" w:cs="宋体"/>
                <w:b/>
                <w:bCs/>
                <w:color w:val="FF0000"/>
                <w:spacing w:val="-4"/>
                <w:szCs w:val="21"/>
                <w:highlight w:val="none"/>
              </w:rPr>
              <w:t>投标文件编制人员（必填项）</w:t>
            </w:r>
          </w:p>
        </w:tc>
        <w:tc>
          <w:tcPr>
            <w:tcW w:w="562" w:type="pct"/>
            <w:noWrap w:val="0"/>
            <w:vAlign w:val="center"/>
          </w:tcPr>
          <w:p w14:paraId="1A05EB4E">
            <w:pPr>
              <w:rPr>
                <w:rFonts w:ascii="宋体" w:hAnsi="宋体" w:cs="宋体"/>
                <w:szCs w:val="21"/>
                <w:highlight w:val="none"/>
              </w:rPr>
            </w:pPr>
          </w:p>
        </w:tc>
        <w:tc>
          <w:tcPr>
            <w:tcW w:w="1106" w:type="pct"/>
            <w:gridSpan w:val="2"/>
            <w:noWrap w:val="0"/>
            <w:vAlign w:val="center"/>
          </w:tcPr>
          <w:p w14:paraId="779E1F8D">
            <w:pPr>
              <w:rPr>
                <w:rFonts w:ascii="宋体" w:hAnsi="宋体" w:cs="宋体"/>
                <w:szCs w:val="21"/>
                <w:highlight w:val="none"/>
              </w:rPr>
            </w:pPr>
          </w:p>
        </w:tc>
        <w:tc>
          <w:tcPr>
            <w:tcW w:w="833" w:type="pct"/>
            <w:noWrap w:val="0"/>
            <w:vAlign w:val="center"/>
          </w:tcPr>
          <w:p w14:paraId="5D67E3E3">
            <w:pPr>
              <w:rPr>
                <w:rFonts w:ascii="宋体" w:hAnsi="宋体" w:cs="宋体"/>
                <w:szCs w:val="21"/>
                <w:highlight w:val="none"/>
              </w:rPr>
            </w:pPr>
          </w:p>
        </w:tc>
        <w:tc>
          <w:tcPr>
            <w:tcW w:w="853" w:type="pct"/>
            <w:noWrap w:val="0"/>
            <w:vAlign w:val="center"/>
          </w:tcPr>
          <w:p w14:paraId="5C956EDE">
            <w:pPr>
              <w:rPr>
                <w:rFonts w:ascii="宋体" w:hAnsi="宋体" w:cs="宋体"/>
                <w:szCs w:val="21"/>
                <w:highlight w:val="none"/>
              </w:rPr>
            </w:pPr>
          </w:p>
        </w:tc>
      </w:tr>
      <w:tr w14:paraId="2BC34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00" w:type="pct"/>
            <w:gridSpan w:val="8"/>
            <w:noWrap w:val="0"/>
            <w:vAlign w:val="center"/>
          </w:tcPr>
          <w:p w14:paraId="24948666">
            <w:pPr>
              <w:ind w:left="120"/>
              <w:rPr>
                <w:rFonts w:ascii="宋体" w:hAnsi="宋体" w:cs="宋体"/>
                <w:b/>
                <w:bCs/>
                <w:spacing w:val="-1"/>
                <w:szCs w:val="21"/>
                <w:highlight w:val="none"/>
              </w:rPr>
            </w:pPr>
            <w:r>
              <w:rPr>
                <w:rFonts w:hint="eastAsia" w:ascii="宋体" w:hAnsi="宋体" w:cs="宋体"/>
                <w:b/>
                <w:bCs/>
                <w:spacing w:val="-1"/>
                <w:szCs w:val="21"/>
                <w:highlight w:val="none"/>
              </w:rPr>
              <w:t>说明：</w:t>
            </w:r>
          </w:p>
          <w:p w14:paraId="70ABC80A">
            <w:pPr>
              <w:ind w:left="120"/>
              <w:rPr>
                <w:rFonts w:ascii="宋体" w:hAnsi="宋体" w:cs="宋体"/>
                <w:szCs w:val="21"/>
                <w:highlight w:val="none"/>
              </w:rPr>
            </w:pPr>
            <w:r>
              <w:rPr>
                <w:rFonts w:hint="eastAsia" w:ascii="宋体" w:hAnsi="宋体" w:cs="宋体"/>
                <w:b/>
                <w:bCs/>
                <w:spacing w:val="-1"/>
                <w:szCs w:val="21"/>
                <w:highlight w:val="none"/>
              </w:rPr>
              <w:t>1.同一职务有多人担任（如主要技术人员</w:t>
            </w:r>
            <w:r>
              <w:rPr>
                <w:rFonts w:hint="eastAsia" w:ascii="宋体" w:hAnsi="宋体" w:cs="宋体"/>
                <w:b/>
                <w:bCs/>
                <w:spacing w:val="-42"/>
                <w:w w:val="95"/>
                <w:szCs w:val="21"/>
                <w:highlight w:val="none"/>
              </w:rPr>
              <w:t>），</w:t>
            </w:r>
            <w:r>
              <w:rPr>
                <w:rFonts w:hint="eastAsia" w:ascii="宋体" w:hAnsi="宋体" w:cs="宋体"/>
                <w:b/>
                <w:bCs/>
                <w:spacing w:val="-1"/>
                <w:szCs w:val="21"/>
                <w:highlight w:val="none"/>
              </w:rPr>
              <w:t>应分行填写。</w:t>
            </w:r>
          </w:p>
        </w:tc>
      </w:tr>
      <w:tr w14:paraId="309A5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00" w:type="pct"/>
            <w:gridSpan w:val="8"/>
            <w:noWrap w:val="0"/>
            <w:vAlign w:val="center"/>
          </w:tcPr>
          <w:p w14:paraId="1C13C672">
            <w:pPr>
              <w:ind w:left="2683"/>
              <w:rPr>
                <w:rFonts w:ascii="宋体" w:hAnsi="宋体" w:cs="宋体"/>
                <w:szCs w:val="21"/>
                <w:highlight w:val="none"/>
              </w:rPr>
            </w:pPr>
            <w:r>
              <w:rPr>
                <w:rFonts w:hint="eastAsia" w:ascii="宋体" w:hAnsi="宋体" w:cs="宋体"/>
                <w:b/>
                <w:bCs/>
                <w:szCs w:val="21"/>
                <w:highlight w:val="none"/>
              </w:rPr>
              <w:t>投标（响应）供应商关联关系情况</w:t>
            </w:r>
          </w:p>
        </w:tc>
      </w:tr>
      <w:tr w14:paraId="59B3D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noWrap w:val="0"/>
            <w:vAlign w:val="center"/>
          </w:tcPr>
          <w:p w14:paraId="5EFDC4A8">
            <w:pPr>
              <w:ind w:left="145"/>
              <w:rPr>
                <w:rFonts w:ascii="宋体" w:hAnsi="宋体" w:cs="宋体"/>
                <w:szCs w:val="21"/>
                <w:highlight w:val="none"/>
                <w:lang w:eastAsia="en-US"/>
              </w:rPr>
            </w:pPr>
            <w:r>
              <w:rPr>
                <w:rFonts w:hint="eastAsia" w:ascii="宋体" w:hAnsi="宋体" w:cs="宋体"/>
                <w:spacing w:val="-5"/>
                <w:szCs w:val="21"/>
                <w:highlight w:val="none"/>
                <w:lang w:eastAsia="en-US"/>
              </w:rPr>
              <w:t>序号</w:t>
            </w:r>
          </w:p>
        </w:tc>
        <w:tc>
          <w:tcPr>
            <w:tcW w:w="1235" w:type="pct"/>
            <w:gridSpan w:val="2"/>
            <w:noWrap w:val="0"/>
            <w:vAlign w:val="center"/>
          </w:tcPr>
          <w:p w14:paraId="68F3F95F">
            <w:pPr>
              <w:ind w:left="436"/>
              <w:rPr>
                <w:rFonts w:ascii="宋体" w:hAnsi="宋体" w:cs="宋体"/>
                <w:szCs w:val="21"/>
                <w:highlight w:val="none"/>
                <w:lang w:eastAsia="en-US"/>
              </w:rPr>
            </w:pPr>
            <w:r>
              <w:rPr>
                <w:rFonts w:hint="eastAsia" w:ascii="宋体" w:hAnsi="宋体" w:cs="宋体"/>
                <w:spacing w:val="-3"/>
                <w:szCs w:val="21"/>
                <w:highlight w:val="none"/>
                <w:lang w:eastAsia="en-US"/>
              </w:rPr>
              <w:t>关联关系类型</w:t>
            </w:r>
          </w:p>
        </w:tc>
        <w:tc>
          <w:tcPr>
            <w:tcW w:w="1003" w:type="pct"/>
            <w:gridSpan w:val="2"/>
            <w:noWrap w:val="0"/>
            <w:vAlign w:val="center"/>
          </w:tcPr>
          <w:p w14:paraId="64648759">
            <w:pPr>
              <w:ind w:left="166"/>
              <w:rPr>
                <w:rFonts w:ascii="宋体" w:hAnsi="宋体" w:cs="宋体"/>
                <w:szCs w:val="21"/>
                <w:highlight w:val="none"/>
                <w:lang w:eastAsia="en-US"/>
              </w:rPr>
            </w:pPr>
            <w:r>
              <w:rPr>
                <w:rFonts w:hint="eastAsia" w:ascii="宋体" w:hAnsi="宋体" w:cs="宋体"/>
                <w:spacing w:val="-3"/>
                <w:szCs w:val="21"/>
                <w:highlight w:val="none"/>
                <w:lang w:eastAsia="en-US"/>
              </w:rPr>
              <w:t>关联主体名称</w:t>
            </w:r>
          </w:p>
        </w:tc>
        <w:tc>
          <w:tcPr>
            <w:tcW w:w="2353" w:type="pct"/>
            <w:gridSpan w:val="3"/>
            <w:noWrap w:val="0"/>
            <w:vAlign w:val="center"/>
          </w:tcPr>
          <w:p w14:paraId="54171916">
            <w:pPr>
              <w:ind w:left="1862"/>
              <w:rPr>
                <w:rFonts w:ascii="宋体" w:hAnsi="宋体" w:cs="宋体"/>
                <w:szCs w:val="21"/>
                <w:highlight w:val="none"/>
                <w:lang w:eastAsia="en-US"/>
              </w:rPr>
            </w:pPr>
            <w:r>
              <w:rPr>
                <w:rFonts w:hint="eastAsia" w:ascii="宋体" w:hAnsi="宋体" w:cs="宋体"/>
                <w:spacing w:val="-4"/>
                <w:szCs w:val="21"/>
                <w:highlight w:val="none"/>
                <w:lang w:eastAsia="en-US"/>
              </w:rPr>
              <w:t>备注</w:t>
            </w:r>
          </w:p>
        </w:tc>
      </w:tr>
      <w:tr w14:paraId="619CC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407" w:type="pct"/>
            <w:noWrap w:val="0"/>
            <w:vAlign w:val="center"/>
          </w:tcPr>
          <w:p w14:paraId="0FFCFB06">
            <w:pPr>
              <w:ind w:left="321"/>
              <w:rPr>
                <w:rFonts w:ascii="宋体" w:hAnsi="宋体" w:cs="宋体"/>
                <w:szCs w:val="21"/>
                <w:highlight w:val="none"/>
                <w:lang w:eastAsia="en-US"/>
              </w:rPr>
            </w:pPr>
            <w:r>
              <w:rPr>
                <w:rFonts w:hint="eastAsia" w:ascii="宋体" w:hAnsi="宋体" w:cs="宋体"/>
                <w:szCs w:val="21"/>
                <w:highlight w:val="none"/>
                <w:lang w:eastAsia="en-US"/>
              </w:rPr>
              <w:t>1</w:t>
            </w:r>
          </w:p>
        </w:tc>
        <w:tc>
          <w:tcPr>
            <w:tcW w:w="1235" w:type="pct"/>
            <w:gridSpan w:val="2"/>
            <w:noWrap w:val="0"/>
            <w:vAlign w:val="center"/>
          </w:tcPr>
          <w:p w14:paraId="7D4BEF7A">
            <w:pPr>
              <w:jc w:val="center"/>
              <w:rPr>
                <w:rFonts w:ascii="宋体" w:hAnsi="宋体" w:cs="宋体"/>
                <w:szCs w:val="21"/>
                <w:highlight w:val="none"/>
                <w:lang w:eastAsia="en-US"/>
              </w:rPr>
            </w:pPr>
            <w:r>
              <w:rPr>
                <w:rFonts w:hint="eastAsia" w:ascii="宋体" w:hAnsi="宋体" w:cs="宋体"/>
                <w:b/>
                <w:bCs/>
                <w:color w:val="FF0000"/>
                <w:spacing w:val="-4"/>
                <w:szCs w:val="21"/>
                <w:highlight w:val="none"/>
                <w:lang w:eastAsia="en-US"/>
              </w:rPr>
              <w:t>控股股东（必填项）</w:t>
            </w:r>
          </w:p>
        </w:tc>
        <w:tc>
          <w:tcPr>
            <w:tcW w:w="1003" w:type="pct"/>
            <w:gridSpan w:val="2"/>
            <w:noWrap w:val="0"/>
            <w:vAlign w:val="center"/>
          </w:tcPr>
          <w:p w14:paraId="47635131">
            <w:pPr>
              <w:rPr>
                <w:rFonts w:ascii="宋体" w:hAnsi="宋体" w:cs="宋体"/>
                <w:szCs w:val="21"/>
                <w:highlight w:val="none"/>
              </w:rPr>
            </w:pPr>
          </w:p>
        </w:tc>
        <w:tc>
          <w:tcPr>
            <w:tcW w:w="2353" w:type="pct"/>
            <w:gridSpan w:val="3"/>
            <w:noWrap w:val="0"/>
            <w:vAlign w:val="center"/>
          </w:tcPr>
          <w:p w14:paraId="00C7CE29">
            <w:pPr>
              <w:rPr>
                <w:rFonts w:ascii="宋体" w:hAnsi="宋体" w:cs="宋体"/>
                <w:szCs w:val="21"/>
                <w:highlight w:val="none"/>
              </w:rPr>
            </w:pPr>
            <w:r>
              <w:rPr>
                <w:rFonts w:hint="eastAsia" w:ascii="宋体" w:hAnsi="宋体" w:cs="宋体"/>
                <w:spacing w:val="-1"/>
                <w:szCs w:val="21"/>
                <w:highlight w:val="none"/>
              </w:rPr>
              <w:t>指出资额（或持有股份）占投标（响应）供应商资</w:t>
            </w:r>
            <w:r>
              <w:rPr>
                <w:rFonts w:hint="eastAsia" w:ascii="宋体" w:hAnsi="宋体" w:cs="宋体"/>
                <w:spacing w:val="-8"/>
                <w:szCs w:val="21"/>
                <w:highlight w:val="none"/>
              </w:rPr>
              <w:t>本总额（或股本总额）50%以上的股东，以及出资额</w:t>
            </w:r>
            <w:r>
              <w:rPr>
                <w:rFonts w:hint="eastAsia" w:ascii="宋体" w:hAnsi="宋体" w:cs="宋体"/>
                <w:spacing w:val="-5"/>
                <w:szCs w:val="21"/>
                <w:highlight w:val="none"/>
              </w:rPr>
              <w:t>（或持有股份）的比例虽然不足50%，但依</w:t>
            </w:r>
            <w:r>
              <w:rPr>
                <w:rFonts w:hint="eastAsia" w:ascii="宋体" w:hAnsi="宋体" w:cs="宋体"/>
                <w:spacing w:val="-6"/>
                <w:szCs w:val="21"/>
                <w:highlight w:val="none"/>
              </w:rPr>
              <w:t>其出资</w:t>
            </w:r>
            <w:r>
              <w:rPr>
                <w:rFonts w:hint="eastAsia" w:ascii="宋体" w:hAnsi="宋体" w:cs="宋体"/>
                <w:spacing w:val="-9"/>
                <w:szCs w:val="21"/>
                <w:highlight w:val="none"/>
              </w:rPr>
              <w:t>额（或持有股份）所享有的表决权已足以对投标（响</w:t>
            </w:r>
            <w:r>
              <w:rPr>
                <w:rFonts w:hint="eastAsia" w:ascii="宋体" w:hAnsi="宋体" w:cs="宋体"/>
                <w:szCs w:val="21"/>
                <w:highlight w:val="none"/>
              </w:rPr>
              <w:t>应）供应商股东会（或股东大会）的决议产生重要</w:t>
            </w:r>
            <w:r>
              <w:rPr>
                <w:rFonts w:hint="eastAsia" w:ascii="宋体" w:hAnsi="宋体" w:cs="宋体"/>
                <w:spacing w:val="-2"/>
                <w:szCs w:val="21"/>
                <w:highlight w:val="none"/>
              </w:rPr>
              <w:t>影响的股东。</w:t>
            </w:r>
          </w:p>
        </w:tc>
      </w:tr>
      <w:tr w14:paraId="18B2C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407" w:type="pct"/>
            <w:noWrap w:val="0"/>
            <w:vAlign w:val="center"/>
          </w:tcPr>
          <w:p w14:paraId="3B31787B">
            <w:pPr>
              <w:ind w:left="322"/>
              <w:rPr>
                <w:rFonts w:ascii="宋体" w:hAnsi="宋体" w:cs="宋体"/>
                <w:szCs w:val="21"/>
                <w:highlight w:val="none"/>
                <w:lang w:eastAsia="en-US"/>
              </w:rPr>
            </w:pPr>
            <w:r>
              <w:rPr>
                <w:rFonts w:hint="eastAsia" w:ascii="宋体" w:hAnsi="宋体" w:cs="宋体"/>
                <w:szCs w:val="21"/>
                <w:highlight w:val="none"/>
                <w:lang w:eastAsia="en-US"/>
              </w:rPr>
              <w:t>2</w:t>
            </w:r>
          </w:p>
        </w:tc>
        <w:tc>
          <w:tcPr>
            <w:tcW w:w="1235" w:type="pct"/>
            <w:gridSpan w:val="2"/>
            <w:noWrap w:val="0"/>
            <w:vAlign w:val="center"/>
          </w:tcPr>
          <w:p w14:paraId="47EE13D0">
            <w:pPr>
              <w:jc w:val="center"/>
              <w:rPr>
                <w:rFonts w:ascii="宋体" w:hAnsi="宋体" w:cs="宋体"/>
                <w:szCs w:val="21"/>
                <w:highlight w:val="none"/>
              </w:rPr>
            </w:pPr>
            <w:r>
              <w:rPr>
                <w:rFonts w:hint="eastAsia" w:ascii="宋体" w:hAnsi="宋体" w:cs="宋体"/>
                <w:spacing w:val="-5"/>
                <w:szCs w:val="21"/>
                <w:highlight w:val="none"/>
              </w:rPr>
              <w:t>管理关系（如无，可不填写）</w:t>
            </w:r>
          </w:p>
        </w:tc>
        <w:tc>
          <w:tcPr>
            <w:tcW w:w="1003" w:type="pct"/>
            <w:gridSpan w:val="2"/>
            <w:noWrap w:val="0"/>
            <w:vAlign w:val="center"/>
          </w:tcPr>
          <w:p w14:paraId="2DF9ECF8">
            <w:pPr>
              <w:rPr>
                <w:rFonts w:ascii="宋体" w:hAnsi="宋体" w:cs="宋体"/>
                <w:szCs w:val="21"/>
                <w:highlight w:val="none"/>
              </w:rPr>
            </w:pPr>
          </w:p>
        </w:tc>
        <w:tc>
          <w:tcPr>
            <w:tcW w:w="2353" w:type="pct"/>
            <w:gridSpan w:val="3"/>
            <w:noWrap w:val="0"/>
            <w:vAlign w:val="center"/>
          </w:tcPr>
          <w:p w14:paraId="343119BB">
            <w:pPr>
              <w:ind w:right="24"/>
              <w:rPr>
                <w:rFonts w:ascii="宋体" w:hAnsi="宋体" w:cs="宋体"/>
                <w:szCs w:val="21"/>
                <w:highlight w:val="none"/>
              </w:rPr>
            </w:pPr>
            <w:r>
              <w:rPr>
                <w:rFonts w:hint="eastAsia" w:ascii="宋体" w:hAnsi="宋体" w:cs="宋体"/>
                <w:spacing w:val="-8"/>
                <w:szCs w:val="21"/>
                <w:highlight w:val="none"/>
              </w:rPr>
              <w:t>指对投标（响应）供应商不具有出资持</w:t>
            </w:r>
            <w:r>
              <w:rPr>
                <w:rFonts w:hint="eastAsia" w:ascii="宋体" w:hAnsi="宋体" w:cs="宋体"/>
                <w:spacing w:val="-3"/>
                <w:szCs w:val="21"/>
                <w:highlight w:val="none"/>
              </w:rPr>
              <w:t>股关系，但对其存在管理关系的主体。</w:t>
            </w:r>
          </w:p>
        </w:tc>
      </w:tr>
      <w:tr w14:paraId="271A0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000" w:type="pct"/>
            <w:gridSpan w:val="8"/>
            <w:noWrap w:val="0"/>
            <w:vAlign w:val="center"/>
          </w:tcPr>
          <w:p w14:paraId="2D47362B">
            <w:pPr>
              <w:ind w:left="119"/>
              <w:rPr>
                <w:rFonts w:ascii="宋体" w:hAnsi="宋体" w:cs="宋体"/>
                <w:szCs w:val="21"/>
                <w:highlight w:val="none"/>
              </w:rPr>
            </w:pPr>
            <w:r>
              <w:rPr>
                <w:rFonts w:hint="eastAsia" w:ascii="宋体" w:hAnsi="宋体" w:cs="宋体"/>
                <w:b/>
                <w:bCs/>
                <w:spacing w:val="-1"/>
                <w:szCs w:val="21"/>
                <w:highlight w:val="none"/>
              </w:rPr>
              <w:t>说明：同一关联关系类型有多个主体的，应分行填写。</w:t>
            </w:r>
          </w:p>
        </w:tc>
      </w:tr>
    </w:tbl>
    <w:p w14:paraId="64033447">
      <w:pPr>
        <w:pStyle w:val="2"/>
        <w:rPr>
          <w:highlight w:val="none"/>
        </w:rPr>
      </w:pPr>
      <w:r>
        <w:rPr>
          <w:rFonts w:hint="eastAsia" w:ascii="Calibri" w:hAnsi="Calibri"/>
          <w:b/>
          <w:bCs/>
          <w:color w:val="FF0000"/>
          <w:sz w:val="24"/>
          <w:szCs w:val="28"/>
          <w:highlight w:val="none"/>
        </w:rPr>
        <w:t>备注：注明“必填项”的必须填写；未注明“必填项”的，如供应商未填写则视为未安排（或无）。</w:t>
      </w:r>
    </w:p>
    <w:p w14:paraId="50C0F927">
      <w:pPr>
        <w:snapToGrid w:val="0"/>
        <w:rPr>
          <w:rFonts w:hint="eastAsia" w:hAnsi="宋体" w:cs="宋体"/>
          <w:b/>
          <w:bCs/>
          <w:szCs w:val="21"/>
          <w:highlight w:val="yellow"/>
          <w:lang w:val="en-US" w:eastAsia="zh-CN"/>
        </w:rPr>
      </w:pPr>
    </w:p>
    <w:p w14:paraId="1DD3D0E9">
      <w:pPr>
        <w:snapToGrid w:val="0"/>
        <w:rPr>
          <w:rFonts w:hint="eastAsia" w:hAnsi="宋体" w:cs="宋体"/>
          <w:b/>
          <w:bCs/>
          <w:szCs w:val="21"/>
          <w:highlight w:val="yellow"/>
          <w:lang w:val="en-US" w:eastAsia="zh-CN"/>
        </w:rPr>
      </w:pPr>
    </w:p>
    <w:p w14:paraId="13F1E184">
      <w:pPr>
        <w:snapToGrid w:val="0"/>
        <w:rPr>
          <w:rFonts w:hint="eastAsia" w:ascii="宋体" w:hAnsi="宋体" w:eastAsia="宋体" w:cs="仿宋"/>
          <w:b/>
          <w:bCs/>
          <w:szCs w:val="21"/>
          <w:highlight w:val="yellow"/>
          <w:lang w:val="en-US" w:eastAsia="zh-CN"/>
        </w:rPr>
      </w:pPr>
      <w:r>
        <w:rPr>
          <w:rFonts w:hint="eastAsia" w:hAnsi="宋体" w:cs="宋体"/>
          <w:b/>
          <w:bCs/>
          <w:szCs w:val="21"/>
          <w:highlight w:val="yellow"/>
          <w:lang w:val="en-US" w:eastAsia="zh-CN"/>
        </w:rPr>
        <w:t>证明材料：</w:t>
      </w:r>
    </w:p>
    <w:p w14:paraId="2A74C5A5">
      <w:pPr>
        <w:snapToGrid w:val="0"/>
        <w:rPr>
          <w:rFonts w:ascii="宋体" w:hAnsi="宋体" w:eastAsia="宋体" w:cs="仿宋"/>
          <w:b/>
          <w:bCs/>
          <w:szCs w:val="21"/>
          <w:highlight w:val="yellow"/>
        </w:rPr>
      </w:pPr>
      <w:r>
        <w:rPr>
          <w:rFonts w:hint="eastAsia" w:ascii="宋体" w:hAnsi="宋体" w:eastAsia="宋体" w:cs="仿宋"/>
          <w:b/>
          <w:bCs/>
          <w:szCs w:val="21"/>
          <w:highlight w:val="yellow"/>
          <w:lang w:val="en-US" w:eastAsia="zh-CN"/>
        </w:rPr>
        <w:t>1、法定代表人/单位负责人/主要经营负责人</w:t>
      </w:r>
    </w:p>
    <w:p w14:paraId="27C91C73">
      <w:pPr>
        <w:snapToGrid w:val="0"/>
        <w:rPr>
          <w:rFonts w:ascii="宋体" w:hAnsi="宋体" w:eastAsia="宋体" w:cs="仿宋"/>
          <w:b/>
          <w:bCs/>
          <w:szCs w:val="21"/>
          <w:highlight w:val="yellow"/>
        </w:rPr>
      </w:pPr>
      <w:r>
        <w:rPr>
          <w:rFonts w:hint="eastAsia" w:ascii="宋体" w:hAnsi="宋体" w:eastAsia="宋体" w:cs="仿宋"/>
          <w:b/>
          <w:bCs/>
          <w:szCs w:val="21"/>
          <w:highlight w:val="yellow"/>
          <w:lang w:val="en-US" w:eastAsia="zh-CN"/>
        </w:rPr>
        <w:t>近</w:t>
      </w:r>
      <w:r>
        <w:rPr>
          <w:rFonts w:hint="eastAsia" w:ascii="宋体" w:hAnsi="宋体" w:eastAsia="宋体" w:cs="仿宋"/>
          <w:b/>
          <w:bCs/>
          <w:szCs w:val="21"/>
          <w:highlight w:val="yellow"/>
        </w:rPr>
        <w:t>一个月的社保缴纳凭证：</w:t>
      </w:r>
    </w:p>
    <w:p w14:paraId="2DAF7675">
      <w:pPr>
        <w:pStyle w:val="8"/>
        <w:rPr>
          <w:rFonts w:eastAsia="宋体"/>
          <w:b/>
          <w:bCs/>
          <w:highlight w:val="yellow"/>
        </w:rPr>
      </w:pPr>
    </w:p>
    <w:p w14:paraId="1F2D6354">
      <w:pPr>
        <w:pStyle w:val="8"/>
        <w:rPr>
          <w:rFonts w:eastAsia="宋体"/>
          <w:b/>
          <w:bCs/>
          <w:highlight w:val="yellow"/>
        </w:rPr>
      </w:pPr>
    </w:p>
    <w:p w14:paraId="277100A8">
      <w:pPr>
        <w:pStyle w:val="8"/>
        <w:rPr>
          <w:rFonts w:eastAsia="宋体"/>
          <w:b/>
          <w:bCs/>
          <w:highlight w:val="yellow"/>
        </w:rPr>
      </w:pPr>
    </w:p>
    <w:p w14:paraId="6930412B">
      <w:pPr>
        <w:snapToGrid w:val="0"/>
        <w:rPr>
          <w:rFonts w:ascii="宋体" w:hAnsi="宋体" w:eastAsia="宋体" w:cs="仿宋"/>
          <w:b/>
          <w:bCs/>
          <w:szCs w:val="21"/>
          <w:highlight w:val="yellow"/>
        </w:rPr>
      </w:pPr>
      <w:r>
        <w:rPr>
          <w:rFonts w:hint="eastAsia" w:ascii="宋体" w:hAnsi="宋体" w:eastAsia="宋体" w:cs="仿宋"/>
          <w:b/>
          <w:bCs/>
          <w:szCs w:val="21"/>
          <w:highlight w:val="yellow"/>
          <w:lang w:val="en-US" w:eastAsia="zh-CN"/>
        </w:rPr>
        <w:t>2、项目投标授权代表人</w:t>
      </w:r>
    </w:p>
    <w:p w14:paraId="6BCCBB41">
      <w:pPr>
        <w:snapToGrid w:val="0"/>
        <w:rPr>
          <w:rFonts w:ascii="宋体" w:hAnsi="宋体" w:eastAsia="宋体" w:cs="仿宋"/>
          <w:b/>
          <w:bCs/>
          <w:szCs w:val="21"/>
          <w:highlight w:val="yellow"/>
        </w:rPr>
      </w:pPr>
      <w:r>
        <w:rPr>
          <w:rFonts w:hint="eastAsia" w:ascii="宋体" w:hAnsi="宋体" w:eastAsia="宋体" w:cs="仿宋"/>
          <w:b/>
          <w:bCs/>
          <w:szCs w:val="21"/>
          <w:highlight w:val="yellow"/>
          <w:lang w:val="en-US" w:eastAsia="zh-CN"/>
        </w:rPr>
        <w:t>近</w:t>
      </w:r>
      <w:r>
        <w:rPr>
          <w:rFonts w:hint="eastAsia" w:ascii="宋体" w:hAnsi="宋体" w:eastAsia="宋体" w:cs="仿宋"/>
          <w:b/>
          <w:bCs/>
          <w:szCs w:val="21"/>
          <w:highlight w:val="yellow"/>
        </w:rPr>
        <w:t>一个月的社保缴纳凭证：</w:t>
      </w:r>
    </w:p>
    <w:p w14:paraId="5AE2085E">
      <w:pPr>
        <w:pStyle w:val="8"/>
        <w:rPr>
          <w:rFonts w:eastAsia="宋体"/>
          <w:b/>
          <w:bCs/>
          <w:highlight w:val="yellow"/>
        </w:rPr>
      </w:pPr>
    </w:p>
    <w:p w14:paraId="07007134">
      <w:pPr>
        <w:pStyle w:val="8"/>
        <w:rPr>
          <w:rFonts w:eastAsia="宋体"/>
          <w:b/>
          <w:bCs/>
          <w:highlight w:val="yellow"/>
        </w:rPr>
      </w:pPr>
    </w:p>
    <w:p w14:paraId="3A86A9F0">
      <w:pPr>
        <w:pStyle w:val="8"/>
        <w:rPr>
          <w:rFonts w:eastAsia="宋体"/>
          <w:b/>
          <w:bCs/>
          <w:highlight w:val="yellow"/>
        </w:rPr>
      </w:pPr>
    </w:p>
    <w:p w14:paraId="73313AAF">
      <w:pPr>
        <w:snapToGrid w:val="0"/>
        <w:rPr>
          <w:rFonts w:ascii="宋体" w:hAnsi="宋体" w:eastAsia="宋体" w:cs="仿宋"/>
          <w:b/>
          <w:bCs/>
          <w:szCs w:val="21"/>
          <w:highlight w:val="yellow"/>
        </w:rPr>
      </w:pPr>
      <w:r>
        <w:rPr>
          <w:rFonts w:hint="eastAsia" w:ascii="宋体" w:hAnsi="宋体" w:eastAsia="宋体" w:cs="仿宋"/>
          <w:b/>
          <w:bCs/>
          <w:szCs w:val="21"/>
          <w:highlight w:val="yellow"/>
          <w:lang w:val="en-US" w:eastAsia="zh-CN"/>
        </w:rPr>
        <w:t>3、项目负责人（如有）</w:t>
      </w:r>
    </w:p>
    <w:p w14:paraId="2B6415D5">
      <w:pPr>
        <w:snapToGrid w:val="0"/>
        <w:rPr>
          <w:rFonts w:ascii="宋体" w:hAnsi="宋体" w:eastAsia="宋体" w:cs="仿宋"/>
          <w:b/>
          <w:bCs/>
          <w:szCs w:val="21"/>
          <w:highlight w:val="yellow"/>
        </w:rPr>
      </w:pPr>
      <w:r>
        <w:rPr>
          <w:rFonts w:hint="eastAsia" w:ascii="宋体" w:hAnsi="宋体" w:eastAsia="宋体" w:cs="仿宋"/>
          <w:b/>
          <w:bCs/>
          <w:szCs w:val="21"/>
          <w:highlight w:val="yellow"/>
          <w:lang w:val="en-US" w:eastAsia="zh-CN"/>
        </w:rPr>
        <w:t>近</w:t>
      </w:r>
      <w:r>
        <w:rPr>
          <w:rFonts w:hint="eastAsia" w:ascii="宋体" w:hAnsi="宋体" w:eastAsia="宋体" w:cs="仿宋"/>
          <w:b/>
          <w:bCs/>
          <w:szCs w:val="21"/>
          <w:highlight w:val="yellow"/>
        </w:rPr>
        <w:t>一个月的社保缴纳凭证：</w:t>
      </w:r>
    </w:p>
    <w:p w14:paraId="6F6AAEDA">
      <w:pPr>
        <w:pStyle w:val="8"/>
        <w:rPr>
          <w:rFonts w:eastAsia="宋体"/>
          <w:b/>
          <w:bCs/>
          <w:highlight w:val="yellow"/>
        </w:rPr>
      </w:pPr>
    </w:p>
    <w:p w14:paraId="4CE877C1">
      <w:pPr>
        <w:pStyle w:val="8"/>
        <w:rPr>
          <w:rFonts w:eastAsia="宋体"/>
          <w:b/>
          <w:bCs/>
          <w:highlight w:val="yellow"/>
        </w:rPr>
      </w:pPr>
    </w:p>
    <w:p w14:paraId="07B3D20C">
      <w:pPr>
        <w:pStyle w:val="8"/>
        <w:rPr>
          <w:rFonts w:eastAsia="宋体"/>
          <w:b/>
          <w:bCs/>
          <w:highlight w:val="yellow"/>
        </w:rPr>
      </w:pPr>
    </w:p>
    <w:p w14:paraId="7260DAC5">
      <w:pPr>
        <w:snapToGrid w:val="0"/>
        <w:rPr>
          <w:rFonts w:ascii="宋体" w:hAnsi="宋体" w:eastAsia="宋体" w:cs="仿宋"/>
          <w:b/>
          <w:bCs/>
          <w:szCs w:val="21"/>
          <w:highlight w:val="yellow"/>
        </w:rPr>
      </w:pPr>
      <w:r>
        <w:rPr>
          <w:rFonts w:hint="eastAsia" w:ascii="宋体" w:hAnsi="宋体" w:eastAsia="宋体" w:cs="仿宋"/>
          <w:b/>
          <w:bCs/>
          <w:szCs w:val="21"/>
          <w:highlight w:val="yellow"/>
          <w:lang w:val="en-US" w:eastAsia="zh-CN"/>
        </w:rPr>
        <w:t>4、主要技术人员（如有）</w:t>
      </w:r>
    </w:p>
    <w:p w14:paraId="2687901A">
      <w:pPr>
        <w:snapToGrid w:val="0"/>
        <w:rPr>
          <w:rFonts w:ascii="宋体" w:hAnsi="宋体" w:eastAsia="宋体" w:cs="仿宋"/>
          <w:b/>
          <w:bCs/>
          <w:szCs w:val="21"/>
          <w:highlight w:val="yellow"/>
        </w:rPr>
      </w:pPr>
      <w:r>
        <w:rPr>
          <w:rFonts w:hint="eastAsia" w:ascii="宋体" w:hAnsi="宋体" w:eastAsia="宋体" w:cs="仿宋"/>
          <w:b/>
          <w:bCs/>
          <w:szCs w:val="21"/>
          <w:highlight w:val="yellow"/>
          <w:lang w:val="en-US" w:eastAsia="zh-CN"/>
        </w:rPr>
        <w:t>近</w:t>
      </w:r>
      <w:r>
        <w:rPr>
          <w:rFonts w:hint="eastAsia" w:ascii="宋体" w:hAnsi="宋体" w:eastAsia="宋体" w:cs="仿宋"/>
          <w:b/>
          <w:bCs/>
          <w:szCs w:val="21"/>
          <w:highlight w:val="yellow"/>
        </w:rPr>
        <w:t>一个月的社保缴纳凭证：</w:t>
      </w:r>
    </w:p>
    <w:p w14:paraId="48D784D5">
      <w:pPr>
        <w:pStyle w:val="8"/>
        <w:rPr>
          <w:rFonts w:eastAsia="宋体"/>
          <w:b/>
          <w:bCs/>
          <w:highlight w:val="yellow"/>
        </w:rPr>
      </w:pPr>
    </w:p>
    <w:p w14:paraId="0CA51D54">
      <w:pPr>
        <w:pStyle w:val="8"/>
        <w:rPr>
          <w:rFonts w:eastAsia="宋体"/>
          <w:b/>
          <w:bCs/>
          <w:highlight w:val="yellow"/>
        </w:rPr>
      </w:pPr>
    </w:p>
    <w:p w14:paraId="2219A184">
      <w:pPr>
        <w:pStyle w:val="8"/>
        <w:rPr>
          <w:rFonts w:eastAsia="宋体"/>
          <w:b/>
          <w:bCs/>
          <w:highlight w:val="yellow"/>
        </w:rPr>
      </w:pPr>
    </w:p>
    <w:p w14:paraId="544D08FE">
      <w:pPr>
        <w:snapToGrid w:val="0"/>
        <w:rPr>
          <w:rFonts w:hint="eastAsia" w:ascii="宋体" w:hAnsi="宋体" w:eastAsia="宋体" w:cs="仿宋"/>
          <w:b/>
          <w:bCs/>
          <w:szCs w:val="21"/>
          <w:highlight w:val="yellow"/>
          <w:lang w:val="en-US" w:eastAsia="zh-CN"/>
        </w:rPr>
      </w:pPr>
      <w:r>
        <w:rPr>
          <w:rFonts w:hint="eastAsia" w:ascii="宋体" w:hAnsi="宋体" w:eastAsia="宋体" w:cs="仿宋"/>
          <w:b/>
          <w:bCs/>
          <w:szCs w:val="21"/>
          <w:highlight w:val="yellow"/>
          <w:lang w:val="en-US" w:eastAsia="zh-CN"/>
        </w:rPr>
        <w:t>5、投标文件编制人员</w:t>
      </w:r>
    </w:p>
    <w:p w14:paraId="3D3775DA">
      <w:pPr>
        <w:snapToGrid w:val="0"/>
        <w:rPr>
          <w:rFonts w:ascii="宋体" w:hAnsi="宋体" w:eastAsia="宋体" w:cs="仿宋"/>
          <w:b/>
          <w:bCs/>
          <w:szCs w:val="21"/>
          <w:highlight w:val="yellow"/>
        </w:rPr>
      </w:pPr>
      <w:r>
        <w:rPr>
          <w:rFonts w:hint="eastAsia" w:ascii="宋体" w:hAnsi="宋体" w:eastAsia="宋体" w:cs="仿宋"/>
          <w:b/>
          <w:bCs/>
          <w:szCs w:val="21"/>
          <w:highlight w:val="yellow"/>
          <w:lang w:val="en-US" w:eastAsia="zh-CN"/>
        </w:rPr>
        <w:t>近</w:t>
      </w:r>
      <w:r>
        <w:rPr>
          <w:rFonts w:hint="eastAsia" w:ascii="宋体" w:hAnsi="宋体" w:eastAsia="宋体" w:cs="仿宋"/>
          <w:b/>
          <w:bCs/>
          <w:szCs w:val="21"/>
          <w:highlight w:val="yellow"/>
        </w:rPr>
        <w:t>一个月的社保缴纳凭证：</w:t>
      </w:r>
    </w:p>
    <w:p w14:paraId="6F358614">
      <w:pPr>
        <w:pStyle w:val="8"/>
        <w:rPr>
          <w:rFonts w:eastAsia="宋体"/>
        </w:rPr>
      </w:pPr>
    </w:p>
    <w:p w14:paraId="57FA9067">
      <w:pPr>
        <w:pStyle w:val="83"/>
        <w:rPr>
          <w:rFonts w:hint="eastAsia" w:ascii="宋体" w:hAnsi="宋体" w:eastAsia="宋体" w:cs="宋体"/>
          <w:b w:val="0"/>
          <w:bCs w:val="0"/>
          <w:color w:val="000000"/>
          <w:kern w:val="0"/>
          <w:sz w:val="21"/>
          <w:szCs w:val="21"/>
          <w:lang w:eastAsia="zh-CN"/>
        </w:rPr>
      </w:pPr>
    </w:p>
    <w:p w14:paraId="12C70291">
      <w:pPr>
        <w:pStyle w:val="83"/>
        <w:rPr>
          <w:rFonts w:hint="eastAsia" w:ascii="宋体" w:hAnsi="宋体" w:eastAsia="宋体" w:cs="宋体"/>
          <w:b w:val="0"/>
          <w:bCs w:val="0"/>
          <w:color w:val="000000"/>
          <w:kern w:val="0"/>
          <w:sz w:val="21"/>
          <w:szCs w:val="21"/>
          <w:lang w:val="en-US" w:eastAsia="zh-CN"/>
        </w:rPr>
      </w:pPr>
    </w:p>
    <w:p w14:paraId="00B7DB89">
      <w:pPr>
        <w:pStyle w:val="14"/>
        <w:adjustRightInd w:val="0"/>
        <w:snapToGrid w:val="0"/>
        <w:spacing w:line="240" w:lineRule="auto"/>
        <w:ind w:firstLine="0"/>
        <w:rPr>
          <w:rFonts w:hint="eastAsia" w:ascii="宋体" w:hAnsi="宋体" w:eastAsia="宋体" w:cs="宋体"/>
          <w:spacing w:val="-5"/>
          <w:kern w:val="2"/>
          <w:sz w:val="21"/>
          <w:szCs w:val="21"/>
          <w:highlight w:val="none"/>
          <w:lang w:val="en-US" w:eastAsia="zh-CN" w:bidi="ar-SA"/>
        </w:rPr>
      </w:pPr>
      <w:r>
        <w:rPr>
          <w:rFonts w:hint="eastAsia" w:ascii="宋体" w:hAnsi="宋体" w:eastAsia="宋体" w:cs="宋体"/>
          <w:spacing w:val="-5"/>
          <w:kern w:val="2"/>
          <w:sz w:val="21"/>
          <w:szCs w:val="21"/>
          <w:highlight w:val="none"/>
          <w:lang w:val="en-US" w:eastAsia="zh-CN" w:bidi="ar-SA"/>
        </w:rPr>
        <w:t>兹证明，上述说明属实，并已提供相应资料和数据，我方同意遵照贵方要求出示有关证明文件。</w:t>
      </w:r>
    </w:p>
    <w:p w14:paraId="025BF4AC">
      <w:pPr>
        <w:wordWrap w:val="0"/>
        <w:adjustRightInd w:val="0"/>
        <w:snapToGrid w:val="0"/>
        <w:spacing w:line="240" w:lineRule="auto"/>
        <w:ind w:firstLine="5400" w:firstLineChars="2700"/>
        <w:jc w:val="both"/>
        <w:rPr>
          <w:rFonts w:hint="eastAsia" w:ascii="宋体" w:hAnsi="宋体" w:eastAsia="宋体" w:cs="宋体"/>
          <w:spacing w:val="-5"/>
          <w:kern w:val="2"/>
          <w:sz w:val="21"/>
          <w:szCs w:val="21"/>
          <w:highlight w:val="none"/>
          <w:lang w:val="en-US" w:eastAsia="zh-CN" w:bidi="ar-SA"/>
        </w:rPr>
      </w:pPr>
      <w:r>
        <w:rPr>
          <w:rFonts w:hint="eastAsia" w:ascii="宋体" w:hAnsi="宋体" w:eastAsia="宋体" w:cs="宋体"/>
          <w:spacing w:val="-5"/>
          <w:kern w:val="2"/>
          <w:sz w:val="21"/>
          <w:szCs w:val="21"/>
          <w:highlight w:val="none"/>
          <w:lang w:val="en-US" w:eastAsia="zh-CN" w:bidi="ar-SA"/>
        </w:rPr>
        <w:t xml:space="preserve">投标人（公章）：               </w:t>
      </w:r>
    </w:p>
    <w:p w14:paraId="66A844BC">
      <w:pPr>
        <w:adjustRightInd w:val="0"/>
        <w:snapToGrid w:val="0"/>
        <w:spacing w:line="240" w:lineRule="auto"/>
        <w:ind w:firstLine="4200" w:firstLineChars="2100"/>
        <w:jc w:val="left"/>
        <w:rPr>
          <w:rFonts w:hint="eastAsia" w:ascii="宋体" w:hAnsi="宋体" w:eastAsia="宋体" w:cs="宋体"/>
          <w:spacing w:val="-5"/>
          <w:kern w:val="2"/>
          <w:sz w:val="21"/>
          <w:szCs w:val="21"/>
          <w:highlight w:val="none"/>
          <w:lang w:val="en-US" w:eastAsia="zh-CN" w:bidi="ar-SA"/>
        </w:rPr>
      </w:pPr>
      <w:r>
        <w:rPr>
          <w:rFonts w:hint="eastAsia" w:ascii="宋体" w:hAnsi="宋体" w:eastAsia="宋体" w:cs="宋体"/>
          <w:spacing w:val="-5"/>
          <w:kern w:val="2"/>
          <w:sz w:val="21"/>
          <w:szCs w:val="21"/>
          <w:highlight w:val="none"/>
          <w:lang w:val="en-US" w:eastAsia="zh-CN" w:bidi="ar-SA"/>
        </w:rPr>
        <w:t>法定代表人（负责人）或其授权代表签名：</w:t>
      </w:r>
    </w:p>
    <w:p w14:paraId="63332E56">
      <w:r>
        <w:rPr>
          <w:rFonts w:hint="eastAsia" w:ascii="宋体" w:hAnsi="宋体" w:eastAsia="宋体" w:cs="宋体"/>
          <w:spacing w:val="-5"/>
          <w:kern w:val="2"/>
          <w:sz w:val="21"/>
          <w:szCs w:val="21"/>
          <w:highlight w:val="none"/>
          <w:lang w:val="en-US" w:eastAsia="zh-CN" w:bidi="ar-SA"/>
        </w:rPr>
        <w:t xml:space="preserve">日期：      年    月    </w:t>
      </w:r>
    </w:p>
    <w:p w14:paraId="1B016D46"/>
    <w:sectPr>
      <w:headerReference r:id="rId4" w:type="default"/>
      <w:footerReference r:id="rId5"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AC42034-560A-406E-B7B7-8C97DF11B62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FA9B6A85-16AA-4FF4-8107-6510F9DFA754}"/>
  </w:font>
  <w:font w:name="Cambria">
    <w:panose1 w:val="02040503050406030204"/>
    <w:charset w:val="00"/>
    <w:family w:val="roman"/>
    <w:pitch w:val="default"/>
    <w:sig w:usb0="E00006FF" w:usb1="420024FF" w:usb2="02000000" w:usb3="00000000" w:csb0="2000019F" w:csb1="00000000"/>
    <w:embedRegular r:id="rId3" w:fontKey="{B9647101-B2C8-425E-856C-2D1507E5205B}"/>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4" w:fontKey="{3A485A53-C604-471C-88A3-C854F2A713A9}"/>
  </w:font>
  <w:font w:name="华文中宋">
    <w:panose1 w:val="02010600040101010101"/>
    <w:charset w:val="86"/>
    <w:family w:val="auto"/>
    <w:pitch w:val="default"/>
    <w:sig w:usb0="00000287" w:usb1="080F0000" w:usb2="00000000" w:usb3="00000000" w:csb0="0004009F" w:csb1="DFD70000"/>
    <w:embedRegular r:id="rId5" w:fontKey="{3B80E751-DA34-4A1E-A8B2-92DF00DAD7C9}"/>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H Yb 2gj">
    <w:altName w:val="黑体"/>
    <w:panose1 w:val="00000000000000000000"/>
    <w:charset w:val="86"/>
    <w:family w:val="auto"/>
    <w:pitch w:val="default"/>
    <w:sig w:usb0="00000000" w:usb1="00000000" w:usb2="0000001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embedRegular r:id="rId6" w:fontKey="{7245446E-F647-487A-936A-C8FDF4381E47}"/>
  </w:font>
  <w:font w:name="楷体_GB2312">
    <w:panose1 w:val="02010609030101010101"/>
    <w:charset w:val="86"/>
    <w:family w:val="modern"/>
    <w:pitch w:val="default"/>
    <w:sig w:usb0="00000001" w:usb1="080E0000" w:usb2="00000000" w:usb3="00000000" w:csb0="00040000" w:csb1="00000000"/>
    <w:embedRegular r:id="rId7" w:fontKey="{F04758D8-824F-4789-852D-A61697A7919E}"/>
  </w:font>
  <w:font w:name="仿宋">
    <w:panose1 w:val="02010609060101010101"/>
    <w:charset w:val="86"/>
    <w:family w:val="auto"/>
    <w:pitch w:val="default"/>
    <w:sig w:usb0="800002BF" w:usb1="38CF7CFA" w:usb2="00000016" w:usb3="00000000" w:csb0="00040001" w:csb1="00000000"/>
    <w:embedRegular r:id="rId8" w:fontKey="{E18255DB-95BA-42E2-A840-1B167023AE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66EA18A7">
        <w:pPr>
          <w:pStyle w:val="17"/>
          <w:jc w:val="right"/>
        </w:pPr>
        <w:r>
          <w:fldChar w:fldCharType="begin"/>
        </w:r>
        <w:r>
          <w:instrText xml:space="preserve"> PAGE   \* MERGEFORMAT </w:instrText>
        </w:r>
        <w:r>
          <w:fldChar w:fldCharType="separate"/>
        </w:r>
        <w:r>
          <w:rPr>
            <w:lang w:val="zh-CN"/>
          </w:rPr>
          <w:t>1</w:t>
        </w:r>
        <w:r>
          <w:rPr>
            <w:lang w:val="zh-CN"/>
          </w:rPr>
          <w:fldChar w:fldCharType="end"/>
        </w:r>
      </w:p>
    </w:sdtContent>
  </w:sdt>
  <w:p w14:paraId="7C0239E2">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AC724">
    <w:pPr>
      <w:pStyle w:val="17"/>
    </w:pPr>
    <w:r>
      <w:rPr>
        <w:rFonts w:hint="eastAsia"/>
      </w:rPr>
      <w:t xml:space="preserve">                                          第</w:t>
    </w:r>
    <w:r>
      <w:fldChar w:fldCharType="begin"/>
    </w:r>
    <w:r>
      <w:rPr>
        <w:rStyle w:val="29"/>
      </w:rPr>
      <w:instrText xml:space="preserve"> PAGE </w:instrText>
    </w:r>
    <w:r>
      <w:fldChar w:fldCharType="separate"/>
    </w:r>
    <w:r>
      <w:rPr>
        <w:rStyle w:val="29"/>
      </w:rPr>
      <w:t>31</w:t>
    </w:r>
    <w:r>
      <w:fldChar w:fldCharType="end"/>
    </w:r>
    <w:r>
      <w:rPr>
        <w:rStyle w:val="29"/>
        <w:rFonts w:hint="eastAsia"/>
      </w:rPr>
      <w:t>页，共</w:t>
    </w:r>
    <w:r>
      <w:fldChar w:fldCharType="begin"/>
    </w:r>
    <w:r>
      <w:rPr>
        <w:rStyle w:val="29"/>
      </w:rPr>
      <w:instrText xml:space="preserve"> NUMPAGES </w:instrText>
    </w:r>
    <w:r>
      <w:fldChar w:fldCharType="separate"/>
    </w:r>
    <w:r>
      <w:rPr>
        <w:rStyle w:val="29"/>
      </w:rPr>
      <w:t>31</w:t>
    </w:r>
    <w:r>
      <w:fldChar w:fldCharType="end"/>
    </w:r>
    <w:r>
      <w:rPr>
        <w:rStyle w:val="29"/>
        <w:rFonts w:hint="eastAsia"/>
      </w:rPr>
      <w:t>页</w:t>
    </w:r>
  </w:p>
  <w:p w14:paraId="47FFA2A2">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9980D">
    <w:pPr>
      <w:pStyle w:val="18"/>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6DE19A"/>
    <w:multiLevelType w:val="singleLevel"/>
    <w:tmpl w:val="AB6DE19A"/>
    <w:lvl w:ilvl="0" w:tentative="0">
      <w:start w:val="2"/>
      <w:numFmt w:val="chineseCounting"/>
      <w:suff w:val="space"/>
      <w:lvlText w:val="第%1章"/>
      <w:lvlJc w:val="left"/>
      <w:rPr>
        <w:rFonts w:hint="eastAsia"/>
      </w:rPr>
    </w:lvl>
  </w:abstractNum>
  <w:abstractNum w:abstractNumId="1">
    <w:nsid w:val="CAFA0656"/>
    <w:multiLevelType w:val="singleLevel"/>
    <w:tmpl w:val="CAFA0656"/>
    <w:lvl w:ilvl="0" w:tentative="0">
      <w:start w:val="1"/>
      <w:numFmt w:val="chineseCounting"/>
      <w:suff w:val="nothing"/>
      <w:lvlText w:val="（%1）"/>
      <w:lvlJc w:val="left"/>
      <w:pPr>
        <w:ind w:left="0" w:firstLine="420"/>
      </w:pPr>
      <w:rPr>
        <w:rFonts w:hint="eastAsia"/>
      </w:rPr>
    </w:lvl>
  </w:abstractNum>
  <w:abstractNum w:abstractNumId="2">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3">
    <w:nsid w:val="D824E349"/>
    <w:multiLevelType w:val="singleLevel"/>
    <w:tmpl w:val="D824E349"/>
    <w:lvl w:ilvl="0" w:tentative="0">
      <w:start w:val="1"/>
      <w:numFmt w:val="chineseCounting"/>
      <w:suff w:val="space"/>
      <w:lvlText w:val="第%1章"/>
      <w:lvlJc w:val="left"/>
      <w:rPr>
        <w:rFonts w:hint="eastAsia"/>
      </w:rPr>
    </w:lvl>
  </w:abstractNum>
  <w:abstractNum w:abstractNumId="4">
    <w:nsid w:val="14E3E999"/>
    <w:multiLevelType w:val="singleLevel"/>
    <w:tmpl w:val="14E3E999"/>
    <w:lvl w:ilvl="0" w:tentative="0">
      <w:start w:val="1"/>
      <w:numFmt w:val="chineseCounting"/>
      <w:suff w:val="nothing"/>
      <w:lvlText w:val="（%1）"/>
      <w:lvlJc w:val="left"/>
      <w:pPr>
        <w:ind w:left="0" w:firstLine="420"/>
      </w:pPr>
      <w:rPr>
        <w:rFonts w:hint="eastAsia"/>
        <w:lang w:val="en-US"/>
      </w:rPr>
    </w:lvl>
  </w:abstractNum>
  <w:abstractNum w:abstractNumId="5">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9EE00EC"/>
    <w:multiLevelType w:val="singleLevel"/>
    <w:tmpl w:val="29EE00EC"/>
    <w:lvl w:ilvl="0" w:tentative="0">
      <w:start w:val="3"/>
      <w:numFmt w:val="chineseCounting"/>
      <w:suff w:val="space"/>
      <w:lvlText w:val="第%1章"/>
      <w:lvlJc w:val="left"/>
      <w:rPr>
        <w:rFonts w:hint="eastAsia"/>
      </w:rPr>
    </w:lvl>
  </w:abstractNum>
  <w:abstractNum w:abstractNumId="7">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8">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10">
    <w:nsid w:val="587629B9"/>
    <w:multiLevelType w:val="singleLevel"/>
    <w:tmpl w:val="587629B9"/>
    <w:lvl w:ilvl="0" w:tentative="0">
      <w:start w:val="1"/>
      <w:numFmt w:val="decimal"/>
      <w:suff w:val="nothing"/>
      <w:lvlText w:val="%1．"/>
      <w:lvlJc w:val="left"/>
      <w:pPr>
        <w:ind w:left="0" w:firstLine="400"/>
      </w:pPr>
      <w:rPr>
        <w:rFonts w:hint="default"/>
      </w:rPr>
    </w:lvl>
  </w:abstractNum>
  <w:abstractNum w:abstractNumId="1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68C9D443"/>
    <w:multiLevelType w:val="singleLevel"/>
    <w:tmpl w:val="68C9D443"/>
    <w:lvl w:ilvl="0" w:tentative="0">
      <w:start w:val="1"/>
      <w:numFmt w:val="chineseCounting"/>
      <w:suff w:val="nothing"/>
      <w:lvlText w:val="%1、"/>
      <w:lvlJc w:val="left"/>
      <w:rPr>
        <w:rFonts w:hint="eastAsia"/>
      </w:rPr>
    </w:lvl>
  </w:abstractNum>
  <w:abstractNum w:abstractNumId="14">
    <w:nsid w:val="68E6E473"/>
    <w:multiLevelType w:val="singleLevel"/>
    <w:tmpl w:val="68E6E473"/>
    <w:lvl w:ilvl="0" w:tentative="0">
      <w:start w:val="1"/>
      <w:numFmt w:val="chineseCounting"/>
      <w:suff w:val="nothing"/>
      <w:lvlText w:val="%1、"/>
      <w:lvlJc w:val="left"/>
      <w:rPr>
        <w:rFonts w:hint="eastAsia"/>
      </w:rPr>
    </w:lvl>
  </w:abstractNum>
  <w:abstractNum w:abstractNumId="15">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6"/>
  </w:num>
  <w:num w:numId="2">
    <w:abstractNumId w:val="6"/>
  </w:num>
  <w:num w:numId="3">
    <w:abstractNumId w:val="3"/>
  </w:num>
  <w:num w:numId="4">
    <w:abstractNumId w:val="13"/>
  </w:num>
  <w:num w:numId="5">
    <w:abstractNumId w:val="1"/>
  </w:num>
  <w:num w:numId="6">
    <w:abstractNumId w:val="0"/>
  </w:num>
  <w:num w:numId="7">
    <w:abstractNumId w:val="14"/>
  </w:num>
  <w:num w:numId="8">
    <w:abstractNumId w:val="2"/>
  </w:num>
  <w:num w:numId="9">
    <w:abstractNumId w:val="9"/>
  </w:num>
  <w:num w:numId="10">
    <w:abstractNumId w:val="4"/>
  </w:num>
  <w:num w:numId="11">
    <w:abstractNumId w:val="10"/>
  </w:num>
  <w:num w:numId="12">
    <w:abstractNumId w:val="5"/>
  </w:num>
  <w:num w:numId="13">
    <w:abstractNumId w:val="8"/>
  </w:num>
  <w:num w:numId="14">
    <w:abstractNumId w:val="7"/>
  </w:num>
  <w:num w:numId="15">
    <w:abstractNumId w:val="15"/>
  </w:num>
  <w:num w:numId="16">
    <w:abstractNumId w:val="11"/>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4OTUwZjJkODExY2E3NTUyYTgwNDhkMzNjYjZkNmYifQ=="/>
  </w:docVars>
  <w:rsids>
    <w:rsidRoot w:val="005C5634"/>
    <w:rsid w:val="000013A8"/>
    <w:rsid w:val="00007F5F"/>
    <w:rsid w:val="0001082C"/>
    <w:rsid w:val="00010BEC"/>
    <w:rsid w:val="000120C7"/>
    <w:rsid w:val="000174D8"/>
    <w:rsid w:val="00022CAD"/>
    <w:rsid w:val="00022E63"/>
    <w:rsid w:val="00024E80"/>
    <w:rsid w:val="0002547B"/>
    <w:rsid w:val="0002646B"/>
    <w:rsid w:val="000272C5"/>
    <w:rsid w:val="00031033"/>
    <w:rsid w:val="000330C2"/>
    <w:rsid w:val="00033382"/>
    <w:rsid w:val="00034047"/>
    <w:rsid w:val="00034AA0"/>
    <w:rsid w:val="0004064D"/>
    <w:rsid w:val="000429A0"/>
    <w:rsid w:val="00042CDA"/>
    <w:rsid w:val="00042FFB"/>
    <w:rsid w:val="00045251"/>
    <w:rsid w:val="000467F2"/>
    <w:rsid w:val="00046896"/>
    <w:rsid w:val="00047488"/>
    <w:rsid w:val="00052E97"/>
    <w:rsid w:val="00055455"/>
    <w:rsid w:val="000569EB"/>
    <w:rsid w:val="00057EF9"/>
    <w:rsid w:val="000605BD"/>
    <w:rsid w:val="00060F0F"/>
    <w:rsid w:val="00062547"/>
    <w:rsid w:val="0006538E"/>
    <w:rsid w:val="00065DA2"/>
    <w:rsid w:val="000702E6"/>
    <w:rsid w:val="00071809"/>
    <w:rsid w:val="0007480F"/>
    <w:rsid w:val="00074DD7"/>
    <w:rsid w:val="00075F65"/>
    <w:rsid w:val="00076452"/>
    <w:rsid w:val="00080818"/>
    <w:rsid w:val="00080822"/>
    <w:rsid w:val="00080DFB"/>
    <w:rsid w:val="00081A27"/>
    <w:rsid w:val="00083260"/>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6884"/>
    <w:rsid w:val="000B6E0F"/>
    <w:rsid w:val="000C0FDD"/>
    <w:rsid w:val="000C1B54"/>
    <w:rsid w:val="000C2B30"/>
    <w:rsid w:val="000C32EA"/>
    <w:rsid w:val="000C3435"/>
    <w:rsid w:val="000C48CC"/>
    <w:rsid w:val="000C59B3"/>
    <w:rsid w:val="000C5F6E"/>
    <w:rsid w:val="000C6A85"/>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E4F"/>
    <w:rsid w:val="00107211"/>
    <w:rsid w:val="00110109"/>
    <w:rsid w:val="001112E3"/>
    <w:rsid w:val="001140E1"/>
    <w:rsid w:val="00114E59"/>
    <w:rsid w:val="00115D4B"/>
    <w:rsid w:val="001161E2"/>
    <w:rsid w:val="0011736A"/>
    <w:rsid w:val="001228BA"/>
    <w:rsid w:val="0012636A"/>
    <w:rsid w:val="00127AF5"/>
    <w:rsid w:val="00127C81"/>
    <w:rsid w:val="001313AE"/>
    <w:rsid w:val="001315CF"/>
    <w:rsid w:val="0014500F"/>
    <w:rsid w:val="0014543D"/>
    <w:rsid w:val="0014582B"/>
    <w:rsid w:val="00146374"/>
    <w:rsid w:val="001464AC"/>
    <w:rsid w:val="0014708A"/>
    <w:rsid w:val="00150323"/>
    <w:rsid w:val="00150A4E"/>
    <w:rsid w:val="00151B63"/>
    <w:rsid w:val="0015448E"/>
    <w:rsid w:val="001548E0"/>
    <w:rsid w:val="001552B3"/>
    <w:rsid w:val="00156F66"/>
    <w:rsid w:val="00157442"/>
    <w:rsid w:val="00160835"/>
    <w:rsid w:val="00171BBA"/>
    <w:rsid w:val="001741C4"/>
    <w:rsid w:val="0017496C"/>
    <w:rsid w:val="001765A7"/>
    <w:rsid w:val="00181A83"/>
    <w:rsid w:val="00182F70"/>
    <w:rsid w:val="00191306"/>
    <w:rsid w:val="001955B6"/>
    <w:rsid w:val="00196030"/>
    <w:rsid w:val="001A0D60"/>
    <w:rsid w:val="001A17A5"/>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4BE"/>
    <w:rsid w:val="001D4D38"/>
    <w:rsid w:val="001D50F6"/>
    <w:rsid w:val="001D622D"/>
    <w:rsid w:val="001E3D1F"/>
    <w:rsid w:val="001E5412"/>
    <w:rsid w:val="001E5DBF"/>
    <w:rsid w:val="001E7418"/>
    <w:rsid w:val="001E7B50"/>
    <w:rsid w:val="001F0D0D"/>
    <w:rsid w:val="001F1200"/>
    <w:rsid w:val="001F19E1"/>
    <w:rsid w:val="001F1A4A"/>
    <w:rsid w:val="001F1D26"/>
    <w:rsid w:val="001F74EC"/>
    <w:rsid w:val="00200070"/>
    <w:rsid w:val="00201164"/>
    <w:rsid w:val="00203705"/>
    <w:rsid w:val="002061BD"/>
    <w:rsid w:val="0021006D"/>
    <w:rsid w:val="002105F8"/>
    <w:rsid w:val="00211497"/>
    <w:rsid w:val="00211D5B"/>
    <w:rsid w:val="00213302"/>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2DDC"/>
    <w:rsid w:val="00233F96"/>
    <w:rsid w:val="002371A6"/>
    <w:rsid w:val="0023789B"/>
    <w:rsid w:val="00237E5A"/>
    <w:rsid w:val="00241D99"/>
    <w:rsid w:val="002421F3"/>
    <w:rsid w:val="00242CCA"/>
    <w:rsid w:val="00245085"/>
    <w:rsid w:val="0024517D"/>
    <w:rsid w:val="00245D1B"/>
    <w:rsid w:val="002469CF"/>
    <w:rsid w:val="0024733D"/>
    <w:rsid w:val="002522E8"/>
    <w:rsid w:val="00252E0B"/>
    <w:rsid w:val="002557DE"/>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903F3"/>
    <w:rsid w:val="00292A64"/>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55C3"/>
    <w:rsid w:val="002D7E23"/>
    <w:rsid w:val="002E00CF"/>
    <w:rsid w:val="002E04FC"/>
    <w:rsid w:val="002E33F5"/>
    <w:rsid w:val="002E48FD"/>
    <w:rsid w:val="002E4B8D"/>
    <w:rsid w:val="002E5735"/>
    <w:rsid w:val="002F077A"/>
    <w:rsid w:val="002F0D05"/>
    <w:rsid w:val="002F263A"/>
    <w:rsid w:val="002F2815"/>
    <w:rsid w:val="002F4243"/>
    <w:rsid w:val="00300F67"/>
    <w:rsid w:val="00303B9D"/>
    <w:rsid w:val="00303C5F"/>
    <w:rsid w:val="00304103"/>
    <w:rsid w:val="00304783"/>
    <w:rsid w:val="00305C53"/>
    <w:rsid w:val="00310568"/>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40FD5"/>
    <w:rsid w:val="00343710"/>
    <w:rsid w:val="003440DF"/>
    <w:rsid w:val="003449AC"/>
    <w:rsid w:val="00345EB7"/>
    <w:rsid w:val="003460A6"/>
    <w:rsid w:val="00350189"/>
    <w:rsid w:val="00350B87"/>
    <w:rsid w:val="00352E08"/>
    <w:rsid w:val="003543AE"/>
    <w:rsid w:val="00356804"/>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DB9"/>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F0F"/>
    <w:rsid w:val="003C41F4"/>
    <w:rsid w:val="003C5174"/>
    <w:rsid w:val="003C60A7"/>
    <w:rsid w:val="003D1FAC"/>
    <w:rsid w:val="003D2AA5"/>
    <w:rsid w:val="003D2D84"/>
    <w:rsid w:val="003D492D"/>
    <w:rsid w:val="003D4ADF"/>
    <w:rsid w:val="003D74FD"/>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41F3"/>
    <w:rsid w:val="004122CF"/>
    <w:rsid w:val="004137C4"/>
    <w:rsid w:val="00415051"/>
    <w:rsid w:val="004153A6"/>
    <w:rsid w:val="00416F5F"/>
    <w:rsid w:val="00417ED1"/>
    <w:rsid w:val="00417FA7"/>
    <w:rsid w:val="00421C6D"/>
    <w:rsid w:val="00422621"/>
    <w:rsid w:val="00422AE6"/>
    <w:rsid w:val="0042358C"/>
    <w:rsid w:val="00423C90"/>
    <w:rsid w:val="0042504C"/>
    <w:rsid w:val="0042753E"/>
    <w:rsid w:val="00430D89"/>
    <w:rsid w:val="00430EB9"/>
    <w:rsid w:val="004311B6"/>
    <w:rsid w:val="00432AD0"/>
    <w:rsid w:val="0043539F"/>
    <w:rsid w:val="0043540F"/>
    <w:rsid w:val="00435674"/>
    <w:rsid w:val="00441E01"/>
    <w:rsid w:val="004423A9"/>
    <w:rsid w:val="00442619"/>
    <w:rsid w:val="004433EB"/>
    <w:rsid w:val="00444E29"/>
    <w:rsid w:val="00450F6A"/>
    <w:rsid w:val="004525E8"/>
    <w:rsid w:val="00455846"/>
    <w:rsid w:val="00455DFB"/>
    <w:rsid w:val="0045668E"/>
    <w:rsid w:val="004570C5"/>
    <w:rsid w:val="00457829"/>
    <w:rsid w:val="004649A5"/>
    <w:rsid w:val="00466E5E"/>
    <w:rsid w:val="004702D0"/>
    <w:rsid w:val="0047202E"/>
    <w:rsid w:val="0047448E"/>
    <w:rsid w:val="00474B23"/>
    <w:rsid w:val="00475812"/>
    <w:rsid w:val="00477939"/>
    <w:rsid w:val="00490905"/>
    <w:rsid w:val="00490FB5"/>
    <w:rsid w:val="00491E34"/>
    <w:rsid w:val="00492490"/>
    <w:rsid w:val="00492FBC"/>
    <w:rsid w:val="00496358"/>
    <w:rsid w:val="00496422"/>
    <w:rsid w:val="004973CA"/>
    <w:rsid w:val="004A0F41"/>
    <w:rsid w:val="004A1410"/>
    <w:rsid w:val="004A2482"/>
    <w:rsid w:val="004A48D3"/>
    <w:rsid w:val="004A700F"/>
    <w:rsid w:val="004A72C7"/>
    <w:rsid w:val="004B0A53"/>
    <w:rsid w:val="004B74DC"/>
    <w:rsid w:val="004B7C94"/>
    <w:rsid w:val="004B7CEA"/>
    <w:rsid w:val="004C1435"/>
    <w:rsid w:val="004C18FF"/>
    <w:rsid w:val="004C1C08"/>
    <w:rsid w:val="004C1E62"/>
    <w:rsid w:val="004C2045"/>
    <w:rsid w:val="004D47DF"/>
    <w:rsid w:val="004D481B"/>
    <w:rsid w:val="004D481D"/>
    <w:rsid w:val="004D4F30"/>
    <w:rsid w:val="004D51B7"/>
    <w:rsid w:val="004D5945"/>
    <w:rsid w:val="004D6839"/>
    <w:rsid w:val="004E06D8"/>
    <w:rsid w:val="004E079D"/>
    <w:rsid w:val="004E20F4"/>
    <w:rsid w:val="004E2BB2"/>
    <w:rsid w:val="004E2E72"/>
    <w:rsid w:val="004E66D4"/>
    <w:rsid w:val="004E7DF5"/>
    <w:rsid w:val="004F2206"/>
    <w:rsid w:val="004F59DE"/>
    <w:rsid w:val="005028E4"/>
    <w:rsid w:val="00503B04"/>
    <w:rsid w:val="0050479F"/>
    <w:rsid w:val="0050666F"/>
    <w:rsid w:val="0050692D"/>
    <w:rsid w:val="0051131F"/>
    <w:rsid w:val="00512431"/>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3949"/>
    <w:rsid w:val="005925DE"/>
    <w:rsid w:val="00592823"/>
    <w:rsid w:val="00592DE5"/>
    <w:rsid w:val="00596932"/>
    <w:rsid w:val="00597588"/>
    <w:rsid w:val="00597C7C"/>
    <w:rsid w:val="005B2B27"/>
    <w:rsid w:val="005C0703"/>
    <w:rsid w:val="005C1518"/>
    <w:rsid w:val="005C52FA"/>
    <w:rsid w:val="005C5634"/>
    <w:rsid w:val="005D01A2"/>
    <w:rsid w:val="005D5E9D"/>
    <w:rsid w:val="005D6970"/>
    <w:rsid w:val="005D7D40"/>
    <w:rsid w:val="005E0D70"/>
    <w:rsid w:val="005E20E1"/>
    <w:rsid w:val="005E47CE"/>
    <w:rsid w:val="005E4965"/>
    <w:rsid w:val="005E4FDE"/>
    <w:rsid w:val="005E6606"/>
    <w:rsid w:val="005E6B93"/>
    <w:rsid w:val="005E7020"/>
    <w:rsid w:val="005F04D5"/>
    <w:rsid w:val="005F0A42"/>
    <w:rsid w:val="005F16C1"/>
    <w:rsid w:val="005F2BEB"/>
    <w:rsid w:val="00603060"/>
    <w:rsid w:val="0060362C"/>
    <w:rsid w:val="0060598B"/>
    <w:rsid w:val="00610542"/>
    <w:rsid w:val="006113FB"/>
    <w:rsid w:val="0061182C"/>
    <w:rsid w:val="00613B96"/>
    <w:rsid w:val="00613C1F"/>
    <w:rsid w:val="00616397"/>
    <w:rsid w:val="00617C99"/>
    <w:rsid w:val="00620402"/>
    <w:rsid w:val="00622AE1"/>
    <w:rsid w:val="006236FA"/>
    <w:rsid w:val="006243A1"/>
    <w:rsid w:val="006254E2"/>
    <w:rsid w:val="00630E44"/>
    <w:rsid w:val="00631585"/>
    <w:rsid w:val="00631E4E"/>
    <w:rsid w:val="006324EC"/>
    <w:rsid w:val="00633AF1"/>
    <w:rsid w:val="006340CD"/>
    <w:rsid w:val="00640470"/>
    <w:rsid w:val="006441E6"/>
    <w:rsid w:val="00645F74"/>
    <w:rsid w:val="00645FC3"/>
    <w:rsid w:val="00646215"/>
    <w:rsid w:val="006465DF"/>
    <w:rsid w:val="00647632"/>
    <w:rsid w:val="0064765E"/>
    <w:rsid w:val="006506CC"/>
    <w:rsid w:val="00651862"/>
    <w:rsid w:val="006531D5"/>
    <w:rsid w:val="00653C72"/>
    <w:rsid w:val="00654D0C"/>
    <w:rsid w:val="0065704D"/>
    <w:rsid w:val="00660322"/>
    <w:rsid w:val="00661BDC"/>
    <w:rsid w:val="00663AE3"/>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D2E"/>
    <w:rsid w:val="00692EB9"/>
    <w:rsid w:val="00693EA6"/>
    <w:rsid w:val="006944A6"/>
    <w:rsid w:val="00696BE9"/>
    <w:rsid w:val="00696F66"/>
    <w:rsid w:val="00697B1B"/>
    <w:rsid w:val="006A77DE"/>
    <w:rsid w:val="006B1D9E"/>
    <w:rsid w:val="006B31D5"/>
    <w:rsid w:val="006B3A97"/>
    <w:rsid w:val="006B5927"/>
    <w:rsid w:val="006B7D06"/>
    <w:rsid w:val="006C3164"/>
    <w:rsid w:val="006C4284"/>
    <w:rsid w:val="006C5722"/>
    <w:rsid w:val="006C5F43"/>
    <w:rsid w:val="006C6A33"/>
    <w:rsid w:val="006C7939"/>
    <w:rsid w:val="006D0558"/>
    <w:rsid w:val="006D14C7"/>
    <w:rsid w:val="006D170C"/>
    <w:rsid w:val="006D218D"/>
    <w:rsid w:val="006D2F8E"/>
    <w:rsid w:val="006D58C0"/>
    <w:rsid w:val="006D5C19"/>
    <w:rsid w:val="006D6525"/>
    <w:rsid w:val="006D6CCF"/>
    <w:rsid w:val="006D6F98"/>
    <w:rsid w:val="006E11CD"/>
    <w:rsid w:val="006E199F"/>
    <w:rsid w:val="006F25BB"/>
    <w:rsid w:val="006F5620"/>
    <w:rsid w:val="006F61F4"/>
    <w:rsid w:val="006F66B0"/>
    <w:rsid w:val="007030B1"/>
    <w:rsid w:val="00704EB5"/>
    <w:rsid w:val="00707197"/>
    <w:rsid w:val="0071034B"/>
    <w:rsid w:val="007111B3"/>
    <w:rsid w:val="00711BFD"/>
    <w:rsid w:val="0072011D"/>
    <w:rsid w:val="007206F3"/>
    <w:rsid w:val="0072252F"/>
    <w:rsid w:val="00722791"/>
    <w:rsid w:val="0072368C"/>
    <w:rsid w:val="00724253"/>
    <w:rsid w:val="00726709"/>
    <w:rsid w:val="0072689D"/>
    <w:rsid w:val="00730434"/>
    <w:rsid w:val="00730F58"/>
    <w:rsid w:val="00732983"/>
    <w:rsid w:val="007333B2"/>
    <w:rsid w:val="00733ADB"/>
    <w:rsid w:val="007347CB"/>
    <w:rsid w:val="007355A7"/>
    <w:rsid w:val="00737B03"/>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B22"/>
    <w:rsid w:val="007630CA"/>
    <w:rsid w:val="007649FC"/>
    <w:rsid w:val="0076581C"/>
    <w:rsid w:val="007658BE"/>
    <w:rsid w:val="00766895"/>
    <w:rsid w:val="00770817"/>
    <w:rsid w:val="00770DF8"/>
    <w:rsid w:val="007715F4"/>
    <w:rsid w:val="007743D8"/>
    <w:rsid w:val="007755C6"/>
    <w:rsid w:val="007758E7"/>
    <w:rsid w:val="00776ACC"/>
    <w:rsid w:val="00780BAA"/>
    <w:rsid w:val="007822D0"/>
    <w:rsid w:val="00783E1E"/>
    <w:rsid w:val="00785FA1"/>
    <w:rsid w:val="00786D2E"/>
    <w:rsid w:val="00786F83"/>
    <w:rsid w:val="007877FF"/>
    <w:rsid w:val="00787B9D"/>
    <w:rsid w:val="00787F92"/>
    <w:rsid w:val="0079063C"/>
    <w:rsid w:val="00791338"/>
    <w:rsid w:val="007937DB"/>
    <w:rsid w:val="00794B23"/>
    <w:rsid w:val="007962FC"/>
    <w:rsid w:val="00796734"/>
    <w:rsid w:val="007A069D"/>
    <w:rsid w:val="007A59BA"/>
    <w:rsid w:val="007A6987"/>
    <w:rsid w:val="007B11E6"/>
    <w:rsid w:val="007B18BC"/>
    <w:rsid w:val="007B740F"/>
    <w:rsid w:val="007C5DB1"/>
    <w:rsid w:val="007C5F72"/>
    <w:rsid w:val="007C72B9"/>
    <w:rsid w:val="007C7412"/>
    <w:rsid w:val="007D1D76"/>
    <w:rsid w:val="007D3234"/>
    <w:rsid w:val="007D5B8B"/>
    <w:rsid w:val="007D707F"/>
    <w:rsid w:val="007E0F4E"/>
    <w:rsid w:val="007E176F"/>
    <w:rsid w:val="007E3030"/>
    <w:rsid w:val="007E6313"/>
    <w:rsid w:val="007E715E"/>
    <w:rsid w:val="007F203D"/>
    <w:rsid w:val="007F626E"/>
    <w:rsid w:val="008009AD"/>
    <w:rsid w:val="00801BED"/>
    <w:rsid w:val="008022C9"/>
    <w:rsid w:val="00803CE0"/>
    <w:rsid w:val="00807647"/>
    <w:rsid w:val="0080766A"/>
    <w:rsid w:val="00807B1C"/>
    <w:rsid w:val="00807D85"/>
    <w:rsid w:val="00807E84"/>
    <w:rsid w:val="00811EFA"/>
    <w:rsid w:val="00812D95"/>
    <w:rsid w:val="00813014"/>
    <w:rsid w:val="008131D5"/>
    <w:rsid w:val="00813D0B"/>
    <w:rsid w:val="00814C37"/>
    <w:rsid w:val="008153F7"/>
    <w:rsid w:val="00815E49"/>
    <w:rsid w:val="00816912"/>
    <w:rsid w:val="00817387"/>
    <w:rsid w:val="00817C93"/>
    <w:rsid w:val="00817E49"/>
    <w:rsid w:val="008212DF"/>
    <w:rsid w:val="00822FC5"/>
    <w:rsid w:val="00824AD8"/>
    <w:rsid w:val="00824F81"/>
    <w:rsid w:val="00825099"/>
    <w:rsid w:val="00832292"/>
    <w:rsid w:val="00834DCF"/>
    <w:rsid w:val="00837B06"/>
    <w:rsid w:val="00837CED"/>
    <w:rsid w:val="008441A8"/>
    <w:rsid w:val="00844A87"/>
    <w:rsid w:val="00845E21"/>
    <w:rsid w:val="00850D89"/>
    <w:rsid w:val="00854F70"/>
    <w:rsid w:val="00857FF4"/>
    <w:rsid w:val="008625B9"/>
    <w:rsid w:val="008629F0"/>
    <w:rsid w:val="00872BAC"/>
    <w:rsid w:val="00873C8C"/>
    <w:rsid w:val="00881484"/>
    <w:rsid w:val="00886713"/>
    <w:rsid w:val="00887D8E"/>
    <w:rsid w:val="00891916"/>
    <w:rsid w:val="00891D6F"/>
    <w:rsid w:val="008945BA"/>
    <w:rsid w:val="0089638A"/>
    <w:rsid w:val="008A25D0"/>
    <w:rsid w:val="008A2E56"/>
    <w:rsid w:val="008A2E82"/>
    <w:rsid w:val="008A4BBA"/>
    <w:rsid w:val="008A5D73"/>
    <w:rsid w:val="008B06F8"/>
    <w:rsid w:val="008B1676"/>
    <w:rsid w:val="008B1F60"/>
    <w:rsid w:val="008B2300"/>
    <w:rsid w:val="008B2691"/>
    <w:rsid w:val="008B6A68"/>
    <w:rsid w:val="008B6F10"/>
    <w:rsid w:val="008B7305"/>
    <w:rsid w:val="008B764A"/>
    <w:rsid w:val="008C0308"/>
    <w:rsid w:val="008C08D8"/>
    <w:rsid w:val="008C25F4"/>
    <w:rsid w:val="008C2967"/>
    <w:rsid w:val="008C2C5B"/>
    <w:rsid w:val="008C4DF1"/>
    <w:rsid w:val="008C731D"/>
    <w:rsid w:val="008C7ECE"/>
    <w:rsid w:val="008D17B2"/>
    <w:rsid w:val="008D372B"/>
    <w:rsid w:val="008D42C1"/>
    <w:rsid w:val="008D7907"/>
    <w:rsid w:val="008E1493"/>
    <w:rsid w:val="008E254E"/>
    <w:rsid w:val="008E4472"/>
    <w:rsid w:val="008E5AE1"/>
    <w:rsid w:val="008E63F8"/>
    <w:rsid w:val="008E6CB6"/>
    <w:rsid w:val="008F47BF"/>
    <w:rsid w:val="009003FC"/>
    <w:rsid w:val="00902329"/>
    <w:rsid w:val="009036C9"/>
    <w:rsid w:val="009069BD"/>
    <w:rsid w:val="00907253"/>
    <w:rsid w:val="00911119"/>
    <w:rsid w:val="009142FC"/>
    <w:rsid w:val="009150CC"/>
    <w:rsid w:val="00921C04"/>
    <w:rsid w:val="00923B45"/>
    <w:rsid w:val="00924B65"/>
    <w:rsid w:val="00924BCD"/>
    <w:rsid w:val="009250D0"/>
    <w:rsid w:val="009255FF"/>
    <w:rsid w:val="00925A18"/>
    <w:rsid w:val="00926715"/>
    <w:rsid w:val="0092680C"/>
    <w:rsid w:val="00927559"/>
    <w:rsid w:val="009307AE"/>
    <w:rsid w:val="009318D3"/>
    <w:rsid w:val="00935124"/>
    <w:rsid w:val="0093579C"/>
    <w:rsid w:val="009370A2"/>
    <w:rsid w:val="00940346"/>
    <w:rsid w:val="00942258"/>
    <w:rsid w:val="00944858"/>
    <w:rsid w:val="00945966"/>
    <w:rsid w:val="0095003B"/>
    <w:rsid w:val="00951678"/>
    <w:rsid w:val="009517AF"/>
    <w:rsid w:val="00952B80"/>
    <w:rsid w:val="00954353"/>
    <w:rsid w:val="0095565F"/>
    <w:rsid w:val="00956648"/>
    <w:rsid w:val="009629BF"/>
    <w:rsid w:val="0097087B"/>
    <w:rsid w:val="00971A13"/>
    <w:rsid w:val="00972CF6"/>
    <w:rsid w:val="0097409C"/>
    <w:rsid w:val="0097464B"/>
    <w:rsid w:val="00975DAA"/>
    <w:rsid w:val="009805BA"/>
    <w:rsid w:val="0098504B"/>
    <w:rsid w:val="00987AF3"/>
    <w:rsid w:val="00992879"/>
    <w:rsid w:val="00995104"/>
    <w:rsid w:val="009A313B"/>
    <w:rsid w:val="009A3806"/>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0B8B"/>
    <w:rsid w:val="009D110B"/>
    <w:rsid w:val="009D4D3A"/>
    <w:rsid w:val="009D6F32"/>
    <w:rsid w:val="009E0264"/>
    <w:rsid w:val="009E057C"/>
    <w:rsid w:val="009E1DDC"/>
    <w:rsid w:val="009E22B0"/>
    <w:rsid w:val="009E2B4D"/>
    <w:rsid w:val="009E2DBA"/>
    <w:rsid w:val="009E5E20"/>
    <w:rsid w:val="009E64D7"/>
    <w:rsid w:val="009F03F7"/>
    <w:rsid w:val="009F0ACF"/>
    <w:rsid w:val="009F3996"/>
    <w:rsid w:val="009F4077"/>
    <w:rsid w:val="009F58E1"/>
    <w:rsid w:val="009F5DDF"/>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5C3B"/>
    <w:rsid w:val="00A2631D"/>
    <w:rsid w:val="00A26548"/>
    <w:rsid w:val="00A36E14"/>
    <w:rsid w:val="00A411B4"/>
    <w:rsid w:val="00A425F5"/>
    <w:rsid w:val="00A44316"/>
    <w:rsid w:val="00A448BB"/>
    <w:rsid w:val="00A45466"/>
    <w:rsid w:val="00A54155"/>
    <w:rsid w:val="00A560BB"/>
    <w:rsid w:val="00A5634B"/>
    <w:rsid w:val="00A569DE"/>
    <w:rsid w:val="00A61D41"/>
    <w:rsid w:val="00A62D4C"/>
    <w:rsid w:val="00A6590B"/>
    <w:rsid w:val="00A65F8A"/>
    <w:rsid w:val="00A67338"/>
    <w:rsid w:val="00A67FFA"/>
    <w:rsid w:val="00A71838"/>
    <w:rsid w:val="00A840EB"/>
    <w:rsid w:val="00A9241F"/>
    <w:rsid w:val="00A92D67"/>
    <w:rsid w:val="00A94259"/>
    <w:rsid w:val="00A971E5"/>
    <w:rsid w:val="00AA0FB5"/>
    <w:rsid w:val="00AA1FA5"/>
    <w:rsid w:val="00AA37E5"/>
    <w:rsid w:val="00AA40D0"/>
    <w:rsid w:val="00AA6783"/>
    <w:rsid w:val="00AB349D"/>
    <w:rsid w:val="00AB37CE"/>
    <w:rsid w:val="00AB49CD"/>
    <w:rsid w:val="00AC2287"/>
    <w:rsid w:val="00AC572B"/>
    <w:rsid w:val="00AC6272"/>
    <w:rsid w:val="00AC6382"/>
    <w:rsid w:val="00AD3470"/>
    <w:rsid w:val="00AD4D2F"/>
    <w:rsid w:val="00AD4DE9"/>
    <w:rsid w:val="00AD59AF"/>
    <w:rsid w:val="00AD5C88"/>
    <w:rsid w:val="00AD5E88"/>
    <w:rsid w:val="00AD5EB3"/>
    <w:rsid w:val="00AE218A"/>
    <w:rsid w:val="00AE41F1"/>
    <w:rsid w:val="00AE45C4"/>
    <w:rsid w:val="00AE628D"/>
    <w:rsid w:val="00AE6783"/>
    <w:rsid w:val="00AE6C4F"/>
    <w:rsid w:val="00AE740D"/>
    <w:rsid w:val="00AF0121"/>
    <w:rsid w:val="00AF1319"/>
    <w:rsid w:val="00AF41C6"/>
    <w:rsid w:val="00AF6115"/>
    <w:rsid w:val="00AF6F6F"/>
    <w:rsid w:val="00B0023F"/>
    <w:rsid w:val="00B01D16"/>
    <w:rsid w:val="00B02962"/>
    <w:rsid w:val="00B031BE"/>
    <w:rsid w:val="00B0350F"/>
    <w:rsid w:val="00B04FF4"/>
    <w:rsid w:val="00B07C9D"/>
    <w:rsid w:val="00B11A7D"/>
    <w:rsid w:val="00B1220C"/>
    <w:rsid w:val="00B12342"/>
    <w:rsid w:val="00B143B0"/>
    <w:rsid w:val="00B15CC6"/>
    <w:rsid w:val="00B21241"/>
    <w:rsid w:val="00B21D31"/>
    <w:rsid w:val="00B23F20"/>
    <w:rsid w:val="00B27715"/>
    <w:rsid w:val="00B30042"/>
    <w:rsid w:val="00B32452"/>
    <w:rsid w:val="00B329ED"/>
    <w:rsid w:val="00B354C5"/>
    <w:rsid w:val="00B40B49"/>
    <w:rsid w:val="00B418B2"/>
    <w:rsid w:val="00B43774"/>
    <w:rsid w:val="00B43E64"/>
    <w:rsid w:val="00B44FD1"/>
    <w:rsid w:val="00B4582E"/>
    <w:rsid w:val="00B45C6D"/>
    <w:rsid w:val="00B5079B"/>
    <w:rsid w:val="00B53012"/>
    <w:rsid w:val="00B54616"/>
    <w:rsid w:val="00B55E0C"/>
    <w:rsid w:val="00B57D65"/>
    <w:rsid w:val="00B6051E"/>
    <w:rsid w:val="00B61549"/>
    <w:rsid w:val="00B62FB0"/>
    <w:rsid w:val="00B6304C"/>
    <w:rsid w:val="00B64ED8"/>
    <w:rsid w:val="00B65454"/>
    <w:rsid w:val="00B65B64"/>
    <w:rsid w:val="00B65FAA"/>
    <w:rsid w:val="00B67610"/>
    <w:rsid w:val="00B6778D"/>
    <w:rsid w:val="00B73252"/>
    <w:rsid w:val="00B7463B"/>
    <w:rsid w:val="00B7688C"/>
    <w:rsid w:val="00B82DD8"/>
    <w:rsid w:val="00B831DB"/>
    <w:rsid w:val="00B83829"/>
    <w:rsid w:val="00B83CA9"/>
    <w:rsid w:val="00B84D9E"/>
    <w:rsid w:val="00B86DFD"/>
    <w:rsid w:val="00B925E9"/>
    <w:rsid w:val="00B95CD9"/>
    <w:rsid w:val="00BA02AB"/>
    <w:rsid w:val="00BA117C"/>
    <w:rsid w:val="00BA1A71"/>
    <w:rsid w:val="00BA37B4"/>
    <w:rsid w:val="00BA5231"/>
    <w:rsid w:val="00BA5C9C"/>
    <w:rsid w:val="00BA78E9"/>
    <w:rsid w:val="00BB14C7"/>
    <w:rsid w:val="00BB6BFF"/>
    <w:rsid w:val="00BC1578"/>
    <w:rsid w:val="00BC340D"/>
    <w:rsid w:val="00BC4B1A"/>
    <w:rsid w:val="00BC4B97"/>
    <w:rsid w:val="00BC4DF5"/>
    <w:rsid w:val="00BC5C28"/>
    <w:rsid w:val="00BD1DFE"/>
    <w:rsid w:val="00BD5A11"/>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7313"/>
    <w:rsid w:val="00C47F35"/>
    <w:rsid w:val="00C50E57"/>
    <w:rsid w:val="00C515A1"/>
    <w:rsid w:val="00C5203B"/>
    <w:rsid w:val="00C52DB8"/>
    <w:rsid w:val="00C535E3"/>
    <w:rsid w:val="00C53CD3"/>
    <w:rsid w:val="00C5466B"/>
    <w:rsid w:val="00C55E3B"/>
    <w:rsid w:val="00C608A8"/>
    <w:rsid w:val="00C62FA2"/>
    <w:rsid w:val="00C65A0C"/>
    <w:rsid w:val="00C70DAA"/>
    <w:rsid w:val="00C722A5"/>
    <w:rsid w:val="00C7390C"/>
    <w:rsid w:val="00C80A03"/>
    <w:rsid w:val="00C80C47"/>
    <w:rsid w:val="00C86971"/>
    <w:rsid w:val="00C8733E"/>
    <w:rsid w:val="00C91A51"/>
    <w:rsid w:val="00C922DF"/>
    <w:rsid w:val="00C9514F"/>
    <w:rsid w:val="00C95736"/>
    <w:rsid w:val="00C961A8"/>
    <w:rsid w:val="00C97CFE"/>
    <w:rsid w:val="00CA0FFC"/>
    <w:rsid w:val="00CA14DA"/>
    <w:rsid w:val="00CA1C3D"/>
    <w:rsid w:val="00CA2385"/>
    <w:rsid w:val="00CA6F5E"/>
    <w:rsid w:val="00CB133B"/>
    <w:rsid w:val="00CB2587"/>
    <w:rsid w:val="00CB5900"/>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7E8C"/>
    <w:rsid w:val="00CF00BB"/>
    <w:rsid w:val="00CF0F84"/>
    <w:rsid w:val="00CF1D37"/>
    <w:rsid w:val="00CF3E23"/>
    <w:rsid w:val="00CF47A1"/>
    <w:rsid w:val="00CF4AAF"/>
    <w:rsid w:val="00D00A46"/>
    <w:rsid w:val="00D0306F"/>
    <w:rsid w:val="00D030F5"/>
    <w:rsid w:val="00D04703"/>
    <w:rsid w:val="00D055A0"/>
    <w:rsid w:val="00D05B26"/>
    <w:rsid w:val="00D0633A"/>
    <w:rsid w:val="00D0643D"/>
    <w:rsid w:val="00D1106A"/>
    <w:rsid w:val="00D117ED"/>
    <w:rsid w:val="00D1225D"/>
    <w:rsid w:val="00D12A06"/>
    <w:rsid w:val="00D1463E"/>
    <w:rsid w:val="00D162E5"/>
    <w:rsid w:val="00D172F2"/>
    <w:rsid w:val="00D204E9"/>
    <w:rsid w:val="00D20548"/>
    <w:rsid w:val="00D20CB5"/>
    <w:rsid w:val="00D22DBB"/>
    <w:rsid w:val="00D24672"/>
    <w:rsid w:val="00D250DF"/>
    <w:rsid w:val="00D274D7"/>
    <w:rsid w:val="00D3072F"/>
    <w:rsid w:val="00D31277"/>
    <w:rsid w:val="00D34193"/>
    <w:rsid w:val="00D36362"/>
    <w:rsid w:val="00D3759B"/>
    <w:rsid w:val="00D41B9A"/>
    <w:rsid w:val="00D432CA"/>
    <w:rsid w:val="00D439C7"/>
    <w:rsid w:val="00D44F10"/>
    <w:rsid w:val="00D45916"/>
    <w:rsid w:val="00D46E01"/>
    <w:rsid w:val="00D47761"/>
    <w:rsid w:val="00D47762"/>
    <w:rsid w:val="00D53F6D"/>
    <w:rsid w:val="00D55810"/>
    <w:rsid w:val="00D55C19"/>
    <w:rsid w:val="00D57698"/>
    <w:rsid w:val="00D6082C"/>
    <w:rsid w:val="00D60EB3"/>
    <w:rsid w:val="00D61018"/>
    <w:rsid w:val="00D64B8E"/>
    <w:rsid w:val="00D64F70"/>
    <w:rsid w:val="00D655F7"/>
    <w:rsid w:val="00D65DA9"/>
    <w:rsid w:val="00D66B67"/>
    <w:rsid w:val="00D719D7"/>
    <w:rsid w:val="00D741CD"/>
    <w:rsid w:val="00D76C06"/>
    <w:rsid w:val="00D813E9"/>
    <w:rsid w:val="00D816FE"/>
    <w:rsid w:val="00D87163"/>
    <w:rsid w:val="00D8722A"/>
    <w:rsid w:val="00D92692"/>
    <w:rsid w:val="00D92B2F"/>
    <w:rsid w:val="00D95313"/>
    <w:rsid w:val="00D9605B"/>
    <w:rsid w:val="00D96FDD"/>
    <w:rsid w:val="00DA064F"/>
    <w:rsid w:val="00DA21DA"/>
    <w:rsid w:val="00DA3C34"/>
    <w:rsid w:val="00DA4080"/>
    <w:rsid w:val="00DA5A55"/>
    <w:rsid w:val="00DA5FED"/>
    <w:rsid w:val="00DA6EFB"/>
    <w:rsid w:val="00DB051E"/>
    <w:rsid w:val="00DB3F94"/>
    <w:rsid w:val="00DB5110"/>
    <w:rsid w:val="00DB5ACE"/>
    <w:rsid w:val="00DB70D7"/>
    <w:rsid w:val="00DB7B9B"/>
    <w:rsid w:val="00DB7FA5"/>
    <w:rsid w:val="00DB7FF9"/>
    <w:rsid w:val="00DC7714"/>
    <w:rsid w:val="00DD2256"/>
    <w:rsid w:val="00DD4FB1"/>
    <w:rsid w:val="00DD5B72"/>
    <w:rsid w:val="00DE0752"/>
    <w:rsid w:val="00DE0A2C"/>
    <w:rsid w:val="00DE2EDB"/>
    <w:rsid w:val="00DE4790"/>
    <w:rsid w:val="00DE4D4A"/>
    <w:rsid w:val="00DE5CEE"/>
    <w:rsid w:val="00DE5F51"/>
    <w:rsid w:val="00DE71AE"/>
    <w:rsid w:val="00DE7F19"/>
    <w:rsid w:val="00DF1025"/>
    <w:rsid w:val="00DF36EA"/>
    <w:rsid w:val="00DF3EA3"/>
    <w:rsid w:val="00DF5108"/>
    <w:rsid w:val="00E01C53"/>
    <w:rsid w:val="00E06170"/>
    <w:rsid w:val="00E066B5"/>
    <w:rsid w:val="00E109EE"/>
    <w:rsid w:val="00E12589"/>
    <w:rsid w:val="00E12A8B"/>
    <w:rsid w:val="00E14A74"/>
    <w:rsid w:val="00E158E3"/>
    <w:rsid w:val="00E200F0"/>
    <w:rsid w:val="00E22AFE"/>
    <w:rsid w:val="00E274E3"/>
    <w:rsid w:val="00E31270"/>
    <w:rsid w:val="00E373F9"/>
    <w:rsid w:val="00E37D2B"/>
    <w:rsid w:val="00E41B76"/>
    <w:rsid w:val="00E45215"/>
    <w:rsid w:val="00E46146"/>
    <w:rsid w:val="00E464AB"/>
    <w:rsid w:val="00E4650D"/>
    <w:rsid w:val="00E47EAA"/>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15D6"/>
    <w:rsid w:val="00E8283E"/>
    <w:rsid w:val="00E82D2C"/>
    <w:rsid w:val="00E86D67"/>
    <w:rsid w:val="00E944A1"/>
    <w:rsid w:val="00E94BD0"/>
    <w:rsid w:val="00E96BFB"/>
    <w:rsid w:val="00EA0C4E"/>
    <w:rsid w:val="00EA4C82"/>
    <w:rsid w:val="00EA565E"/>
    <w:rsid w:val="00EB22F4"/>
    <w:rsid w:val="00EB4475"/>
    <w:rsid w:val="00EB4810"/>
    <w:rsid w:val="00EB51E9"/>
    <w:rsid w:val="00EB6042"/>
    <w:rsid w:val="00ED101C"/>
    <w:rsid w:val="00ED160F"/>
    <w:rsid w:val="00ED188B"/>
    <w:rsid w:val="00ED2758"/>
    <w:rsid w:val="00ED32C0"/>
    <w:rsid w:val="00ED378D"/>
    <w:rsid w:val="00ED3BC8"/>
    <w:rsid w:val="00ED3CD6"/>
    <w:rsid w:val="00EE0313"/>
    <w:rsid w:val="00EE46EE"/>
    <w:rsid w:val="00EE6E8D"/>
    <w:rsid w:val="00EE7552"/>
    <w:rsid w:val="00EF0942"/>
    <w:rsid w:val="00EF13E4"/>
    <w:rsid w:val="00EF606D"/>
    <w:rsid w:val="00EF6A3B"/>
    <w:rsid w:val="00EF6B5C"/>
    <w:rsid w:val="00EF7026"/>
    <w:rsid w:val="00EF7762"/>
    <w:rsid w:val="00F007EA"/>
    <w:rsid w:val="00F01216"/>
    <w:rsid w:val="00F0121B"/>
    <w:rsid w:val="00F04532"/>
    <w:rsid w:val="00F0488B"/>
    <w:rsid w:val="00F0564D"/>
    <w:rsid w:val="00F077A0"/>
    <w:rsid w:val="00F11E09"/>
    <w:rsid w:val="00F11EF6"/>
    <w:rsid w:val="00F123D3"/>
    <w:rsid w:val="00F165C3"/>
    <w:rsid w:val="00F16E88"/>
    <w:rsid w:val="00F222A2"/>
    <w:rsid w:val="00F22F05"/>
    <w:rsid w:val="00F271D0"/>
    <w:rsid w:val="00F276D0"/>
    <w:rsid w:val="00F371F1"/>
    <w:rsid w:val="00F41ECF"/>
    <w:rsid w:val="00F42E2E"/>
    <w:rsid w:val="00F4323C"/>
    <w:rsid w:val="00F44319"/>
    <w:rsid w:val="00F454BB"/>
    <w:rsid w:val="00F45AC5"/>
    <w:rsid w:val="00F4795B"/>
    <w:rsid w:val="00F50805"/>
    <w:rsid w:val="00F514B5"/>
    <w:rsid w:val="00F522B3"/>
    <w:rsid w:val="00F52543"/>
    <w:rsid w:val="00F60792"/>
    <w:rsid w:val="00F61BAD"/>
    <w:rsid w:val="00F62F42"/>
    <w:rsid w:val="00F64AF4"/>
    <w:rsid w:val="00F664A1"/>
    <w:rsid w:val="00F741CA"/>
    <w:rsid w:val="00F76637"/>
    <w:rsid w:val="00F93138"/>
    <w:rsid w:val="00F93364"/>
    <w:rsid w:val="00F93F44"/>
    <w:rsid w:val="00F9722A"/>
    <w:rsid w:val="00F97626"/>
    <w:rsid w:val="00FA23DA"/>
    <w:rsid w:val="00FA4F5F"/>
    <w:rsid w:val="00FA511E"/>
    <w:rsid w:val="00FA60F1"/>
    <w:rsid w:val="00FB3818"/>
    <w:rsid w:val="00FB6FED"/>
    <w:rsid w:val="00FB7DF6"/>
    <w:rsid w:val="00FB7E13"/>
    <w:rsid w:val="00FC1326"/>
    <w:rsid w:val="00FC17F8"/>
    <w:rsid w:val="00FC308B"/>
    <w:rsid w:val="00FC35AF"/>
    <w:rsid w:val="00FC4BF5"/>
    <w:rsid w:val="00FC558F"/>
    <w:rsid w:val="00FC5A00"/>
    <w:rsid w:val="00FC793B"/>
    <w:rsid w:val="00FD116D"/>
    <w:rsid w:val="00FD1C15"/>
    <w:rsid w:val="00FD325D"/>
    <w:rsid w:val="00FD3400"/>
    <w:rsid w:val="00FD3BEE"/>
    <w:rsid w:val="00FD4CB0"/>
    <w:rsid w:val="00FE0A4C"/>
    <w:rsid w:val="00FE0B6B"/>
    <w:rsid w:val="00FE1460"/>
    <w:rsid w:val="00FE30D7"/>
    <w:rsid w:val="00FE3398"/>
    <w:rsid w:val="00FE3E86"/>
    <w:rsid w:val="00FE5777"/>
    <w:rsid w:val="00FE5C50"/>
    <w:rsid w:val="00FE5F68"/>
    <w:rsid w:val="00FE7E8D"/>
    <w:rsid w:val="00FF3319"/>
    <w:rsid w:val="00FF3626"/>
    <w:rsid w:val="00FF471C"/>
    <w:rsid w:val="00FF5DD2"/>
    <w:rsid w:val="00FF60CB"/>
    <w:rsid w:val="00FF7995"/>
    <w:rsid w:val="010B22B0"/>
    <w:rsid w:val="018E7FE0"/>
    <w:rsid w:val="01D830D2"/>
    <w:rsid w:val="02500BE8"/>
    <w:rsid w:val="025E0D2B"/>
    <w:rsid w:val="0273635F"/>
    <w:rsid w:val="02C47780"/>
    <w:rsid w:val="02D2752A"/>
    <w:rsid w:val="02D7761B"/>
    <w:rsid w:val="030F7878"/>
    <w:rsid w:val="03192E2A"/>
    <w:rsid w:val="034D503F"/>
    <w:rsid w:val="0356779C"/>
    <w:rsid w:val="035C6104"/>
    <w:rsid w:val="036B37DD"/>
    <w:rsid w:val="03AE2DEF"/>
    <w:rsid w:val="03BD1657"/>
    <w:rsid w:val="03D47427"/>
    <w:rsid w:val="03E10C5F"/>
    <w:rsid w:val="03E526DB"/>
    <w:rsid w:val="04304C90"/>
    <w:rsid w:val="04325982"/>
    <w:rsid w:val="04830AD3"/>
    <w:rsid w:val="04B3051C"/>
    <w:rsid w:val="052D2054"/>
    <w:rsid w:val="05453FE3"/>
    <w:rsid w:val="05860158"/>
    <w:rsid w:val="058D5456"/>
    <w:rsid w:val="05C313AC"/>
    <w:rsid w:val="05E76B1E"/>
    <w:rsid w:val="063665A7"/>
    <w:rsid w:val="066606B5"/>
    <w:rsid w:val="068A136C"/>
    <w:rsid w:val="06A67796"/>
    <w:rsid w:val="06C10545"/>
    <w:rsid w:val="06CA50AF"/>
    <w:rsid w:val="06F57187"/>
    <w:rsid w:val="071851C4"/>
    <w:rsid w:val="071C1C88"/>
    <w:rsid w:val="07391DBB"/>
    <w:rsid w:val="07430ED8"/>
    <w:rsid w:val="07556E15"/>
    <w:rsid w:val="076D0787"/>
    <w:rsid w:val="07960FB4"/>
    <w:rsid w:val="07D13566"/>
    <w:rsid w:val="07E63AAE"/>
    <w:rsid w:val="08A5056A"/>
    <w:rsid w:val="08AC7ED5"/>
    <w:rsid w:val="08BE7582"/>
    <w:rsid w:val="096E162E"/>
    <w:rsid w:val="09776253"/>
    <w:rsid w:val="09955BB5"/>
    <w:rsid w:val="09AF5ECF"/>
    <w:rsid w:val="09D7666E"/>
    <w:rsid w:val="09D95150"/>
    <w:rsid w:val="09E710F1"/>
    <w:rsid w:val="0A1353F6"/>
    <w:rsid w:val="0A263C68"/>
    <w:rsid w:val="0A5B0E65"/>
    <w:rsid w:val="0A680E39"/>
    <w:rsid w:val="0A9615EB"/>
    <w:rsid w:val="0AAD010A"/>
    <w:rsid w:val="0ABF7F0A"/>
    <w:rsid w:val="0AC2687E"/>
    <w:rsid w:val="0B18726F"/>
    <w:rsid w:val="0BAE5C60"/>
    <w:rsid w:val="0BF3414F"/>
    <w:rsid w:val="0C413D3E"/>
    <w:rsid w:val="0C7A7C96"/>
    <w:rsid w:val="0CA27F6D"/>
    <w:rsid w:val="0CA90665"/>
    <w:rsid w:val="0CB6536E"/>
    <w:rsid w:val="0D0D768D"/>
    <w:rsid w:val="0D673C4C"/>
    <w:rsid w:val="0D9B4220"/>
    <w:rsid w:val="0DA21326"/>
    <w:rsid w:val="0DB07C8C"/>
    <w:rsid w:val="0DD219B1"/>
    <w:rsid w:val="0DD56AB1"/>
    <w:rsid w:val="0DF914BA"/>
    <w:rsid w:val="0E197DBB"/>
    <w:rsid w:val="0E3E3C8E"/>
    <w:rsid w:val="0E48745E"/>
    <w:rsid w:val="0E63197E"/>
    <w:rsid w:val="0E9C092C"/>
    <w:rsid w:val="0EC01926"/>
    <w:rsid w:val="0EEB4CF5"/>
    <w:rsid w:val="0F31382A"/>
    <w:rsid w:val="0F41636A"/>
    <w:rsid w:val="0F6838C7"/>
    <w:rsid w:val="0F9D4A1B"/>
    <w:rsid w:val="0FA436B7"/>
    <w:rsid w:val="0FE51783"/>
    <w:rsid w:val="0FF24D67"/>
    <w:rsid w:val="10B27965"/>
    <w:rsid w:val="10CD4DC5"/>
    <w:rsid w:val="11502842"/>
    <w:rsid w:val="117C2CAF"/>
    <w:rsid w:val="11951606"/>
    <w:rsid w:val="11A01420"/>
    <w:rsid w:val="11C75724"/>
    <w:rsid w:val="11C84CF6"/>
    <w:rsid w:val="11FB31AC"/>
    <w:rsid w:val="125D0492"/>
    <w:rsid w:val="12C21EBB"/>
    <w:rsid w:val="12DA5DE6"/>
    <w:rsid w:val="12E32EDE"/>
    <w:rsid w:val="131C2014"/>
    <w:rsid w:val="13421B62"/>
    <w:rsid w:val="13561AD0"/>
    <w:rsid w:val="13712146"/>
    <w:rsid w:val="139B645B"/>
    <w:rsid w:val="13A4281C"/>
    <w:rsid w:val="14037C87"/>
    <w:rsid w:val="142150CF"/>
    <w:rsid w:val="14851297"/>
    <w:rsid w:val="14AF4635"/>
    <w:rsid w:val="14C12F5A"/>
    <w:rsid w:val="14D13799"/>
    <w:rsid w:val="14DE6EC4"/>
    <w:rsid w:val="14E81A99"/>
    <w:rsid w:val="15E056F0"/>
    <w:rsid w:val="163C6D3C"/>
    <w:rsid w:val="164838A4"/>
    <w:rsid w:val="16714F7E"/>
    <w:rsid w:val="16875D23"/>
    <w:rsid w:val="16907088"/>
    <w:rsid w:val="16B20D11"/>
    <w:rsid w:val="16BC2ED2"/>
    <w:rsid w:val="16D33BDA"/>
    <w:rsid w:val="16D3739F"/>
    <w:rsid w:val="16D57191"/>
    <w:rsid w:val="16FE630B"/>
    <w:rsid w:val="175B1444"/>
    <w:rsid w:val="17622978"/>
    <w:rsid w:val="176E6E8D"/>
    <w:rsid w:val="17874CA3"/>
    <w:rsid w:val="179C29A4"/>
    <w:rsid w:val="17AF353E"/>
    <w:rsid w:val="17E86C27"/>
    <w:rsid w:val="18402C6A"/>
    <w:rsid w:val="18566408"/>
    <w:rsid w:val="18745440"/>
    <w:rsid w:val="18770A0A"/>
    <w:rsid w:val="18777C31"/>
    <w:rsid w:val="188340A0"/>
    <w:rsid w:val="18907C87"/>
    <w:rsid w:val="18A230A3"/>
    <w:rsid w:val="18C84236"/>
    <w:rsid w:val="18CC3E44"/>
    <w:rsid w:val="18F81F0E"/>
    <w:rsid w:val="190413D6"/>
    <w:rsid w:val="190B1E92"/>
    <w:rsid w:val="191D2307"/>
    <w:rsid w:val="192A4039"/>
    <w:rsid w:val="199802DA"/>
    <w:rsid w:val="19DA42AA"/>
    <w:rsid w:val="19ED659F"/>
    <w:rsid w:val="1A4605E5"/>
    <w:rsid w:val="1A4D5A0B"/>
    <w:rsid w:val="1A9F6CAE"/>
    <w:rsid w:val="1AA932A4"/>
    <w:rsid w:val="1AB95229"/>
    <w:rsid w:val="1B23671D"/>
    <w:rsid w:val="1B291859"/>
    <w:rsid w:val="1B3A7954"/>
    <w:rsid w:val="1B3D73C9"/>
    <w:rsid w:val="1B774DC5"/>
    <w:rsid w:val="1B9969DF"/>
    <w:rsid w:val="1BAE3742"/>
    <w:rsid w:val="1BC5023D"/>
    <w:rsid w:val="1C3631E8"/>
    <w:rsid w:val="1C4103C8"/>
    <w:rsid w:val="1C4D015E"/>
    <w:rsid w:val="1C640D9B"/>
    <w:rsid w:val="1C832374"/>
    <w:rsid w:val="1C9416E2"/>
    <w:rsid w:val="1CC23D13"/>
    <w:rsid w:val="1CC2453B"/>
    <w:rsid w:val="1CC65727"/>
    <w:rsid w:val="1CC94D45"/>
    <w:rsid w:val="1CC950A2"/>
    <w:rsid w:val="1CE073ED"/>
    <w:rsid w:val="1CEC1095"/>
    <w:rsid w:val="1CED5159"/>
    <w:rsid w:val="1CF27B33"/>
    <w:rsid w:val="1D6238FF"/>
    <w:rsid w:val="1D7160DC"/>
    <w:rsid w:val="1D8B3797"/>
    <w:rsid w:val="1D9D4AC7"/>
    <w:rsid w:val="1DB27E96"/>
    <w:rsid w:val="1DD33EEF"/>
    <w:rsid w:val="1DD84EB9"/>
    <w:rsid w:val="1DE317AE"/>
    <w:rsid w:val="1E0653CE"/>
    <w:rsid w:val="1E1862E1"/>
    <w:rsid w:val="1E272D06"/>
    <w:rsid w:val="1E5B3AD5"/>
    <w:rsid w:val="1E5C0831"/>
    <w:rsid w:val="1E7554CA"/>
    <w:rsid w:val="1E9A6D1B"/>
    <w:rsid w:val="1EBE79AE"/>
    <w:rsid w:val="1F1B41F1"/>
    <w:rsid w:val="1F2E499F"/>
    <w:rsid w:val="1F737BFB"/>
    <w:rsid w:val="1F7F0E8D"/>
    <w:rsid w:val="20464C6E"/>
    <w:rsid w:val="20770D67"/>
    <w:rsid w:val="20845F81"/>
    <w:rsid w:val="208C4C0C"/>
    <w:rsid w:val="20D01727"/>
    <w:rsid w:val="20E26732"/>
    <w:rsid w:val="20FA7BF4"/>
    <w:rsid w:val="2144482B"/>
    <w:rsid w:val="219244B5"/>
    <w:rsid w:val="21DD1890"/>
    <w:rsid w:val="21E7182E"/>
    <w:rsid w:val="21F4496F"/>
    <w:rsid w:val="2223023E"/>
    <w:rsid w:val="223C0717"/>
    <w:rsid w:val="22B07719"/>
    <w:rsid w:val="230A01C2"/>
    <w:rsid w:val="234B498E"/>
    <w:rsid w:val="23875B7D"/>
    <w:rsid w:val="23E76CDA"/>
    <w:rsid w:val="24104BC8"/>
    <w:rsid w:val="24A662CA"/>
    <w:rsid w:val="24A73436"/>
    <w:rsid w:val="24EC5DD1"/>
    <w:rsid w:val="24FE0AAE"/>
    <w:rsid w:val="255612F9"/>
    <w:rsid w:val="257044FF"/>
    <w:rsid w:val="2584600A"/>
    <w:rsid w:val="25BA28D1"/>
    <w:rsid w:val="25E35426"/>
    <w:rsid w:val="25EC61C5"/>
    <w:rsid w:val="25F87A5A"/>
    <w:rsid w:val="260D44D2"/>
    <w:rsid w:val="261D0CF3"/>
    <w:rsid w:val="264F097F"/>
    <w:rsid w:val="26864004"/>
    <w:rsid w:val="26896B7D"/>
    <w:rsid w:val="26E1597C"/>
    <w:rsid w:val="26E6622F"/>
    <w:rsid w:val="27276B02"/>
    <w:rsid w:val="273852FE"/>
    <w:rsid w:val="27395E91"/>
    <w:rsid w:val="276B238D"/>
    <w:rsid w:val="27B01338"/>
    <w:rsid w:val="27BF69C5"/>
    <w:rsid w:val="27C91BE0"/>
    <w:rsid w:val="281A4C85"/>
    <w:rsid w:val="28AF6B22"/>
    <w:rsid w:val="28EF7553"/>
    <w:rsid w:val="28F74564"/>
    <w:rsid w:val="292A511A"/>
    <w:rsid w:val="294A4713"/>
    <w:rsid w:val="29516814"/>
    <w:rsid w:val="296A4025"/>
    <w:rsid w:val="297B4C72"/>
    <w:rsid w:val="299A6286"/>
    <w:rsid w:val="29E06B4E"/>
    <w:rsid w:val="2A44164C"/>
    <w:rsid w:val="2A470A00"/>
    <w:rsid w:val="2A581BBA"/>
    <w:rsid w:val="2A7D127A"/>
    <w:rsid w:val="2A883DB2"/>
    <w:rsid w:val="2AC55FB0"/>
    <w:rsid w:val="2AFA2574"/>
    <w:rsid w:val="2B1013E7"/>
    <w:rsid w:val="2B5D17D7"/>
    <w:rsid w:val="2B9F00AD"/>
    <w:rsid w:val="2BBD471E"/>
    <w:rsid w:val="2BCC070B"/>
    <w:rsid w:val="2BCE686B"/>
    <w:rsid w:val="2C1D7889"/>
    <w:rsid w:val="2C4F2E26"/>
    <w:rsid w:val="2C5871B7"/>
    <w:rsid w:val="2C803BFF"/>
    <w:rsid w:val="2C956171"/>
    <w:rsid w:val="2C984F70"/>
    <w:rsid w:val="2CAB6572"/>
    <w:rsid w:val="2D0363AE"/>
    <w:rsid w:val="2D0D4B37"/>
    <w:rsid w:val="2D483DC1"/>
    <w:rsid w:val="2D856F57"/>
    <w:rsid w:val="2DE45C63"/>
    <w:rsid w:val="2DF26BA5"/>
    <w:rsid w:val="2DFF5879"/>
    <w:rsid w:val="2E0808C4"/>
    <w:rsid w:val="2E71306E"/>
    <w:rsid w:val="2E746CA5"/>
    <w:rsid w:val="2E9808AE"/>
    <w:rsid w:val="2EBA484A"/>
    <w:rsid w:val="2EE155F4"/>
    <w:rsid w:val="2EE220F8"/>
    <w:rsid w:val="2EF915CE"/>
    <w:rsid w:val="2EFB7C18"/>
    <w:rsid w:val="2F9B0A11"/>
    <w:rsid w:val="2FA66F49"/>
    <w:rsid w:val="2FAA0190"/>
    <w:rsid w:val="2FC052C6"/>
    <w:rsid w:val="2FCE35F1"/>
    <w:rsid w:val="30233C35"/>
    <w:rsid w:val="304B42F4"/>
    <w:rsid w:val="305202E1"/>
    <w:rsid w:val="3054797D"/>
    <w:rsid w:val="30776129"/>
    <w:rsid w:val="30A60F9D"/>
    <w:rsid w:val="30C3032E"/>
    <w:rsid w:val="30DD5062"/>
    <w:rsid w:val="30DE0A70"/>
    <w:rsid w:val="30DE27ED"/>
    <w:rsid w:val="314B12AF"/>
    <w:rsid w:val="31684A32"/>
    <w:rsid w:val="317F224F"/>
    <w:rsid w:val="31B52AA1"/>
    <w:rsid w:val="32317519"/>
    <w:rsid w:val="32320A80"/>
    <w:rsid w:val="32584AA6"/>
    <w:rsid w:val="328D70FE"/>
    <w:rsid w:val="329223AA"/>
    <w:rsid w:val="32BC74C3"/>
    <w:rsid w:val="32C85EDD"/>
    <w:rsid w:val="33196545"/>
    <w:rsid w:val="33271862"/>
    <w:rsid w:val="332C2B62"/>
    <w:rsid w:val="33D44600"/>
    <w:rsid w:val="33FB7001"/>
    <w:rsid w:val="342B7F24"/>
    <w:rsid w:val="346C65E7"/>
    <w:rsid w:val="349F0D00"/>
    <w:rsid w:val="34A6320F"/>
    <w:rsid w:val="351F3659"/>
    <w:rsid w:val="35523BA7"/>
    <w:rsid w:val="35620BD9"/>
    <w:rsid w:val="357A2EC9"/>
    <w:rsid w:val="357F059C"/>
    <w:rsid w:val="35AA587D"/>
    <w:rsid w:val="36553E51"/>
    <w:rsid w:val="36573E2A"/>
    <w:rsid w:val="36631C6B"/>
    <w:rsid w:val="367479D5"/>
    <w:rsid w:val="367E6AA5"/>
    <w:rsid w:val="36C73FA8"/>
    <w:rsid w:val="37584838"/>
    <w:rsid w:val="37633367"/>
    <w:rsid w:val="3798740D"/>
    <w:rsid w:val="37A70B41"/>
    <w:rsid w:val="37D22C05"/>
    <w:rsid w:val="38142B3F"/>
    <w:rsid w:val="381A354D"/>
    <w:rsid w:val="381B51B4"/>
    <w:rsid w:val="382F7114"/>
    <w:rsid w:val="38877A07"/>
    <w:rsid w:val="38A87E0A"/>
    <w:rsid w:val="38AA1DE5"/>
    <w:rsid w:val="39257304"/>
    <w:rsid w:val="39C5373F"/>
    <w:rsid w:val="39F57985"/>
    <w:rsid w:val="3A0F6392"/>
    <w:rsid w:val="3A311757"/>
    <w:rsid w:val="3A3233E1"/>
    <w:rsid w:val="3A5C534F"/>
    <w:rsid w:val="3A695377"/>
    <w:rsid w:val="3A7D77A0"/>
    <w:rsid w:val="3AAF722D"/>
    <w:rsid w:val="3AB968D9"/>
    <w:rsid w:val="3ADE5D64"/>
    <w:rsid w:val="3AEC1C5F"/>
    <w:rsid w:val="3AF24EAE"/>
    <w:rsid w:val="3B141887"/>
    <w:rsid w:val="3B60719B"/>
    <w:rsid w:val="3B62671D"/>
    <w:rsid w:val="3B863475"/>
    <w:rsid w:val="3B8F2770"/>
    <w:rsid w:val="3B922EDF"/>
    <w:rsid w:val="3BBA273E"/>
    <w:rsid w:val="3C29300F"/>
    <w:rsid w:val="3C4213BC"/>
    <w:rsid w:val="3CC81B46"/>
    <w:rsid w:val="3D0D6C37"/>
    <w:rsid w:val="3D1C2E61"/>
    <w:rsid w:val="3D235CA8"/>
    <w:rsid w:val="3DCB0550"/>
    <w:rsid w:val="3DF109B2"/>
    <w:rsid w:val="3DF8652F"/>
    <w:rsid w:val="3E032415"/>
    <w:rsid w:val="3E2B3FD0"/>
    <w:rsid w:val="3E3B2AA9"/>
    <w:rsid w:val="3E640C5A"/>
    <w:rsid w:val="3E824BC6"/>
    <w:rsid w:val="3EB633B2"/>
    <w:rsid w:val="3EE819BF"/>
    <w:rsid w:val="3F3D7DC5"/>
    <w:rsid w:val="3F5B4679"/>
    <w:rsid w:val="3F6F78D3"/>
    <w:rsid w:val="3F713A4A"/>
    <w:rsid w:val="3F751B1D"/>
    <w:rsid w:val="3F88629F"/>
    <w:rsid w:val="3F950979"/>
    <w:rsid w:val="3FFB279E"/>
    <w:rsid w:val="400D4BB3"/>
    <w:rsid w:val="401513AD"/>
    <w:rsid w:val="405252AD"/>
    <w:rsid w:val="408B342F"/>
    <w:rsid w:val="41791EDC"/>
    <w:rsid w:val="417D1DC2"/>
    <w:rsid w:val="41932803"/>
    <w:rsid w:val="41DA54D8"/>
    <w:rsid w:val="41E2070B"/>
    <w:rsid w:val="42A87384"/>
    <w:rsid w:val="432602A9"/>
    <w:rsid w:val="43480CCB"/>
    <w:rsid w:val="43664B49"/>
    <w:rsid w:val="436E1F73"/>
    <w:rsid w:val="43860D47"/>
    <w:rsid w:val="43AD6250"/>
    <w:rsid w:val="43B62CF8"/>
    <w:rsid w:val="446217B4"/>
    <w:rsid w:val="44AB315B"/>
    <w:rsid w:val="44BD6F46"/>
    <w:rsid w:val="44D4506E"/>
    <w:rsid w:val="453C440C"/>
    <w:rsid w:val="455859A3"/>
    <w:rsid w:val="455F63AD"/>
    <w:rsid w:val="45A46F36"/>
    <w:rsid w:val="45D206BE"/>
    <w:rsid w:val="45DD1C03"/>
    <w:rsid w:val="46464C0F"/>
    <w:rsid w:val="46813D02"/>
    <w:rsid w:val="47314FFA"/>
    <w:rsid w:val="47363AE9"/>
    <w:rsid w:val="474F25F1"/>
    <w:rsid w:val="47656009"/>
    <w:rsid w:val="47660B92"/>
    <w:rsid w:val="4766277C"/>
    <w:rsid w:val="47736BCC"/>
    <w:rsid w:val="482F5E51"/>
    <w:rsid w:val="48313978"/>
    <w:rsid w:val="484819EF"/>
    <w:rsid w:val="48512886"/>
    <w:rsid w:val="48645AFB"/>
    <w:rsid w:val="488C1BE1"/>
    <w:rsid w:val="490177EE"/>
    <w:rsid w:val="490C7F41"/>
    <w:rsid w:val="495175DC"/>
    <w:rsid w:val="49593852"/>
    <w:rsid w:val="497F4527"/>
    <w:rsid w:val="49A63E77"/>
    <w:rsid w:val="49DE2F47"/>
    <w:rsid w:val="4A0974B4"/>
    <w:rsid w:val="4A9433D8"/>
    <w:rsid w:val="4B162842"/>
    <w:rsid w:val="4B797B0F"/>
    <w:rsid w:val="4B9747C7"/>
    <w:rsid w:val="4BDD5EE2"/>
    <w:rsid w:val="4BF56A3E"/>
    <w:rsid w:val="4BF76C86"/>
    <w:rsid w:val="4C35155C"/>
    <w:rsid w:val="4CC74F06"/>
    <w:rsid w:val="4D575818"/>
    <w:rsid w:val="4D5B035A"/>
    <w:rsid w:val="4E6E19B7"/>
    <w:rsid w:val="4E7E7251"/>
    <w:rsid w:val="4EA72B40"/>
    <w:rsid w:val="4EF86720"/>
    <w:rsid w:val="4F2729CF"/>
    <w:rsid w:val="4F4A0352"/>
    <w:rsid w:val="4F7C7F7C"/>
    <w:rsid w:val="4F8072DF"/>
    <w:rsid w:val="4F85389D"/>
    <w:rsid w:val="4F8D1DDB"/>
    <w:rsid w:val="4FA17635"/>
    <w:rsid w:val="4FAE4BCF"/>
    <w:rsid w:val="4FEE214E"/>
    <w:rsid w:val="50100A8E"/>
    <w:rsid w:val="50141FA4"/>
    <w:rsid w:val="50245B70"/>
    <w:rsid w:val="50281B04"/>
    <w:rsid w:val="506B0A16"/>
    <w:rsid w:val="507D6D89"/>
    <w:rsid w:val="50917832"/>
    <w:rsid w:val="50BC39B4"/>
    <w:rsid w:val="50C56D57"/>
    <w:rsid w:val="50CB7900"/>
    <w:rsid w:val="50CF4D19"/>
    <w:rsid w:val="50D21A70"/>
    <w:rsid w:val="50DF20A4"/>
    <w:rsid w:val="50E82355"/>
    <w:rsid w:val="50F814D6"/>
    <w:rsid w:val="51137E0A"/>
    <w:rsid w:val="512F6EC2"/>
    <w:rsid w:val="51C977F4"/>
    <w:rsid w:val="51EB372D"/>
    <w:rsid w:val="52120376"/>
    <w:rsid w:val="521B6D15"/>
    <w:rsid w:val="523C53F3"/>
    <w:rsid w:val="523E73BD"/>
    <w:rsid w:val="52663BE3"/>
    <w:rsid w:val="5272350A"/>
    <w:rsid w:val="52C74B5B"/>
    <w:rsid w:val="52CF2183"/>
    <w:rsid w:val="52E6144D"/>
    <w:rsid w:val="52EB37B7"/>
    <w:rsid w:val="530A2D45"/>
    <w:rsid w:val="532D1418"/>
    <w:rsid w:val="53844041"/>
    <w:rsid w:val="53D8739D"/>
    <w:rsid w:val="53EE5F49"/>
    <w:rsid w:val="54752E3E"/>
    <w:rsid w:val="548E0FA2"/>
    <w:rsid w:val="54D37E9A"/>
    <w:rsid w:val="54FF0EB4"/>
    <w:rsid w:val="55287242"/>
    <w:rsid w:val="5531117B"/>
    <w:rsid w:val="554D131D"/>
    <w:rsid w:val="55756829"/>
    <w:rsid w:val="558D6BE3"/>
    <w:rsid w:val="55AF2380"/>
    <w:rsid w:val="55BA07E5"/>
    <w:rsid w:val="55C869D6"/>
    <w:rsid w:val="55CF657E"/>
    <w:rsid w:val="5655384C"/>
    <w:rsid w:val="566524BB"/>
    <w:rsid w:val="56995020"/>
    <w:rsid w:val="56C30E67"/>
    <w:rsid w:val="56E302F2"/>
    <w:rsid w:val="56F02C50"/>
    <w:rsid w:val="56F10378"/>
    <w:rsid w:val="571D644B"/>
    <w:rsid w:val="573E4B0A"/>
    <w:rsid w:val="57437118"/>
    <w:rsid w:val="5748761D"/>
    <w:rsid w:val="577F7419"/>
    <w:rsid w:val="57A325A4"/>
    <w:rsid w:val="57D12913"/>
    <w:rsid w:val="5817739E"/>
    <w:rsid w:val="58276338"/>
    <w:rsid w:val="58533140"/>
    <w:rsid w:val="5888372D"/>
    <w:rsid w:val="58911CBE"/>
    <w:rsid w:val="58976707"/>
    <w:rsid w:val="58FD3D8F"/>
    <w:rsid w:val="59035521"/>
    <w:rsid w:val="594E2257"/>
    <w:rsid w:val="59660B4D"/>
    <w:rsid w:val="596D2336"/>
    <w:rsid w:val="59A55DCB"/>
    <w:rsid w:val="59A75542"/>
    <w:rsid w:val="59C17F42"/>
    <w:rsid w:val="59D26BE7"/>
    <w:rsid w:val="5A3D44FA"/>
    <w:rsid w:val="5A562426"/>
    <w:rsid w:val="5A5E17B9"/>
    <w:rsid w:val="5A9F46CA"/>
    <w:rsid w:val="5AB34F19"/>
    <w:rsid w:val="5AD36B10"/>
    <w:rsid w:val="5B370E4D"/>
    <w:rsid w:val="5B54718C"/>
    <w:rsid w:val="5B59436B"/>
    <w:rsid w:val="5B962018"/>
    <w:rsid w:val="5B9A1DFE"/>
    <w:rsid w:val="5BAC0691"/>
    <w:rsid w:val="5BE124AA"/>
    <w:rsid w:val="5C3F3891"/>
    <w:rsid w:val="5C584438"/>
    <w:rsid w:val="5C8C341B"/>
    <w:rsid w:val="5CA208D6"/>
    <w:rsid w:val="5D0E2082"/>
    <w:rsid w:val="5D290C69"/>
    <w:rsid w:val="5D6879E4"/>
    <w:rsid w:val="5DA9751B"/>
    <w:rsid w:val="5E2D2E8B"/>
    <w:rsid w:val="5E88684D"/>
    <w:rsid w:val="5F00300C"/>
    <w:rsid w:val="5FAF44A2"/>
    <w:rsid w:val="60583D40"/>
    <w:rsid w:val="605B738C"/>
    <w:rsid w:val="60A418CC"/>
    <w:rsid w:val="60A50413"/>
    <w:rsid w:val="60E24008"/>
    <w:rsid w:val="60FE4811"/>
    <w:rsid w:val="61253115"/>
    <w:rsid w:val="613100ED"/>
    <w:rsid w:val="614D2D24"/>
    <w:rsid w:val="6150186B"/>
    <w:rsid w:val="616E1E86"/>
    <w:rsid w:val="61C708F5"/>
    <w:rsid w:val="61C7428D"/>
    <w:rsid w:val="61F335F4"/>
    <w:rsid w:val="626471E8"/>
    <w:rsid w:val="626A5FE2"/>
    <w:rsid w:val="629425AC"/>
    <w:rsid w:val="62CC50D9"/>
    <w:rsid w:val="63195E00"/>
    <w:rsid w:val="635F780C"/>
    <w:rsid w:val="63D47B81"/>
    <w:rsid w:val="63DD1A0D"/>
    <w:rsid w:val="63E241B8"/>
    <w:rsid w:val="641002D9"/>
    <w:rsid w:val="64680B6A"/>
    <w:rsid w:val="64922D17"/>
    <w:rsid w:val="64DA7FF3"/>
    <w:rsid w:val="64F4091A"/>
    <w:rsid w:val="65132F8E"/>
    <w:rsid w:val="65154848"/>
    <w:rsid w:val="6546685C"/>
    <w:rsid w:val="655666A3"/>
    <w:rsid w:val="656E0C69"/>
    <w:rsid w:val="65AB6ABE"/>
    <w:rsid w:val="65BC4BC2"/>
    <w:rsid w:val="660A4DD7"/>
    <w:rsid w:val="662A24F0"/>
    <w:rsid w:val="66A01D4B"/>
    <w:rsid w:val="66A522B4"/>
    <w:rsid w:val="66AB0941"/>
    <w:rsid w:val="66AD03D7"/>
    <w:rsid w:val="66CD28BF"/>
    <w:rsid w:val="66FB50FB"/>
    <w:rsid w:val="6744501E"/>
    <w:rsid w:val="67D24B98"/>
    <w:rsid w:val="68142C42"/>
    <w:rsid w:val="681C4F1D"/>
    <w:rsid w:val="685634D7"/>
    <w:rsid w:val="687D11E9"/>
    <w:rsid w:val="687F6DDB"/>
    <w:rsid w:val="68875033"/>
    <w:rsid w:val="68D83E98"/>
    <w:rsid w:val="69801C11"/>
    <w:rsid w:val="69AC6EAA"/>
    <w:rsid w:val="69C62E9F"/>
    <w:rsid w:val="69D31E6A"/>
    <w:rsid w:val="69E76D81"/>
    <w:rsid w:val="69F835A0"/>
    <w:rsid w:val="6A170D32"/>
    <w:rsid w:val="6A2E18E9"/>
    <w:rsid w:val="6A505A87"/>
    <w:rsid w:val="6A603F81"/>
    <w:rsid w:val="6A6D5027"/>
    <w:rsid w:val="6A7D1962"/>
    <w:rsid w:val="6AAD3B50"/>
    <w:rsid w:val="6AB3355B"/>
    <w:rsid w:val="6AB92A76"/>
    <w:rsid w:val="6AF21EA6"/>
    <w:rsid w:val="6B2E15D5"/>
    <w:rsid w:val="6B397E06"/>
    <w:rsid w:val="6B5D78BC"/>
    <w:rsid w:val="6B663016"/>
    <w:rsid w:val="6B841950"/>
    <w:rsid w:val="6B987BA3"/>
    <w:rsid w:val="6B990DD4"/>
    <w:rsid w:val="6B99622E"/>
    <w:rsid w:val="6BCF6E80"/>
    <w:rsid w:val="6C0E1756"/>
    <w:rsid w:val="6C430741"/>
    <w:rsid w:val="6C4D321A"/>
    <w:rsid w:val="6C6979DF"/>
    <w:rsid w:val="6C8334CA"/>
    <w:rsid w:val="6CA141B5"/>
    <w:rsid w:val="6CE12FC8"/>
    <w:rsid w:val="6CE25242"/>
    <w:rsid w:val="6D65435E"/>
    <w:rsid w:val="6D981C1F"/>
    <w:rsid w:val="6DC009DD"/>
    <w:rsid w:val="6DC73092"/>
    <w:rsid w:val="6DC94BC4"/>
    <w:rsid w:val="6E0F17B6"/>
    <w:rsid w:val="6E253A98"/>
    <w:rsid w:val="6E2A1941"/>
    <w:rsid w:val="6E5B59D0"/>
    <w:rsid w:val="6E600263"/>
    <w:rsid w:val="6EA0723D"/>
    <w:rsid w:val="6F65376E"/>
    <w:rsid w:val="6F716177"/>
    <w:rsid w:val="6F871F4B"/>
    <w:rsid w:val="6F8F7052"/>
    <w:rsid w:val="6F971D06"/>
    <w:rsid w:val="702506B5"/>
    <w:rsid w:val="70636AF0"/>
    <w:rsid w:val="70C17DB7"/>
    <w:rsid w:val="71625016"/>
    <w:rsid w:val="71686ACA"/>
    <w:rsid w:val="71970440"/>
    <w:rsid w:val="719F7B42"/>
    <w:rsid w:val="71A16BC9"/>
    <w:rsid w:val="71AC254F"/>
    <w:rsid w:val="71DF4525"/>
    <w:rsid w:val="721553DE"/>
    <w:rsid w:val="72283CD1"/>
    <w:rsid w:val="72B77A32"/>
    <w:rsid w:val="72D65595"/>
    <w:rsid w:val="72FD42D3"/>
    <w:rsid w:val="732D0CFA"/>
    <w:rsid w:val="7337437A"/>
    <w:rsid w:val="7346211D"/>
    <w:rsid w:val="73500B96"/>
    <w:rsid w:val="73BC271A"/>
    <w:rsid w:val="73CB1AEB"/>
    <w:rsid w:val="73CC5A65"/>
    <w:rsid w:val="73E72857"/>
    <w:rsid w:val="73EB0F8E"/>
    <w:rsid w:val="73F73D09"/>
    <w:rsid w:val="73FB5962"/>
    <w:rsid w:val="74082F2F"/>
    <w:rsid w:val="742E6A55"/>
    <w:rsid w:val="74371817"/>
    <w:rsid w:val="74BC386C"/>
    <w:rsid w:val="74E53977"/>
    <w:rsid w:val="74F54019"/>
    <w:rsid w:val="753519E1"/>
    <w:rsid w:val="7542758E"/>
    <w:rsid w:val="754B0535"/>
    <w:rsid w:val="754C32EF"/>
    <w:rsid w:val="756E7D20"/>
    <w:rsid w:val="757F092E"/>
    <w:rsid w:val="758E1B94"/>
    <w:rsid w:val="75D56A53"/>
    <w:rsid w:val="760836BA"/>
    <w:rsid w:val="76562A5F"/>
    <w:rsid w:val="77057BFA"/>
    <w:rsid w:val="770F4BF3"/>
    <w:rsid w:val="771209E9"/>
    <w:rsid w:val="77164B55"/>
    <w:rsid w:val="77B125C1"/>
    <w:rsid w:val="77C260A9"/>
    <w:rsid w:val="780025B7"/>
    <w:rsid w:val="78600B08"/>
    <w:rsid w:val="786A039B"/>
    <w:rsid w:val="786B42D9"/>
    <w:rsid w:val="78C802FE"/>
    <w:rsid w:val="795C1802"/>
    <w:rsid w:val="79752091"/>
    <w:rsid w:val="79940985"/>
    <w:rsid w:val="79A96C3B"/>
    <w:rsid w:val="79DE4E5E"/>
    <w:rsid w:val="79E24AA3"/>
    <w:rsid w:val="79EC6E5D"/>
    <w:rsid w:val="79F263A8"/>
    <w:rsid w:val="7A150154"/>
    <w:rsid w:val="7AFD1314"/>
    <w:rsid w:val="7B0C572E"/>
    <w:rsid w:val="7B7F61CD"/>
    <w:rsid w:val="7B8C68C5"/>
    <w:rsid w:val="7C2D4720"/>
    <w:rsid w:val="7C2F78B3"/>
    <w:rsid w:val="7C923FA7"/>
    <w:rsid w:val="7D2B7277"/>
    <w:rsid w:val="7D483D11"/>
    <w:rsid w:val="7D9F74DB"/>
    <w:rsid w:val="7E5A6A7D"/>
    <w:rsid w:val="7E755952"/>
    <w:rsid w:val="7E7B2E83"/>
    <w:rsid w:val="7E8448A3"/>
    <w:rsid w:val="7E92296B"/>
    <w:rsid w:val="7EDD436A"/>
    <w:rsid w:val="7F0E6CFD"/>
    <w:rsid w:val="7F4573CD"/>
    <w:rsid w:val="7F6656E2"/>
    <w:rsid w:val="7F820B7F"/>
    <w:rsid w:val="7FB5666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6"/>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1"/>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2"/>
    <w:qFormat/>
    <w:locked/>
    <w:uiPriority w:val="0"/>
    <w:pPr>
      <w:spacing w:before="260" w:after="260" w:line="416" w:lineRule="auto"/>
      <w:outlineLvl w:val="2"/>
    </w:pPr>
    <w:rPr>
      <w:rFonts w:eastAsia="宋体"/>
      <w:sz w:val="32"/>
      <w:szCs w:val="32"/>
    </w:rPr>
  </w:style>
  <w:style w:type="paragraph" w:styleId="6">
    <w:name w:val="heading 4"/>
    <w:basedOn w:val="1"/>
    <w:next w:val="1"/>
    <w:link w:val="54"/>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81"/>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3"/>
    <w:qFormat/>
    <w:uiPriority w:val="0"/>
    <w:pPr>
      <w:spacing w:after="120"/>
    </w:pPr>
    <w:rPr>
      <w:rFonts w:eastAsia="宋体"/>
    </w:rPr>
  </w:style>
  <w:style w:type="paragraph" w:styleId="8">
    <w:name w:val="Normal Indent"/>
    <w:basedOn w:val="1"/>
    <w:next w:val="1"/>
    <w:link w:val="50"/>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59"/>
    <w:semiHidden/>
    <w:qFormat/>
    <w:uiPriority w:val="0"/>
    <w:pPr>
      <w:shd w:val="clear" w:color="auto" w:fill="000080"/>
    </w:pPr>
    <w:rPr>
      <w:rFonts w:eastAsia="宋体"/>
    </w:rPr>
  </w:style>
  <w:style w:type="paragraph" w:styleId="10">
    <w:name w:val="annotation text"/>
    <w:basedOn w:val="1"/>
    <w:link w:val="45"/>
    <w:qFormat/>
    <w:uiPriority w:val="0"/>
    <w:pPr>
      <w:jc w:val="left"/>
    </w:pPr>
    <w:rPr>
      <w:rFonts w:ascii="Calibri" w:hAnsi="Calibri"/>
      <w:szCs w:val="20"/>
    </w:rPr>
  </w:style>
  <w:style w:type="paragraph" w:styleId="11">
    <w:name w:val="Body Text 3"/>
    <w:basedOn w:val="1"/>
    <w:link w:val="80"/>
    <w:qFormat/>
    <w:uiPriority w:val="0"/>
    <w:pPr>
      <w:spacing w:after="120"/>
    </w:pPr>
    <w:rPr>
      <w:rFonts w:eastAsia="宋体"/>
      <w:sz w:val="16"/>
      <w:szCs w:val="16"/>
    </w:rPr>
  </w:style>
  <w:style w:type="paragraph" w:styleId="12">
    <w:name w:val="Body Text Indent"/>
    <w:basedOn w:val="1"/>
    <w:qFormat/>
    <w:uiPriority w:val="0"/>
    <w:pPr>
      <w:spacing w:line="560" w:lineRule="exact"/>
      <w:ind w:left="300"/>
    </w:pPr>
    <w:rPr>
      <w:sz w:val="24"/>
    </w:rPr>
  </w:style>
  <w:style w:type="paragraph" w:styleId="13">
    <w:name w:val="toc 3"/>
    <w:basedOn w:val="1"/>
    <w:next w:val="1"/>
    <w:qFormat/>
    <w:locked/>
    <w:uiPriority w:val="39"/>
    <w:pPr>
      <w:ind w:left="840" w:leftChars="400"/>
    </w:pPr>
    <w:rPr>
      <w:rFonts w:eastAsia="宋体"/>
    </w:rPr>
  </w:style>
  <w:style w:type="paragraph" w:styleId="14">
    <w:name w:val="Plain Text"/>
    <w:basedOn w:val="1"/>
    <w:link w:val="35"/>
    <w:qFormat/>
    <w:uiPriority w:val="0"/>
    <w:rPr>
      <w:rFonts w:ascii="宋体" w:hAnsi="Courier New"/>
      <w:szCs w:val="20"/>
    </w:rPr>
  </w:style>
  <w:style w:type="paragraph" w:styleId="15">
    <w:name w:val="toc 8"/>
    <w:basedOn w:val="1"/>
    <w:next w:val="1"/>
    <w:qFormat/>
    <w:locked/>
    <w:uiPriority w:val="0"/>
    <w:pPr>
      <w:ind w:left="2940" w:leftChars="1400"/>
    </w:pPr>
  </w:style>
  <w:style w:type="paragraph" w:styleId="16">
    <w:name w:val="Balloon Text"/>
    <w:basedOn w:val="1"/>
    <w:link w:val="53"/>
    <w:semiHidden/>
    <w:unhideWhenUsed/>
    <w:qFormat/>
    <w:uiPriority w:val="99"/>
    <w:rPr>
      <w:sz w:val="18"/>
      <w:szCs w:val="18"/>
    </w:rPr>
  </w:style>
  <w:style w:type="paragraph" w:styleId="17">
    <w:name w:val="footer"/>
    <w:basedOn w:val="1"/>
    <w:link w:val="39"/>
    <w:qFormat/>
    <w:uiPriority w:val="99"/>
    <w:pPr>
      <w:tabs>
        <w:tab w:val="center" w:pos="4153"/>
        <w:tab w:val="right" w:pos="8306"/>
      </w:tabs>
      <w:snapToGrid w:val="0"/>
      <w:jc w:val="left"/>
    </w:pPr>
    <w:rPr>
      <w:sz w:val="18"/>
      <w:szCs w:val="18"/>
    </w:rPr>
  </w:style>
  <w:style w:type="paragraph" w:styleId="18">
    <w:name w:val="header"/>
    <w:basedOn w:val="1"/>
    <w:link w:val="38"/>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locked/>
    <w:uiPriority w:val="39"/>
    <w:rPr>
      <w:rFonts w:eastAsia="宋体"/>
    </w:rPr>
  </w:style>
  <w:style w:type="paragraph" w:styleId="20">
    <w:name w:val="toc 2"/>
    <w:basedOn w:val="1"/>
    <w:next w:val="1"/>
    <w:qFormat/>
    <w:locked/>
    <w:uiPriority w:val="39"/>
    <w:pPr>
      <w:ind w:left="420" w:leftChars="200"/>
    </w:pPr>
    <w:rPr>
      <w:rFonts w:eastAsia="宋体"/>
    </w:rPr>
  </w:style>
  <w:style w:type="paragraph" w:styleId="21">
    <w:name w:val="Body Text 2"/>
    <w:basedOn w:val="1"/>
    <w:qFormat/>
    <w:uiPriority w:val="0"/>
    <w:pPr>
      <w:spacing w:line="360" w:lineRule="auto"/>
    </w:pPr>
    <w:rPr>
      <w:sz w:val="24"/>
    </w:rPr>
  </w:style>
  <w:style w:type="paragraph" w:styleId="2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0"/>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10"/>
    <w:next w:val="10"/>
    <w:link w:val="69"/>
    <w:semiHidden/>
    <w:unhideWhenUsed/>
    <w:qFormat/>
    <w:uiPriority w:val="99"/>
    <w:rPr>
      <w:rFonts w:ascii="Times New Roman" w:hAnsi="Times New Roman"/>
      <w:b/>
      <w:bCs/>
      <w:szCs w:val="24"/>
    </w:rPr>
  </w:style>
  <w:style w:type="paragraph" w:styleId="25">
    <w:name w:val="Body Text First Indent 2"/>
    <w:basedOn w:val="12"/>
    <w:next w:val="1"/>
    <w:qFormat/>
    <w:uiPriority w:val="0"/>
    <w:pPr>
      <w:ind w:firstLine="420" w:firstLineChars="200"/>
    </w:pPr>
    <w:rPr>
      <w:sz w:val="21"/>
    </w:rPr>
  </w:style>
  <w:style w:type="table" w:styleId="27">
    <w:name w:val="Table Grid"/>
    <w:basedOn w:val="26"/>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qFormat/>
    <w:uiPriority w:val="0"/>
  </w:style>
  <w:style w:type="character" w:styleId="30">
    <w:name w:val="Emphasis"/>
    <w:qFormat/>
    <w:locked/>
    <w:uiPriority w:val="0"/>
    <w:rPr>
      <w:i/>
      <w:iCs/>
    </w:rPr>
  </w:style>
  <w:style w:type="character" w:styleId="31">
    <w:name w:val="Hyperlink"/>
    <w:qFormat/>
    <w:uiPriority w:val="99"/>
    <w:rPr>
      <w:color w:val="0000FF"/>
      <w:u w:val="single"/>
    </w:rPr>
  </w:style>
  <w:style w:type="character" w:styleId="32">
    <w:name w:val="annotation reference"/>
    <w:qFormat/>
    <w:uiPriority w:val="99"/>
    <w:rPr>
      <w:sz w:val="21"/>
      <w:szCs w:val="21"/>
    </w:rPr>
  </w:style>
  <w:style w:type="paragraph" w:customStyle="1" w:styleId="33">
    <w:name w:val="表格文字"/>
    <w:basedOn w:val="1"/>
    <w:qFormat/>
    <w:uiPriority w:val="0"/>
    <w:pPr>
      <w:adjustRightInd w:val="0"/>
      <w:spacing w:line="420" w:lineRule="atLeast"/>
      <w:jc w:val="left"/>
      <w:textAlignment w:val="baseline"/>
    </w:pPr>
    <w:rPr>
      <w:kern w:val="0"/>
      <w:szCs w:val="20"/>
    </w:rPr>
  </w:style>
  <w:style w:type="paragraph" w:customStyle="1" w:styleId="34">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5">
    <w:name w:val="纯文本 字符"/>
    <w:basedOn w:val="28"/>
    <w:link w:val="14"/>
    <w:qFormat/>
    <w:locked/>
    <w:uiPriority w:val="99"/>
    <w:rPr>
      <w:rFonts w:ascii="宋体" w:hAnsi="Courier New" w:eastAsia="宋体" w:cs="Times New Roman"/>
      <w:sz w:val="20"/>
      <w:szCs w:val="20"/>
    </w:rPr>
  </w:style>
  <w:style w:type="paragraph" w:customStyle="1" w:styleId="36">
    <w:name w:val="表格"/>
    <w:basedOn w:val="1"/>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8"/>
    <w:qFormat/>
    <w:locked/>
    <w:uiPriority w:val="99"/>
    <w:rPr>
      <w:rFonts w:ascii="Times New Roman" w:hAnsi="Times New Roman" w:eastAsia="宋体" w:cs="Times New Roman"/>
      <w:sz w:val="18"/>
      <w:szCs w:val="18"/>
    </w:rPr>
  </w:style>
  <w:style w:type="character" w:customStyle="1" w:styleId="39">
    <w:name w:val="页脚 字符"/>
    <w:basedOn w:val="28"/>
    <w:link w:val="17"/>
    <w:qFormat/>
    <w:locked/>
    <w:uiPriority w:val="99"/>
    <w:rPr>
      <w:rFonts w:ascii="Times New Roman" w:hAnsi="Times New Roman" w:eastAsia="宋体" w:cs="Times New Roman"/>
      <w:sz w:val="18"/>
      <w:szCs w:val="18"/>
    </w:rPr>
  </w:style>
  <w:style w:type="paragraph" w:customStyle="1" w:styleId="40">
    <w:name w:val="样式1"/>
    <w:basedOn w:val="17"/>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qFormat/>
    <w:uiPriority w:val="0"/>
    <w:pPr>
      <w:ind w:firstLine="420" w:firstLineChars="200"/>
    </w:pPr>
    <w:rPr>
      <w:rFonts w:ascii="Calibri" w:hAnsi="Calibri"/>
      <w:szCs w:val="22"/>
    </w:rPr>
  </w:style>
  <w:style w:type="paragraph" w:customStyle="1" w:styleId="42">
    <w:name w:val="列出段落1"/>
    <w:basedOn w:val="1"/>
    <w:qFormat/>
    <w:uiPriority w:val="0"/>
    <w:pPr>
      <w:ind w:firstLine="420" w:firstLineChars="200"/>
    </w:pPr>
    <w:rPr>
      <w:rFonts w:ascii="Calibri" w:hAnsi="Calibri"/>
      <w:szCs w:val="22"/>
    </w:rPr>
  </w:style>
  <w:style w:type="paragraph" w:customStyle="1" w:styleId="43">
    <w:name w:val="Char Char Char"/>
    <w:basedOn w:val="1"/>
    <w:qFormat/>
    <w:uiPriority w:val="0"/>
    <w:pPr>
      <w:spacing w:line="360" w:lineRule="auto"/>
      <w:ind w:firstLine="560" w:firstLineChars="200"/>
    </w:pPr>
    <w:rPr>
      <w:rFonts w:eastAsia="宋体"/>
      <w:szCs w:val="20"/>
    </w:rPr>
  </w:style>
  <w:style w:type="character" w:customStyle="1" w:styleId="44">
    <w:name w:val="批注文字 Char"/>
    <w:qFormat/>
    <w:uiPriority w:val="0"/>
    <w:rPr>
      <w:kern w:val="2"/>
      <w:sz w:val="21"/>
    </w:rPr>
  </w:style>
  <w:style w:type="character" w:customStyle="1" w:styleId="45">
    <w:name w:val="批注文字 字符"/>
    <w:basedOn w:val="28"/>
    <w:link w:val="10"/>
    <w:semiHidden/>
    <w:qFormat/>
    <w:uiPriority w:val="99"/>
    <w:rPr>
      <w:rFonts w:ascii="Times New Roman" w:hAnsi="Times New Roman"/>
      <w:kern w:val="2"/>
      <w:sz w:val="21"/>
      <w:szCs w:val="24"/>
    </w:rPr>
  </w:style>
  <w:style w:type="character" w:customStyle="1" w:styleId="46">
    <w:name w:val="标题 1 字符"/>
    <w:basedOn w:val="28"/>
    <w:link w:val="3"/>
    <w:qFormat/>
    <w:uiPriority w:val="0"/>
    <w:rPr>
      <w:rFonts w:ascii="宋体" w:hAnsi="宋体" w:eastAsia="宋体"/>
      <w:b/>
      <w:kern w:val="44"/>
      <w:sz w:val="48"/>
      <w:szCs w:val="48"/>
    </w:rPr>
  </w:style>
  <w:style w:type="paragraph" w:customStyle="1" w:styleId="47">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8"/>
    <w:qFormat/>
    <w:uiPriority w:val="0"/>
    <w:rPr>
      <w:rFonts w:ascii="Times New Roman" w:hAnsi="Times New Roman" w:eastAsia="宋体"/>
      <w:kern w:val="2"/>
      <w:sz w:val="24"/>
    </w:rPr>
  </w:style>
  <w:style w:type="character" w:customStyle="1" w:styleId="51">
    <w:name w:val="标题 2 字符"/>
    <w:basedOn w:val="28"/>
    <w:link w:val="4"/>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5"/>
    <w:qFormat/>
    <w:uiPriority w:val="0"/>
    <w:rPr>
      <w:rFonts w:ascii="Times New Roman" w:hAnsi="Times New Roman" w:eastAsia="宋体"/>
      <w:b/>
      <w:bCs/>
      <w:kern w:val="2"/>
      <w:sz w:val="32"/>
      <w:szCs w:val="32"/>
    </w:rPr>
  </w:style>
  <w:style w:type="character" w:customStyle="1" w:styleId="53">
    <w:name w:val="批注框文本 字符"/>
    <w:basedOn w:val="28"/>
    <w:link w:val="16"/>
    <w:semiHidden/>
    <w:qFormat/>
    <w:uiPriority w:val="99"/>
    <w:rPr>
      <w:rFonts w:ascii="Times New Roman" w:hAnsi="Times New Roman"/>
      <w:kern w:val="2"/>
      <w:sz w:val="18"/>
      <w:szCs w:val="18"/>
    </w:rPr>
  </w:style>
  <w:style w:type="character" w:customStyle="1" w:styleId="54">
    <w:name w:val="标题 4 字符"/>
    <w:basedOn w:val="28"/>
    <w:link w:val="6"/>
    <w:qFormat/>
    <w:uiPriority w:val="0"/>
    <w:rPr>
      <w:rFonts w:ascii="Arial" w:hAnsi="Arial" w:eastAsia="黑体"/>
      <w:b/>
      <w:bCs/>
      <w:kern w:val="2"/>
      <w:sz w:val="28"/>
      <w:szCs w:val="28"/>
    </w:rPr>
  </w:style>
  <w:style w:type="character" w:customStyle="1" w:styleId="55">
    <w:name w:val="font11"/>
    <w:basedOn w:val="28"/>
    <w:qFormat/>
    <w:uiPriority w:val="0"/>
    <w:rPr>
      <w:rFonts w:hint="eastAsia" w:ascii="宋体" w:hAnsi="宋体" w:eastAsia="宋体" w:cs="宋体"/>
      <w:color w:val="000000"/>
      <w:sz w:val="21"/>
      <w:szCs w:val="21"/>
      <w:u w:val="none"/>
    </w:rPr>
  </w:style>
  <w:style w:type="character" w:customStyle="1" w:styleId="56">
    <w:name w:val="样式1 Char Char Char"/>
    <w:link w:val="57"/>
    <w:qFormat/>
    <w:uiPriority w:val="0"/>
    <w:rPr>
      <w:rFonts w:eastAsia="宋体"/>
      <w:kern w:val="2"/>
      <w:sz w:val="24"/>
    </w:rPr>
  </w:style>
  <w:style w:type="paragraph" w:customStyle="1" w:styleId="57">
    <w:name w:val="样式1 Char Char"/>
    <w:basedOn w:val="1"/>
    <w:next w:val="1"/>
    <w:link w:val="56"/>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qFormat/>
    <w:uiPriority w:val="0"/>
    <w:rPr>
      <w:rFonts w:hint="eastAsia" w:ascii="宋体" w:hAnsi="宋体" w:eastAsia="宋体" w:cs="宋体"/>
      <w:color w:val="000000"/>
      <w:sz w:val="21"/>
      <w:szCs w:val="21"/>
      <w:u w:val="none"/>
    </w:rPr>
  </w:style>
  <w:style w:type="character" w:customStyle="1" w:styleId="59">
    <w:name w:val="文档结构图 字符"/>
    <w:basedOn w:val="28"/>
    <w:link w:val="9"/>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3"/>
    <w:qFormat/>
    <w:uiPriority w:val="0"/>
    <w:rPr>
      <w:rFonts w:ascii="Arial" w:hAnsi="Arial" w:eastAsia="隶书" w:cs="Arial"/>
      <w:b/>
      <w:bCs/>
      <w:kern w:val="2"/>
      <w:sz w:val="32"/>
      <w:szCs w:val="32"/>
    </w:rPr>
  </w:style>
  <w:style w:type="paragraph" w:customStyle="1" w:styleId="61">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qFormat/>
    <w:uiPriority w:val="0"/>
    <w:pPr>
      <w:ind w:firstLine="420" w:firstLineChars="200"/>
    </w:pPr>
    <w:rPr>
      <w:rFonts w:ascii="Calibri" w:hAnsi="Calibri" w:eastAsia="宋体"/>
      <w:szCs w:val="22"/>
    </w:rPr>
  </w:style>
  <w:style w:type="character" w:customStyle="1" w:styleId="63">
    <w:name w:val="正文文本 字符"/>
    <w:basedOn w:val="28"/>
    <w:link w:val="2"/>
    <w:qFormat/>
    <w:uiPriority w:val="0"/>
    <w:rPr>
      <w:kern w:val="2"/>
      <w:sz w:val="21"/>
      <w:szCs w:val="24"/>
    </w:rPr>
  </w:style>
  <w:style w:type="paragraph" w:customStyle="1" w:styleId="64">
    <w:name w:val="TOC 标题1"/>
    <w:basedOn w:val="3"/>
    <w:next w:val="1"/>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semiHidden/>
    <w:unhideWhenUsed/>
    <w:qFormat/>
    <w:uiPriority w:val="0"/>
    <w:tblPr>
      <w:tblCellMar>
        <w:top w:w="0" w:type="dxa"/>
        <w:left w:w="0" w:type="dxa"/>
        <w:bottom w:w="0" w:type="dxa"/>
        <w:right w:w="0" w:type="dxa"/>
      </w:tblCellMar>
    </w:tblPr>
  </w:style>
  <w:style w:type="paragraph" w:customStyle="1" w:styleId="67">
    <w:name w:val="修订1"/>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4"/>
    <w:semiHidden/>
    <w:qFormat/>
    <w:uiPriority w:val="99"/>
    <w:rPr>
      <w:rFonts w:ascii="Times New Roman" w:hAnsi="Times New Roman" w:eastAsiaTheme="minorEastAsia"/>
      <w:b/>
      <w:bCs/>
      <w:kern w:val="2"/>
      <w:sz w:val="21"/>
      <w:szCs w:val="24"/>
    </w:rPr>
  </w:style>
  <w:style w:type="table" w:customStyle="1" w:styleId="70">
    <w:name w:val="网格型1"/>
    <w:basedOn w:val="26"/>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qFormat/>
    <w:uiPriority w:val="0"/>
    <w:pPr>
      <w:spacing w:beforeLines="50"/>
      <w:ind w:firstLine="200" w:firstLineChars="200"/>
    </w:pPr>
    <w:rPr>
      <w:rFonts w:ascii="Calibri" w:hAnsi="Calibri" w:eastAsia="华文仿宋"/>
      <w:szCs w:val="22"/>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unhideWhenUsed/>
    <w:qFormat/>
    <w:uiPriority w:val="99"/>
    <w:pPr>
      <w:ind w:firstLine="420" w:firstLineChars="200"/>
    </w:pPr>
    <w:rPr>
      <w:rFonts w:hint="eastAsia"/>
      <w:sz w:val="22"/>
    </w:rPr>
  </w:style>
  <w:style w:type="paragraph" w:customStyle="1" w:styleId="77">
    <w:name w:val="修订4"/>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1"/>
    <w:qFormat/>
    <w:uiPriority w:val="0"/>
    <w:rPr>
      <w:kern w:val="2"/>
      <w:sz w:val="16"/>
      <w:szCs w:val="16"/>
    </w:rPr>
  </w:style>
  <w:style w:type="character" w:customStyle="1" w:styleId="81">
    <w:name w:val="标题 5 字符"/>
    <w:basedOn w:val="28"/>
    <w:link w:val="7"/>
    <w:semiHidden/>
    <w:qFormat/>
    <w:uiPriority w:val="0"/>
    <w:rPr>
      <w:rFonts w:eastAsiaTheme="minorEastAsia"/>
      <w:b/>
      <w:bCs/>
      <w:kern w:val="2"/>
      <w:sz w:val="28"/>
      <w:szCs w:val="28"/>
    </w:rPr>
  </w:style>
  <w:style w:type="paragraph" w:customStyle="1" w:styleId="82">
    <w:name w:val="修订7"/>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Default"/>
    <w:qFormat/>
    <w:uiPriority w:val="0"/>
    <w:pPr>
      <w:widowControl w:val="0"/>
      <w:autoSpaceDE w:val="0"/>
      <w:autoSpaceDN w:val="0"/>
      <w:adjustRightInd w:val="0"/>
    </w:pPr>
    <w:rPr>
      <w:rFonts w:ascii="H Yb 2gj" w:hAnsi="Calibri" w:eastAsia="H Yb 2gj" w:cs="H Yb 2gj"/>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23C442-67B5-4235-8B05-A662E570C1B1}">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36</Pages>
  <Words>9588</Words>
  <Characters>9817</Characters>
  <Lines>115</Lines>
  <Paragraphs>32</Paragraphs>
  <TotalTime>10</TotalTime>
  <ScaleCrop>false</ScaleCrop>
  <LinksUpToDate>false</LinksUpToDate>
  <CharactersWithSpaces>10302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2023-04-13T06:56:00Z</dcterms:created>
  <dc:creator>Administrator</dc:creator>
  <cp:lastModifiedBy>刘久桦</cp:lastModifiedBy>
  <cp:lastPrinted>2024-06-03T03:08:00Z</cp:lastPrinted>
  <dcterms:modified xsi:type="dcterms:W3CDTF">2025-09-28T06:31:11Z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C737C715A73C4B6FBE31AC61B37C8D26_13</vt:lpwstr>
  </property>
  <property fmtid="{D5CDD505-2E9C-101B-9397-08002B2CF9AE}" pid="4" name="KSOTemplateDocerSaveRecord">
    <vt:lpwstr>eyJoZGlkIjoiYmZmNjk3NGJjYmI3ZGI4NGVkNDViNWY4OTE4OTQ3MzQiLCJ1c2VySWQiOiIzMTE0NTAxNDYifQ==</vt:lpwstr>
  </property>
</Properties>
</file>