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CB6EC6">
      <w:pPr>
        <w:widowControl/>
        <w:jc w:val="left"/>
        <w:rPr>
          <w:sz w:val="28"/>
          <w:szCs w:val="28"/>
        </w:rPr>
      </w:pPr>
      <w:r>
        <w:rPr>
          <w:rFonts w:hint="eastAsia"/>
          <w:sz w:val="28"/>
          <w:szCs w:val="28"/>
        </w:rPr>
        <w:t>附件二：</w:t>
      </w:r>
    </w:p>
    <w:p w14:paraId="1E405ED9">
      <w:pPr>
        <w:spacing w:line="400" w:lineRule="exact"/>
        <w:jc w:val="center"/>
        <w:rPr>
          <w:b/>
          <w:sz w:val="36"/>
          <w:szCs w:val="36"/>
        </w:rPr>
      </w:pPr>
      <w:r>
        <w:rPr>
          <w:rFonts w:hint="eastAsia"/>
          <w:b/>
          <w:sz w:val="36"/>
          <w:szCs w:val="36"/>
        </w:rPr>
        <w:t>中山大学附属第八医院（深圳福田）医用试剂招标采购报名表</w:t>
      </w:r>
    </w:p>
    <w:p w14:paraId="3DF2D6AB">
      <w:pPr>
        <w:spacing w:line="400" w:lineRule="exact"/>
        <w:ind w:right="700"/>
        <w:rPr>
          <w:b/>
          <w:sz w:val="36"/>
          <w:szCs w:val="36"/>
          <w:u w:val="single"/>
        </w:rPr>
      </w:pPr>
      <w:r>
        <w:rPr>
          <w:rFonts w:hint="eastAsia"/>
          <w:sz w:val="28"/>
          <w:szCs w:val="28"/>
        </w:rPr>
        <w:t>报名日期：</w:t>
      </w:r>
    </w:p>
    <w:tbl>
      <w:tblPr>
        <w:tblStyle w:val="8"/>
        <w:tblW w:w="1068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63"/>
        <w:gridCol w:w="1985"/>
        <w:gridCol w:w="2290"/>
        <w:gridCol w:w="822"/>
        <w:gridCol w:w="1771"/>
        <w:gridCol w:w="1374"/>
        <w:gridCol w:w="1677"/>
      </w:tblGrid>
      <w:tr w14:paraId="4B72DE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9" w:hRule="atLeast"/>
          <w:jc w:val="center"/>
        </w:trPr>
        <w:tc>
          <w:tcPr>
            <w:tcW w:w="2748" w:type="dxa"/>
            <w:gridSpan w:val="2"/>
            <w:vAlign w:val="center"/>
          </w:tcPr>
          <w:p w14:paraId="155DF47F">
            <w:pPr>
              <w:spacing w:line="420" w:lineRule="exact"/>
              <w:jc w:val="left"/>
              <w:rPr>
                <w:sz w:val="24"/>
                <w:szCs w:val="24"/>
                <w:highlight w:val="none"/>
              </w:rPr>
            </w:pPr>
            <w:r>
              <w:rPr>
                <w:rFonts w:hint="eastAsia"/>
                <w:sz w:val="24"/>
                <w:szCs w:val="24"/>
                <w:highlight w:val="none"/>
              </w:rPr>
              <w:t>投标项目编号</w:t>
            </w:r>
          </w:p>
        </w:tc>
        <w:tc>
          <w:tcPr>
            <w:tcW w:w="2290" w:type="dxa"/>
            <w:vAlign w:val="center"/>
          </w:tcPr>
          <w:p w14:paraId="46537444">
            <w:pPr>
              <w:spacing w:line="420" w:lineRule="exact"/>
              <w:jc w:val="left"/>
              <w:rPr>
                <w:sz w:val="24"/>
                <w:szCs w:val="24"/>
                <w:highlight w:val="none"/>
              </w:rPr>
            </w:pPr>
          </w:p>
        </w:tc>
        <w:tc>
          <w:tcPr>
            <w:tcW w:w="2593" w:type="dxa"/>
            <w:gridSpan w:val="2"/>
            <w:vAlign w:val="center"/>
          </w:tcPr>
          <w:p w14:paraId="33DE40A8">
            <w:pPr>
              <w:spacing w:line="420" w:lineRule="exact"/>
              <w:jc w:val="left"/>
              <w:rPr>
                <w:sz w:val="24"/>
                <w:szCs w:val="24"/>
                <w:highlight w:val="none"/>
              </w:rPr>
            </w:pPr>
            <w:r>
              <w:rPr>
                <w:rFonts w:hint="eastAsia"/>
                <w:sz w:val="24"/>
                <w:szCs w:val="24"/>
                <w:highlight w:val="none"/>
              </w:rPr>
              <w:t>投标项目名称</w:t>
            </w:r>
          </w:p>
        </w:tc>
        <w:tc>
          <w:tcPr>
            <w:tcW w:w="3051" w:type="dxa"/>
            <w:gridSpan w:val="2"/>
            <w:vAlign w:val="center"/>
          </w:tcPr>
          <w:p w14:paraId="4613E527">
            <w:pPr>
              <w:spacing w:line="420" w:lineRule="exact"/>
              <w:jc w:val="left"/>
              <w:rPr>
                <w:sz w:val="24"/>
                <w:szCs w:val="24"/>
                <w:highlight w:val="none"/>
              </w:rPr>
            </w:pPr>
          </w:p>
        </w:tc>
      </w:tr>
      <w:tr w14:paraId="0AB6D4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6" w:hRule="atLeast"/>
          <w:jc w:val="center"/>
        </w:trPr>
        <w:tc>
          <w:tcPr>
            <w:tcW w:w="2748" w:type="dxa"/>
            <w:gridSpan w:val="2"/>
            <w:vAlign w:val="center"/>
          </w:tcPr>
          <w:p w14:paraId="3DD17478">
            <w:pPr>
              <w:spacing w:line="420" w:lineRule="exact"/>
              <w:jc w:val="left"/>
              <w:rPr>
                <w:rFonts w:hint="default" w:eastAsia="宋体"/>
                <w:sz w:val="24"/>
                <w:szCs w:val="24"/>
                <w:highlight w:val="none"/>
                <w:lang w:val="en-US" w:eastAsia="zh-CN"/>
              </w:rPr>
            </w:pPr>
            <w:r>
              <w:rPr>
                <w:rFonts w:hint="eastAsia"/>
                <w:sz w:val="24"/>
                <w:szCs w:val="24"/>
                <w:highlight w:val="none"/>
              </w:rPr>
              <w:t>注册证号/备案</w:t>
            </w:r>
            <w:r>
              <w:rPr>
                <w:rFonts w:hint="eastAsia"/>
                <w:sz w:val="24"/>
                <w:szCs w:val="24"/>
                <w:highlight w:val="none"/>
                <w:lang w:val="en-US" w:eastAsia="zh-CN"/>
              </w:rPr>
              <w:t>号/</w:t>
            </w:r>
            <w:r>
              <w:rPr>
                <w:rFonts w:hint="eastAsia" w:ascii="宋体" w:hAnsi="宋体" w:eastAsia="宋体" w:cs="宋体"/>
                <w:sz w:val="24"/>
                <w:highlight w:val="none"/>
                <w:lang w:val="en-US" w:eastAsia="zh-CN"/>
              </w:rPr>
              <w:t>消毒产品生产企业卫生许可证</w:t>
            </w:r>
            <w:r>
              <w:rPr>
                <w:rFonts w:hint="eastAsia" w:ascii="宋体" w:hAnsi="宋体" w:cs="宋体"/>
                <w:sz w:val="24"/>
                <w:highlight w:val="none"/>
                <w:lang w:val="en-US" w:eastAsia="zh-CN"/>
              </w:rPr>
              <w:t>号</w:t>
            </w:r>
          </w:p>
        </w:tc>
        <w:tc>
          <w:tcPr>
            <w:tcW w:w="2290" w:type="dxa"/>
            <w:vAlign w:val="center"/>
          </w:tcPr>
          <w:p w14:paraId="324B42E6">
            <w:pPr>
              <w:spacing w:line="420" w:lineRule="exact"/>
              <w:jc w:val="left"/>
              <w:rPr>
                <w:sz w:val="24"/>
                <w:szCs w:val="24"/>
                <w:highlight w:val="none"/>
              </w:rPr>
            </w:pPr>
          </w:p>
        </w:tc>
        <w:tc>
          <w:tcPr>
            <w:tcW w:w="2593" w:type="dxa"/>
            <w:gridSpan w:val="2"/>
            <w:vAlign w:val="center"/>
          </w:tcPr>
          <w:p w14:paraId="58516182">
            <w:pPr>
              <w:spacing w:line="420" w:lineRule="exact"/>
              <w:jc w:val="left"/>
              <w:rPr>
                <w:rFonts w:hint="default" w:eastAsia="宋体"/>
                <w:sz w:val="24"/>
                <w:szCs w:val="24"/>
                <w:highlight w:val="none"/>
                <w:lang w:val="en-US" w:eastAsia="zh-CN"/>
              </w:rPr>
            </w:pPr>
            <w:r>
              <w:rPr>
                <w:rFonts w:hint="eastAsia"/>
                <w:sz w:val="24"/>
                <w:szCs w:val="24"/>
                <w:highlight w:val="none"/>
              </w:rPr>
              <w:t>产品注册证/备案凭证名称</w:t>
            </w:r>
          </w:p>
        </w:tc>
        <w:tc>
          <w:tcPr>
            <w:tcW w:w="3051" w:type="dxa"/>
            <w:gridSpan w:val="2"/>
            <w:vAlign w:val="center"/>
          </w:tcPr>
          <w:p w14:paraId="2764DE2A">
            <w:pPr>
              <w:spacing w:line="420" w:lineRule="exact"/>
              <w:jc w:val="left"/>
              <w:rPr>
                <w:sz w:val="24"/>
                <w:szCs w:val="24"/>
                <w:highlight w:val="none"/>
              </w:rPr>
            </w:pPr>
          </w:p>
        </w:tc>
      </w:tr>
      <w:tr w14:paraId="30647B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4" w:hRule="atLeast"/>
          <w:jc w:val="center"/>
        </w:trPr>
        <w:tc>
          <w:tcPr>
            <w:tcW w:w="2748" w:type="dxa"/>
            <w:gridSpan w:val="2"/>
            <w:vAlign w:val="center"/>
          </w:tcPr>
          <w:p w14:paraId="56A0F51B">
            <w:pPr>
              <w:spacing w:line="420" w:lineRule="exact"/>
              <w:jc w:val="left"/>
              <w:rPr>
                <w:sz w:val="24"/>
                <w:szCs w:val="24"/>
                <w:highlight w:val="none"/>
              </w:rPr>
            </w:pPr>
            <w:r>
              <w:rPr>
                <w:rFonts w:hint="eastAsia"/>
                <w:sz w:val="24"/>
                <w:szCs w:val="24"/>
                <w:highlight w:val="none"/>
              </w:rPr>
              <w:t>投标企业名称</w:t>
            </w:r>
          </w:p>
        </w:tc>
        <w:tc>
          <w:tcPr>
            <w:tcW w:w="2290" w:type="dxa"/>
            <w:vAlign w:val="center"/>
          </w:tcPr>
          <w:p w14:paraId="1BBD13A4">
            <w:pPr>
              <w:spacing w:line="420" w:lineRule="exact"/>
              <w:jc w:val="left"/>
              <w:rPr>
                <w:sz w:val="24"/>
                <w:szCs w:val="24"/>
                <w:highlight w:val="none"/>
              </w:rPr>
            </w:pPr>
          </w:p>
        </w:tc>
        <w:tc>
          <w:tcPr>
            <w:tcW w:w="2593" w:type="dxa"/>
            <w:gridSpan w:val="2"/>
            <w:vAlign w:val="center"/>
          </w:tcPr>
          <w:p w14:paraId="0B5E8695">
            <w:pPr>
              <w:spacing w:line="420" w:lineRule="exact"/>
              <w:jc w:val="left"/>
              <w:rPr>
                <w:sz w:val="24"/>
                <w:szCs w:val="24"/>
                <w:highlight w:val="none"/>
              </w:rPr>
            </w:pPr>
            <w:r>
              <w:rPr>
                <w:rFonts w:hint="eastAsia"/>
                <w:sz w:val="24"/>
                <w:szCs w:val="24"/>
                <w:highlight w:val="none"/>
              </w:rPr>
              <w:t>投标品牌及规格型号</w:t>
            </w:r>
          </w:p>
        </w:tc>
        <w:tc>
          <w:tcPr>
            <w:tcW w:w="3051" w:type="dxa"/>
            <w:gridSpan w:val="2"/>
            <w:vAlign w:val="center"/>
          </w:tcPr>
          <w:p w14:paraId="6DEBD4B2">
            <w:pPr>
              <w:spacing w:line="420" w:lineRule="exact"/>
              <w:jc w:val="left"/>
              <w:rPr>
                <w:sz w:val="24"/>
                <w:szCs w:val="24"/>
                <w:highlight w:val="none"/>
              </w:rPr>
            </w:pPr>
          </w:p>
        </w:tc>
      </w:tr>
      <w:tr w14:paraId="182875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8" w:hRule="atLeast"/>
          <w:jc w:val="center"/>
        </w:trPr>
        <w:tc>
          <w:tcPr>
            <w:tcW w:w="2748" w:type="dxa"/>
            <w:gridSpan w:val="2"/>
            <w:vAlign w:val="center"/>
          </w:tcPr>
          <w:p w14:paraId="1C5309AC">
            <w:pPr>
              <w:spacing w:line="420" w:lineRule="exact"/>
              <w:jc w:val="left"/>
              <w:rPr>
                <w:sz w:val="24"/>
                <w:szCs w:val="24"/>
                <w:highlight w:val="none"/>
              </w:rPr>
            </w:pPr>
            <w:r>
              <w:rPr>
                <w:rFonts w:hint="eastAsia"/>
                <w:sz w:val="24"/>
                <w:szCs w:val="24"/>
                <w:highlight w:val="none"/>
              </w:rPr>
              <w:t>报名人/被授权人</w:t>
            </w:r>
          </w:p>
        </w:tc>
        <w:tc>
          <w:tcPr>
            <w:tcW w:w="2290" w:type="dxa"/>
            <w:tcBorders>
              <w:right w:val="single" w:color="auto" w:sz="4" w:space="0"/>
            </w:tcBorders>
            <w:vAlign w:val="center"/>
          </w:tcPr>
          <w:p w14:paraId="3570AFFE">
            <w:pPr>
              <w:spacing w:line="420" w:lineRule="exact"/>
              <w:jc w:val="left"/>
              <w:rPr>
                <w:sz w:val="24"/>
                <w:szCs w:val="24"/>
                <w:highlight w:val="none"/>
              </w:rPr>
            </w:pPr>
          </w:p>
        </w:tc>
        <w:tc>
          <w:tcPr>
            <w:tcW w:w="2593" w:type="dxa"/>
            <w:gridSpan w:val="2"/>
            <w:tcBorders>
              <w:left w:val="single" w:color="auto" w:sz="4" w:space="0"/>
              <w:right w:val="single" w:color="auto" w:sz="4" w:space="0"/>
            </w:tcBorders>
            <w:vAlign w:val="center"/>
          </w:tcPr>
          <w:p w14:paraId="18FAD678">
            <w:pPr>
              <w:spacing w:line="420" w:lineRule="exact"/>
              <w:jc w:val="left"/>
              <w:rPr>
                <w:sz w:val="24"/>
                <w:szCs w:val="24"/>
                <w:highlight w:val="none"/>
              </w:rPr>
            </w:pPr>
            <w:r>
              <w:rPr>
                <w:rFonts w:hint="eastAsia"/>
                <w:sz w:val="24"/>
                <w:szCs w:val="24"/>
                <w:highlight w:val="none"/>
              </w:rPr>
              <w:t>联系电话和邮箱</w:t>
            </w:r>
          </w:p>
        </w:tc>
        <w:tc>
          <w:tcPr>
            <w:tcW w:w="3051" w:type="dxa"/>
            <w:gridSpan w:val="2"/>
            <w:tcBorders>
              <w:left w:val="single" w:color="auto" w:sz="4" w:space="0"/>
            </w:tcBorders>
            <w:vAlign w:val="center"/>
          </w:tcPr>
          <w:p w14:paraId="392E42AE">
            <w:pPr>
              <w:spacing w:line="420" w:lineRule="exact"/>
              <w:jc w:val="left"/>
              <w:rPr>
                <w:sz w:val="24"/>
                <w:szCs w:val="24"/>
                <w:highlight w:val="none"/>
              </w:rPr>
            </w:pPr>
          </w:p>
        </w:tc>
      </w:tr>
      <w:tr w14:paraId="6B9F20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 w:hRule="atLeast"/>
          <w:jc w:val="center"/>
        </w:trPr>
        <w:tc>
          <w:tcPr>
            <w:tcW w:w="2748" w:type="dxa"/>
            <w:gridSpan w:val="2"/>
            <w:vAlign w:val="center"/>
          </w:tcPr>
          <w:p w14:paraId="0C15522E">
            <w:pPr>
              <w:spacing w:line="420" w:lineRule="exact"/>
              <w:jc w:val="left"/>
              <w:rPr>
                <w:sz w:val="24"/>
                <w:szCs w:val="24"/>
                <w:highlight w:val="none"/>
              </w:rPr>
            </w:pPr>
            <w:r>
              <w:rPr>
                <w:rFonts w:hint="eastAsia"/>
                <w:sz w:val="24"/>
                <w:szCs w:val="24"/>
                <w:highlight w:val="none"/>
              </w:rPr>
              <w:t>投标产品生产企业</w:t>
            </w:r>
          </w:p>
        </w:tc>
        <w:tc>
          <w:tcPr>
            <w:tcW w:w="7934" w:type="dxa"/>
            <w:gridSpan w:val="5"/>
            <w:vAlign w:val="center"/>
          </w:tcPr>
          <w:p w14:paraId="3EA3EE9E">
            <w:pPr>
              <w:spacing w:line="420" w:lineRule="exact"/>
              <w:jc w:val="left"/>
              <w:rPr>
                <w:sz w:val="24"/>
                <w:szCs w:val="24"/>
                <w:highlight w:val="none"/>
              </w:rPr>
            </w:pPr>
          </w:p>
        </w:tc>
      </w:tr>
      <w:tr w14:paraId="198CD2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4" w:hRule="atLeast"/>
          <w:jc w:val="center"/>
        </w:trPr>
        <w:tc>
          <w:tcPr>
            <w:tcW w:w="2748" w:type="dxa"/>
            <w:gridSpan w:val="2"/>
            <w:vAlign w:val="center"/>
          </w:tcPr>
          <w:p w14:paraId="64820797">
            <w:pPr>
              <w:spacing w:line="420" w:lineRule="exact"/>
              <w:jc w:val="left"/>
              <w:rPr>
                <w:rFonts w:hint="eastAsia" w:eastAsia="宋体"/>
                <w:sz w:val="24"/>
                <w:szCs w:val="24"/>
                <w:highlight w:val="none"/>
                <w:lang w:eastAsia="zh-CN"/>
              </w:rPr>
            </w:pPr>
            <w:r>
              <w:rPr>
                <w:rFonts w:hint="eastAsia"/>
                <w:sz w:val="24"/>
                <w:szCs w:val="24"/>
                <w:highlight w:val="none"/>
              </w:rPr>
              <w:t>上级代理公司</w:t>
            </w:r>
            <w:r>
              <w:rPr>
                <w:rFonts w:hint="eastAsia"/>
                <w:sz w:val="24"/>
                <w:szCs w:val="24"/>
                <w:highlight w:val="none"/>
                <w:lang w:eastAsia="zh-CN"/>
              </w:rPr>
              <w:t>（</w:t>
            </w:r>
            <w:r>
              <w:rPr>
                <w:rFonts w:hint="eastAsia"/>
                <w:sz w:val="24"/>
                <w:szCs w:val="24"/>
                <w:highlight w:val="none"/>
                <w:lang w:val="en-US" w:eastAsia="zh-CN"/>
              </w:rPr>
              <w:t>如有</w:t>
            </w:r>
            <w:r>
              <w:rPr>
                <w:rFonts w:hint="eastAsia"/>
                <w:sz w:val="24"/>
                <w:szCs w:val="24"/>
                <w:highlight w:val="none"/>
                <w:lang w:eastAsia="zh-CN"/>
              </w:rPr>
              <w:t>）</w:t>
            </w:r>
          </w:p>
        </w:tc>
        <w:tc>
          <w:tcPr>
            <w:tcW w:w="7934" w:type="dxa"/>
            <w:gridSpan w:val="5"/>
            <w:vAlign w:val="center"/>
          </w:tcPr>
          <w:p w14:paraId="570F0F7C">
            <w:pPr>
              <w:spacing w:line="420" w:lineRule="exact"/>
              <w:jc w:val="left"/>
              <w:rPr>
                <w:sz w:val="24"/>
                <w:szCs w:val="24"/>
                <w:highlight w:val="none"/>
              </w:rPr>
            </w:pPr>
          </w:p>
        </w:tc>
      </w:tr>
      <w:tr w14:paraId="13F4A5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682" w:type="dxa"/>
            <w:gridSpan w:val="7"/>
          </w:tcPr>
          <w:p w14:paraId="254D01A4">
            <w:pPr>
              <w:spacing w:line="420" w:lineRule="exact"/>
              <w:jc w:val="center"/>
              <w:rPr>
                <w:b/>
                <w:sz w:val="28"/>
                <w:szCs w:val="28"/>
                <w:highlight w:val="none"/>
              </w:rPr>
            </w:pPr>
            <w:r>
              <w:rPr>
                <w:rFonts w:hint="eastAsia"/>
                <w:b/>
                <w:sz w:val="28"/>
                <w:szCs w:val="28"/>
                <w:highlight w:val="none"/>
              </w:rPr>
              <w:t>提交资料（按以下顺序提交资料，需加盖投标企业公章、标明与原件相符字样；如无法提供，应说明原因）</w:t>
            </w:r>
          </w:p>
        </w:tc>
      </w:tr>
      <w:tr w14:paraId="4BC403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3" w:type="dxa"/>
          </w:tcPr>
          <w:p w14:paraId="7B8F6FD5">
            <w:pPr>
              <w:spacing w:line="420" w:lineRule="exact"/>
              <w:jc w:val="center"/>
              <w:rPr>
                <w:sz w:val="24"/>
                <w:szCs w:val="24"/>
                <w:highlight w:val="none"/>
              </w:rPr>
            </w:pPr>
            <w:r>
              <w:rPr>
                <w:rFonts w:hint="eastAsia"/>
                <w:sz w:val="24"/>
                <w:szCs w:val="24"/>
                <w:highlight w:val="none"/>
              </w:rPr>
              <w:t>序号</w:t>
            </w:r>
          </w:p>
        </w:tc>
        <w:tc>
          <w:tcPr>
            <w:tcW w:w="5097" w:type="dxa"/>
            <w:gridSpan w:val="3"/>
          </w:tcPr>
          <w:p w14:paraId="66EF2CA4">
            <w:pPr>
              <w:spacing w:line="420" w:lineRule="exact"/>
              <w:jc w:val="center"/>
              <w:rPr>
                <w:sz w:val="24"/>
                <w:szCs w:val="24"/>
                <w:highlight w:val="none"/>
              </w:rPr>
            </w:pPr>
            <w:r>
              <w:rPr>
                <w:rFonts w:hint="eastAsia"/>
                <w:sz w:val="24"/>
                <w:szCs w:val="24"/>
                <w:highlight w:val="none"/>
              </w:rPr>
              <w:t>报名资料</w:t>
            </w:r>
          </w:p>
        </w:tc>
        <w:tc>
          <w:tcPr>
            <w:tcW w:w="3145" w:type="dxa"/>
            <w:gridSpan w:val="2"/>
          </w:tcPr>
          <w:p w14:paraId="76234CBC">
            <w:pPr>
              <w:spacing w:line="420" w:lineRule="exact"/>
              <w:jc w:val="center"/>
              <w:rPr>
                <w:sz w:val="24"/>
                <w:szCs w:val="24"/>
                <w:highlight w:val="none"/>
              </w:rPr>
            </w:pPr>
            <w:r>
              <w:rPr>
                <w:rFonts w:hint="eastAsia"/>
                <w:sz w:val="24"/>
                <w:szCs w:val="24"/>
                <w:highlight w:val="none"/>
              </w:rPr>
              <w:t>扫描件一份</w:t>
            </w:r>
          </w:p>
        </w:tc>
        <w:tc>
          <w:tcPr>
            <w:tcW w:w="1677" w:type="dxa"/>
          </w:tcPr>
          <w:p w14:paraId="64EA9C74">
            <w:pPr>
              <w:spacing w:line="420" w:lineRule="exact"/>
              <w:jc w:val="center"/>
              <w:rPr>
                <w:sz w:val="24"/>
                <w:szCs w:val="24"/>
                <w:highlight w:val="none"/>
              </w:rPr>
            </w:pPr>
            <w:r>
              <w:rPr>
                <w:rFonts w:hint="eastAsia"/>
                <w:sz w:val="24"/>
                <w:szCs w:val="24"/>
                <w:highlight w:val="none"/>
              </w:rPr>
              <w:t>证照有效期</w:t>
            </w:r>
          </w:p>
        </w:tc>
      </w:tr>
      <w:tr w14:paraId="41C034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63" w:type="dxa"/>
            <w:shd w:val="clear" w:color="auto" w:fill="auto"/>
            <w:vAlign w:val="center"/>
          </w:tcPr>
          <w:p w14:paraId="65CC7B04">
            <w:pPr>
              <w:spacing w:line="420" w:lineRule="exact"/>
              <w:jc w:val="center"/>
              <w:rPr>
                <w:rFonts w:hint="eastAsia" w:ascii="Calibri" w:hAnsi="Calibri" w:eastAsia="宋体" w:cs="Times New Roman"/>
                <w:kern w:val="2"/>
                <w:sz w:val="24"/>
                <w:szCs w:val="24"/>
                <w:highlight w:val="none"/>
                <w:lang w:val="en-US" w:eastAsia="zh-CN" w:bidi="ar-SA"/>
              </w:rPr>
            </w:pPr>
            <w:r>
              <w:rPr>
                <w:rFonts w:hint="eastAsia"/>
                <w:sz w:val="24"/>
                <w:szCs w:val="24"/>
                <w:highlight w:val="none"/>
              </w:rPr>
              <w:t>1</w:t>
            </w:r>
          </w:p>
        </w:tc>
        <w:tc>
          <w:tcPr>
            <w:tcW w:w="5097" w:type="dxa"/>
            <w:gridSpan w:val="3"/>
          </w:tcPr>
          <w:p w14:paraId="066E1926">
            <w:pPr>
              <w:spacing w:line="420" w:lineRule="exact"/>
              <w:jc w:val="left"/>
              <w:rPr>
                <w:rFonts w:hint="eastAsia" w:eastAsia="宋体"/>
                <w:sz w:val="24"/>
                <w:szCs w:val="24"/>
                <w:highlight w:val="none"/>
                <w:lang w:eastAsia="zh-CN"/>
              </w:rPr>
            </w:pPr>
            <w:r>
              <w:rPr>
                <w:rFonts w:hint="eastAsia"/>
                <w:sz w:val="24"/>
                <w:szCs w:val="24"/>
                <w:highlight w:val="none"/>
                <w:lang w:val="en-US" w:eastAsia="zh-CN"/>
              </w:rPr>
              <w:t>采购文件要求执行深圳市阳光平台线上采购的产品，供应商必须提供阳光平台产品代码及截图，否则不予接受报名。（</w:t>
            </w:r>
            <w:r>
              <w:rPr>
                <w:rFonts w:hint="eastAsia"/>
                <w:sz w:val="24"/>
                <w:szCs w:val="24"/>
                <w:highlight w:val="none"/>
                <w:lang w:val="ru-RU"/>
              </w:rPr>
              <w:t>深圳医用耗材阳光交易平台备案截图页（清晰显示</w:t>
            </w:r>
            <w:r>
              <w:rPr>
                <w:rFonts w:hint="eastAsia" w:ascii="宋体" w:hAnsi="宋体" w:cs="宋体"/>
                <w:b/>
                <w:bCs/>
                <w:color w:val="FF0000"/>
                <w:sz w:val="24"/>
                <w:lang w:val="en-US" w:eastAsia="zh-CN"/>
              </w:rPr>
              <w:t>产品</w:t>
            </w:r>
            <w:r>
              <w:rPr>
                <w:rFonts w:hint="eastAsia" w:ascii="宋体" w:hAnsi="宋体" w:eastAsia="宋体" w:cs="宋体"/>
                <w:b/>
                <w:bCs/>
                <w:color w:val="FF0000"/>
                <w:sz w:val="24"/>
              </w:rPr>
              <w:t>注册证名称、注册证号、规格型号、</w:t>
            </w:r>
            <w:r>
              <w:rPr>
                <w:rFonts w:hint="eastAsia" w:ascii="宋体" w:hAnsi="宋体" w:cs="宋体"/>
                <w:b/>
                <w:bCs/>
                <w:color w:val="FF0000"/>
                <w:sz w:val="24"/>
                <w:lang w:val="en-US" w:eastAsia="zh-CN"/>
              </w:rPr>
              <w:t>交易产品代码</w:t>
            </w:r>
            <w:r>
              <w:rPr>
                <w:rFonts w:hint="eastAsia" w:ascii="宋体" w:hAnsi="宋体" w:eastAsia="宋体" w:cs="宋体"/>
                <w:b/>
                <w:bCs/>
                <w:color w:val="FF0000"/>
                <w:sz w:val="24"/>
              </w:rPr>
              <w:t>等信息</w:t>
            </w:r>
            <w:r>
              <w:rPr>
                <w:rFonts w:hint="eastAsia"/>
                <w:sz w:val="24"/>
                <w:szCs w:val="24"/>
                <w:highlight w:val="none"/>
                <w:lang w:val="ru-RU"/>
              </w:rPr>
              <w:t>）</w:t>
            </w:r>
            <w:r>
              <w:rPr>
                <w:rFonts w:hint="eastAsia"/>
                <w:sz w:val="24"/>
                <w:szCs w:val="24"/>
                <w:highlight w:val="none"/>
                <w:lang w:val="ru-RU" w:eastAsia="zh-CN"/>
              </w:rPr>
              <w:t>）</w:t>
            </w:r>
          </w:p>
        </w:tc>
        <w:tc>
          <w:tcPr>
            <w:tcW w:w="3145" w:type="dxa"/>
            <w:gridSpan w:val="2"/>
            <w:vAlign w:val="center"/>
          </w:tcPr>
          <w:p w14:paraId="6D27446D">
            <w:pPr>
              <w:spacing w:line="420" w:lineRule="exact"/>
              <w:jc w:val="center"/>
              <w:rPr>
                <w:rFonts w:hint="eastAsia"/>
                <w:sz w:val="24"/>
                <w:szCs w:val="24"/>
                <w:highlight w:val="none"/>
              </w:rPr>
            </w:pPr>
          </w:p>
        </w:tc>
        <w:tc>
          <w:tcPr>
            <w:tcW w:w="1677" w:type="dxa"/>
          </w:tcPr>
          <w:p w14:paraId="1F321ADB">
            <w:pPr>
              <w:spacing w:line="420" w:lineRule="exact"/>
              <w:jc w:val="center"/>
              <w:rPr>
                <w:rFonts w:hint="eastAsia"/>
                <w:sz w:val="24"/>
                <w:szCs w:val="24"/>
                <w:highlight w:val="none"/>
              </w:rPr>
            </w:pPr>
          </w:p>
        </w:tc>
      </w:tr>
      <w:tr w14:paraId="3CAF00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63" w:type="dxa"/>
            <w:shd w:val="clear" w:color="auto" w:fill="auto"/>
            <w:vAlign w:val="center"/>
          </w:tcPr>
          <w:p w14:paraId="188E6074">
            <w:pPr>
              <w:spacing w:line="420" w:lineRule="exact"/>
              <w:jc w:val="center"/>
              <w:rPr>
                <w:rFonts w:hint="eastAsia" w:ascii="Calibri" w:hAnsi="Calibri" w:eastAsia="宋体" w:cs="Times New Roman"/>
                <w:kern w:val="2"/>
                <w:sz w:val="24"/>
                <w:szCs w:val="24"/>
                <w:highlight w:val="none"/>
                <w:lang w:val="en-US" w:eastAsia="zh-CN" w:bidi="ar-SA"/>
              </w:rPr>
            </w:pPr>
            <w:r>
              <w:rPr>
                <w:rFonts w:hint="eastAsia"/>
                <w:sz w:val="24"/>
                <w:szCs w:val="24"/>
                <w:highlight w:val="none"/>
              </w:rPr>
              <w:t>2</w:t>
            </w:r>
          </w:p>
        </w:tc>
        <w:tc>
          <w:tcPr>
            <w:tcW w:w="5097" w:type="dxa"/>
            <w:gridSpan w:val="3"/>
          </w:tcPr>
          <w:p w14:paraId="1FE36764">
            <w:pPr>
              <w:spacing w:line="420" w:lineRule="exact"/>
              <w:jc w:val="left"/>
              <w:rPr>
                <w:rFonts w:hint="eastAsia"/>
                <w:sz w:val="24"/>
                <w:szCs w:val="24"/>
                <w:highlight w:val="none"/>
              </w:rPr>
            </w:pPr>
            <w:r>
              <w:rPr>
                <w:rFonts w:hint="eastAsia"/>
                <w:sz w:val="24"/>
                <w:szCs w:val="24"/>
                <w:highlight w:val="none"/>
              </w:rPr>
              <w:t>生产企业营业执照（营业执照上没有有效期、注册资金的请附企业基本信息页）</w:t>
            </w:r>
          </w:p>
        </w:tc>
        <w:tc>
          <w:tcPr>
            <w:tcW w:w="3145" w:type="dxa"/>
            <w:gridSpan w:val="2"/>
            <w:vAlign w:val="center"/>
          </w:tcPr>
          <w:p w14:paraId="70D1CC31">
            <w:pPr>
              <w:spacing w:line="420" w:lineRule="exact"/>
              <w:jc w:val="center"/>
              <w:rPr>
                <w:rFonts w:hint="eastAsia"/>
                <w:sz w:val="24"/>
                <w:szCs w:val="24"/>
                <w:highlight w:val="none"/>
              </w:rPr>
            </w:pPr>
          </w:p>
        </w:tc>
        <w:tc>
          <w:tcPr>
            <w:tcW w:w="1677" w:type="dxa"/>
          </w:tcPr>
          <w:p w14:paraId="4231CEE3">
            <w:pPr>
              <w:spacing w:line="420" w:lineRule="exact"/>
              <w:jc w:val="center"/>
              <w:rPr>
                <w:rFonts w:hint="eastAsia"/>
                <w:sz w:val="24"/>
                <w:szCs w:val="24"/>
                <w:highlight w:val="none"/>
              </w:rPr>
            </w:pPr>
          </w:p>
        </w:tc>
      </w:tr>
      <w:tr w14:paraId="09CB2B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3" w:type="dxa"/>
            <w:shd w:val="clear" w:color="auto" w:fill="auto"/>
            <w:vAlign w:val="center"/>
          </w:tcPr>
          <w:p w14:paraId="33F0F29E">
            <w:pPr>
              <w:spacing w:line="420" w:lineRule="exact"/>
              <w:jc w:val="center"/>
              <w:rPr>
                <w:rFonts w:hint="eastAsia" w:ascii="Calibri" w:hAnsi="Calibri" w:eastAsia="宋体" w:cs="Times New Roman"/>
                <w:kern w:val="2"/>
                <w:sz w:val="24"/>
                <w:szCs w:val="24"/>
                <w:highlight w:val="none"/>
                <w:lang w:val="en-US" w:eastAsia="zh-CN" w:bidi="ar-SA"/>
              </w:rPr>
            </w:pPr>
            <w:r>
              <w:rPr>
                <w:rFonts w:hint="eastAsia"/>
                <w:sz w:val="24"/>
                <w:szCs w:val="24"/>
                <w:highlight w:val="none"/>
              </w:rPr>
              <w:t>3</w:t>
            </w:r>
          </w:p>
        </w:tc>
        <w:tc>
          <w:tcPr>
            <w:tcW w:w="5097" w:type="dxa"/>
            <w:gridSpan w:val="3"/>
          </w:tcPr>
          <w:p w14:paraId="766567E1">
            <w:pPr>
              <w:spacing w:line="420" w:lineRule="exact"/>
              <w:jc w:val="left"/>
              <w:rPr>
                <w:rFonts w:hint="eastAsia"/>
                <w:sz w:val="24"/>
                <w:szCs w:val="24"/>
                <w:highlight w:val="none"/>
              </w:rPr>
            </w:pPr>
            <w:r>
              <w:rPr>
                <w:rFonts w:hint="eastAsia"/>
                <w:sz w:val="24"/>
                <w:szCs w:val="24"/>
                <w:highlight w:val="none"/>
              </w:rPr>
              <w:t>（医疗器械）生产企业许可证/第一类医疗器械生产备案凭证</w:t>
            </w:r>
          </w:p>
        </w:tc>
        <w:tc>
          <w:tcPr>
            <w:tcW w:w="3145" w:type="dxa"/>
            <w:gridSpan w:val="2"/>
            <w:vAlign w:val="center"/>
          </w:tcPr>
          <w:p w14:paraId="1A298A85">
            <w:pPr>
              <w:spacing w:line="420" w:lineRule="exact"/>
              <w:jc w:val="center"/>
              <w:rPr>
                <w:rFonts w:hint="eastAsia"/>
                <w:sz w:val="24"/>
                <w:szCs w:val="24"/>
                <w:highlight w:val="none"/>
              </w:rPr>
            </w:pPr>
          </w:p>
        </w:tc>
        <w:tc>
          <w:tcPr>
            <w:tcW w:w="1677" w:type="dxa"/>
          </w:tcPr>
          <w:p w14:paraId="514BDE78">
            <w:pPr>
              <w:spacing w:line="420" w:lineRule="exact"/>
              <w:jc w:val="center"/>
              <w:rPr>
                <w:rFonts w:hint="eastAsia"/>
                <w:sz w:val="24"/>
                <w:szCs w:val="24"/>
                <w:highlight w:val="none"/>
              </w:rPr>
            </w:pPr>
          </w:p>
        </w:tc>
      </w:tr>
      <w:tr w14:paraId="52F1BB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jc w:val="center"/>
        </w:trPr>
        <w:tc>
          <w:tcPr>
            <w:tcW w:w="763" w:type="dxa"/>
            <w:shd w:val="clear" w:color="auto" w:fill="auto"/>
            <w:vAlign w:val="center"/>
          </w:tcPr>
          <w:p w14:paraId="32EB1E12">
            <w:pPr>
              <w:spacing w:line="420" w:lineRule="exact"/>
              <w:jc w:val="center"/>
              <w:rPr>
                <w:rFonts w:hint="eastAsia" w:ascii="Calibri" w:hAnsi="Calibri" w:eastAsia="宋体" w:cs="Times New Roman"/>
                <w:kern w:val="2"/>
                <w:sz w:val="24"/>
                <w:szCs w:val="24"/>
                <w:highlight w:val="none"/>
                <w:lang w:val="en-US" w:eastAsia="zh-CN" w:bidi="ar-SA"/>
              </w:rPr>
            </w:pPr>
            <w:r>
              <w:rPr>
                <w:rFonts w:hint="eastAsia"/>
                <w:sz w:val="24"/>
                <w:szCs w:val="24"/>
                <w:highlight w:val="none"/>
              </w:rPr>
              <w:t>4</w:t>
            </w:r>
          </w:p>
        </w:tc>
        <w:tc>
          <w:tcPr>
            <w:tcW w:w="5097" w:type="dxa"/>
            <w:gridSpan w:val="3"/>
          </w:tcPr>
          <w:p w14:paraId="74F7A2C5">
            <w:pPr>
              <w:spacing w:line="420" w:lineRule="exact"/>
              <w:jc w:val="left"/>
              <w:rPr>
                <w:rFonts w:hint="eastAsia"/>
                <w:sz w:val="24"/>
                <w:szCs w:val="24"/>
                <w:highlight w:val="none"/>
              </w:rPr>
            </w:pPr>
            <w:r>
              <w:rPr>
                <w:rFonts w:hint="eastAsia"/>
                <w:sz w:val="24"/>
                <w:szCs w:val="24"/>
                <w:highlight w:val="none"/>
              </w:rPr>
              <w:t>经营企业营业执照（营业执照上没有有效期、注册资金的请附企业基本信息页）；</w:t>
            </w:r>
            <w:r>
              <w:rPr>
                <w:rFonts w:hint="eastAsia"/>
                <w:sz w:val="24"/>
                <w:szCs w:val="24"/>
                <w:highlight w:val="yellow"/>
              </w:rPr>
              <w:t>（如有上级经销商</w:t>
            </w:r>
            <w:r>
              <w:rPr>
                <w:rFonts w:hint="eastAsia"/>
                <w:sz w:val="24"/>
                <w:szCs w:val="24"/>
                <w:highlight w:val="yellow"/>
                <w:lang w:val="en-US" w:eastAsia="zh-CN"/>
              </w:rPr>
              <w:t>亦</w:t>
            </w:r>
            <w:r>
              <w:rPr>
                <w:rFonts w:hint="eastAsia"/>
                <w:sz w:val="24"/>
                <w:szCs w:val="24"/>
                <w:highlight w:val="yellow"/>
              </w:rPr>
              <w:t>需提供）</w:t>
            </w:r>
          </w:p>
        </w:tc>
        <w:tc>
          <w:tcPr>
            <w:tcW w:w="3145" w:type="dxa"/>
            <w:gridSpan w:val="2"/>
            <w:vAlign w:val="center"/>
          </w:tcPr>
          <w:p w14:paraId="2A482F6E">
            <w:pPr>
              <w:spacing w:line="420" w:lineRule="exact"/>
              <w:jc w:val="center"/>
              <w:rPr>
                <w:rFonts w:hint="eastAsia"/>
                <w:sz w:val="24"/>
                <w:szCs w:val="24"/>
                <w:highlight w:val="none"/>
              </w:rPr>
            </w:pPr>
            <w:bookmarkStart w:id="0" w:name="_GoBack"/>
            <w:bookmarkEnd w:id="0"/>
          </w:p>
        </w:tc>
        <w:tc>
          <w:tcPr>
            <w:tcW w:w="1677" w:type="dxa"/>
          </w:tcPr>
          <w:p w14:paraId="4BB3EDEB">
            <w:pPr>
              <w:spacing w:line="420" w:lineRule="exact"/>
              <w:jc w:val="center"/>
              <w:rPr>
                <w:rFonts w:hint="eastAsia"/>
                <w:sz w:val="24"/>
                <w:szCs w:val="24"/>
                <w:highlight w:val="none"/>
              </w:rPr>
            </w:pPr>
          </w:p>
        </w:tc>
      </w:tr>
      <w:tr w14:paraId="0654D9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3" w:type="dxa"/>
            <w:shd w:val="clear" w:color="auto" w:fill="auto"/>
            <w:vAlign w:val="center"/>
          </w:tcPr>
          <w:p w14:paraId="4E20D7F8">
            <w:pPr>
              <w:spacing w:line="420" w:lineRule="exact"/>
              <w:jc w:val="center"/>
              <w:rPr>
                <w:rFonts w:hint="eastAsia" w:ascii="Calibri" w:hAnsi="Calibri" w:eastAsia="宋体" w:cs="Times New Roman"/>
                <w:kern w:val="2"/>
                <w:sz w:val="24"/>
                <w:szCs w:val="24"/>
                <w:highlight w:val="none"/>
                <w:lang w:val="en-US" w:eastAsia="zh-CN" w:bidi="ar-SA"/>
              </w:rPr>
            </w:pPr>
            <w:r>
              <w:rPr>
                <w:rFonts w:hint="eastAsia"/>
                <w:sz w:val="24"/>
                <w:szCs w:val="24"/>
                <w:highlight w:val="none"/>
              </w:rPr>
              <w:t>5</w:t>
            </w:r>
          </w:p>
        </w:tc>
        <w:tc>
          <w:tcPr>
            <w:tcW w:w="5097" w:type="dxa"/>
            <w:gridSpan w:val="3"/>
          </w:tcPr>
          <w:p w14:paraId="3D451BBF">
            <w:pPr>
              <w:spacing w:line="420" w:lineRule="exact"/>
              <w:jc w:val="left"/>
              <w:rPr>
                <w:rFonts w:hint="eastAsia"/>
                <w:sz w:val="24"/>
                <w:szCs w:val="24"/>
                <w:highlight w:val="none"/>
              </w:rPr>
            </w:pPr>
            <w:r>
              <w:rPr>
                <w:rFonts w:hint="eastAsia"/>
                <w:sz w:val="24"/>
                <w:szCs w:val="24"/>
                <w:highlight w:val="none"/>
              </w:rPr>
              <w:t>（医疗器械）经营企业许可证/二类医疗器械经营备案凭证；（如有上级经销商</w:t>
            </w:r>
            <w:r>
              <w:rPr>
                <w:rFonts w:hint="eastAsia"/>
                <w:sz w:val="24"/>
                <w:szCs w:val="24"/>
                <w:highlight w:val="none"/>
                <w:lang w:val="en-US" w:eastAsia="zh-CN"/>
              </w:rPr>
              <w:t>亦</w:t>
            </w:r>
            <w:r>
              <w:rPr>
                <w:rFonts w:hint="eastAsia"/>
                <w:sz w:val="24"/>
                <w:szCs w:val="24"/>
                <w:highlight w:val="none"/>
              </w:rPr>
              <w:t>需提供）</w:t>
            </w:r>
          </w:p>
        </w:tc>
        <w:tc>
          <w:tcPr>
            <w:tcW w:w="3145" w:type="dxa"/>
            <w:gridSpan w:val="2"/>
            <w:vAlign w:val="center"/>
          </w:tcPr>
          <w:p w14:paraId="142A010C">
            <w:pPr>
              <w:spacing w:line="420" w:lineRule="exact"/>
              <w:jc w:val="center"/>
              <w:rPr>
                <w:rFonts w:hint="eastAsia"/>
                <w:sz w:val="24"/>
                <w:szCs w:val="24"/>
                <w:highlight w:val="none"/>
              </w:rPr>
            </w:pPr>
          </w:p>
        </w:tc>
        <w:tc>
          <w:tcPr>
            <w:tcW w:w="1677" w:type="dxa"/>
          </w:tcPr>
          <w:p w14:paraId="3FE82287">
            <w:pPr>
              <w:spacing w:line="420" w:lineRule="exact"/>
              <w:jc w:val="center"/>
              <w:rPr>
                <w:rFonts w:hint="eastAsia"/>
                <w:sz w:val="24"/>
                <w:szCs w:val="24"/>
                <w:highlight w:val="none"/>
              </w:rPr>
            </w:pPr>
          </w:p>
        </w:tc>
      </w:tr>
      <w:tr w14:paraId="7DE244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3" w:type="dxa"/>
            <w:shd w:val="clear" w:color="auto" w:fill="auto"/>
            <w:vAlign w:val="center"/>
          </w:tcPr>
          <w:p w14:paraId="7F1C1B92">
            <w:pPr>
              <w:spacing w:line="420" w:lineRule="exact"/>
              <w:jc w:val="center"/>
              <w:rPr>
                <w:rFonts w:hint="eastAsia" w:ascii="Calibri" w:hAnsi="Calibri" w:eastAsia="宋体" w:cs="Times New Roman"/>
                <w:kern w:val="2"/>
                <w:sz w:val="24"/>
                <w:szCs w:val="24"/>
                <w:highlight w:val="none"/>
                <w:lang w:val="en-US" w:eastAsia="zh-CN" w:bidi="ar-SA"/>
              </w:rPr>
            </w:pPr>
            <w:r>
              <w:rPr>
                <w:rFonts w:hint="eastAsia"/>
                <w:sz w:val="24"/>
                <w:szCs w:val="24"/>
                <w:highlight w:val="none"/>
              </w:rPr>
              <w:t>6</w:t>
            </w:r>
          </w:p>
        </w:tc>
        <w:tc>
          <w:tcPr>
            <w:tcW w:w="5097" w:type="dxa"/>
            <w:gridSpan w:val="3"/>
          </w:tcPr>
          <w:p w14:paraId="523792A2">
            <w:pPr>
              <w:spacing w:line="420" w:lineRule="exact"/>
              <w:jc w:val="left"/>
              <w:rPr>
                <w:rFonts w:hint="eastAsia"/>
                <w:sz w:val="24"/>
                <w:szCs w:val="24"/>
                <w:highlight w:val="none"/>
              </w:rPr>
            </w:pPr>
            <w:r>
              <w:rPr>
                <w:rFonts w:hint="eastAsia"/>
                <w:sz w:val="24"/>
                <w:szCs w:val="24"/>
                <w:highlight w:val="none"/>
              </w:rPr>
              <w:t>医疗器械注册证（含附件）/备案凭证（含备案登记表）/非医疗器械产品需提供国家药品监督管理总局证明页：https://www.nmpa.gov.cn；如开标时以上证件有效期剩余不足</w:t>
            </w:r>
            <w:r>
              <w:rPr>
                <w:rFonts w:hint="eastAsia"/>
                <w:sz w:val="24"/>
                <w:szCs w:val="24"/>
                <w:highlight w:val="none"/>
                <w:lang w:val="en-US" w:eastAsia="zh-CN"/>
              </w:rPr>
              <w:t>3</w:t>
            </w:r>
            <w:r>
              <w:rPr>
                <w:rFonts w:hint="eastAsia"/>
                <w:sz w:val="24"/>
                <w:szCs w:val="24"/>
                <w:highlight w:val="none"/>
              </w:rPr>
              <w:t>个月的，投标人需一并提交续期申请证明</w:t>
            </w:r>
            <w:r>
              <w:rPr>
                <w:rFonts w:hint="eastAsia"/>
                <w:b/>
                <w:bCs/>
                <w:color w:val="000000"/>
                <w:highlight w:val="yellow"/>
              </w:rPr>
              <w:t>（新旧证件交替期间，共同有效的，新旧证均需提交）</w:t>
            </w:r>
          </w:p>
        </w:tc>
        <w:tc>
          <w:tcPr>
            <w:tcW w:w="3145" w:type="dxa"/>
            <w:gridSpan w:val="2"/>
            <w:vAlign w:val="center"/>
          </w:tcPr>
          <w:p w14:paraId="790D9667">
            <w:pPr>
              <w:spacing w:line="420" w:lineRule="exact"/>
              <w:jc w:val="center"/>
              <w:rPr>
                <w:rFonts w:hint="eastAsia"/>
                <w:sz w:val="24"/>
                <w:szCs w:val="24"/>
                <w:highlight w:val="none"/>
              </w:rPr>
            </w:pPr>
          </w:p>
        </w:tc>
        <w:tc>
          <w:tcPr>
            <w:tcW w:w="1677" w:type="dxa"/>
          </w:tcPr>
          <w:p w14:paraId="40C9E5D8">
            <w:pPr>
              <w:spacing w:line="420" w:lineRule="exact"/>
              <w:jc w:val="center"/>
              <w:rPr>
                <w:rFonts w:hint="eastAsia"/>
                <w:sz w:val="24"/>
                <w:szCs w:val="24"/>
                <w:highlight w:val="none"/>
              </w:rPr>
            </w:pPr>
          </w:p>
        </w:tc>
      </w:tr>
      <w:tr w14:paraId="1A0DE3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3" w:type="dxa"/>
            <w:shd w:val="clear" w:color="auto" w:fill="auto"/>
            <w:vAlign w:val="center"/>
          </w:tcPr>
          <w:p w14:paraId="43E82BC0">
            <w:pPr>
              <w:spacing w:line="420" w:lineRule="exact"/>
              <w:jc w:val="center"/>
              <w:rPr>
                <w:rFonts w:hint="eastAsia" w:ascii="Calibri" w:hAnsi="Calibri" w:eastAsia="宋体" w:cs="Times New Roman"/>
                <w:kern w:val="2"/>
                <w:sz w:val="24"/>
                <w:szCs w:val="24"/>
                <w:highlight w:val="none"/>
                <w:lang w:val="en-US" w:eastAsia="zh-CN" w:bidi="ar-SA"/>
              </w:rPr>
            </w:pPr>
            <w:r>
              <w:rPr>
                <w:rFonts w:hint="eastAsia"/>
                <w:sz w:val="24"/>
                <w:szCs w:val="24"/>
                <w:highlight w:val="none"/>
              </w:rPr>
              <w:t>7</w:t>
            </w:r>
          </w:p>
        </w:tc>
        <w:tc>
          <w:tcPr>
            <w:tcW w:w="5097" w:type="dxa"/>
            <w:gridSpan w:val="3"/>
          </w:tcPr>
          <w:p w14:paraId="431758F6">
            <w:pPr>
              <w:spacing w:line="420" w:lineRule="exact"/>
              <w:jc w:val="left"/>
              <w:rPr>
                <w:rFonts w:hint="eastAsia"/>
                <w:sz w:val="24"/>
                <w:szCs w:val="24"/>
                <w:highlight w:val="none"/>
              </w:rPr>
            </w:pPr>
            <w:r>
              <w:rPr>
                <w:rFonts w:hint="eastAsia" w:ascii="宋体" w:hAnsi="宋体" w:eastAsia="宋体" w:cs="宋体"/>
                <w:sz w:val="24"/>
                <w:highlight w:val="none"/>
                <w:lang w:val="en-US" w:eastAsia="zh-CN"/>
              </w:rPr>
              <w:t>若投标人所投试剂为危险</w:t>
            </w:r>
            <w:r>
              <w:rPr>
                <w:rFonts w:hint="eastAsia" w:ascii="宋体" w:hAnsi="宋体" w:eastAsia="宋体" w:cs="宋体"/>
                <w:sz w:val="24"/>
                <w:highlight w:val="none"/>
              </w:rPr>
              <w:t>化学</w:t>
            </w:r>
            <w:r>
              <w:rPr>
                <w:rFonts w:hint="eastAsia" w:ascii="宋体" w:hAnsi="宋体" w:eastAsia="宋体" w:cs="宋体"/>
                <w:sz w:val="24"/>
                <w:highlight w:val="none"/>
                <w:lang w:val="en-US" w:eastAsia="zh-CN"/>
              </w:rPr>
              <w:t>品的，需提供《安全生产许可证》（含生产范围）、《全国工业产品生产许可证》（含生产范围）、《危险化学品经营许可证》（含经营范围）、《非药品类易制毒化学品经营备案证明》或者《易制爆危险化学品从业单位备案证明》</w:t>
            </w:r>
          </w:p>
        </w:tc>
        <w:tc>
          <w:tcPr>
            <w:tcW w:w="3145" w:type="dxa"/>
            <w:gridSpan w:val="2"/>
            <w:vAlign w:val="center"/>
          </w:tcPr>
          <w:p w14:paraId="059E04AA">
            <w:pPr>
              <w:spacing w:line="420" w:lineRule="exact"/>
              <w:jc w:val="center"/>
              <w:rPr>
                <w:rFonts w:hint="eastAsia"/>
                <w:sz w:val="24"/>
                <w:szCs w:val="24"/>
                <w:highlight w:val="none"/>
              </w:rPr>
            </w:pPr>
          </w:p>
        </w:tc>
        <w:tc>
          <w:tcPr>
            <w:tcW w:w="1677" w:type="dxa"/>
          </w:tcPr>
          <w:p w14:paraId="7DC90426">
            <w:pPr>
              <w:spacing w:line="420" w:lineRule="exact"/>
              <w:jc w:val="center"/>
              <w:rPr>
                <w:rFonts w:hint="eastAsia"/>
                <w:sz w:val="24"/>
                <w:szCs w:val="24"/>
                <w:highlight w:val="none"/>
              </w:rPr>
            </w:pPr>
          </w:p>
        </w:tc>
      </w:tr>
      <w:tr w14:paraId="2F015F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55" w:hRule="atLeast"/>
          <w:jc w:val="center"/>
        </w:trPr>
        <w:tc>
          <w:tcPr>
            <w:tcW w:w="763" w:type="dxa"/>
            <w:shd w:val="clear" w:color="auto" w:fill="auto"/>
            <w:vAlign w:val="center"/>
          </w:tcPr>
          <w:p w14:paraId="3D211879">
            <w:pPr>
              <w:spacing w:line="420" w:lineRule="exact"/>
              <w:jc w:val="center"/>
              <w:rPr>
                <w:rFonts w:hint="eastAsia" w:ascii="Calibri" w:hAnsi="Calibri" w:eastAsia="宋体" w:cs="Times New Roman"/>
                <w:kern w:val="2"/>
                <w:sz w:val="24"/>
                <w:szCs w:val="24"/>
                <w:highlight w:val="none"/>
                <w:lang w:val="en-US" w:eastAsia="zh-CN" w:bidi="ar-SA"/>
              </w:rPr>
            </w:pPr>
            <w:r>
              <w:rPr>
                <w:rFonts w:hint="eastAsia"/>
                <w:sz w:val="24"/>
                <w:szCs w:val="24"/>
                <w:highlight w:val="none"/>
              </w:rPr>
              <w:t>8</w:t>
            </w:r>
          </w:p>
        </w:tc>
        <w:tc>
          <w:tcPr>
            <w:tcW w:w="5097" w:type="dxa"/>
            <w:gridSpan w:val="3"/>
          </w:tcPr>
          <w:p w14:paraId="01EC8DC2">
            <w:pPr>
              <w:numPr>
                <w:numId w:val="0"/>
              </w:numPr>
              <w:spacing w:line="420" w:lineRule="exact"/>
              <w:jc w:val="left"/>
              <w:rPr>
                <w:rFonts w:hint="eastAsia"/>
                <w:sz w:val="24"/>
                <w:szCs w:val="24"/>
                <w:highlight w:val="none"/>
              </w:rPr>
            </w:pPr>
            <w:r>
              <w:rPr>
                <w:rFonts w:hint="eastAsia" w:ascii="Tahoma" w:hAnsi="Tahoma" w:cs="宋体"/>
                <w:kern w:val="0"/>
                <w:szCs w:val="21"/>
                <w:highlight w:val="yellow"/>
              </w:rPr>
              <w:t>归属消毒产品的供应商</w:t>
            </w:r>
            <w:r>
              <w:rPr>
                <w:rFonts w:hint="eastAsia" w:ascii="Tahoma" w:hAnsi="Tahoma" w:cs="宋体"/>
                <w:kern w:val="0"/>
                <w:szCs w:val="21"/>
                <w:highlight w:val="yellow"/>
                <w:lang w:val="en-US" w:eastAsia="zh-CN"/>
              </w:rPr>
              <w:t>还</w:t>
            </w:r>
            <w:r>
              <w:rPr>
                <w:rFonts w:hint="eastAsia" w:ascii="Tahoma" w:hAnsi="Tahoma" w:cs="宋体"/>
                <w:kern w:val="0"/>
                <w:szCs w:val="21"/>
                <w:highlight w:val="yellow"/>
              </w:rPr>
              <w:t>须</w:t>
            </w:r>
            <w:r>
              <w:rPr>
                <w:rFonts w:hint="eastAsia" w:ascii="Tahoma" w:hAnsi="Tahoma" w:cs="宋体"/>
                <w:kern w:val="0"/>
                <w:szCs w:val="21"/>
                <w:highlight w:val="yellow"/>
                <w:lang w:val="en-US" w:eastAsia="zh-CN"/>
              </w:rPr>
              <w:t>提供</w:t>
            </w:r>
            <w:r>
              <w:rPr>
                <w:rFonts w:hint="eastAsia" w:ascii="Tahoma" w:hAnsi="Tahoma" w:cs="宋体"/>
                <w:kern w:val="0"/>
                <w:szCs w:val="21"/>
                <w:highlight w:val="yellow"/>
              </w:rPr>
              <w:t>《消毒产品生产企业卫生许可证》。第一类、第二类消毒产品还需要提供卫生安全评价报告及"全国消毒产品信息备案服务网"网站的备案截图；利用新材料、新工艺技术和新杀菌原理生产的新消毒产品还需要提供卫生许可批件复印件；</w:t>
            </w:r>
          </w:p>
        </w:tc>
        <w:tc>
          <w:tcPr>
            <w:tcW w:w="3145" w:type="dxa"/>
            <w:gridSpan w:val="2"/>
            <w:vAlign w:val="center"/>
          </w:tcPr>
          <w:p w14:paraId="53328C1E">
            <w:pPr>
              <w:spacing w:line="420" w:lineRule="exact"/>
              <w:jc w:val="center"/>
              <w:rPr>
                <w:rFonts w:hint="eastAsia"/>
                <w:sz w:val="24"/>
                <w:szCs w:val="24"/>
                <w:highlight w:val="none"/>
              </w:rPr>
            </w:pPr>
          </w:p>
        </w:tc>
        <w:tc>
          <w:tcPr>
            <w:tcW w:w="1677" w:type="dxa"/>
          </w:tcPr>
          <w:p w14:paraId="57D74872">
            <w:pPr>
              <w:spacing w:line="420" w:lineRule="exact"/>
              <w:jc w:val="center"/>
              <w:rPr>
                <w:rFonts w:hint="eastAsia"/>
                <w:sz w:val="24"/>
                <w:szCs w:val="24"/>
                <w:highlight w:val="none"/>
              </w:rPr>
            </w:pPr>
          </w:p>
        </w:tc>
      </w:tr>
      <w:tr w14:paraId="703700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3" w:type="dxa"/>
            <w:shd w:val="clear" w:color="auto" w:fill="auto"/>
            <w:vAlign w:val="center"/>
          </w:tcPr>
          <w:p w14:paraId="2E2E9673">
            <w:pPr>
              <w:spacing w:line="420" w:lineRule="exact"/>
              <w:jc w:val="center"/>
              <w:rPr>
                <w:rFonts w:hint="eastAsia" w:ascii="Calibri" w:hAnsi="Calibri" w:eastAsia="宋体" w:cs="Times New Roman"/>
                <w:kern w:val="2"/>
                <w:sz w:val="24"/>
                <w:szCs w:val="24"/>
                <w:highlight w:val="none"/>
                <w:lang w:val="en-US" w:eastAsia="zh-CN" w:bidi="ar-SA"/>
              </w:rPr>
            </w:pPr>
            <w:r>
              <w:rPr>
                <w:rFonts w:hint="eastAsia"/>
                <w:sz w:val="24"/>
                <w:szCs w:val="24"/>
                <w:highlight w:val="none"/>
                <w:lang w:val="en-US" w:eastAsia="zh-CN"/>
              </w:rPr>
              <w:t>9</w:t>
            </w:r>
          </w:p>
        </w:tc>
        <w:tc>
          <w:tcPr>
            <w:tcW w:w="5097" w:type="dxa"/>
            <w:gridSpan w:val="3"/>
          </w:tcPr>
          <w:p w14:paraId="6247CF0F">
            <w:pPr>
              <w:spacing w:line="420" w:lineRule="exact"/>
              <w:jc w:val="left"/>
              <w:rPr>
                <w:rFonts w:hint="eastAsia"/>
                <w:sz w:val="24"/>
                <w:szCs w:val="24"/>
                <w:highlight w:val="none"/>
              </w:rPr>
            </w:pPr>
            <w:r>
              <w:rPr>
                <w:rFonts w:hint="eastAsia"/>
                <w:sz w:val="24"/>
                <w:szCs w:val="24"/>
                <w:highlight w:val="none"/>
              </w:rPr>
              <w:t>所投产品为进口</w:t>
            </w:r>
            <w:r>
              <w:rPr>
                <w:rFonts w:hint="eastAsia"/>
                <w:sz w:val="24"/>
                <w:szCs w:val="24"/>
                <w:highlight w:val="none"/>
                <w:lang w:val="en-US" w:eastAsia="zh-CN"/>
              </w:rPr>
              <w:t>试剂</w:t>
            </w:r>
            <w:r>
              <w:rPr>
                <w:rFonts w:hint="eastAsia"/>
                <w:sz w:val="24"/>
                <w:szCs w:val="24"/>
                <w:highlight w:val="none"/>
              </w:rPr>
              <w:t>时，进口生产企业或进口总代理商开具的授权委托书</w:t>
            </w:r>
          </w:p>
        </w:tc>
        <w:tc>
          <w:tcPr>
            <w:tcW w:w="3145" w:type="dxa"/>
            <w:gridSpan w:val="2"/>
            <w:vAlign w:val="center"/>
          </w:tcPr>
          <w:p w14:paraId="164D8B4B">
            <w:pPr>
              <w:spacing w:line="420" w:lineRule="exact"/>
              <w:jc w:val="center"/>
              <w:rPr>
                <w:rFonts w:hint="eastAsia"/>
                <w:sz w:val="24"/>
                <w:szCs w:val="24"/>
                <w:highlight w:val="none"/>
              </w:rPr>
            </w:pPr>
          </w:p>
        </w:tc>
        <w:tc>
          <w:tcPr>
            <w:tcW w:w="1677" w:type="dxa"/>
          </w:tcPr>
          <w:p w14:paraId="7E870B19">
            <w:pPr>
              <w:spacing w:line="420" w:lineRule="exact"/>
              <w:jc w:val="center"/>
              <w:rPr>
                <w:rFonts w:hint="eastAsia"/>
                <w:sz w:val="24"/>
                <w:szCs w:val="24"/>
                <w:highlight w:val="none"/>
              </w:rPr>
            </w:pPr>
          </w:p>
        </w:tc>
      </w:tr>
      <w:tr w14:paraId="2D772F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8" w:hRule="atLeast"/>
          <w:jc w:val="center"/>
        </w:trPr>
        <w:tc>
          <w:tcPr>
            <w:tcW w:w="763" w:type="dxa"/>
            <w:shd w:val="clear" w:color="auto" w:fill="auto"/>
            <w:vAlign w:val="center"/>
          </w:tcPr>
          <w:p w14:paraId="41330D81">
            <w:pPr>
              <w:spacing w:line="420" w:lineRule="exact"/>
              <w:jc w:val="center"/>
              <w:rPr>
                <w:rFonts w:hint="eastAsia" w:ascii="Calibri" w:hAnsi="Calibri" w:eastAsia="宋体" w:cs="Times New Roman"/>
                <w:kern w:val="2"/>
                <w:sz w:val="24"/>
                <w:szCs w:val="24"/>
                <w:highlight w:val="none"/>
                <w:lang w:val="en-US" w:eastAsia="zh-CN" w:bidi="ar-SA"/>
              </w:rPr>
            </w:pPr>
            <w:r>
              <w:rPr>
                <w:rFonts w:hint="eastAsia"/>
                <w:sz w:val="24"/>
                <w:szCs w:val="24"/>
                <w:highlight w:val="none"/>
                <w:lang w:val="en-US" w:eastAsia="zh-CN"/>
              </w:rPr>
              <w:t>10</w:t>
            </w:r>
          </w:p>
        </w:tc>
        <w:tc>
          <w:tcPr>
            <w:tcW w:w="5097" w:type="dxa"/>
            <w:gridSpan w:val="3"/>
            <w:vAlign w:val="top"/>
          </w:tcPr>
          <w:p w14:paraId="12D215EE">
            <w:pPr>
              <w:numPr>
                <w:numId w:val="0"/>
              </w:numPr>
              <w:spacing w:line="420" w:lineRule="exact"/>
              <w:jc w:val="left"/>
              <w:rPr>
                <w:rFonts w:hint="eastAsia" w:ascii="Calibri" w:hAnsi="Calibri" w:eastAsia="宋体" w:cs="Times New Roman"/>
                <w:kern w:val="2"/>
                <w:sz w:val="24"/>
                <w:szCs w:val="24"/>
                <w:highlight w:val="none"/>
                <w:lang w:val="en-US" w:eastAsia="zh-CN" w:bidi="ar-SA"/>
              </w:rPr>
            </w:pPr>
            <w:r>
              <w:rPr>
                <w:rFonts w:hint="eastAsia"/>
                <w:color w:val="000000"/>
              </w:rPr>
              <w:t>投标人/授权人身份证明、企业法人证明或法人授权委托书。</w:t>
            </w:r>
            <w:r>
              <w:rPr>
                <w:rFonts w:hint="eastAsia"/>
                <w:color w:val="000000"/>
                <w:lang w:eastAsia="zh-CN"/>
              </w:rPr>
              <w:t>（</w:t>
            </w:r>
            <w:r>
              <w:rPr>
                <w:rFonts w:hint="eastAsia"/>
                <w:color w:val="000000"/>
                <w:highlight w:val="yellow"/>
                <w:lang w:val="en-US" w:eastAsia="zh-CN"/>
              </w:rPr>
              <w:t>格式见采购文件资格文件（六、七）</w:t>
            </w:r>
            <w:r>
              <w:rPr>
                <w:rFonts w:hint="eastAsia"/>
                <w:color w:val="000000"/>
                <w:lang w:eastAsia="zh-CN"/>
              </w:rPr>
              <w:t>）</w:t>
            </w:r>
          </w:p>
        </w:tc>
        <w:tc>
          <w:tcPr>
            <w:tcW w:w="3145" w:type="dxa"/>
            <w:gridSpan w:val="2"/>
            <w:vAlign w:val="center"/>
          </w:tcPr>
          <w:p w14:paraId="4712A83C">
            <w:pPr>
              <w:spacing w:line="420" w:lineRule="exact"/>
              <w:jc w:val="center"/>
              <w:rPr>
                <w:rFonts w:hint="eastAsia"/>
                <w:sz w:val="24"/>
                <w:szCs w:val="24"/>
                <w:highlight w:val="none"/>
              </w:rPr>
            </w:pPr>
          </w:p>
        </w:tc>
        <w:tc>
          <w:tcPr>
            <w:tcW w:w="1677" w:type="dxa"/>
          </w:tcPr>
          <w:p w14:paraId="540F2349">
            <w:pPr>
              <w:spacing w:line="420" w:lineRule="exact"/>
              <w:jc w:val="center"/>
              <w:rPr>
                <w:rFonts w:hint="eastAsia"/>
                <w:sz w:val="24"/>
                <w:szCs w:val="24"/>
                <w:highlight w:val="none"/>
              </w:rPr>
            </w:pPr>
          </w:p>
        </w:tc>
      </w:tr>
      <w:tr w14:paraId="13509E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763" w:type="dxa"/>
            <w:shd w:val="clear" w:color="auto" w:fill="auto"/>
            <w:vAlign w:val="center"/>
          </w:tcPr>
          <w:p w14:paraId="7E27B983">
            <w:pPr>
              <w:spacing w:line="420" w:lineRule="exact"/>
              <w:jc w:val="center"/>
              <w:rPr>
                <w:rFonts w:hint="default" w:ascii="Calibri" w:hAnsi="Calibri" w:eastAsia="宋体" w:cs="Times New Roman"/>
                <w:kern w:val="2"/>
                <w:sz w:val="24"/>
                <w:szCs w:val="24"/>
                <w:highlight w:val="none"/>
                <w:lang w:val="en-US" w:eastAsia="zh-CN" w:bidi="ar-SA"/>
              </w:rPr>
            </w:pPr>
            <w:r>
              <w:rPr>
                <w:rFonts w:hint="eastAsia"/>
                <w:sz w:val="24"/>
                <w:szCs w:val="24"/>
                <w:highlight w:val="none"/>
                <w:lang w:val="en-US" w:eastAsia="zh-CN"/>
              </w:rPr>
              <w:t>11</w:t>
            </w:r>
          </w:p>
        </w:tc>
        <w:tc>
          <w:tcPr>
            <w:tcW w:w="5097" w:type="dxa"/>
            <w:gridSpan w:val="3"/>
            <w:vAlign w:val="top"/>
          </w:tcPr>
          <w:p w14:paraId="431A5116">
            <w:pPr>
              <w:numPr>
                <w:numId w:val="0"/>
              </w:numPr>
              <w:spacing w:line="420" w:lineRule="exact"/>
              <w:jc w:val="left"/>
              <w:rPr>
                <w:rFonts w:hint="eastAsia"/>
                <w:sz w:val="24"/>
                <w:szCs w:val="24"/>
                <w:highlight w:val="none"/>
              </w:rPr>
            </w:pPr>
            <w:r>
              <w:rPr>
                <w:rFonts w:hint="eastAsia" w:ascii="Tahoma" w:hAnsi="Tahoma" w:cs="宋体"/>
                <w:color w:val="000000"/>
                <w:kern w:val="0"/>
                <w:szCs w:val="21"/>
              </w:rPr>
              <w:t>投标人未被列入失信被执行人、重大税收违法案件当事人名单、政府采购严重违法失信行为记录名单及其他不符合规定条件的供应商、近年在深圳地区有违法行为的供应商及其产品谢绝参与本次公开采购。（“信用中国”、“中国政府采购网”以及“深圳市政府采购监管网”为供应商信用信息的查询渠道）</w:t>
            </w:r>
            <w:r>
              <w:rPr>
                <w:rFonts w:hint="eastAsia"/>
                <w:color w:val="000000"/>
              </w:rPr>
              <w:t>（</w:t>
            </w:r>
            <w:r>
              <w:rPr>
                <w:rFonts w:hint="eastAsia"/>
                <w:color w:val="000000"/>
                <w:highlight w:val="yellow"/>
              </w:rPr>
              <w:t>投标人出具承诺函</w:t>
            </w:r>
            <w:r>
              <w:rPr>
                <w:rFonts w:hint="eastAsia"/>
                <w:color w:val="000000"/>
                <w:highlight w:val="yellow"/>
                <w:lang w:eastAsia="zh-CN"/>
              </w:rPr>
              <w:t>，</w:t>
            </w:r>
            <w:r>
              <w:rPr>
                <w:rFonts w:hint="eastAsia"/>
                <w:color w:val="000000"/>
                <w:highlight w:val="yellow"/>
                <w:lang w:val="en-US" w:eastAsia="zh-CN"/>
              </w:rPr>
              <w:t>格式见采购文件资格文件序号（一）</w:t>
            </w:r>
            <w:r>
              <w:rPr>
                <w:rFonts w:hint="eastAsia"/>
                <w:color w:val="000000"/>
              </w:rPr>
              <w:t>）</w:t>
            </w:r>
          </w:p>
        </w:tc>
        <w:tc>
          <w:tcPr>
            <w:tcW w:w="3145" w:type="dxa"/>
            <w:gridSpan w:val="2"/>
            <w:vAlign w:val="center"/>
          </w:tcPr>
          <w:p w14:paraId="6FEF45FB">
            <w:pPr>
              <w:spacing w:line="420" w:lineRule="exact"/>
              <w:jc w:val="center"/>
              <w:rPr>
                <w:rFonts w:hint="eastAsia"/>
                <w:sz w:val="24"/>
                <w:szCs w:val="24"/>
                <w:highlight w:val="none"/>
              </w:rPr>
            </w:pPr>
          </w:p>
        </w:tc>
        <w:tc>
          <w:tcPr>
            <w:tcW w:w="1677" w:type="dxa"/>
          </w:tcPr>
          <w:p w14:paraId="49D7C386">
            <w:pPr>
              <w:spacing w:line="420" w:lineRule="exact"/>
              <w:jc w:val="center"/>
              <w:rPr>
                <w:rFonts w:hint="eastAsia"/>
                <w:sz w:val="24"/>
                <w:szCs w:val="24"/>
                <w:highlight w:val="none"/>
              </w:rPr>
            </w:pPr>
          </w:p>
        </w:tc>
      </w:tr>
      <w:tr w14:paraId="6FFA23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763" w:type="dxa"/>
            <w:shd w:val="clear" w:color="auto" w:fill="auto"/>
            <w:vAlign w:val="center"/>
          </w:tcPr>
          <w:p w14:paraId="7E49273F">
            <w:pPr>
              <w:spacing w:line="420" w:lineRule="exact"/>
              <w:jc w:val="center"/>
              <w:rPr>
                <w:rFonts w:hint="default" w:ascii="Calibri" w:hAnsi="Calibri" w:eastAsia="宋体" w:cs="Times New Roman"/>
                <w:kern w:val="2"/>
                <w:sz w:val="24"/>
                <w:szCs w:val="24"/>
                <w:highlight w:val="none"/>
                <w:lang w:val="en-US" w:eastAsia="zh-CN" w:bidi="ar-SA"/>
              </w:rPr>
            </w:pPr>
            <w:r>
              <w:rPr>
                <w:rFonts w:hint="eastAsia"/>
                <w:sz w:val="24"/>
                <w:szCs w:val="24"/>
                <w:highlight w:val="none"/>
                <w:lang w:val="en-US" w:eastAsia="zh-CN"/>
              </w:rPr>
              <w:t>12</w:t>
            </w:r>
          </w:p>
        </w:tc>
        <w:tc>
          <w:tcPr>
            <w:tcW w:w="5097" w:type="dxa"/>
            <w:gridSpan w:val="3"/>
            <w:vAlign w:val="top"/>
          </w:tcPr>
          <w:p w14:paraId="76DD811B">
            <w:pPr>
              <w:numPr>
                <w:ilvl w:val="0"/>
                <w:numId w:val="0"/>
              </w:numPr>
              <w:spacing w:line="420" w:lineRule="exact"/>
              <w:jc w:val="left"/>
              <w:rPr>
                <w:rFonts w:hint="eastAsia"/>
                <w:sz w:val="24"/>
                <w:szCs w:val="24"/>
                <w:highlight w:val="none"/>
              </w:rPr>
            </w:pPr>
            <w:r>
              <w:rPr>
                <w:rFonts w:hint="eastAsia" w:ascii="Tahoma" w:hAnsi="Tahoma" w:cs="宋体"/>
                <w:kern w:val="0"/>
                <w:szCs w:val="21"/>
                <w:highlight w:val="none"/>
              </w:rPr>
              <w:t>单</w:t>
            </w:r>
            <w:r>
              <w:rPr>
                <w:rFonts w:hint="eastAsia"/>
                <w:color w:val="000000"/>
                <w:highlight w:val="none"/>
              </w:rPr>
              <w:t>位负责人为同一人或者存在直接控股、管理关系的不同供应商，不得参加同一包号投标或者未划分包号的同一招标项目投标。</w:t>
            </w:r>
            <w:r>
              <w:rPr>
                <w:rFonts w:hint="eastAsia"/>
                <w:color w:val="000000"/>
                <w:highlight w:val="none"/>
                <w:lang w:val="en-US" w:eastAsia="zh-CN"/>
              </w:rPr>
              <w:t>投标人</w:t>
            </w:r>
            <w:r>
              <w:rPr>
                <w:rFonts w:hint="eastAsia"/>
                <w:color w:val="000000"/>
                <w:highlight w:val="none"/>
              </w:rPr>
              <w:t>需将直接控股股东列明，并承诺控股股东没有同时参加本项目。控股关系包括：出资额占有限责任公司资本总额超过百分之五十或者其持有的股份占股份有限公司股本总额超过百分之五十的股东;出资额或者持有股份的比例虽然低于百分之五十，但依其出资额或者持有的股份所享有的表决权已足以对股东会的决议产生重大影响的股东（投标人出具承诺函</w:t>
            </w:r>
            <w:r>
              <w:rPr>
                <w:rFonts w:hint="eastAsia"/>
                <w:color w:val="000000"/>
                <w:highlight w:val="none"/>
                <w:lang w:eastAsia="zh-CN"/>
              </w:rPr>
              <w:t>，</w:t>
            </w:r>
            <w:r>
              <w:rPr>
                <w:rFonts w:hint="eastAsia"/>
                <w:color w:val="000000"/>
                <w:highlight w:val="none"/>
                <w:lang w:val="en-US" w:eastAsia="zh-CN"/>
              </w:rPr>
              <w:t>格式见采购文件资格文件</w:t>
            </w:r>
            <w:r>
              <w:rPr>
                <w:rFonts w:hint="eastAsia" w:ascii="Times New Roman" w:hAnsi="Times New Roman" w:cs="Times New Roman"/>
                <w:color w:val="000000"/>
                <w:sz w:val="21"/>
                <w:szCs w:val="24"/>
                <w:highlight w:val="none"/>
                <w:lang w:val="en-US" w:eastAsia="zh-CN"/>
              </w:rPr>
              <w:t>序号（</w:t>
            </w:r>
            <w:r>
              <w:rPr>
                <w:rFonts w:hint="eastAsia" w:cs="Times New Roman"/>
                <w:color w:val="000000"/>
                <w:sz w:val="21"/>
                <w:szCs w:val="24"/>
                <w:highlight w:val="none"/>
                <w:lang w:val="en-US" w:eastAsia="zh-CN"/>
              </w:rPr>
              <w:t>二</w:t>
            </w:r>
            <w:r>
              <w:rPr>
                <w:rFonts w:hint="eastAsia" w:ascii="Times New Roman" w:hAnsi="Times New Roman" w:cs="Times New Roman"/>
                <w:color w:val="000000"/>
                <w:sz w:val="21"/>
                <w:szCs w:val="24"/>
                <w:highlight w:val="none"/>
                <w:lang w:val="en-US" w:eastAsia="zh-CN"/>
              </w:rPr>
              <w:t>）</w:t>
            </w:r>
            <w:r>
              <w:rPr>
                <w:rFonts w:hint="eastAsia"/>
                <w:color w:val="000000"/>
                <w:highlight w:val="none"/>
              </w:rPr>
              <w:t>）</w:t>
            </w:r>
            <w:r>
              <w:rPr>
                <w:rFonts w:hint="eastAsia"/>
                <w:color w:val="000000"/>
                <w:highlight w:val="none"/>
                <w:lang w:eastAsia="zh-CN"/>
              </w:rPr>
              <w:t>。</w:t>
            </w:r>
          </w:p>
        </w:tc>
        <w:tc>
          <w:tcPr>
            <w:tcW w:w="3145" w:type="dxa"/>
            <w:gridSpan w:val="2"/>
            <w:vAlign w:val="center"/>
          </w:tcPr>
          <w:p w14:paraId="03F6B855">
            <w:pPr>
              <w:spacing w:line="420" w:lineRule="exact"/>
              <w:jc w:val="center"/>
              <w:rPr>
                <w:rFonts w:hint="eastAsia"/>
                <w:sz w:val="24"/>
                <w:szCs w:val="24"/>
                <w:highlight w:val="none"/>
              </w:rPr>
            </w:pPr>
          </w:p>
        </w:tc>
        <w:tc>
          <w:tcPr>
            <w:tcW w:w="1677" w:type="dxa"/>
          </w:tcPr>
          <w:p w14:paraId="23F21928">
            <w:pPr>
              <w:spacing w:line="420" w:lineRule="exact"/>
              <w:jc w:val="center"/>
              <w:rPr>
                <w:rFonts w:hint="eastAsia"/>
                <w:sz w:val="24"/>
                <w:szCs w:val="24"/>
                <w:highlight w:val="none"/>
              </w:rPr>
            </w:pPr>
          </w:p>
        </w:tc>
      </w:tr>
      <w:tr w14:paraId="7FA196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763" w:type="dxa"/>
            <w:shd w:val="clear" w:color="auto" w:fill="auto"/>
            <w:vAlign w:val="center"/>
          </w:tcPr>
          <w:p w14:paraId="4C906A24">
            <w:pPr>
              <w:spacing w:line="420" w:lineRule="exact"/>
              <w:jc w:val="center"/>
              <w:rPr>
                <w:rFonts w:hint="eastAsia" w:ascii="Calibri" w:hAnsi="Calibri" w:eastAsia="宋体" w:cs="Times New Roman"/>
                <w:kern w:val="2"/>
                <w:sz w:val="24"/>
                <w:szCs w:val="24"/>
                <w:highlight w:val="none"/>
                <w:lang w:val="en-US" w:eastAsia="zh-CN" w:bidi="ar-SA"/>
              </w:rPr>
            </w:pPr>
            <w:r>
              <w:rPr>
                <w:rFonts w:hint="eastAsia"/>
                <w:sz w:val="24"/>
                <w:szCs w:val="24"/>
                <w:highlight w:val="none"/>
              </w:rPr>
              <w:t>1</w:t>
            </w:r>
            <w:r>
              <w:rPr>
                <w:rFonts w:hint="eastAsia"/>
                <w:sz w:val="24"/>
                <w:szCs w:val="24"/>
                <w:highlight w:val="none"/>
                <w:lang w:val="en-US" w:eastAsia="zh-CN"/>
              </w:rPr>
              <w:t>3</w:t>
            </w:r>
          </w:p>
        </w:tc>
        <w:tc>
          <w:tcPr>
            <w:tcW w:w="5097" w:type="dxa"/>
            <w:gridSpan w:val="3"/>
            <w:vAlign w:val="top"/>
          </w:tcPr>
          <w:p w14:paraId="3D8717CD">
            <w:pPr>
              <w:spacing w:line="420" w:lineRule="exact"/>
              <w:jc w:val="left"/>
              <w:rPr>
                <w:rFonts w:hint="eastAsia"/>
                <w:sz w:val="24"/>
                <w:szCs w:val="24"/>
                <w:highlight w:val="none"/>
                <w:lang w:val="ru-RU"/>
              </w:rPr>
            </w:pPr>
            <w:r>
              <w:rPr>
                <w:rFonts w:hint="eastAsia" w:ascii="Times New Roman" w:hAnsi="Times New Roman" w:eastAsiaTheme="minorEastAsia"/>
                <w:color w:val="000000"/>
                <w:sz w:val="21"/>
                <w:szCs w:val="24"/>
                <w:highlight w:val="none"/>
                <w:lang w:val="en-US" w:eastAsia="zh-CN"/>
              </w:rPr>
              <w:t>提供加盖公章的《供应商基本情况表》（格式详见</w:t>
            </w:r>
            <w:r>
              <w:rPr>
                <w:rFonts w:hint="eastAsia" w:ascii="Times New Roman" w:hAnsi="Times New Roman" w:cs="Times New Roman" w:eastAsiaTheme="minorEastAsia"/>
                <w:color w:val="000000"/>
                <w:sz w:val="21"/>
                <w:szCs w:val="24"/>
                <w:highlight w:val="none"/>
                <w:lang w:val="en-US" w:eastAsia="zh-CN"/>
              </w:rPr>
              <w:t>采购文件</w:t>
            </w:r>
            <w:r>
              <w:rPr>
                <w:rFonts w:hint="eastAsia" w:ascii="Times New Roman" w:hAnsi="Times New Roman" w:eastAsiaTheme="minorEastAsia"/>
                <w:color w:val="000000"/>
                <w:sz w:val="21"/>
                <w:szCs w:val="24"/>
                <w:highlight w:val="none"/>
                <w:lang w:val="en-US" w:eastAsia="zh-CN"/>
              </w:rPr>
              <w:t>第七章</w:t>
            </w:r>
            <w:r>
              <w:rPr>
                <w:rFonts w:hint="eastAsia" w:ascii="Times New Roman" w:hAnsi="Times New Roman" w:cs="Times New Roman" w:eastAsiaTheme="minorEastAsia"/>
                <w:color w:val="000000"/>
                <w:sz w:val="21"/>
                <w:szCs w:val="24"/>
                <w:highlight w:val="none"/>
                <w:lang w:val="en-US" w:eastAsia="zh-CN"/>
              </w:rPr>
              <w:t>资格文件</w:t>
            </w:r>
            <w:r>
              <w:rPr>
                <w:rFonts w:hint="eastAsia" w:ascii="Times New Roman" w:hAnsi="Times New Roman" w:cs="Times New Roman"/>
                <w:color w:val="000000"/>
                <w:sz w:val="21"/>
                <w:szCs w:val="24"/>
                <w:highlight w:val="none"/>
                <w:lang w:val="en-US" w:eastAsia="zh-CN"/>
              </w:rPr>
              <w:t>序号（三）</w:t>
            </w:r>
            <w:r>
              <w:rPr>
                <w:rFonts w:hint="eastAsia" w:ascii="Times New Roman" w:hAnsi="Times New Roman" w:eastAsiaTheme="minorEastAsia"/>
                <w:color w:val="000000"/>
                <w:sz w:val="21"/>
                <w:szCs w:val="24"/>
                <w:highlight w:val="none"/>
                <w:lang w:val="en-US" w:eastAsia="zh-CN"/>
              </w:rPr>
              <w:t>供应商基本情况表”部分），并按照表中要求提供法定代表人、主要经营负责人、项目投标授权代表人、项目负责人、主要技术人员、投标文件编制人员最近一个月的社会保险证明材料（社会保险证明材料中须体现社保缴纳单位和缴纳月份）。</w:t>
            </w:r>
          </w:p>
        </w:tc>
        <w:tc>
          <w:tcPr>
            <w:tcW w:w="3145" w:type="dxa"/>
            <w:gridSpan w:val="2"/>
            <w:vAlign w:val="center"/>
          </w:tcPr>
          <w:p w14:paraId="39ACB0B9">
            <w:pPr>
              <w:spacing w:line="420" w:lineRule="exact"/>
              <w:jc w:val="center"/>
              <w:rPr>
                <w:rFonts w:hint="eastAsia"/>
                <w:sz w:val="24"/>
                <w:szCs w:val="24"/>
                <w:highlight w:val="none"/>
              </w:rPr>
            </w:pPr>
          </w:p>
        </w:tc>
        <w:tc>
          <w:tcPr>
            <w:tcW w:w="1677" w:type="dxa"/>
          </w:tcPr>
          <w:p w14:paraId="47A8DF20">
            <w:pPr>
              <w:spacing w:line="420" w:lineRule="exact"/>
              <w:jc w:val="center"/>
              <w:rPr>
                <w:rFonts w:hint="eastAsia"/>
                <w:sz w:val="24"/>
                <w:szCs w:val="24"/>
                <w:highlight w:val="none"/>
              </w:rPr>
            </w:pPr>
          </w:p>
        </w:tc>
      </w:tr>
      <w:tr w14:paraId="7B91E9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763" w:type="dxa"/>
            <w:shd w:val="clear" w:color="auto" w:fill="auto"/>
            <w:vAlign w:val="center"/>
          </w:tcPr>
          <w:p w14:paraId="64B2E3B8">
            <w:pPr>
              <w:spacing w:line="420" w:lineRule="exact"/>
              <w:jc w:val="center"/>
              <w:rPr>
                <w:rFonts w:hint="eastAsia" w:ascii="Calibri" w:hAnsi="Calibri" w:eastAsia="宋体" w:cs="Times New Roman"/>
                <w:kern w:val="2"/>
                <w:sz w:val="24"/>
                <w:szCs w:val="24"/>
                <w:highlight w:val="none"/>
                <w:lang w:val="en-US" w:eastAsia="zh-CN" w:bidi="ar-SA"/>
              </w:rPr>
            </w:pPr>
            <w:r>
              <w:rPr>
                <w:rFonts w:hint="eastAsia"/>
                <w:sz w:val="24"/>
                <w:szCs w:val="24"/>
                <w:highlight w:val="none"/>
                <w:lang w:val="en-US" w:eastAsia="zh-CN"/>
              </w:rPr>
              <w:t>14</w:t>
            </w:r>
          </w:p>
        </w:tc>
        <w:tc>
          <w:tcPr>
            <w:tcW w:w="5097" w:type="dxa"/>
            <w:gridSpan w:val="3"/>
            <w:shd w:val="clear" w:color="auto" w:fill="auto"/>
            <w:vAlign w:val="top"/>
          </w:tcPr>
          <w:p w14:paraId="0BAB59E7">
            <w:pPr>
              <w:numPr>
                <w:ilvl w:val="0"/>
                <w:numId w:val="0"/>
              </w:numPr>
              <w:spacing w:line="420" w:lineRule="exact"/>
              <w:jc w:val="left"/>
              <w:rPr>
                <w:rFonts w:hint="eastAsia" w:ascii="Calibri" w:hAnsi="Calibri" w:eastAsia="宋体" w:cs="Times New Roman"/>
                <w:kern w:val="2"/>
                <w:sz w:val="24"/>
                <w:szCs w:val="24"/>
                <w:highlight w:val="none"/>
                <w:lang w:val="en-US" w:eastAsia="zh-CN" w:bidi="ar-SA"/>
              </w:rPr>
            </w:pPr>
            <w:r>
              <w:rPr>
                <w:rFonts w:hint="eastAsia" w:ascii="宋体" w:hAnsi="宋体" w:cs="宋体"/>
                <w:sz w:val="24"/>
                <w:lang w:val="en-US" w:eastAsia="zh-CN"/>
              </w:rPr>
              <w:t>必须</w:t>
            </w:r>
            <w:r>
              <w:rPr>
                <w:rFonts w:hint="eastAsia" w:ascii="宋体" w:hAnsi="宋体" w:cs="宋体"/>
                <w:sz w:val="24"/>
                <w:highlight w:val="none"/>
                <w:lang w:val="en-US" w:eastAsia="zh-CN"/>
              </w:rPr>
              <w:t>提供中标后完整履行合同周期（24个月）的承诺函。</w:t>
            </w:r>
            <w:r>
              <w:rPr>
                <w:rFonts w:hint="eastAsia"/>
                <w:color w:val="000000"/>
                <w:highlight w:val="none"/>
              </w:rPr>
              <w:t>（投标人出具承诺函</w:t>
            </w:r>
            <w:r>
              <w:rPr>
                <w:rFonts w:hint="eastAsia"/>
                <w:color w:val="000000"/>
                <w:highlight w:val="none"/>
                <w:lang w:eastAsia="zh-CN"/>
              </w:rPr>
              <w:t>，</w:t>
            </w:r>
            <w:r>
              <w:rPr>
                <w:rFonts w:hint="eastAsia"/>
                <w:color w:val="000000"/>
                <w:highlight w:val="none"/>
                <w:lang w:val="en-US" w:eastAsia="zh-CN"/>
              </w:rPr>
              <w:t>格式见采购文件资格文件（四）</w:t>
            </w:r>
            <w:r>
              <w:rPr>
                <w:rFonts w:hint="eastAsia"/>
                <w:color w:val="000000"/>
                <w:highlight w:val="none"/>
              </w:rPr>
              <w:t>）</w:t>
            </w:r>
          </w:p>
        </w:tc>
        <w:tc>
          <w:tcPr>
            <w:tcW w:w="3145" w:type="dxa"/>
            <w:gridSpan w:val="2"/>
            <w:vAlign w:val="center"/>
          </w:tcPr>
          <w:p w14:paraId="14AB8969">
            <w:pPr>
              <w:spacing w:line="420" w:lineRule="exact"/>
              <w:jc w:val="center"/>
              <w:rPr>
                <w:rFonts w:hint="eastAsia"/>
                <w:sz w:val="24"/>
                <w:szCs w:val="24"/>
                <w:highlight w:val="none"/>
              </w:rPr>
            </w:pPr>
          </w:p>
        </w:tc>
        <w:tc>
          <w:tcPr>
            <w:tcW w:w="1677" w:type="dxa"/>
          </w:tcPr>
          <w:p w14:paraId="77D10D5C">
            <w:pPr>
              <w:spacing w:line="420" w:lineRule="exact"/>
              <w:jc w:val="center"/>
              <w:rPr>
                <w:rFonts w:hint="eastAsia"/>
                <w:sz w:val="24"/>
                <w:szCs w:val="24"/>
                <w:highlight w:val="none"/>
              </w:rPr>
            </w:pPr>
          </w:p>
        </w:tc>
      </w:tr>
      <w:tr w14:paraId="297E1D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3" w:type="dxa"/>
            <w:shd w:val="clear" w:color="auto" w:fill="auto"/>
            <w:vAlign w:val="center"/>
          </w:tcPr>
          <w:p w14:paraId="4CAD3B23">
            <w:pPr>
              <w:spacing w:line="420" w:lineRule="exact"/>
              <w:jc w:val="center"/>
              <w:rPr>
                <w:rFonts w:hint="default" w:ascii="Calibri" w:hAnsi="Calibri" w:eastAsia="宋体" w:cs="Times New Roman"/>
                <w:kern w:val="2"/>
                <w:sz w:val="24"/>
                <w:szCs w:val="24"/>
                <w:highlight w:val="none"/>
                <w:lang w:val="en-US" w:eastAsia="zh-CN" w:bidi="ar-SA"/>
              </w:rPr>
            </w:pPr>
            <w:r>
              <w:rPr>
                <w:rFonts w:hint="eastAsia"/>
                <w:sz w:val="24"/>
                <w:szCs w:val="24"/>
                <w:highlight w:val="none"/>
                <w:lang w:val="en-US" w:eastAsia="zh-CN"/>
              </w:rPr>
              <w:t>15</w:t>
            </w:r>
          </w:p>
        </w:tc>
        <w:tc>
          <w:tcPr>
            <w:tcW w:w="5097" w:type="dxa"/>
            <w:gridSpan w:val="3"/>
            <w:shd w:val="clear" w:color="auto" w:fill="auto"/>
            <w:vAlign w:val="top"/>
          </w:tcPr>
          <w:p w14:paraId="46610F17">
            <w:pPr>
              <w:spacing w:line="420" w:lineRule="exact"/>
              <w:jc w:val="left"/>
              <w:rPr>
                <w:rFonts w:hint="eastAsia" w:ascii="Calibri" w:hAnsi="Calibri" w:eastAsia="宋体" w:cs="Times New Roman"/>
                <w:kern w:val="2"/>
                <w:sz w:val="24"/>
                <w:szCs w:val="24"/>
                <w:highlight w:val="none"/>
                <w:lang w:val="en-US" w:eastAsia="zh-CN" w:bidi="ar-SA"/>
              </w:rPr>
            </w:pPr>
            <w:r>
              <w:rPr>
                <w:rFonts w:hint="eastAsia"/>
                <w:color w:val="000000"/>
              </w:rPr>
              <w:t>本项目不接受联合体投标，不允许分包</w:t>
            </w:r>
            <w:r>
              <w:rPr>
                <w:rFonts w:hint="eastAsia"/>
                <w:color w:val="000000"/>
                <w:highlight w:val="none"/>
              </w:rPr>
              <w:t>（投标人出具承诺函</w:t>
            </w:r>
            <w:r>
              <w:rPr>
                <w:rFonts w:hint="eastAsia"/>
                <w:color w:val="000000"/>
                <w:highlight w:val="none"/>
                <w:lang w:eastAsia="zh-CN"/>
              </w:rPr>
              <w:t>，</w:t>
            </w:r>
            <w:r>
              <w:rPr>
                <w:rFonts w:hint="eastAsia"/>
                <w:color w:val="000000"/>
                <w:highlight w:val="none"/>
                <w:lang w:val="en-US" w:eastAsia="zh-CN"/>
              </w:rPr>
              <w:t>格式自拟）</w:t>
            </w:r>
          </w:p>
        </w:tc>
        <w:tc>
          <w:tcPr>
            <w:tcW w:w="3145" w:type="dxa"/>
            <w:gridSpan w:val="2"/>
            <w:vAlign w:val="center"/>
          </w:tcPr>
          <w:p w14:paraId="1332ADE2">
            <w:pPr>
              <w:spacing w:line="420" w:lineRule="exact"/>
              <w:jc w:val="center"/>
              <w:rPr>
                <w:rFonts w:hint="eastAsia"/>
                <w:sz w:val="24"/>
                <w:szCs w:val="24"/>
                <w:highlight w:val="none"/>
              </w:rPr>
            </w:pPr>
          </w:p>
        </w:tc>
        <w:tc>
          <w:tcPr>
            <w:tcW w:w="1677" w:type="dxa"/>
          </w:tcPr>
          <w:p w14:paraId="635FF72B">
            <w:pPr>
              <w:spacing w:line="420" w:lineRule="exact"/>
              <w:jc w:val="center"/>
              <w:rPr>
                <w:rFonts w:hint="eastAsia"/>
                <w:sz w:val="24"/>
                <w:szCs w:val="24"/>
                <w:highlight w:val="none"/>
              </w:rPr>
            </w:pPr>
          </w:p>
        </w:tc>
      </w:tr>
      <w:tr w14:paraId="2FA7DE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7" w:hRule="atLeast"/>
          <w:jc w:val="center"/>
        </w:trPr>
        <w:tc>
          <w:tcPr>
            <w:tcW w:w="763" w:type="dxa"/>
            <w:shd w:val="clear" w:color="auto" w:fill="auto"/>
            <w:vAlign w:val="center"/>
          </w:tcPr>
          <w:p w14:paraId="5BC1EE28">
            <w:pPr>
              <w:spacing w:line="420" w:lineRule="exact"/>
              <w:jc w:val="center"/>
              <w:rPr>
                <w:rFonts w:hint="default" w:ascii="Calibri" w:hAnsi="Calibri" w:eastAsia="宋体" w:cs="Times New Roman"/>
                <w:kern w:val="2"/>
                <w:sz w:val="24"/>
                <w:szCs w:val="24"/>
                <w:highlight w:val="none"/>
                <w:lang w:val="en-US" w:eastAsia="zh-CN" w:bidi="ar-SA"/>
              </w:rPr>
            </w:pPr>
            <w:r>
              <w:rPr>
                <w:rFonts w:hint="eastAsia"/>
                <w:sz w:val="24"/>
                <w:szCs w:val="24"/>
                <w:highlight w:val="none"/>
                <w:lang w:val="en-US" w:eastAsia="zh-CN"/>
              </w:rPr>
              <w:t>16</w:t>
            </w:r>
          </w:p>
        </w:tc>
        <w:tc>
          <w:tcPr>
            <w:tcW w:w="5097" w:type="dxa"/>
            <w:gridSpan w:val="3"/>
            <w:shd w:val="clear" w:color="auto" w:fill="auto"/>
            <w:vAlign w:val="top"/>
          </w:tcPr>
          <w:p w14:paraId="6001A459">
            <w:pPr>
              <w:spacing w:line="420" w:lineRule="exact"/>
              <w:jc w:val="left"/>
              <w:rPr>
                <w:rFonts w:hint="eastAsia" w:ascii="Calibri" w:hAnsi="Calibri" w:eastAsia="宋体" w:cs="Times New Roman"/>
                <w:kern w:val="2"/>
                <w:sz w:val="24"/>
                <w:szCs w:val="24"/>
                <w:highlight w:val="none"/>
                <w:lang w:val="ru-RU" w:eastAsia="zh-CN" w:bidi="ar-SA"/>
              </w:rPr>
            </w:pPr>
            <w:r>
              <w:rPr>
                <w:rFonts w:hint="eastAsia"/>
                <w:sz w:val="24"/>
                <w:szCs w:val="24"/>
                <w:highlight w:val="none"/>
                <w:lang w:val="ru-RU"/>
              </w:rPr>
              <w:t>投标产品明细表，并出具三家在用单位发票复印件（需能算出单价）</w:t>
            </w:r>
          </w:p>
        </w:tc>
        <w:tc>
          <w:tcPr>
            <w:tcW w:w="3145" w:type="dxa"/>
            <w:gridSpan w:val="2"/>
            <w:vAlign w:val="center"/>
          </w:tcPr>
          <w:p w14:paraId="5E39C5FC">
            <w:pPr>
              <w:spacing w:line="420" w:lineRule="exact"/>
              <w:jc w:val="center"/>
              <w:rPr>
                <w:rFonts w:hint="eastAsia"/>
                <w:sz w:val="24"/>
                <w:szCs w:val="24"/>
                <w:highlight w:val="none"/>
              </w:rPr>
            </w:pPr>
          </w:p>
        </w:tc>
        <w:tc>
          <w:tcPr>
            <w:tcW w:w="1677" w:type="dxa"/>
          </w:tcPr>
          <w:p w14:paraId="1F03D722">
            <w:pPr>
              <w:spacing w:line="420" w:lineRule="exact"/>
              <w:jc w:val="center"/>
              <w:rPr>
                <w:rFonts w:hint="eastAsia"/>
                <w:sz w:val="24"/>
                <w:szCs w:val="24"/>
                <w:highlight w:val="none"/>
              </w:rPr>
            </w:pPr>
          </w:p>
        </w:tc>
      </w:tr>
      <w:tr w14:paraId="778F0C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7" w:hRule="atLeast"/>
          <w:jc w:val="center"/>
        </w:trPr>
        <w:tc>
          <w:tcPr>
            <w:tcW w:w="763" w:type="dxa"/>
            <w:shd w:val="clear" w:color="auto" w:fill="auto"/>
            <w:vAlign w:val="center"/>
          </w:tcPr>
          <w:p w14:paraId="1CBB826F">
            <w:pPr>
              <w:spacing w:line="420" w:lineRule="exact"/>
              <w:jc w:val="center"/>
              <w:rPr>
                <w:rFonts w:hint="default" w:ascii="Calibri" w:hAnsi="Calibri" w:eastAsia="宋体" w:cs="Times New Roman"/>
                <w:kern w:val="2"/>
                <w:sz w:val="24"/>
                <w:szCs w:val="24"/>
                <w:highlight w:val="none"/>
                <w:lang w:val="en-US" w:eastAsia="zh-CN" w:bidi="ar-SA"/>
              </w:rPr>
            </w:pPr>
            <w:r>
              <w:rPr>
                <w:rFonts w:hint="eastAsia"/>
                <w:sz w:val="24"/>
                <w:szCs w:val="24"/>
                <w:highlight w:val="none"/>
                <w:lang w:val="en-US" w:eastAsia="zh-CN"/>
              </w:rPr>
              <w:t>17</w:t>
            </w:r>
          </w:p>
        </w:tc>
        <w:tc>
          <w:tcPr>
            <w:tcW w:w="5097" w:type="dxa"/>
            <w:gridSpan w:val="3"/>
            <w:shd w:val="clear" w:color="auto" w:fill="auto"/>
            <w:vAlign w:val="top"/>
          </w:tcPr>
          <w:p w14:paraId="097019A8">
            <w:pPr>
              <w:spacing w:line="420" w:lineRule="exact"/>
              <w:jc w:val="left"/>
              <w:rPr>
                <w:rFonts w:hint="eastAsia" w:ascii="Calibri" w:hAnsi="Calibri" w:eastAsia="宋体" w:cs="Times New Roman"/>
                <w:kern w:val="2"/>
                <w:sz w:val="24"/>
                <w:szCs w:val="24"/>
                <w:highlight w:val="none"/>
                <w:lang w:val="ru-RU" w:eastAsia="zh-CN" w:bidi="ar-SA"/>
              </w:rPr>
            </w:pPr>
            <w:r>
              <w:rPr>
                <w:rFonts w:hint="eastAsia"/>
                <w:sz w:val="24"/>
                <w:szCs w:val="24"/>
                <w:highlight w:val="none"/>
              </w:rPr>
              <w:t>上级代理商（如有）开具的授权委托书</w:t>
            </w:r>
          </w:p>
        </w:tc>
        <w:tc>
          <w:tcPr>
            <w:tcW w:w="3145" w:type="dxa"/>
            <w:gridSpan w:val="2"/>
            <w:vAlign w:val="center"/>
          </w:tcPr>
          <w:p w14:paraId="2F24966C">
            <w:pPr>
              <w:spacing w:line="420" w:lineRule="exact"/>
              <w:jc w:val="center"/>
              <w:rPr>
                <w:rFonts w:hint="eastAsia"/>
                <w:sz w:val="24"/>
                <w:szCs w:val="24"/>
                <w:highlight w:val="none"/>
              </w:rPr>
            </w:pPr>
          </w:p>
        </w:tc>
        <w:tc>
          <w:tcPr>
            <w:tcW w:w="1677" w:type="dxa"/>
          </w:tcPr>
          <w:p w14:paraId="02DD1811">
            <w:pPr>
              <w:spacing w:line="420" w:lineRule="exact"/>
              <w:jc w:val="center"/>
              <w:rPr>
                <w:rFonts w:hint="eastAsia"/>
                <w:sz w:val="24"/>
                <w:szCs w:val="24"/>
                <w:highlight w:val="none"/>
              </w:rPr>
            </w:pPr>
          </w:p>
        </w:tc>
      </w:tr>
      <w:tr w14:paraId="035E55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6" w:hRule="atLeast"/>
          <w:jc w:val="center"/>
        </w:trPr>
        <w:tc>
          <w:tcPr>
            <w:tcW w:w="763" w:type="dxa"/>
            <w:vAlign w:val="center"/>
          </w:tcPr>
          <w:p w14:paraId="10E96428">
            <w:pPr>
              <w:spacing w:line="420" w:lineRule="exact"/>
              <w:jc w:val="center"/>
              <w:rPr>
                <w:rFonts w:hint="default" w:eastAsia="宋体"/>
                <w:sz w:val="24"/>
                <w:szCs w:val="24"/>
                <w:highlight w:val="none"/>
                <w:lang w:val="en-US" w:eastAsia="zh-CN"/>
              </w:rPr>
            </w:pPr>
            <w:r>
              <w:rPr>
                <w:rFonts w:hint="eastAsia"/>
                <w:sz w:val="24"/>
                <w:szCs w:val="24"/>
                <w:highlight w:val="none"/>
                <w:lang w:val="en-US" w:eastAsia="zh-CN"/>
              </w:rPr>
              <w:t>18</w:t>
            </w:r>
          </w:p>
        </w:tc>
        <w:tc>
          <w:tcPr>
            <w:tcW w:w="5097" w:type="dxa"/>
            <w:gridSpan w:val="3"/>
            <w:shd w:val="clear" w:color="auto" w:fill="auto"/>
            <w:vAlign w:val="top"/>
          </w:tcPr>
          <w:p w14:paraId="5C7A83DE">
            <w:pPr>
              <w:spacing w:line="420" w:lineRule="exact"/>
              <w:jc w:val="left"/>
              <w:rPr>
                <w:rFonts w:hint="eastAsia" w:ascii="Calibri" w:hAnsi="Calibri" w:eastAsia="宋体" w:cs="Times New Roman"/>
                <w:kern w:val="2"/>
                <w:sz w:val="24"/>
                <w:szCs w:val="24"/>
                <w:highlight w:val="none"/>
                <w:lang w:val="ru-RU" w:eastAsia="zh-CN" w:bidi="ar-SA"/>
              </w:rPr>
            </w:pPr>
            <w:r>
              <w:rPr>
                <w:rFonts w:hint="eastAsia"/>
                <w:sz w:val="24"/>
                <w:szCs w:val="24"/>
                <w:highlight w:val="none"/>
              </w:rPr>
              <w:t>产品合格证明或检验报告书</w:t>
            </w:r>
          </w:p>
        </w:tc>
        <w:tc>
          <w:tcPr>
            <w:tcW w:w="3145" w:type="dxa"/>
            <w:gridSpan w:val="2"/>
            <w:vAlign w:val="center"/>
          </w:tcPr>
          <w:p w14:paraId="134AA6CA">
            <w:pPr>
              <w:spacing w:line="420" w:lineRule="exact"/>
              <w:jc w:val="center"/>
              <w:rPr>
                <w:rFonts w:hint="eastAsia"/>
                <w:sz w:val="24"/>
                <w:szCs w:val="24"/>
                <w:highlight w:val="none"/>
              </w:rPr>
            </w:pPr>
          </w:p>
        </w:tc>
        <w:tc>
          <w:tcPr>
            <w:tcW w:w="1677" w:type="dxa"/>
          </w:tcPr>
          <w:p w14:paraId="20A1E769">
            <w:pPr>
              <w:spacing w:line="420" w:lineRule="exact"/>
              <w:jc w:val="center"/>
              <w:rPr>
                <w:rFonts w:hint="eastAsia"/>
                <w:sz w:val="24"/>
                <w:szCs w:val="24"/>
                <w:highlight w:val="none"/>
              </w:rPr>
            </w:pPr>
          </w:p>
        </w:tc>
      </w:tr>
      <w:tr w14:paraId="714646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6" w:hRule="atLeast"/>
          <w:jc w:val="center"/>
        </w:trPr>
        <w:tc>
          <w:tcPr>
            <w:tcW w:w="763" w:type="dxa"/>
            <w:vAlign w:val="center"/>
          </w:tcPr>
          <w:p w14:paraId="67018D1F">
            <w:pPr>
              <w:spacing w:line="420" w:lineRule="exact"/>
              <w:jc w:val="center"/>
              <w:rPr>
                <w:rFonts w:hint="default"/>
                <w:sz w:val="24"/>
                <w:szCs w:val="24"/>
                <w:highlight w:val="none"/>
                <w:lang w:val="en-US" w:eastAsia="zh-CN"/>
              </w:rPr>
            </w:pPr>
            <w:r>
              <w:rPr>
                <w:rFonts w:hint="eastAsia"/>
                <w:sz w:val="24"/>
                <w:szCs w:val="24"/>
                <w:highlight w:val="none"/>
                <w:lang w:val="en-US" w:eastAsia="zh-CN"/>
              </w:rPr>
              <w:t>19</w:t>
            </w:r>
          </w:p>
        </w:tc>
        <w:tc>
          <w:tcPr>
            <w:tcW w:w="5097" w:type="dxa"/>
            <w:gridSpan w:val="3"/>
            <w:shd w:val="clear" w:color="auto" w:fill="auto"/>
            <w:vAlign w:val="top"/>
          </w:tcPr>
          <w:p w14:paraId="696DD9F0">
            <w:pPr>
              <w:spacing w:line="420" w:lineRule="exact"/>
              <w:jc w:val="left"/>
              <w:rPr>
                <w:rFonts w:hint="eastAsia" w:ascii="Calibri" w:hAnsi="Calibri" w:eastAsia="宋体" w:cs="Times New Roman"/>
                <w:kern w:val="2"/>
                <w:sz w:val="24"/>
                <w:szCs w:val="24"/>
                <w:highlight w:val="none"/>
                <w:lang w:val="ru-RU" w:eastAsia="zh-CN" w:bidi="ar-SA"/>
              </w:rPr>
            </w:pPr>
            <w:r>
              <w:rPr>
                <w:rFonts w:hint="eastAsia"/>
                <w:sz w:val="24"/>
                <w:szCs w:val="24"/>
                <w:highlight w:val="none"/>
              </w:rPr>
              <w:t>产品包装外观、产品说明书复印件</w:t>
            </w:r>
          </w:p>
        </w:tc>
        <w:tc>
          <w:tcPr>
            <w:tcW w:w="3145" w:type="dxa"/>
            <w:gridSpan w:val="2"/>
            <w:vAlign w:val="center"/>
          </w:tcPr>
          <w:p w14:paraId="65179DF5">
            <w:pPr>
              <w:spacing w:line="420" w:lineRule="exact"/>
              <w:jc w:val="center"/>
              <w:rPr>
                <w:rFonts w:hint="eastAsia"/>
                <w:sz w:val="24"/>
                <w:szCs w:val="24"/>
                <w:highlight w:val="none"/>
              </w:rPr>
            </w:pPr>
          </w:p>
        </w:tc>
        <w:tc>
          <w:tcPr>
            <w:tcW w:w="1677" w:type="dxa"/>
          </w:tcPr>
          <w:p w14:paraId="5604C50B">
            <w:pPr>
              <w:spacing w:line="420" w:lineRule="exact"/>
              <w:jc w:val="center"/>
              <w:rPr>
                <w:rFonts w:hint="eastAsia"/>
                <w:sz w:val="24"/>
                <w:szCs w:val="24"/>
                <w:highlight w:val="none"/>
              </w:rPr>
            </w:pPr>
          </w:p>
        </w:tc>
      </w:tr>
    </w:tbl>
    <w:p w14:paraId="14F669B9">
      <w:pPr>
        <w:spacing w:line="420" w:lineRule="exact"/>
        <w:jc w:val="center"/>
        <w:rPr>
          <w:rFonts w:hint="eastAsia"/>
          <w:sz w:val="24"/>
          <w:szCs w:val="24"/>
          <w:highlight w:val="none"/>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5OGNjNGRmMTZhNjg4ZjRiNjMyZTk5NTVmMTVkYWQifQ=="/>
  </w:docVars>
  <w:rsids>
    <w:rsidRoot w:val="00032EAD"/>
    <w:rsid w:val="00032EAD"/>
    <w:rsid w:val="00041B3F"/>
    <w:rsid w:val="000E5B1A"/>
    <w:rsid w:val="00146536"/>
    <w:rsid w:val="00261C68"/>
    <w:rsid w:val="004F4DC7"/>
    <w:rsid w:val="00796462"/>
    <w:rsid w:val="0097018F"/>
    <w:rsid w:val="009C053A"/>
    <w:rsid w:val="00A47023"/>
    <w:rsid w:val="00C365FE"/>
    <w:rsid w:val="00D5009C"/>
    <w:rsid w:val="00DE2C7D"/>
    <w:rsid w:val="00E053F3"/>
    <w:rsid w:val="00E346D9"/>
    <w:rsid w:val="00E568E2"/>
    <w:rsid w:val="00F35AA8"/>
    <w:rsid w:val="012A720F"/>
    <w:rsid w:val="01577FD3"/>
    <w:rsid w:val="01AC7D42"/>
    <w:rsid w:val="01B1020B"/>
    <w:rsid w:val="01D31020"/>
    <w:rsid w:val="04745169"/>
    <w:rsid w:val="06C50E73"/>
    <w:rsid w:val="07D4251C"/>
    <w:rsid w:val="08AB6CC1"/>
    <w:rsid w:val="08C71535"/>
    <w:rsid w:val="09CD45A7"/>
    <w:rsid w:val="0A8C6210"/>
    <w:rsid w:val="0BAD06FA"/>
    <w:rsid w:val="0D8D2D99"/>
    <w:rsid w:val="0DD2648A"/>
    <w:rsid w:val="0DFE6ADC"/>
    <w:rsid w:val="0EAE0E4B"/>
    <w:rsid w:val="0F052A35"/>
    <w:rsid w:val="1129631F"/>
    <w:rsid w:val="119C142F"/>
    <w:rsid w:val="11AC0F46"/>
    <w:rsid w:val="122D652B"/>
    <w:rsid w:val="12603BF7"/>
    <w:rsid w:val="14237BE5"/>
    <w:rsid w:val="14A448DD"/>
    <w:rsid w:val="17E4768B"/>
    <w:rsid w:val="17EC4792"/>
    <w:rsid w:val="1910625E"/>
    <w:rsid w:val="19212219"/>
    <w:rsid w:val="1FA94D17"/>
    <w:rsid w:val="22EC3898"/>
    <w:rsid w:val="27FC08EB"/>
    <w:rsid w:val="28401459"/>
    <w:rsid w:val="290065E6"/>
    <w:rsid w:val="296E0BF2"/>
    <w:rsid w:val="2AB32EED"/>
    <w:rsid w:val="2B1D7902"/>
    <w:rsid w:val="2C0F62E6"/>
    <w:rsid w:val="2C4B4A59"/>
    <w:rsid w:val="2CC94B59"/>
    <w:rsid w:val="30AE5DE7"/>
    <w:rsid w:val="350D3083"/>
    <w:rsid w:val="39861EF9"/>
    <w:rsid w:val="39BF365D"/>
    <w:rsid w:val="3A353BFE"/>
    <w:rsid w:val="3A4F49E1"/>
    <w:rsid w:val="3A667F7C"/>
    <w:rsid w:val="3AB15878"/>
    <w:rsid w:val="3CC5777E"/>
    <w:rsid w:val="3EEE7F92"/>
    <w:rsid w:val="3EF67B21"/>
    <w:rsid w:val="41E53E7C"/>
    <w:rsid w:val="43CC2BFE"/>
    <w:rsid w:val="48650C42"/>
    <w:rsid w:val="493E6D53"/>
    <w:rsid w:val="49AF724A"/>
    <w:rsid w:val="4A673681"/>
    <w:rsid w:val="4B101F6A"/>
    <w:rsid w:val="4C7402D7"/>
    <w:rsid w:val="4D357A66"/>
    <w:rsid w:val="4D6E11CA"/>
    <w:rsid w:val="4D965FDC"/>
    <w:rsid w:val="4F275AD4"/>
    <w:rsid w:val="503B1837"/>
    <w:rsid w:val="506D39BB"/>
    <w:rsid w:val="52855EFB"/>
    <w:rsid w:val="531C4964"/>
    <w:rsid w:val="53435D3C"/>
    <w:rsid w:val="538C23AA"/>
    <w:rsid w:val="55D7539F"/>
    <w:rsid w:val="57727705"/>
    <w:rsid w:val="591F5F9C"/>
    <w:rsid w:val="5A235F34"/>
    <w:rsid w:val="5AA16210"/>
    <w:rsid w:val="5DD4760B"/>
    <w:rsid w:val="5EDB1AE4"/>
    <w:rsid w:val="5F70492E"/>
    <w:rsid w:val="61914510"/>
    <w:rsid w:val="628031FA"/>
    <w:rsid w:val="62EB6540"/>
    <w:rsid w:val="64002371"/>
    <w:rsid w:val="642E6E96"/>
    <w:rsid w:val="64673B74"/>
    <w:rsid w:val="66D91EAC"/>
    <w:rsid w:val="68D875CF"/>
    <w:rsid w:val="68DE5F9E"/>
    <w:rsid w:val="6BFE70FA"/>
    <w:rsid w:val="6D3279D3"/>
    <w:rsid w:val="70B00AAA"/>
    <w:rsid w:val="7155613B"/>
    <w:rsid w:val="71F8157A"/>
    <w:rsid w:val="72255A4C"/>
    <w:rsid w:val="72B20DC2"/>
    <w:rsid w:val="74D3353D"/>
    <w:rsid w:val="760616F0"/>
    <w:rsid w:val="765E32DA"/>
    <w:rsid w:val="772406A6"/>
    <w:rsid w:val="79BF2D92"/>
    <w:rsid w:val="7B97141F"/>
    <w:rsid w:val="7C7D7B63"/>
    <w:rsid w:val="7CF16C56"/>
    <w:rsid w:val="7D6B6C05"/>
    <w:rsid w:val="7E8D390D"/>
    <w:rsid w:val="7F3C4F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ody Text Indent"/>
    <w:basedOn w:val="1"/>
    <w:autoRedefine/>
    <w:qFormat/>
    <w:uiPriority w:val="0"/>
    <w:pPr>
      <w:spacing w:line="560" w:lineRule="exact"/>
      <w:ind w:left="300"/>
    </w:pPr>
    <w:rPr>
      <w:sz w:val="24"/>
    </w:rPr>
  </w:style>
  <w:style w:type="paragraph" w:styleId="4">
    <w:name w:val="Balloon Text"/>
    <w:basedOn w:val="1"/>
    <w:link w:val="12"/>
    <w:autoRedefine/>
    <w:semiHidden/>
    <w:unhideWhenUsed/>
    <w:qFormat/>
    <w:uiPriority w:val="99"/>
    <w:rPr>
      <w:sz w:val="18"/>
      <w:szCs w:val="18"/>
    </w:rPr>
  </w:style>
  <w:style w:type="paragraph" w:styleId="5">
    <w:name w:val="footer"/>
    <w:basedOn w:val="1"/>
    <w:link w:val="11"/>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0"/>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Body Text First Indent 2"/>
    <w:basedOn w:val="3"/>
    <w:next w:val="1"/>
    <w:autoRedefine/>
    <w:qFormat/>
    <w:uiPriority w:val="0"/>
    <w:pPr>
      <w:ind w:firstLine="420" w:firstLineChars="200"/>
    </w:pPr>
    <w:rPr>
      <w:sz w:val="21"/>
    </w:rPr>
  </w:style>
  <w:style w:type="character" w:customStyle="1" w:styleId="10">
    <w:name w:val="页眉 字符"/>
    <w:basedOn w:val="9"/>
    <w:link w:val="6"/>
    <w:autoRedefine/>
    <w:qFormat/>
    <w:uiPriority w:val="99"/>
    <w:rPr>
      <w:sz w:val="18"/>
      <w:szCs w:val="18"/>
    </w:rPr>
  </w:style>
  <w:style w:type="character" w:customStyle="1" w:styleId="11">
    <w:name w:val="页脚 字符"/>
    <w:basedOn w:val="9"/>
    <w:link w:val="5"/>
    <w:autoRedefine/>
    <w:qFormat/>
    <w:uiPriority w:val="99"/>
    <w:rPr>
      <w:sz w:val="18"/>
      <w:szCs w:val="18"/>
    </w:rPr>
  </w:style>
  <w:style w:type="character" w:customStyle="1" w:styleId="12">
    <w:name w:val="批注框文本 字符"/>
    <w:basedOn w:val="9"/>
    <w:link w:val="4"/>
    <w:autoRedefine/>
    <w:semiHidden/>
    <w:qFormat/>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Pages>
  <Words>1480</Words>
  <Characters>1513</Characters>
  <Lines>4</Lines>
  <Paragraphs>1</Paragraphs>
  <TotalTime>0</TotalTime>
  <ScaleCrop>false</ScaleCrop>
  <LinksUpToDate>false</LinksUpToDate>
  <CharactersWithSpaces>1513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2018-07-03T11:12:00Z</dcterms:created>
  <dc:creator>SAM</dc:creator>
  <cp:lastModifiedBy>QW25</cp:lastModifiedBy>
  <cp:lastPrinted>2022-11-02T03:16:00Z</cp:lastPrinted>
  <dcterms:modified xsi:type="dcterms:W3CDTF">2025-05-07T08:47:56Z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E966ED179BC248D1BE32E539CAE09851</vt:lpwstr>
  </property>
  <property fmtid="{D5CDD505-2E9C-101B-9397-08002B2CF9AE}" pid="4" name="KSOTemplateDocerSaveRecord">
    <vt:lpwstr>eyJoZGlkIjoiMTYzOTc0ZjU0NThhNjU0Y2ExMTNjNmE4Yzc0YjA3ZTAifQ==</vt:lpwstr>
  </property>
</Properties>
</file>