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0D9BD">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6367BB17">
      <w:pPr>
        <w:snapToGrid w:val="0"/>
        <w:spacing w:before="156" w:beforeLines="50"/>
        <w:jc w:val="center"/>
        <w:rPr>
          <w:rFonts w:eastAsia="方正小标宋简体"/>
          <w:sz w:val="72"/>
          <w:szCs w:val="72"/>
        </w:rPr>
      </w:pPr>
    </w:p>
    <w:p w14:paraId="3B340BDE">
      <w:pPr>
        <w:pStyle w:val="24"/>
      </w:pPr>
    </w:p>
    <w:p w14:paraId="4143EF8E">
      <w:pPr>
        <w:snapToGrid w:val="0"/>
        <w:spacing w:before="156" w:beforeLines="50"/>
        <w:jc w:val="center"/>
        <w:rPr>
          <w:rFonts w:eastAsia="方正小标宋简体"/>
          <w:sz w:val="72"/>
          <w:szCs w:val="72"/>
        </w:rPr>
      </w:pPr>
      <w:r>
        <w:rPr>
          <w:rFonts w:eastAsia="方正小标宋简体"/>
          <w:sz w:val="72"/>
          <w:szCs w:val="72"/>
        </w:rPr>
        <w:t>采 购 文 件</w:t>
      </w:r>
    </w:p>
    <w:p w14:paraId="0645A2E2">
      <w:pPr>
        <w:pStyle w:val="2"/>
        <w:spacing w:line="360" w:lineRule="auto"/>
        <w:rPr>
          <w:rFonts w:eastAsia="方正小标宋简体"/>
          <w:sz w:val="32"/>
        </w:rPr>
      </w:pPr>
    </w:p>
    <w:p w14:paraId="20E87864">
      <w:pPr>
        <w:pStyle w:val="2"/>
        <w:spacing w:line="360" w:lineRule="auto"/>
        <w:ind w:firstLine="422" w:firstLineChars="132"/>
        <w:rPr>
          <w:rFonts w:eastAsia="方正小标宋简体"/>
          <w:sz w:val="32"/>
        </w:rPr>
      </w:pPr>
    </w:p>
    <w:p w14:paraId="4C85E2DA">
      <w:pPr>
        <w:pStyle w:val="2"/>
        <w:spacing w:line="360" w:lineRule="auto"/>
        <w:ind w:firstLine="422" w:firstLineChars="132"/>
        <w:rPr>
          <w:rFonts w:eastAsia="方正小标宋简体"/>
          <w:sz w:val="32"/>
        </w:rPr>
      </w:pPr>
    </w:p>
    <w:p w14:paraId="76FB64D9">
      <w:pPr>
        <w:pStyle w:val="24"/>
        <w:ind w:left="0" w:firstLine="640"/>
        <w:rPr>
          <w:rFonts w:hint="eastAsia" w:eastAsia="方正小标宋简体"/>
          <w:sz w:val="32"/>
          <w:highlight w:val="none"/>
          <w:lang w:eastAsia="zh-CN"/>
        </w:rPr>
      </w:pPr>
      <w:r>
        <w:rPr>
          <w:rFonts w:eastAsia="方正小标宋简体"/>
          <w:sz w:val="32"/>
          <w:highlight w:val="none"/>
        </w:rPr>
        <w:t>项目编号：</w:t>
      </w:r>
      <w:r>
        <w:rPr>
          <w:rFonts w:hint="eastAsia" w:eastAsia="方正小标宋简体"/>
          <w:sz w:val="32"/>
          <w:highlight w:val="none"/>
          <w:lang w:eastAsia="zh-CN"/>
        </w:rPr>
        <w:t>ZCB-2024-HQ-008</w:t>
      </w:r>
    </w:p>
    <w:p w14:paraId="32053729">
      <w:pPr>
        <w:pStyle w:val="24"/>
        <w:ind w:left="0" w:firstLine="640"/>
        <w:rPr>
          <w:rFonts w:hint="eastAsia" w:eastAsia="方正小标宋简体"/>
          <w:sz w:val="32"/>
          <w:highlight w:val="none"/>
          <w:lang w:eastAsia="zh-CN"/>
        </w:rPr>
      </w:pPr>
      <w:r>
        <w:rPr>
          <w:rFonts w:eastAsia="方正小标宋简体"/>
          <w:sz w:val="32"/>
          <w:highlight w:val="none"/>
        </w:rPr>
        <w:t>项目名称：</w:t>
      </w:r>
      <w:r>
        <w:rPr>
          <w:rFonts w:hint="eastAsia" w:eastAsia="方正小标宋简体"/>
          <w:sz w:val="32"/>
          <w:highlight w:val="none"/>
          <w:lang w:eastAsia="zh-CN"/>
        </w:rPr>
        <w:t>中山大学附属第八医院（深圳福田）医技楼、行政楼加固整治工程设计服务</w:t>
      </w:r>
    </w:p>
    <w:p w14:paraId="51384029">
      <w:pPr>
        <w:pStyle w:val="24"/>
        <w:ind w:left="0" w:firstLine="640"/>
        <w:rPr>
          <w:rFonts w:eastAsia="方正小标宋简体"/>
          <w:sz w:val="32"/>
          <w:highlight w:val="none"/>
        </w:rPr>
      </w:pPr>
      <w:r>
        <w:rPr>
          <w:rFonts w:eastAsia="方正小标宋简体"/>
          <w:sz w:val="32"/>
          <w:highlight w:val="none"/>
        </w:rPr>
        <w:t>采购方式：</w:t>
      </w:r>
      <w:r>
        <w:rPr>
          <w:rFonts w:hint="eastAsia" w:eastAsia="方正小标宋简体"/>
          <w:sz w:val="32"/>
          <w:highlight w:val="none"/>
        </w:rPr>
        <w:t>议价采购</w:t>
      </w:r>
    </w:p>
    <w:p w14:paraId="68284390">
      <w:pPr>
        <w:pStyle w:val="24"/>
        <w:rPr>
          <w:highlight w:val="none"/>
        </w:rPr>
      </w:pPr>
    </w:p>
    <w:p w14:paraId="5A23F8AE">
      <w:pPr>
        <w:pStyle w:val="24"/>
        <w:ind w:left="0" w:firstLine="0" w:firstLineChars="0"/>
        <w:rPr>
          <w:rFonts w:eastAsia="宋体"/>
          <w:sz w:val="30"/>
          <w:szCs w:val="30"/>
          <w:highlight w:val="none"/>
        </w:rPr>
      </w:pPr>
    </w:p>
    <w:p w14:paraId="30A794D4">
      <w:pPr>
        <w:rPr>
          <w:rFonts w:eastAsia="方正小标宋简体"/>
          <w:sz w:val="30"/>
          <w:szCs w:val="30"/>
          <w:highlight w:val="none"/>
        </w:rPr>
      </w:pPr>
    </w:p>
    <w:p w14:paraId="5DFE71D6">
      <w:pPr>
        <w:pStyle w:val="24"/>
        <w:rPr>
          <w:highlight w:val="none"/>
        </w:rPr>
      </w:pPr>
    </w:p>
    <w:p w14:paraId="3BAE7E47">
      <w:pPr>
        <w:pStyle w:val="24"/>
        <w:rPr>
          <w:rFonts w:eastAsia="方正小标宋简体"/>
          <w:highlight w:val="none"/>
        </w:rPr>
      </w:pPr>
    </w:p>
    <w:p w14:paraId="31155776">
      <w:pPr>
        <w:snapToGrid w:val="0"/>
        <w:spacing w:line="360" w:lineRule="auto"/>
        <w:jc w:val="center"/>
        <w:rPr>
          <w:rFonts w:eastAsia="方正小标宋简体"/>
          <w:sz w:val="30"/>
          <w:szCs w:val="30"/>
          <w:highlight w:val="none"/>
        </w:rPr>
      </w:pPr>
      <w:r>
        <w:rPr>
          <w:rFonts w:eastAsia="方正小标宋简体"/>
          <w:sz w:val="30"/>
          <w:szCs w:val="30"/>
          <w:highlight w:val="none"/>
        </w:rPr>
        <w:t>中山大学附属第八医院（深圳福田）</w:t>
      </w:r>
    </w:p>
    <w:p w14:paraId="6CEE5D59">
      <w:pPr>
        <w:snapToGrid w:val="0"/>
        <w:spacing w:line="360" w:lineRule="auto"/>
        <w:jc w:val="center"/>
        <w:rPr>
          <w:rFonts w:eastAsia="方正小标宋简体"/>
          <w:sz w:val="30"/>
          <w:szCs w:val="30"/>
          <w:highlight w:val="none"/>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highlight w:val="none"/>
        </w:rPr>
        <w:t>202</w:t>
      </w:r>
      <w:r>
        <w:rPr>
          <w:rFonts w:hint="eastAsia" w:eastAsia="方正小标宋简体"/>
          <w:sz w:val="30"/>
          <w:szCs w:val="30"/>
          <w:highlight w:val="none"/>
          <w:lang w:val="en-US" w:eastAsia="zh-CN"/>
        </w:rPr>
        <w:t>5</w:t>
      </w:r>
      <w:r>
        <w:rPr>
          <w:rFonts w:eastAsia="方正小标宋简体"/>
          <w:sz w:val="30"/>
          <w:szCs w:val="30"/>
          <w:highlight w:val="none"/>
        </w:rPr>
        <w:t>年</w:t>
      </w:r>
      <w:r>
        <w:rPr>
          <w:rFonts w:hint="eastAsia" w:eastAsia="方正小标宋简体"/>
          <w:sz w:val="30"/>
          <w:szCs w:val="30"/>
          <w:highlight w:val="none"/>
          <w:lang w:val="en-US" w:eastAsia="zh-CN"/>
        </w:rPr>
        <w:t>3</w:t>
      </w:r>
      <w:r>
        <w:rPr>
          <w:rFonts w:eastAsia="方正小标宋简体"/>
          <w:sz w:val="30"/>
          <w:szCs w:val="30"/>
          <w:highlight w:val="none"/>
        </w:rPr>
        <w:t>月</w:t>
      </w:r>
      <w:r>
        <w:rPr>
          <w:rFonts w:hint="eastAsia" w:eastAsia="方正小标宋简体"/>
          <w:sz w:val="30"/>
          <w:szCs w:val="30"/>
          <w:highlight w:val="none"/>
          <w:lang w:val="en-US" w:eastAsia="zh-CN"/>
        </w:rPr>
        <w:t>4</w:t>
      </w:r>
      <w:r>
        <w:rPr>
          <w:rFonts w:eastAsia="方正小标宋简体"/>
          <w:sz w:val="30"/>
          <w:szCs w:val="30"/>
          <w:highlight w:val="none"/>
        </w:rPr>
        <w:t>日</w:t>
      </w:r>
    </w:p>
    <w:p w14:paraId="5D2BBDAF"/>
    <w:p w14:paraId="082D7EF4">
      <w:pPr>
        <w:pStyle w:val="24"/>
        <w:ind w:firstLine="883"/>
        <w:rPr>
          <w:rFonts w:eastAsia="宋体"/>
          <w:b/>
          <w:sz w:val="44"/>
          <w:szCs w:val="44"/>
        </w:rPr>
      </w:pPr>
    </w:p>
    <w:p w14:paraId="27E08CBF">
      <w:pPr>
        <w:pStyle w:val="2"/>
        <w:spacing w:line="360" w:lineRule="auto"/>
        <w:ind w:firstLine="643"/>
        <w:jc w:val="center"/>
        <w:rPr>
          <w:rFonts w:eastAsiaTheme="majorEastAsia"/>
          <w:b/>
          <w:sz w:val="52"/>
          <w:szCs w:val="52"/>
        </w:rPr>
      </w:pPr>
      <w:r>
        <w:rPr>
          <w:rFonts w:eastAsiaTheme="majorEastAsia"/>
          <w:b/>
          <w:sz w:val="52"/>
          <w:szCs w:val="52"/>
        </w:rPr>
        <w:t>目    录</w:t>
      </w:r>
    </w:p>
    <w:p w14:paraId="7EB2150B">
      <w:pPr>
        <w:jc w:val="center"/>
        <w:rPr>
          <w:rFonts w:eastAsiaTheme="majorEastAsia"/>
          <w:bCs/>
          <w:sz w:val="28"/>
          <w:szCs w:val="28"/>
        </w:rPr>
      </w:pPr>
    </w:p>
    <w:p w14:paraId="63856E11">
      <w:pPr>
        <w:pStyle w:val="2"/>
        <w:spacing w:line="360" w:lineRule="auto"/>
        <w:ind w:firstLine="643"/>
        <w:rPr>
          <w:rFonts w:eastAsiaTheme="majorEastAsia"/>
          <w:b/>
          <w:sz w:val="32"/>
        </w:rPr>
      </w:pPr>
      <w:r>
        <w:rPr>
          <w:rFonts w:eastAsiaTheme="majorEastAsia"/>
          <w:b/>
          <w:sz w:val="32"/>
        </w:rPr>
        <w:t>第一章  采购</w:t>
      </w:r>
      <w:r>
        <w:rPr>
          <w:rFonts w:hint="eastAsia" w:eastAsiaTheme="majorEastAsia"/>
          <w:b/>
          <w:sz w:val="32"/>
        </w:rPr>
        <w:t>公告</w:t>
      </w:r>
    </w:p>
    <w:p w14:paraId="3BC5867B">
      <w:pPr>
        <w:pStyle w:val="2"/>
        <w:spacing w:line="360" w:lineRule="auto"/>
        <w:ind w:firstLine="643"/>
        <w:rPr>
          <w:rFonts w:eastAsiaTheme="majorEastAsia"/>
          <w:b/>
          <w:sz w:val="32"/>
        </w:rPr>
      </w:pPr>
      <w:r>
        <w:rPr>
          <w:rFonts w:eastAsiaTheme="majorEastAsia"/>
          <w:b/>
          <w:sz w:val="32"/>
        </w:rPr>
        <w:t>第二章  采购项目需求</w:t>
      </w:r>
    </w:p>
    <w:p w14:paraId="1BC9BDD6">
      <w:pPr>
        <w:pStyle w:val="2"/>
        <w:numPr>
          <w:ilvl w:val="0"/>
          <w:numId w:val="2"/>
        </w:numPr>
        <w:spacing w:line="360" w:lineRule="auto"/>
        <w:ind w:firstLine="643"/>
        <w:rPr>
          <w:rFonts w:eastAsiaTheme="majorEastAsia"/>
          <w:b/>
          <w:sz w:val="32"/>
        </w:rPr>
      </w:pPr>
      <w:r>
        <w:rPr>
          <w:rFonts w:hint="eastAsia" w:eastAsiaTheme="majorEastAsia"/>
          <w:b/>
          <w:sz w:val="32"/>
        </w:rPr>
        <w:t xml:space="preserve"> </w:t>
      </w:r>
      <w:r>
        <w:rPr>
          <w:b/>
          <w:sz w:val="32"/>
          <w:szCs w:val="32"/>
        </w:rPr>
        <w:t>投标文件格式</w:t>
      </w:r>
      <w:r>
        <w:rPr>
          <w:rFonts w:eastAsiaTheme="majorEastAsia"/>
          <w:b/>
          <w:sz w:val="32"/>
        </w:rPr>
        <w:t xml:space="preserve"> </w:t>
      </w:r>
    </w:p>
    <w:p w14:paraId="2052B1AF">
      <w:pPr>
        <w:pStyle w:val="2"/>
        <w:numPr>
          <w:ilvl w:val="0"/>
          <w:numId w:val="2"/>
        </w:numPr>
        <w:spacing w:line="360" w:lineRule="auto"/>
        <w:ind w:firstLine="643"/>
        <w:rPr>
          <w:rFonts w:eastAsiaTheme="majorEastAsia"/>
          <w:b/>
          <w:sz w:val="32"/>
        </w:rPr>
      </w:pPr>
      <w:r>
        <w:rPr>
          <w:rFonts w:hint="eastAsia" w:eastAsiaTheme="majorEastAsia"/>
          <w:b/>
          <w:sz w:val="32"/>
        </w:rPr>
        <w:t xml:space="preserve"> 议价评审规则</w:t>
      </w:r>
    </w:p>
    <w:p w14:paraId="78DEA2D4">
      <w:pPr>
        <w:pStyle w:val="2"/>
        <w:numPr>
          <w:ilvl w:val="0"/>
          <w:numId w:val="2"/>
        </w:numPr>
        <w:spacing w:line="360" w:lineRule="auto"/>
        <w:ind w:firstLine="643"/>
        <w:rPr>
          <w:rFonts w:eastAsiaTheme="majorEastAsia"/>
          <w:b/>
          <w:sz w:val="32"/>
        </w:rPr>
      </w:pPr>
      <w:r>
        <w:rPr>
          <w:rFonts w:hint="eastAsia" w:eastAsiaTheme="majorEastAsia"/>
          <w:b/>
          <w:sz w:val="32"/>
        </w:rPr>
        <w:t xml:space="preserve"> 供应商须知</w:t>
      </w:r>
    </w:p>
    <w:p w14:paraId="5351E0ED">
      <w:pPr>
        <w:pStyle w:val="63"/>
        <w:spacing w:line="360" w:lineRule="auto"/>
        <w:rPr>
          <w:rFonts w:ascii="Times New Roman" w:hAnsi="Times New Roman" w:eastAsia="宋体" w:cs="Times New Roman"/>
          <w:b w:val="0"/>
          <w:bCs w:val="0"/>
          <w:sz w:val="32"/>
        </w:rPr>
      </w:pPr>
    </w:p>
    <w:p w14:paraId="4B22E2B3">
      <w:pPr>
        <w:rPr>
          <w:rFonts w:eastAsia="宋体"/>
          <w:sz w:val="32"/>
        </w:rPr>
      </w:pPr>
    </w:p>
    <w:p w14:paraId="0D5D8187">
      <w:pPr>
        <w:pStyle w:val="32"/>
        <w:ind w:firstLine="640"/>
        <w:rPr>
          <w:rFonts w:ascii="Times New Roman" w:eastAsia="宋体"/>
          <w:sz w:val="32"/>
        </w:rPr>
      </w:pPr>
    </w:p>
    <w:p w14:paraId="5C0F5592">
      <w:pPr>
        <w:pStyle w:val="32"/>
        <w:ind w:firstLine="640"/>
        <w:rPr>
          <w:rFonts w:ascii="Times New Roman" w:eastAsia="宋体"/>
          <w:sz w:val="32"/>
        </w:rPr>
      </w:pPr>
    </w:p>
    <w:p w14:paraId="5B02AB35">
      <w:pPr>
        <w:pStyle w:val="32"/>
        <w:ind w:firstLine="640"/>
        <w:rPr>
          <w:rFonts w:ascii="Times New Roman" w:eastAsia="宋体"/>
          <w:sz w:val="32"/>
        </w:rPr>
      </w:pPr>
    </w:p>
    <w:p w14:paraId="3AEC9CB8">
      <w:pPr>
        <w:pStyle w:val="32"/>
        <w:ind w:firstLine="640"/>
        <w:rPr>
          <w:rFonts w:ascii="Times New Roman" w:eastAsia="宋体"/>
          <w:sz w:val="32"/>
        </w:rPr>
      </w:pPr>
    </w:p>
    <w:p w14:paraId="65437C21">
      <w:pPr>
        <w:pStyle w:val="32"/>
        <w:ind w:firstLine="640"/>
        <w:rPr>
          <w:rFonts w:ascii="Times New Roman" w:eastAsia="宋体"/>
          <w:sz w:val="32"/>
        </w:rPr>
      </w:pPr>
    </w:p>
    <w:p w14:paraId="54BAE2FE">
      <w:pPr>
        <w:pStyle w:val="32"/>
        <w:ind w:firstLine="640"/>
        <w:rPr>
          <w:rFonts w:ascii="Times New Roman" w:eastAsia="宋体"/>
          <w:sz w:val="32"/>
        </w:rPr>
      </w:pPr>
    </w:p>
    <w:p w14:paraId="030F303B">
      <w:pPr>
        <w:pStyle w:val="32"/>
        <w:ind w:firstLine="640"/>
        <w:rPr>
          <w:rFonts w:ascii="Times New Roman" w:eastAsia="宋体"/>
          <w:sz w:val="32"/>
        </w:rPr>
      </w:pPr>
    </w:p>
    <w:p w14:paraId="58C2A703">
      <w:pPr>
        <w:pStyle w:val="32"/>
        <w:ind w:firstLine="640"/>
        <w:rPr>
          <w:rFonts w:ascii="Times New Roman" w:eastAsia="宋体"/>
          <w:sz w:val="32"/>
        </w:rPr>
      </w:pPr>
    </w:p>
    <w:p w14:paraId="5EA1F66F">
      <w:pPr>
        <w:pStyle w:val="32"/>
        <w:ind w:firstLine="640"/>
        <w:rPr>
          <w:rFonts w:ascii="Times New Roman" w:eastAsia="宋体"/>
          <w:sz w:val="32"/>
        </w:rPr>
      </w:pPr>
    </w:p>
    <w:p w14:paraId="612632A5">
      <w:pPr>
        <w:numPr>
          <w:ilvl w:val="0"/>
          <w:numId w:val="3"/>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3CDB5DB0">
      <w:pPr>
        <w:pStyle w:val="24"/>
        <w:adjustRightInd w:val="0"/>
        <w:snapToGrid w:val="0"/>
        <w:spacing w:line="520" w:lineRule="atLeast"/>
        <w:ind w:left="420" w:leftChars="200" w:firstLine="0" w:firstLineChars="0"/>
      </w:pPr>
    </w:p>
    <w:p w14:paraId="55B183E0">
      <w:pPr>
        <w:widowControl/>
        <w:adjustRightInd w:val="0"/>
        <w:snapToGrid w:val="0"/>
        <w:spacing w:line="400" w:lineRule="atLeast"/>
        <w:ind w:firstLine="480" w:firstLineChars="200"/>
        <w:rPr>
          <w:color w:val="000000"/>
          <w:kern w:val="0"/>
          <w:sz w:val="24"/>
          <w:szCs w:val="22"/>
          <w:highlight w:val="none"/>
        </w:rPr>
      </w:pPr>
      <w:r>
        <w:rPr>
          <w:rFonts w:hint="eastAsia"/>
          <w:color w:val="000000"/>
          <w:kern w:val="0"/>
          <w:sz w:val="24"/>
          <w:szCs w:val="22"/>
          <w:lang w:eastAsia="zh-CN"/>
        </w:rPr>
        <w:t>中山大学附属第八医院（深圳福田）医技楼、行政楼加固整治工程设计服务</w:t>
      </w:r>
      <w:r>
        <w:rPr>
          <w:color w:val="000000"/>
          <w:kern w:val="0"/>
          <w:sz w:val="24"/>
          <w:szCs w:val="22"/>
        </w:rPr>
        <w:t>项目</w:t>
      </w:r>
      <w:r>
        <w:rPr>
          <w:rFonts w:hint="eastAsia"/>
          <w:color w:val="000000"/>
          <w:kern w:val="0"/>
          <w:sz w:val="24"/>
          <w:szCs w:val="22"/>
        </w:rPr>
        <w:t>拟议价采购</w:t>
      </w:r>
      <w:r>
        <w:rPr>
          <w:color w:val="000000"/>
          <w:kern w:val="0"/>
          <w:sz w:val="24"/>
          <w:szCs w:val="22"/>
        </w:rPr>
        <w:t>。现将有</w:t>
      </w:r>
      <w:r>
        <w:rPr>
          <w:color w:val="000000"/>
          <w:kern w:val="0"/>
          <w:sz w:val="24"/>
          <w:szCs w:val="22"/>
          <w:highlight w:val="none"/>
        </w:rPr>
        <w:t>关情况通知如下：</w:t>
      </w:r>
    </w:p>
    <w:p w14:paraId="503DB461">
      <w:pPr>
        <w:widowControl/>
        <w:adjustRightInd w:val="0"/>
        <w:snapToGrid w:val="0"/>
        <w:spacing w:line="400" w:lineRule="atLeast"/>
        <w:ind w:firstLine="480" w:firstLineChars="200"/>
        <w:rPr>
          <w:rFonts w:hint="eastAsia" w:eastAsiaTheme="minorEastAsia"/>
          <w:color w:val="000000"/>
          <w:kern w:val="0"/>
          <w:sz w:val="24"/>
          <w:szCs w:val="22"/>
          <w:highlight w:val="none"/>
          <w:lang w:eastAsia="zh-CN"/>
        </w:rPr>
      </w:pPr>
      <w:r>
        <w:rPr>
          <w:color w:val="000000"/>
          <w:kern w:val="0"/>
          <w:sz w:val="24"/>
          <w:szCs w:val="22"/>
          <w:highlight w:val="none"/>
        </w:rPr>
        <w:t>一、采购项目编号：</w:t>
      </w:r>
      <w:r>
        <w:rPr>
          <w:rFonts w:hint="eastAsia"/>
          <w:color w:val="000000"/>
          <w:kern w:val="0"/>
          <w:sz w:val="24"/>
          <w:szCs w:val="22"/>
          <w:highlight w:val="none"/>
          <w:lang w:eastAsia="zh-CN"/>
        </w:rPr>
        <w:t>ZCB-2024-HQ-008</w:t>
      </w:r>
    </w:p>
    <w:p w14:paraId="137F89BE">
      <w:pPr>
        <w:widowControl/>
        <w:adjustRightInd w:val="0"/>
        <w:snapToGrid w:val="0"/>
        <w:spacing w:line="400" w:lineRule="atLeast"/>
        <w:ind w:firstLine="480" w:firstLineChars="200"/>
        <w:rPr>
          <w:rFonts w:hint="eastAsia" w:eastAsiaTheme="minorEastAsia"/>
          <w:color w:val="000000"/>
          <w:kern w:val="0"/>
          <w:sz w:val="24"/>
          <w:szCs w:val="22"/>
          <w:highlight w:val="none"/>
          <w:lang w:eastAsia="zh-CN"/>
        </w:rPr>
      </w:pPr>
      <w:r>
        <w:rPr>
          <w:color w:val="000000"/>
          <w:kern w:val="0"/>
          <w:sz w:val="24"/>
          <w:szCs w:val="22"/>
          <w:highlight w:val="none"/>
        </w:rPr>
        <w:t>二、采购项目名称：</w:t>
      </w:r>
      <w:r>
        <w:rPr>
          <w:rFonts w:hint="eastAsia"/>
          <w:color w:val="000000"/>
          <w:kern w:val="0"/>
          <w:sz w:val="24"/>
          <w:szCs w:val="22"/>
          <w:highlight w:val="none"/>
          <w:lang w:eastAsia="zh-CN"/>
        </w:rPr>
        <w:t>中山大学附属第八医院（深圳福田）医技楼、行政楼加固整治工程设计服务</w:t>
      </w:r>
    </w:p>
    <w:p w14:paraId="21A78155">
      <w:pPr>
        <w:widowControl/>
        <w:adjustRightInd w:val="0"/>
        <w:snapToGrid w:val="0"/>
        <w:spacing w:line="400" w:lineRule="atLeast"/>
        <w:ind w:firstLine="480" w:firstLineChars="200"/>
        <w:rPr>
          <w:color w:val="000000"/>
          <w:kern w:val="0"/>
          <w:sz w:val="24"/>
          <w:szCs w:val="22"/>
        </w:rPr>
      </w:pPr>
      <w:r>
        <w:rPr>
          <w:color w:val="000000"/>
          <w:kern w:val="0"/>
          <w:sz w:val="24"/>
          <w:szCs w:val="22"/>
        </w:rPr>
        <w:t>三、项目类别：</w:t>
      </w:r>
      <w:r>
        <w:rPr>
          <w:rFonts w:hint="eastAsia"/>
          <w:color w:val="000000"/>
          <w:kern w:val="0"/>
          <w:sz w:val="24"/>
          <w:szCs w:val="22"/>
        </w:rPr>
        <w:t>服务</w:t>
      </w:r>
      <w:r>
        <w:rPr>
          <w:color w:val="000000"/>
          <w:kern w:val="0"/>
          <w:sz w:val="24"/>
          <w:szCs w:val="22"/>
        </w:rPr>
        <w:t>类</w:t>
      </w:r>
    </w:p>
    <w:p w14:paraId="5C97866E">
      <w:pPr>
        <w:widowControl/>
        <w:adjustRightInd w:val="0"/>
        <w:snapToGrid w:val="0"/>
        <w:spacing w:line="400" w:lineRule="atLeast"/>
        <w:ind w:firstLine="480" w:firstLineChars="200"/>
        <w:rPr>
          <w:color w:val="000000"/>
          <w:kern w:val="0"/>
          <w:sz w:val="24"/>
          <w:szCs w:val="22"/>
        </w:rPr>
      </w:pPr>
      <w:r>
        <w:rPr>
          <w:color w:val="000000"/>
          <w:kern w:val="0"/>
          <w:sz w:val="24"/>
          <w:szCs w:val="22"/>
        </w:rPr>
        <w:t>四、采购方式：</w:t>
      </w:r>
      <w:r>
        <w:rPr>
          <w:rFonts w:hint="eastAsia"/>
          <w:color w:val="000000"/>
          <w:kern w:val="0"/>
          <w:sz w:val="24"/>
          <w:szCs w:val="22"/>
        </w:rPr>
        <w:t>议价采购</w:t>
      </w:r>
    </w:p>
    <w:p w14:paraId="00E2D5B2">
      <w:pPr>
        <w:widowControl/>
        <w:adjustRightInd w:val="0"/>
        <w:snapToGrid w:val="0"/>
        <w:spacing w:line="400" w:lineRule="atLeast"/>
        <w:ind w:firstLine="480" w:firstLineChars="200"/>
        <w:rPr>
          <w:color w:val="000000"/>
          <w:kern w:val="0"/>
          <w:sz w:val="24"/>
          <w:szCs w:val="22"/>
        </w:rPr>
      </w:pPr>
      <w:r>
        <w:rPr>
          <w:color w:val="000000"/>
          <w:kern w:val="0"/>
          <w:sz w:val="24"/>
          <w:szCs w:val="22"/>
        </w:rPr>
        <w:t>五、预算金额：</w:t>
      </w:r>
      <w:r>
        <w:rPr>
          <w:rFonts w:hint="eastAsia"/>
          <w:color w:val="000000"/>
          <w:kern w:val="0"/>
          <w:sz w:val="24"/>
          <w:szCs w:val="22"/>
          <w:lang w:val="en-US" w:eastAsia="zh-CN"/>
        </w:rPr>
        <w:t>19.66</w:t>
      </w:r>
      <w:r>
        <w:rPr>
          <w:color w:val="000000"/>
          <w:kern w:val="0"/>
          <w:sz w:val="24"/>
          <w:szCs w:val="22"/>
        </w:rPr>
        <w:t>万元</w:t>
      </w:r>
    </w:p>
    <w:p w14:paraId="5E31C1D0">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六、最高限价：</w:t>
      </w:r>
      <w:r>
        <w:rPr>
          <w:rFonts w:hint="eastAsia"/>
          <w:color w:val="000000"/>
          <w:kern w:val="0"/>
          <w:sz w:val="24"/>
          <w:szCs w:val="22"/>
          <w:lang w:val="en-US" w:eastAsia="zh-CN"/>
        </w:rPr>
        <w:t>19.66</w:t>
      </w:r>
      <w:r>
        <w:rPr>
          <w:color w:val="000000"/>
          <w:kern w:val="0"/>
          <w:sz w:val="24"/>
          <w:szCs w:val="22"/>
        </w:rPr>
        <w:t>万元</w:t>
      </w:r>
    </w:p>
    <w:p w14:paraId="1150FB2D">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七</w:t>
      </w:r>
      <w:r>
        <w:rPr>
          <w:color w:val="000000"/>
          <w:kern w:val="0"/>
          <w:sz w:val="24"/>
          <w:szCs w:val="22"/>
        </w:rPr>
        <w:t>、采购需求详见采购文件</w:t>
      </w:r>
    </w:p>
    <w:tbl>
      <w:tblPr>
        <w:tblStyle w:val="25"/>
        <w:tblW w:w="90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22"/>
        <w:gridCol w:w="1146"/>
        <w:gridCol w:w="2688"/>
        <w:gridCol w:w="1840"/>
      </w:tblGrid>
      <w:tr w14:paraId="0A114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422" w:type="dxa"/>
            <w:vAlign w:val="center"/>
          </w:tcPr>
          <w:p w14:paraId="37EB6729">
            <w:pPr>
              <w:adjustRightInd w:val="0"/>
              <w:snapToGrid w:val="0"/>
              <w:spacing w:line="400" w:lineRule="atLeast"/>
              <w:jc w:val="center"/>
              <w:rPr>
                <w:sz w:val="24"/>
              </w:rPr>
            </w:pPr>
            <w:r>
              <w:rPr>
                <w:sz w:val="24"/>
              </w:rPr>
              <w:t>采购项目名称</w:t>
            </w:r>
          </w:p>
        </w:tc>
        <w:tc>
          <w:tcPr>
            <w:tcW w:w="1146" w:type="dxa"/>
            <w:vAlign w:val="center"/>
          </w:tcPr>
          <w:p w14:paraId="7070CCDC">
            <w:pPr>
              <w:adjustRightInd w:val="0"/>
              <w:snapToGrid w:val="0"/>
              <w:spacing w:line="400" w:lineRule="atLeast"/>
              <w:jc w:val="center"/>
              <w:rPr>
                <w:sz w:val="24"/>
              </w:rPr>
            </w:pPr>
            <w:r>
              <w:rPr>
                <w:sz w:val="24"/>
              </w:rPr>
              <w:t>数量</w:t>
            </w:r>
          </w:p>
        </w:tc>
        <w:tc>
          <w:tcPr>
            <w:tcW w:w="2688" w:type="dxa"/>
            <w:vAlign w:val="center"/>
          </w:tcPr>
          <w:p w14:paraId="4BCA6B03">
            <w:pPr>
              <w:adjustRightInd w:val="0"/>
              <w:snapToGrid w:val="0"/>
              <w:spacing w:line="400" w:lineRule="atLeast"/>
              <w:jc w:val="center"/>
              <w:rPr>
                <w:sz w:val="24"/>
              </w:rPr>
            </w:pPr>
            <w:r>
              <w:rPr>
                <w:sz w:val="24"/>
              </w:rPr>
              <w:t>项目需求</w:t>
            </w:r>
          </w:p>
        </w:tc>
        <w:tc>
          <w:tcPr>
            <w:tcW w:w="1840" w:type="dxa"/>
            <w:vAlign w:val="center"/>
          </w:tcPr>
          <w:p w14:paraId="6F6B748B">
            <w:pPr>
              <w:adjustRightInd w:val="0"/>
              <w:snapToGrid w:val="0"/>
              <w:spacing w:line="400" w:lineRule="atLeast"/>
              <w:jc w:val="center"/>
              <w:rPr>
                <w:sz w:val="24"/>
              </w:rPr>
            </w:pPr>
            <w:r>
              <w:rPr>
                <w:sz w:val="24"/>
              </w:rPr>
              <w:t>备注</w:t>
            </w:r>
          </w:p>
        </w:tc>
      </w:tr>
      <w:tr w14:paraId="23B89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422" w:type="dxa"/>
            <w:vAlign w:val="center"/>
          </w:tcPr>
          <w:p w14:paraId="2FBAD60E">
            <w:pPr>
              <w:adjustRightInd w:val="0"/>
              <w:snapToGrid w:val="0"/>
              <w:spacing w:line="400" w:lineRule="atLeast"/>
              <w:jc w:val="center"/>
              <w:rPr>
                <w:sz w:val="24"/>
              </w:rPr>
            </w:pPr>
            <w:r>
              <w:rPr>
                <w:rFonts w:hint="eastAsia"/>
                <w:sz w:val="24"/>
              </w:rPr>
              <w:t>中山大学附属第八医院（深圳福田）医技楼、行政楼加固整治工程设计服务</w:t>
            </w:r>
          </w:p>
        </w:tc>
        <w:tc>
          <w:tcPr>
            <w:tcW w:w="1146" w:type="dxa"/>
            <w:vAlign w:val="center"/>
          </w:tcPr>
          <w:p w14:paraId="18DB9BB5">
            <w:pPr>
              <w:adjustRightInd w:val="0"/>
              <w:snapToGrid w:val="0"/>
              <w:spacing w:line="400" w:lineRule="atLeast"/>
              <w:jc w:val="center"/>
              <w:rPr>
                <w:sz w:val="24"/>
              </w:rPr>
            </w:pPr>
            <w:r>
              <w:rPr>
                <w:sz w:val="24"/>
              </w:rPr>
              <w:t>1</w:t>
            </w:r>
          </w:p>
        </w:tc>
        <w:tc>
          <w:tcPr>
            <w:tcW w:w="2688" w:type="dxa"/>
            <w:vAlign w:val="center"/>
          </w:tcPr>
          <w:p w14:paraId="4A0C1A21">
            <w:pPr>
              <w:adjustRightInd w:val="0"/>
              <w:snapToGrid w:val="0"/>
              <w:spacing w:line="400" w:lineRule="atLeast"/>
              <w:jc w:val="center"/>
              <w:rPr>
                <w:sz w:val="24"/>
              </w:rPr>
            </w:pPr>
            <w:r>
              <w:rPr>
                <w:sz w:val="24"/>
              </w:rPr>
              <w:t>详见采购文件内容</w:t>
            </w:r>
          </w:p>
        </w:tc>
        <w:tc>
          <w:tcPr>
            <w:tcW w:w="1840" w:type="dxa"/>
            <w:vAlign w:val="center"/>
          </w:tcPr>
          <w:p w14:paraId="167A152E">
            <w:pPr>
              <w:adjustRightInd w:val="0"/>
              <w:snapToGrid w:val="0"/>
              <w:spacing w:line="400" w:lineRule="atLeast"/>
              <w:jc w:val="center"/>
              <w:rPr>
                <w:sz w:val="24"/>
              </w:rPr>
            </w:pPr>
            <w:r>
              <w:rPr>
                <w:rFonts w:hint="eastAsia"/>
                <w:sz w:val="24"/>
              </w:rPr>
              <w:t>服务</w:t>
            </w:r>
            <w:r>
              <w:rPr>
                <w:sz w:val="24"/>
              </w:rPr>
              <w:t>类</w:t>
            </w:r>
          </w:p>
        </w:tc>
      </w:tr>
    </w:tbl>
    <w:p w14:paraId="32C6D7B3">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八、期限要求：自合同签订之日起至项目竣工图绘制完成。</w:t>
      </w:r>
    </w:p>
    <w:p w14:paraId="6B117338">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九</w:t>
      </w:r>
      <w:r>
        <w:rPr>
          <w:color w:val="000000"/>
          <w:kern w:val="0"/>
          <w:sz w:val="24"/>
          <w:szCs w:val="22"/>
        </w:rPr>
        <w:t>、投标人报名资质要求：</w:t>
      </w:r>
    </w:p>
    <w:p w14:paraId="2BAF4180">
      <w:pPr>
        <w:widowControl/>
        <w:numPr>
          <w:ilvl w:val="0"/>
          <w:numId w:val="4"/>
        </w:numPr>
        <w:adjustRightInd w:val="0"/>
        <w:snapToGrid w:val="0"/>
        <w:spacing w:line="400" w:lineRule="atLeast"/>
        <w:rPr>
          <w:color w:val="000000"/>
          <w:kern w:val="0"/>
          <w:sz w:val="24"/>
          <w:szCs w:val="22"/>
        </w:rPr>
      </w:pPr>
      <w:r>
        <w:rPr>
          <w:color w:val="000000"/>
          <w:kern w:val="0"/>
          <w:sz w:val="24"/>
          <w:szCs w:val="22"/>
        </w:rPr>
        <w:t>符合《中华人民共和国政府采购法》第二十二条规定条件。</w:t>
      </w:r>
    </w:p>
    <w:p w14:paraId="5D89D4BD">
      <w:pPr>
        <w:widowControl/>
        <w:numPr>
          <w:ilvl w:val="0"/>
          <w:numId w:val="4"/>
        </w:numPr>
        <w:adjustRightInd w:val="0"/>
        <w:snapToGrid w:val="0"/>
        <w:spacing w:line="400" w:lineRule="atLeast"/>
        <w:rPr>
          <w:color w:val="000000"/>
          <w:kern w:val="0"/>
          <w:sz w:val="24"/>
          <w:szCs w:val="22"/>
        </w:rPr>
      </w:pPr>
      <w:r>
        <w:rPr>
          <w:color w:val="000000"/>
          <w:kern w:val="0"/>
          <w:sz w:val="24"/>
          <w:szCs w:val="22"/>
        </w:rPr>
        <w:t>投标人须是在中华人民共和国境内注册的有合法经营资格的国内独立法人（提供合法有效的营业执照原件扫描件，原件备查）。</w:t>
      </w:r>
    </w:p>
    <w:p w14:paraId="713FF9C1">
      <w:pPr>
        <w:widowControl/>
        <w:numPr>
          <w:ilvl w:val="0"/>
          <w:numId w:val="4"/>
        </w:numPr>
        <w:adjustRightInd w:val="0"/>
        <w:snapToGrid w:val="0"/>
        <w:spacing w:line="400" w:lineRule="atLeast"/>
        <w:rPr>
          <w:color w:val="000000"/>
          <w:kern w:val="0"/>
          <w:sz w:val="24"/>
          <w:szCs w:val="22"/>
        </w:rPr>
      </w:pPr>
      <w:r>
        <w:rPr>
          <w:rFonts w:hint="eastAsia"/>
          <w:color w:val="000000"/>
          <w:kern w:val="0"/>
          <w:sz w:val="24"/>
          <w:szCs w:val="22"/>
        </w:rPr>
        <w:t>投标人须提供与项目相关的特殊资质：</w:t>
      </w:r>
      <w:r>
        <w:rPr>
          <w:rFonts w:hint="eastAsia"/>
          <w:color w:val="000000"/>
          <w:kern w:val="0"/>
          <w:sz w:val="24"/>
          <w:szCs w:val="22"/>
          <w:lang w:eastAsia="zh-CN"/>
        </w:rPr>
        <w:t>具备</w:t>
      </w:r>
      <w:r>
        <w:rPr>
          <w:rFonts w:hint="eastAsia"/>
          <w:color w:val="000000"/>
          <w:kern w:val="0"/>
          <w:sz w:val="24"/>
          <w:szCs w:val="22"/>
        </w:rPr>
        <w:t>建筑装饰工程设计专项乙级或以上资质或工程设计建筑行业（建筑工程）乙级或以上资质（提供相应资质原件扫描件，原件备查）。</w:t>
      </w:r>
    </w:p>
    <w:p w14:paraId="73905339">
      <w:pPr>
        <w:widowControl/>
        <w:numPr>
          <w:ilvl w:val="0"/>
          <w:numId w:val="4"/>
        </w:numPr>
        <w:adjustRightInd w:val="0"/>
        <w:snapToGrid w:val="0"/>
        <w:spacing w:line="400" w:lineRule="atLeast"/>
        <w:rPr>
          <w:color w:val="000000"/>
          <w:kern w:val="0"/>
          <w:sz w:val="24"/>
          <w:szCs w:val="22"/>
        </w:rPr>
      </w:pPr>
      <w:r>
        <w:rPr>
          <w:color w:val="000000"/>
          <w:kern w:val="0"/>
          <w:sz w:val="24"/>
          <w:szCs w:val="22"/>
        </w:rPr>
        <w:t>投标人须提供法人授权委托证明书原件，法定代表人身份证复印件，被授权人身份证复印件（加盖公章、原件备查）。</w:t>
      </w:r>
    </w:p>
    <w:p w14:paraId="176F4589">
      <w:pPr>
        <w:widowControl/>
        <w:numPr>
          <w:ilvl w:val="0"/>
          <w:numId w:val="4"/>
        </w:numPr>
        <w:adjustRightInd w:val="0"/>
        <w:snapToGrid w:val="0"/>
        <w:spacing w:line="400" w:lineRule="atLeast"/>
        <w:rPr>
          <w:color w:val="000000"/>
          <w:kern w:val="0"/>
          <w:sz w:val="24"/>
          <w:szCs w:val="22"/>
        </w:rPr>
      </w:pPr>
      <w:r>
        <w:rPr>
          <w:color w:val="000000"/>
          <w:kern w:val="0"/>
          <w:sz w:val="24"/>
          <w:szCs w:val="22"/>
        </w:rPr>
        <w:t>参与本项目投标前三年内，在经营活动中没有重大违法记录或不存在被有关部门禁止参与政府采购活动且在有效期内的情况。未被列入违法失信行为记录名单。（投标人出具以上资格声明函）。</w:t>
      </w:r>
    </w:p>
    <w:p w14:paraId="27060530">
      <w:pPr>
        <w:widowControl/>
        <w:numPr>
          <w:ilvl w:val="0"/>
          <w:numId w:val="4"/>
        </w:numPr>
        <w:adjustRightInd w:val="0"/>
        <w:snapToGrid w:val="0"/>
        <w:spacing w:line="400" w:lineRule="atLeast"/>
        <w:rPr>
          <w:color w:val="000000"/>
          <w:kern w:val="0"/>
          <w:sz w:val="24"/>
          <w:szCs w:val="22"/>
        </w:rPr>
      </w:pPr>
      <w:r>
        <w:rPr>
          <w:rFonts w:hint="eastAsia"/>
          <w:color w:val="000000"/>
          <w:kern w:val="0"/>
          <w:sz w:val="24"/>
          <w:szCs w:val="22"/>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w:t>
      </w:r>
      <w:r>
        <w:rPr>
          <w:rFonts w:hint="eastAsia"/>
          <w:kern w:val="0"/>
          <w:sz w:val="24"/>
          <w:szCs w:val="22"/>
        </w:rPr>
        <w:t>（投标人出具资格声明函）</w:t>
      </w:r>
      <w:r>
        <w:rPr>
          <w:rFonts w:hint="eastAsia"/>
          <w:color w:val="000000"/>
          <w:kern w:val="0"/>
          <w:sz w:val="24"/>
          <w:szCs w:val="22"/>
        </w:rPr>
        <w:t>。</w:t>
      </w:r>
    </w:p>
    <w:p w14:paraId="07ACEA53">
      <w:pPr>
        <w:widowControl/>
        <w:numPr>
          <w:ilvl w:val="0"/>
          <w:numId w:val="4"/>
        </w:numPr>
        <w:adjustRightInd w:val="0"/>
        <w:snapToGrid w:val="0"/>
        <w:spacing w:line="400" w:lineRule="atLeast"/>
        <w:rPr>
          <w:color w:val="000000"/>
          <w:kern w:val="0"/>
          <w:sz w:val="24"/>
          <w:szCs w:val="22"/>
        </w:rPr>
      </w:pPr>
      <w:r>
        <w:rPr>
          <w:color w:val="000000"/>
          <w:kern w:val="0"/>
          <w:sz w:val="24"/>
          <w:szCs w:val="22"/>
        </w:rPr>
        <w:t>单位负责人为同一人或者存在直接控股、管理关系的不同供应商，不得参加同一包号投标或者未划分包号的同一招标项目投标（投标人出具声明函）。</w:t>
      </w:r>
    </w:p>
    <w:p w14:paraId="6FC655C7">
      <w:pPr>
        <w:widowControl/>
        <w:numPr>
          <w:ilvl w:val="0"/>
          <w:numId w:val="4"/>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投标人已为采购人协议供应商的，不得参与本项目投标。</w:t>
      </w:r>
    </w:p>
    <w:p w14:paraId="6310F485">
      <w:pPr>
        <w:widowControl/>
        <w:numPr>
          <w:ilvl w:val="0"/>
          <w:numId w:val="4"/>
        </w:numPr>
        <w:adjustRightInd w:val="0"/>
        <w:snapToGrid w:val="0"/>
        <w:spacing w:line="400" w:lineRule="atLeast"/>
        <w:rPr>
          <w:color w:val="000000"/>
          <w:kern w:val="0"/>
          <w:sz w:val="24"/>
          <w:szCs w:val="22"/>
        </w:rPr>
      </w:pPr>
      <w:r>
        <w:rPr>
          <w:color w:val="000000"/>
          <w:kern w:val="0"/>
          <w:sz w:val="24"/>
          <w:szCs w:val="22"/>
        </w:rPr>
        <w:t>本项目不接受联合体投标，不允许转包、分包。</w:t>
      </w:r>
    </w:p>
    <w:p w14:paraId="37DB5BC4">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十、报名时间及方式：</w:t>
      </w:r>
      <w:r>
        <w:rPr>
          <w:rFonts w:hint="eastAsia"/>
          <w:color w:val="000000"/>
          <w:kern w:val="0"/>
          <w:sz w:val="24"/>
          <w:szCs w:val="22"/>
          <w:highlight w:val="yellow"/>
        </w:rPr>
        <w:t>2024年</w:t>
      </w:r>
      <w:r>
        <w:rPr>
          <w:rFonts w:hint="eastAsia"/>
          <w:color w:val="000000"/>
          <w:kern w:val="0"/>
          <w:sz w:val="24"/>
          <w:szCs w:val="22"/>
          <w:highlight w:val="yellow"/>
          <w:lang w:val="en-US" w:eastAsia="zh-CN"/>
        </w:rPr>
        <w:t>3</w:t>
      </w:r>
      <w:r>
        <w:rPr>
          <w:rFonts w:hint="eastAsia"/>
          <w:color w:val="000000"/>
          <w:kern w:val="0"/>
          <w:sz w:val="24"/>
          <w:szCs w:val="22"/>
          <w:highlight w:val="yellow"/>
        </w:rPr>
        <w:t>月</w:t>
      </w:r>
      <w:r>
        <w:rPr>
          <w:rFonts w:hint="eastAsia"/>
          <w:color w:val="000000"/>
          <w:kern w:val="0"/>
          <w:sz w:val="24"/>
          <w:szCs w:val="22"/>
          <w:highlight w:val="yellow"/>
          <w:lang w:val="en-US" w:eastAsia="zh-CN"/>
        </w:rPr>
        <w:t>1</w:t>
      </w:r>
      <w:r>
        <w:rPr>
          <w:rFonts w:hint="eastAsia"/>
          <w:color w:val="000000"/>
          <w:kern w:val="0"/>
          <w:sz w:val="24"/>
          <w:szCs w:val="22"/>
          <w:highlight w:val="yellow"/>
        </w:rPr>
        <w:t>日</w:t>
      </w:r>
      <w:r>
        <w:rPr>
          <w:rFonts w:hint="eastAsia"/>
          <w:color w:val="000000"/>
          <w:kern w:val="0"/>
          <w:sz w:val="24"/>
          <w:szCs w:val="22"/>
          <w:highlight w:val="yellow"/>
          <w:lang w:val="en-US" w:eastAsia="zh-CN"/>
        </w:rPr>
        <w:t>-3月5日</w:t>
      </w:r>
      <w:r>
        <w:rPr>
          <w:rFonts w:hint="eastAsia"/>
          <w:color w:val="000000"/>
          <w:kern w:val="0"/>
          <w:sz w:val="24"/>
          <w:szCs w:val="22"/>
        </w:rPr>
        <w:t>下午17:00截止。拟参与议价的供应商须将报名表（盖公章扫描件及电子版）及营业执照、建筑装饰工程设计专项乙级</w:t>
      </w:r>
      <w:r>
        <w:rPr>
          <w:rFonts w:hint="eastAsia"/>
          <w:color w:val="000000"/>
          <w:kern w:val="0"/>
          <w:sz w:val="24"/>
          <w:szCs w:val="22"/>
          <w:lang w:eastAsia="zh-CN"/>
        </w:rPr>
        <w:t>（或以上资质）</w:t>
      </w:r>
      <w:r>
        <w:rPr>
          <w:rFonts w:hint="eastAsia"/>
          <w:color w:val="000000"/>
          <w:kern w:val="0"/>
          <w:sz w:val="24"/>
          <w:szCs w:val="22"/>
        </w:rPr>
        <w:t>或工程设计建筑行业（建筑工程）乙级</w:t>
      </w:r>
      <w:r>
        <w:rPr>
          <w:rFonts w:hint="eastAsia"/>
          <w:color w:val="000000"/>
          <w:kern w:val="0"/>
          <w:sz w:val="24"/>
          <w:szCs w:val="22"/>
          <w:lang w:eastAsia="zh-CN"/>
        </w:rPr>
        <w:t>（或以上资质）</w:t>
      </w:r>
      <w:r>
        <w:rPr>
          <w:rFonts w:hint="eastAsia"/>
          <w:color w:val="000000"/>
          <w:kern w:val="0"/>
          <w:sz w:val="24"/>
          <w:szCs w:val="22"/>
          <w:lang w:val="en-US" w:eastAsia="zh-CN"/>
        </w:rPr>
        <w:t>证明材料</w:t>
      </w:r>
      <w:r>
        <w:rPr>
          <w:rFonts w:hint="eastAsia"/>
          <w:color w:val="000000"/>
          <w:kern w:val="0"/>
          <w:sz w:val="24"/>
          <w:szCs w:val="22"/>
          <w:lang w:eastAsia="zh-CN"/>
        </w:rPr>
        <w:t>、</w:t>
      </w:r>
      <w:r>
        <w:rPr>
          <w:rFonts w:hint="eastAsia"/>
          <w:color w:val="000000"/>
          <w:kern w:val="0"/>
          <w:sz w:val="24"/>
          <w:szCs w:val="22"/>
        </w:rPr>
        <w:t>授权委托书、法人身份证、被授权人身份证、声明函等材料以“项目名称+供应商”命名并以文件压缩包形式发送至邮箱：</w:t>
      </w:r>
      <w:r>
        <w:rPr>
          <w:rFonts w:hint="eastAsia"/>
          <w:color w:val="000000"/>
          <w:kern w:val="0"/>
          <w:sz w:val="24"/>
          <w:szCs w:val="22"/>
          <w:highlight w:val="yellow"/>
          <w:lang w:val="en-US" w:eastAsia="zh-CN"/>
        </w:rPr>
        <w:t>79641049</w:t>
      </w:r>
      <w:r>
        <w:rPr>
          <w:rFonts w:hint="eastAsia"/>
          <w:color w:val="000000"/>
          <w:kern w:val="0"/>
          <w:sz w:val="24"/>
          <w:szCs w:val="22"/>
          <w:highlight w:val="yellow"/>
        </w:rPr>
        <w:t>@qq.com</w:t>
      </w:r>
      <w:r>
        <w:rPr>
          <w:rFonts w:hint="eastAsia"/>
          <w:color w:val="000000"/>
          <w:kern w:val="0"/>
          <w:sz w:val="24"/>
          <w:szCs w:val="22"/>
        </w:rPr>
        <w:t>，报名表见附件。</w:t>
      </w:r>
    </w:p>
    <w:p w14:paraId="12E66FD6">
      <w:pPr>
        <w:widowControl/>
        <w:adjustRightInd w:val="0"/>
        <w:snapToGrid w:val="0"/>
        <w:spacing w:line="400" w:lineRule="atLeast"/>
        <w:ind w:firstLine="480" w:firstLineChars="200"/>
        <w:rPr>
          <w:color w:val="000000"/>
          <w:kern w:val="0"/>
          <w:sz w:val="24"/>
          <w:szCs w:val="22"/>
        </w:rPr>
      </w:pPr>
      <w:r>
        <w:rPr>
          <w:color w:val="000000"/>
          <w:kern w:val="0"/>
          <w:sz w:val="24"/>
          <w:szCs w:val="22"/>
        </w:rPr>
        <w:t>十</w:t>
      </w:r>
      <w:r>
        <w:rPr>
          <w:rFonts w:hint="eastAsia"/>
          <w:color w:val="000000"/>
          <w:kern w:val="0"/>
          <w:sz w:val="24"/>
          <w:szCs w:val="22"/>
        </w:rPr>
        <w:t>一</w:t>
      </w:r>
      <w:r>
        <w:rPr>
          <w:color w:val="000000"/>
          <w:kern w:val="0"/>
          <w:sz w:val="24"/>
          <w:szCs w:val="22"/>
        </w:rPr>
        <w:t>、</w:t>
      </w:r>
      <w:r>
        <w:rPr>
          <w:rFonts w:hint="eastAsia"/>
          <w:color w:val="000000"/>
          <w:kern w:val="0"/>
          <w:sz w:val="24"/>
          <w:szCs w:val="22"/>
        </w:rPr>
        <w:t>采购文件通过报名材料提供的电子邮箱发送至各报名供应商。领取采购文件后，因供应商原因无法应标，请通过电子邮件、书面等方式告知。若未告知，视为能够如期应标。如果出现未告知又没有如期应标的情况，违规供应商将被列入不诚信单位名单。</w:t>
      </w:r>
    </w:p>
    <w:p w14:paraId="3F97D1F7">
      <w:pPr>
        <w:widowControl/>
        <w:adjustRightInd w:val="0"/>
        <w:snapToGrid w:val="0"/>
        <w:spacing w:line="400" w:lineRule="atLeast"/>
        <w:ind w:firstLine="480" w:firstLineChars="200"/>
        <w:rPr>
          <w:color w:val="000000"/>
          <w:kern w:val="0"/>
          <w:sz w:val="24"/>
          <w:szCs w:val="22"/>
        </w:rPr>
      </w:pPr>
      <w:r>
        <w:rPr>
          <w:color w:val="000000"/>
          <w:kern w:val="0"/>
          <w:sz w:val="24"/>
          <w:szCs w:val="22"/>
        </w:rPr>
        <w:t>十</w:t>
      </w:r>
      <w:r>
        <w:rPr>
          <w:rFonts w:hint="eastAsia"/>
          <w:color w:val="000000"/>
          <w:kern w:val="0"/>
          <w:sz w:val="24"/>
          <w:szCs w:val="22"/>
        </w:rPr>
        <w:t>二</w:t>
      </w:r>
      <w:r>
        <w:rPr>
          <w:color w:val="000000"/>
          <w:kern w:val="0"/>
          <w:sz w:val="24"/>
          <w:szCs w:val="22"/>
        </w:rPr>
        <w:t>、议价时间、地点：</w:t>
      </w:r>
      <w:r>
        <w:rPr>
          <w:color w:val="000000"/>
          <w:kern w:val="0"/>
          <w:sz w:val="24"/>
          <w:szCs w:val="22"/>
          <w:highlight w:val="yellow"/>
        </w:rPr>
        <w:t>202</w:t>
      </w:r>
      <w:r>
        <w:rPr>
          <w:rFonts w:hint="eastAsia"/>
          <w:color w:val="000000"/>
          <w:kern w:val="0"/>
          <w:sz w:val="24"/>
          <w:szCs w:val="22"/>
          <w:highlight w:val="yellow"/>
        </w:rPr>
        <w:t>4</w:t>
      </w:r>
      <w:r>
        <w:rPr>
          <w:color w:val="000000"/>
          <w:kern w:val="0"/>
          <w:sz w:val="24"/>
          <w:szCs w:val="22"/>
          <w:highlight w:val="yellow"/>
        </w:rPr>
        <w:t>年</w:t>
      </w:r>
      <w:r>
        <w:rPr>
          <w:rFonts w:hint="eastAsia"/>
          <w:color w:val="000000"/>
          <w:kern w:val="0"/>
          <w:sz w:val="24"/>
          <w:szCs w:val="22"/>
          <w:highlight w:val="yellow"/>
          <w:lang w:val="en-US" w:eastAsia="zh-CN"/>
        </w:rPr>
        <w:t>3</w:t>
      </w:r>
      <w:r>
        <w:rPr>
          <w:color w:val="000000"/>
          <w:kern w:val="0"/>
          <w:sz w:val="24"/>
          <w:szCs w:val="22"/>
          <w:highlight w:val="yellow"/>
        </w:rPr>
        <w:t>月</w:t>
      </w:r>
      <w:r>
        <w:rPr>
          <w:rFonts w:hint="eastAsia"/>
          <w:color w:val="000000"/>
          <w:kern w:val="0"/>
          <w:sz w:val="24"/>
          <w:szCs w:val="22"/>
          <w:highlight w:val="yellow"/>
          <w:lang w:val="en-US" w:eastAsia="zh-CN"/>
        </w:rPr>
        <w:t>7</w:t>
      </w:r>
      <w:r>
        <w:rPr>
          <w:color w:val="000000"/>
          <w:kern w:val="0"/>
          <w:sz w:val="24"/>
          <w:szCs w:val="22"/>
          <w:highlight w:val="yellow"/>
        </w:rPr>
        <w:t>日（</w:t>
      </w:r>
      <w:r>
        <w:rPr>
          <w:rFonts w:hint="eastAsia"/>
          <w:color w:val="000000"/>
          <w:kern w:val="0"/>
          <w:sz w:val="24"/>
          <w:szCs w:val="22"/>
          <w:highlight w:val="yellow"/>
        </w:rPr>
        <w:t>周</w:t>
      </w:r>
      <w:r>
        <w:rPr>
          <w:rFonts w:hint="eastAsia"/>
          <w:color w:val="000000"/>
          <w:kern w:val="0"/>
          <w:sz w:val="24"/>
          <w:szCs w:val="22"/>
          <w:highlight w:val="yellow"/>
          <w:lang w:val="en-US" w:eastAsia="zh-CN"/>
        </w:rPr>
        <w:t>四</w:t>
      </w:r>
      <w:r>
        <w:rPr>
          <w:color w:val="000000"/>
          <w:kern w:val="0"/>
          <w:sz w:val="24"/>
          <w:szCs w:val="22"/>
          <w:highlight w:val="yellow"/>
        </w:rPr>
        <w:t>）</w:t>
      </w:r>
      <w:r>
        <w:rPr>
          <w:rFonts w:hint="eastAsia"/>
          <w:color w:val="000000"/>
          <w:kern w:val="0"/>
          <w:sz w:val="24"/>
          <w:szCs w:val="22"/>
          <w:highlight w:val="yellow"/>
        </w:rPr>
        <w:t>上午0</w:t>
      </w:r>
      <w:r>
        <w:rPr>
          <w:rFonts w:hint="eastAsia"/>
          <w:color w:val="000000"/>
          <w:kern w:val="0"/>
          <w:sz w:val="24"/>
          <w:szCs w:val="22"/>
          <w:highlight w:val="yellow"/>
          <w:lang w:val="en-US" w:eastAsia="zh-CN"/>
        </w:rPr>
        <w:t>8</w:t>
      </w:r>
      <w:r>
        <w:rPr>
          <w:color w:val="000000"/>
          <w:kern w:val="0"/>
          <w:sz w:val="24"/>
          <w:szCs w:val="22"/>
          <w:highlight w:val="yellow"/>
        </w:rPr>
        <w:t>：</w:t>
      </w:r>
      <w:r>
        <w:rPr>
          <w:rFonts w:hint="eastAsia"/>
          <w:color w:val="000000"/>
          <w:kern w:val="0"/>
          <w:sz w:val="24"/>
          <w:szCs w:val="22"/>
          <w:highlight w:val="yellow"/>
          <w:lang w:val="en-US" w:eastAsia="zh-CN"/>
        </w:rPr>
        <w:t>3</w:t>
      </w:r>
      <w:r>
        <w:rPr>
          <w:color w:val="000000"/>
          <w:kern w:val="0"/>
          <w:sz w:val="24"/>
          <w:szCs w:val="22"/>
          <w:highlight w:val="yellow"/>
        </w:rPr>
        <w:t>0</w:t>
      </w:r>
      <w:r>
        <w:rPr>
          <w:color w:val="000000"/>
          <w:kern w:val="0"/>
          <w:sz w:val="24"/>
          <w:szCs w:val="22"/>
        </w:rPr>
        <w:t>，福田区福华路福星北小区92号中大八院行政楼</w:t>
      </w:r>
      <w:r>
        <w:rPr>
          <w:rFonts w:hint="eastAsia"/>
          <w:color w:val="000000"/>
          <w:kern w:val="0"/>
          <w:sz w:val="24"/>
          <w:szCs w:val="22"/>
          <w:highlight w:val="yellow"/>
          <w:lang w:val="en-US" w:eastAsia="zh-CN"/>
        </w:rPr>
        <w:t>4</w:t>
      </w:r>
      <w:r>
        <w:rPr>
          <w:color w:val="000000"/>
          <w:kern w:val="0"/>
          <w:sz w:val="24"/>
          <w:szCs w:val="22"/>
          <w:highlight w:val="yellow"/>
        </w:rPr>
        <w:t>07</w:t>
      </w:r>
      <w:r>
        <w:rPr>
          <w:color w:val="000000"/>
          <w:kern w:val="0"/>
          <w:sz w:val="24"/>
          <w:szCs w:val="22"/>
        </w:rPr>
        <w:t>会议室。</w:t>
      </w:r>
    </w:p>
    <w:p w14:paraId="5A03A08E">
      <w:pPr>
        <w:widowControl/>
        <w:adjustRightInd w:val="0"/>
        <w:snapToGrid w:val="0"/>
        <w:spacing w:line="400" w:lineRule="atLeast"/>
        <w:ind w:firstLine="480" w:firstLineChars="200"/>
        <w:rPr>
          <w:color w:val="000000"/>
          <w:kern w:val="0"/>
          <w:sz w:val="24"/>
          <w:szCs w:val="22"/>
        </w:rPr>
      </w:pPr>
      <w:r>
        <w:rPr>
          <w:color w:val="000000"/>
          <w:kern w:val="0"/>
          <w:sz w:val="24"/>
          <w:szCs w:val="22"/>
        </w:rPr>
        <w:t>十</w:t>
      </w:r>
      <w:r>
        <w:rPr>
          <w:rFonts w:hint="eastAsia"/>
          <w:color w:val="000000"/>
          <w:kern w:val="0"/>
          <w:sz w:val="24"/>
          <w:szCs w:val="22"/>
        </w:rPr>
        <w:t>三</w:t>
      </w:r>
      <w:r>
        <w:rPr>
          <w:color w:val="000000"/>
          <w:kern w:val="0"/>
          <w:sz w:val="24"/>
          <w:szCs w:val="22"/>
        </w:rPr>
        <w:t>、响应文件（含报名材料）应于议价当天带至现场，按采购文件要求顺序装订，需作密封处理，并加盖公章，</w:t>
      </w:r>
      <w:r>
        <w:rPr>
          <w:color w:val="000000"/>
          <w:kern w:val="0"/>
          <w:sz w:val="24"/>
          <w:szCs w:val="22"/>
          <w:highlight w:val="yellow"/>
        </w:rPr>
        <w:t>一式四份（1正本3副本</w:t>
      </w:r>
      <w:r>
        <w:rPr>
          <w:color w:val="000000"/>
          <w:kern w:val="0"/>
          <w:sz w:val="24"/>
          <w:szCs w:val="22"/>
        </w:rPr>
        <w:t>,在投标文件首页右上角标明正本、副本）。响应文件正本盖章扫描件用U盘同步提交。</w:t>
      </w:r>
    </w:p>
    <w:p w14:paraId="7AFE84F6">
      <w:pPr>
        <w:widowControl/>
        <w:adjustRightInd w:val="0"/>
        <w:snapToGrid w:val="0"/>
        <w:spacing w:line="400" w:lineRule="atLeast"/>
        <w:ind w:firstLine="480" w:firstLineChars="200"/>
      </w:pPr>
      <w:r>
        <w:rPr>
          <w:color w:val="000000"/>
          <w:kern w:val="0"/>
          <w:sz w:val="24"/>
          <w:szCs w:val="22"/>
        </w:rPr>
        <w:t>十</w:t>
      </w:r>
      <w:r>
        <w:rPr>
          <w:rFonts w:hint="eastAsia"/>
          <w:color w:val="000000"/>
          <w:kern w:val="0"/>
          <w:sz w:val="24"/>
          <w:szCs w:val="22"/>
        </w:rPr>
        <w:t>四</w:t>
      </w:r>
      <w:r>
        <w:rPr>
          <w:color w:val="000000"/>
          <w:kern w:val="0"/>
          <w:sz w:val="24"/>
          <w:szCs w:val="22"/>
        </w:rPr>
        <w:t>、联系地址：深圳市福田区福华路福星北小区92号中大八院行政楼</w:t>
      </w:r>
      <w:r>
        <w:rPr>
          <w:color w:val="000000"/>
          <w:kern w:val="0"/>
          <w:sz w:val="24"/>
          <w:szCs w:val="22"/>
          <w:highlight w:val="yellow"/>
        </w:rPr>
        <w:t>3</w:t>
      </w:r>
      <w:r>
        <w:rPr>
          <w:rFonts w:hint="eastAsia"/>
          <w:color w:val="000000"/>
          <w:kern w:val="0"/>
          <w:sz w:val="24"/>
          <w:szCs w:val="22"/>
          <w:highlight w:val="yellow"/>
        </w:rPr>
        <w:t>02</w:t>
      </w:r>
      <w:r>
        <w:rPr>
          <w:color w:val="000000"/>
          <w:kern w:val="0"/>
          <w:sz w:val="24"/>
          <w:szCs w:val="22"/>
        </w:rPr>
        <w:t>招标采购管理办公室，</w:t>
      </w:r>
      <w:r>
        <w:rPr>
          <w:color w:val="000000"/>
          <w:kern w:val="0"/>
          <w:sz w:val="24"/>
          <w:szCs w:val="22"/>
          <w:highlight w:val="yellow"/>
        </w:rPr>
        <w:t>联系人：</w:t>
      </w:r>
      <w:r>
        <w:rPr>
          <w:rFonts w:hint="eastAsia"/>
          <w:color w:val="000000"/>
          <w:kern w:val="0"/>
          <w:sz w:val="24"/>
          <w:szCs w:val="22"/>
          <w:highlight w:val="yellow"/>
          <w:lang w:val="en-US" w:eastAsia="zh-CN"/>
        </w:rPr>
        <w:t>杨</w:t>
      </w:r>
      <w:r>
        <w:rPr>
          <w:color w:val="000000"/>
          <w:kern w:val="0"/>
          <w:sz w:val="24"/>
          <w:szCs w:val="22"/>
          <w:highlight w:val="yellow"/>
        </w:rPr>
        <w:t>老师，联系电话：0755-</w:t>
      </w:r>
      <w:r>
        <w:rPr>
          <w:rFonts w:hint="eastAsia"/>
          <w:color w:val="000000"/>
          <w:kern w:val="0"/>
          <w:sz w:val="24"/>
          <w:szCs w:val="22"/>
          <w:highlight w:val="yellow"/>
        </w:rPr>
        <w:t>82711569</w:t>
      </w:r>
      <w:r>
        <w:rPr>
          <w:rFonts w:hint="eastAsia"/>
          <w:color w:val="000000"/>
          <w:kern w:val="0"/>
          <w:sz w:val="24"/>
          <w:szCs w:val="22"/>
        </w:rPr>
        <w:t>。</w:t>
      </w:r>
    </w:p>
    <w:p w14:paraId="135550CF">
      <w:pPr>
        <w:pStyle w:val="21"/>
        <w:adjustRightInd w:val="0"/>
        <w:snapToGrid w:val="0"/>
        <w:spacing w:after="0" w:line="440" w:lineRule="atLeast"/>
        <w:ind w:left="266" w:right="-85" w:firstLine="480" w:firstLineChars="200"/>
        <w:rPr>
          <w:rFonts w:ascii="Times New Roman" w:hAnsi="Times New Roman" w:cs="Times New Roman"/>
        </w:rPr>
      </w:pPr>
    </w:p>
    <w:p w14:paraId="7CFC0678">
      <w:pPr>
        <w:pStyle w:val="21"/>
        <w:adjustRightInd w:val="0"/>
        <w:snapToGrid w:val="0"/>
        <w:spacing w:after="0" w:line="440" w:lineRule="atLeast"/>
        <w:ind w:left="266" w:right="-85" w:firstLine="480" w:firstLineChars="200"/>
        <w:rPr>
          <w:rFonts w:ascii="Times New Roman" w:hAnsi="Times New Roman" w:cs="Times New Roman"/>
        </w:rPr>
      </w:pPr>
    </w:p>
    <w:p w14:paraId="4809373E">
      <w:pPr>
        <w:widowControl/>
        <w:adjustRightInd w:val="0"/>
        <w:snapToGrid w:val="0"/>
        <w:spacing w:line="400" w:lineRule="atLeast"/>
        <w:ind w:firstLine="480" w:firstLineChars="200"/>
        <w:jc w:val="right"/>
        <w:rPr>
          <w:color w:val="000000"/>
          <w:kern w:val="0"/>
          <w:sz w:val="24"/>
          <w:szCs w:val="22"/>
        </w:rPr>
      </w:pPr>
      <w:r>
        <w:rPr>
          <w:color w:val="000000"/>
          <w:kern w:val="0"/>
          <w:sz w:val="24"/>
          <w:szCs w:val="22"/>
        </w:rPr>
        <w:t>中山大学附属第八医院（深圳福田）</w:t>
      </w:r>
    </w:p>
    <w:p w14:paraId="3BF236E6">
      <w:pPr>
        <w:adjustRightInd w:val="0"/>
        <w:snapToGrid w:val="0"/>
        <w:spacing w:line="440" w:lineRule="atLeast"/>
        <w:ind w:firstLine="480" w:firstLineChars="200"/>
        <w:jc w:val="right"/>
        <w:rPr>
          <w:sz w:val="24"/>
        </w:rPr>
      </w:pPr>
      <w:r>
        <w:rPr>
          <w:color w:val="000000"/>
          <w:kern w:val="0"/>
          <w:sz w:val="24"/>
          <w:szCs w:val="22"/>
          <w:highlight w:val="yellow"/>
        </w:rPr>
        <w:t>202</w:t>
      </w:r>
      <w:r>
        <w:rPr>
          <w:rFonts w:hint="eastAsia"/>
          <w:color w:val="000000"/>
          <w:kern w:val="0"/>
          <w:sz w:val="24"/>
          <w:szCs w:val="22"/>
          <w:highlight w:val="yellow"/>
        </w:rPr>
        <w:t>4</w:t>
      </w:r>
      <w:r>
        <w:rPr>
          <w:color w:val="000000"/>
          <w:kern w:val="0"/>
          <w:sz w:val="24"/>
          <w:szCs w:val="22"/>
          <w:highlight w:val="yellow"/>
        </w:rPr>
        <w:t>年</w:t>
      </w:r>
      <w:r>
        <w:rPr>
          <w:rFonts w:hint="eastAsia"/>
          <w:color w:val="000000"/>
          <w:kern w:val="0"/>
          <w:sz w:val="24"/>
          <w:szCs w:val="22"/>
          <w:highlight w:val="yellow"/>
          <w:lang w:val="en-US" w:eastAsia="zh-CN"/>
        </w:rPr>
        <w:t>3</w:t>
      </w:r>
      <w:r>
        <w:rPr>
          <w:color w:val="000000"/>
          <w:kern w:val="0"/>
          <w:sz w:val="24"/>
          <w:szCs w:val="22"/>
          <w:highlight w:val="yellow"/>
        </w:rPr>
        <w:t>月</w:t>
      </w:r>
      <w:r>
        <w:rPr>
          <w:rFonts w:hint="eastAsia"/>
          <w:color w:val="000000"/>
          <w:kern w:val="0"/>
          <w:sz w:val="24"/>
          <w:szCs w:val="22"/>
          <w:highlight w:val="yellow"/>
          <w:lang w:val="en-US" w:eastAsia="zh-CN"/>
        </w:rPr>
        <w:t>1</w:t>
      </w:r>
      <w:r>
        <w:rPr>
          <w:color w:val="000000"/>
          <w:kern w:val="0"/>
          <w:sz w:val="24"/>
          <w:szCs w:val="22"/>
          <w:highlight w:val="yellow"/>
        </w:rPr>
        <w:t>日</w:t>
      </w:r>
    </w:p>
    <w:p w14:paraId="768C9A72">
      <w:pPr>
        <w:pStyle w:val="24"/>
      </w:pPr>
    </w:p>
    <w:p w14:paraId="3DAD6D6E"/>
    <w:p w14:paraId="20FC7E56">
      <w:pPr>
        <w:pStyle w:val="24"/>
      </w:pPr>
    </w:p>
    <w:p w14:paraId="4D85854D"/>
    <w:p w14:paraId="7671B8D5">
      <w:pPr>
        <w:pStyle w:val="24"/>
      </w:pPr>
    </w:p>
    <w:p w14:paraId="58F70F09">
      <w:pPr>
        <w:rPr>
          <w:rFonts w:eastAsia="方正小标宋简体"/>
          <w:kern w:val="0"/>
          <w:sz w:val="44"/>
          <w:szCs w:val="36"/>
        </w:rPr>
      </w:pPr>
      <w:r>
        <w:rPr>
          <w:rFonts w:eastAsia="方正小标宋简体"/>
          <w:kern w:val="0"/>
          <w:sz w:val="44"/>
          <w:szCs w:val="36"/>
        </w:rPr>
        <w:br w:type="page"/>
      </w:r>
    </w:p>
    <w:p w14:paraId="3942CF29">
      <w:pPr>
        <w:numPr>
          <w:ilvl w:val="0"/>
          <w:numId w:val="5"/>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4138C431">
      <w:pPr>
        <w:pStyle w:val="24"/>
        <w:adjustRightInd w:val="0"/>
        <w:snapToGrid w:val="0"/>
        <w:spacing w:line="520" w:lineRule="atLeast"/>
        <w:ind w:left="420" w:leftChars="200" w:firstLine="0" w:firstLineChars="0"/>
      </w:pPr>
    </w:p>
    <w:p w14:paraId="3C01447E">
      <w:pPr>
        <w:pStyle w:val="40"/>
        <w:widowControl/>
        <w:numPr>
          <w:ilvl w:val="0"/>
          <w:numId w:val="6"/>
        </w:numPr>
        <w:adjustRightInd w:val="0"/>
        <w:snapToGrid w:val="0"/>
        <w:spacing w:line="400" w:lineRule="atLeast"/>
        <w:ind w:firstLine="482"/>
        <w:rPr>
          <w:rFonts w:ascii="Times New Roman" w:hAnsi="Times New Roman" w:eastAsia="宋体"/>
          <w:b/>
          <w:bCs/>
          <w:color w:val="000000"/>
          <w:kern w:val="0"/>
          <w:sz w:val="24"/>
        </w:rPr>
      </w:pPr>
      <w:r>
        <w:rPr>
          <w:rFonts w:ascii="Times New Roman" w:hAnsi="Times New Roman" w:eastAsia="宋体"/>
          <w:b/>
          <w:bCs/>
          <w:color w:val="000000"/>
          <w:kern w:val="0"/>
          <w:sz w:val="24"/>
        </w:rPr>
        <w:t>投标人要求</w:t>
      </w:r>
    </w:p>
    <w:p w14:paraId="6995EDE6">
      <w:pPr>
        <w:numPr>
          <w:ilvl w:val="0"/>
          <w:numId w:val="7"/>
        </w:numPr>
        <w:tabs>
          <w:tab w:val="left" w:pos="567"/>
        </w:tabs>
        <w:adjustRightInd w:val="0"/>
        <w:snapToGrid w:val="0"/>
        <w:spacing w:line="400" w:lineRule="atLeast"/>
        <w:rPr>
          <w:rFonts w:eastAsia="宋体"/>
          <w:kern w:val="0"/>
          <w:sz w:val="24"/>
          <w:highlight w:val="none"/>
        </w:rPr>
      </w:pPr>
      <w:r>
        <w:rPr>
          <w:rFonts w:eastAsia="宋体"/>
          <w:color w:val="000000"/>
          <w:kern w:val="0"/>
          <w:sz w:val="24"/>
        </w:rPr>
        <w:t>投标文件</w:t>
      </w:r>
      <w:r>
        <w:rPr>
          <w:rFonts w:eastAsia="宋体"/>
          <w:color w:val="000000"/>
          <w:kern w:val="0"/>
          <w:sz w:val="24"/>
          <w:highlight w:val="none"/>
        </w:rPr>
        <w:t>要求按投标文件格式（见附件）顺序装订，密封完好，并加盖公章</w:t>
      </w:r>
      <w:r>
        <w:rPr>
          <w:rFonts w:eastAsia="宋体"/>
          <w:b/>
          <w:bCs/>
          <w:color w:val="000000"/>
          <w:kern w:val="0"/>
          <w:sz w:val="24"/>
          <w:highlight w:val="none"/>
        </w:rPr>
        <w:t xml:space="preserve">（标书1正本3副本, </w:t>
      </w:r>
      <w:r>
        <w:rPr>
          <w:highlight w:val="none"/>
        </w:rPr>
        <w:fldChar w:fldCharType="begin"/>
      </w:r>
      <w:r>
        <w:rPr>
          <w:highlight w:val="none"/>
        </w:rPr>
        <w:instrText xml:space="preserve"> HYPERLINK "mailto:在投标文件首页右上角标明正本、副本）。需提供投标文件盖章扫描件，发至邮箱79641049@QQ.com,文件资料如为复印件需加盖公章。有任何一项遗漏均为废标处理。" </w:instrText>
      </w:r>
      <w:r>
        <w:rPr>
          <w:highlight w:val="none"/>
        </w:rPr>
        <w:fldChar w:fldCharType="separate"/>
      </w:r>
      <w:r>
        <w:rPr>
          <w:rFonts w:eastAsia="宋体"/>
          <w:kern w:val="0"/>
          <w:sz w:val="24"/>
          <w:highlight w:val="none"/>
        </w:rPr>
        <w:t>在投标文件首页右上角标明正本、副本）。文件资料如为复印件需加盖公章。有任何一项遗漏均为废标处理。</w:t>
      </w:r>
      <w:r>
        <w:rPr>
          <w:rFonts w:eastAsia="宋体"/>
          <w:kern w:val="0"/>
          <w:sz w:val="24"/>
          <w:highlight w:val="none"/>
        </w:rPr>
        <w:fldChar w:fldCharType="end"/>
      </w:r>
    </w:p>
    <w:p w14:paraId="40DF8798">
      <w:pPr>
        <w:numPr>
          <w:ilvl w:val="0"/>
          <w:numId w:val="7"/>
        </w:numPr>
        <w:tabs>
          <w:tab w:val="left" w:pos="567"/>
        </w:tabs>
        <w:adjustRightInd w:val="0"/>
        <w:snapToGrid w:val="0"/>
        <w:spacing w:line="400" w:lineRule="atLeast"/>
        <w:rPr>
          <w:rFonts w:eastAsia="宋体"/>
          <w:kern w:val="0"/>
          <w:sz w:val="24"/>
        </w:rPr>
      </w:pPr>
      <w:r>
        <w:rPr>
          <w:rFonts w:hint="eastAsia"/>
          <w:kern w:val="0"/>
          <w:sz w:val="24"/>
          <w:highlight w:val="none"/>
        </w:rPr>
        <w:t>采购人有权对投标人、对本项目资质条款要求提供的相关证明材料进行审查，投标人提供虚假资料被查实的，则取消本项目中标资格，并</w:t>
      </w:r>
      <w:r>
        <w:rPr>
          <w:rFonts w:hint="eastAsia"/>
          <w:kern w:val="0"/>
          <w:sz w:val="24"/>
        </w:rPr>
        <w:t>列入不诚信公司名单。</w:t>
      </w:r>
    </w:p>
    <w:p w14:paraId="0053AAF7">
      <w:pPr>
        <w:pStyle w:val="40"/>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color w:val="000000"/>
          <w:kern w:val="0"/>
          <w:sz w:val="24"/>
        </w:rPr>
        <w:t>二、</w:t>
      </w:r>
      <w:r>
        <w:rPr>
          <w:rFonts w:ascii="Times New Roman" w:hAnsi="Times New Roman" w:eastAsia="宋体"/>
          <w:b/>
          <w:color w:val="000000"/>
          <w:kern w:val="0"/>
          <w:sz w:val="24"/>
        </w:rPr>
        <w:t>项目内容</w:t>
      </w:r>
    </w:p>
    <w:p w14:paraId="6F074BCE">
      <w:pPr>
        <w:numPr>
          <w:ilvl w:val="0"/>
          <w:numId w:val="8"/>
        </w:numPr>
        <w:adjustRightInd w:val="0"/>
        <w:snapToGrid w:val="0"/>
        <w:spacing w:line="400" w:lineRule="atLeast"/>
        <w:rPr>
          <w:rFonts w:eastAsia="宋体"/>
          <w:b/>
          <w:bCs/>
          <w:sz w:val="24"/>
        </w:rPr>
      </w:pPr>
      <w:r>
        <w:rPr>
          <w:rFonts w:eastAsia="宋体"/>
          <w:b/>
          <w:bCs/>
          <w:sz w:val="24"/>
        </w:rPr>
        <w:t>项目背景</w:t>
      </w:r>
    </w:p>
    <w:p w14:paraId="1CFBE027">
      <w:pPr>
        <w:tabs>
          <w:tab w:val="left" w:pos="567"/>
        </w:tabs>
        <w:adjustRightInd w:val="0"/>
        <w:snapToGrid w:val="0"/>
        <w:spacing w:line="400" w:lineRule="atLeast"/>
        <w:ind w:firstLine="480" w:firstLineChars="200"/>
        <w:rPr>
          <w:rFonts w:hint="eastAsia" w:ascii="宋体" w:hAnsi="宋体" w:eastAsia="宋体" w:cs="宋体"/>
          <w:sz w:val="24"/>
        </w:rPr>
      </w:pPr>
      <w:r>
        <w:rPr>
          <w:rFonts w:hint="eastAsia" w:ascii="宋体" w:hAnsi="宋体" w:eastAsia="宋体" w:cs="宋体"/>
          <w:sz w:val="24"/>
        </w:rPr>
        <w:t>根据党办通【2025】34号，中山大学附属第八医院（深圳福田）医技楼、行政楼加固整治工程已完成院内设计立项，为配合项目的顺利实施，现申请采购一家设计单位为医技楼、行政楼加固整治工程提供设计服务（包含方案设计、施工图设计、竣工图绘制等）。</w:t>
      </w:r>
    </w:p>
    <w:p w14:paraId="3CB8AB39">
      <w:pPr>
        <w:keepNext w:val="0"/>
        <w:keepLines w:val="0"/>
        <w:pageBreakBefore w:val="0"/>
        <w:widowControl w:val="0"/>
        <w:numPr>
          <w:ilvl w:val="0"/>
          <w:numId w:val="8"/>
        </w:numPr>
        <w:kinsoku/>
        <w:wordWrap/>
        <w:overflowPunct/>
        <w:topLinePunct w:val="0"/>
        <w:bidi w:val="0"/>
        <w:adjustRightInd w:val="0"/>
        <w:snapToGrid w:val="0"/>
        <w:spacing w:line="400" w:lineRule="atLeast"/>
        <w:ind w:left="0" w:firstLine="482" w:firstLineChars="200"/>
        <w:textAlignment w:val="auto"/>
        <w:rPr>
          <w:rFonts w:hint="eastAsia" w:eastAsia="宋体"/>
          <w:b/>
          <w:bCs/>
          <w:sz w:val="24"/>
        </w:rPr>
      </w:pPr>
      <w:r>
        <w:rPr>
          <w:rFonts w:hint="eastAsia" w:eastAsia="宋体"/>
          <w:b/>
          <w:bCs/>
          <w:sz w:val="24"/>
        </w:rPr>
        <w:t>项目概况</w:t>
      </w:r>
    </w:p>
    <w:p w14:paraId="522F8C53">
      <w:pPr>
        <w:pStyle w:val="8"/>
        <w:keepNext w:val="0"/>
        <w:keepLines w:val="0"/>
        <w:pageBreakBefore w:val="0"/>
        <w:widowControl w:val="0"/>
        <w:kinsoku/>
        <w:wordWrap/>
        <w:overflowPunct/>
        <w:topLinePunct w:val="0"/>
        <w:bidi w:val="0"/>
        <w:ind w:left="0" w:firstLine="480" w:firstLineChars="200"/>
        <w:textAlignment w:val="auto"/>
        <w:rPr>
          <w:rFonts w:hint="eastAsia"/>
        </w:rPr>
      </w:pPr>
      <w:r>
        <w:rPr>
          <w:rFonts w:hint="eastAsia"/>
        </w:rPr>
        <w:t>1</w:t>
      </w:r>
      <w:r>
        <w:rPr>
          <w:rFonts w:hint="eastAsia"/>
          <w:lang w:eastAsia="zh-CN"/>
        </w:rPr>
        <w:t>、</w:t>
      </w:r>
      <w:r>
        <w:rPr>
          <w:rFonts w:hint="eastAsia"/>
        </w:rPr>
        <w:t>医技楼位于福田区福明路18号，建筑面积为2552.9㎡。行政楼位于福田区福华路92号，行政楼建筑面积为3497.4㎡。两栋楼均为九十年代老旧建筑，总建筑面积为6050.3㎡，我院正在申请政府投资，对承载力不满足规范要求的构件进行加固整治。</w:t>
      </w:r>
    </w:p>
    <w:p w14:paraId="65537128">
      <w:pPr>
        <w:pStyle w:val="8"/>
        <w:keepNext w:val="0"/>
        <w:keepLines w:val="0"/>
        <w:pageBreakBefore w:val="0"/>
        <w:widowControl w:val="0"/>
        <w:kinsoku/>
        <w:wordWrap/>
        <w:overflowPunct/>
        <w:topLinePunct w:val="0"/>
        <w:bidi w:val="0"/>
        <w:ind w:left="0" w:firstLine="480" w:firstLineChars="200"/>
        <w:textAlignment w:val="auto"/>
      </w:pPr>
      <w:r>
        <w:rPr>
          <w:rFonts w:hint="eastAsia"/>
        </w:rPr>
        <w:t>2</w:t>
      </w:r>
      <w:r>
        <w:rPr>
          <w:rFonts w:hint="eastAsia"/>
          <w:lang w:eastAsia="zh-CN"/>
        </w:rPr>
        <w:t>、</w:t>
      </w:r>
      <w:r>
        <w:rPr>
          <w:rFonts w:hint="eastAsia"/>
        </w:rPr>
        <w:t>本工程为政府投资项目，项目建设总投资匡算为1098万元，其中建安工程费约937.81万元，</w:t>
      </w:r>
      <w:r>
        <w:rPr>
          <w:rFonts w:hint="eastAsia"/>
          <w:lang w:eastAsia="zh-CN"/>
        </w:rPr>
        <w:t>投标人</w:t>
      </w:r>
      <w:r>
        <w:rPr>
          <w:rFonts w:hint="eastAsia"/>
        </w:rPr>
        <w:t>为招标人就中山大学附属第八医院（深圳福田）医技楼、行政楼加固整治工程提供设计服务，设计费暂定为28.76万元。主要工作（包括不限于）：按医院建设工程要求，配合招标人提供方案设计和施工图设计（含建筑、结构加固、拆除及新建墙体、装饰面恢复等）、施工现场配合及其它需要设计单位完成的工作任务。</w:t>
      </w:r>
    </w:p>
    <w:p w14:paraId="5A75C4AC">
      <w:pPr>
        <w:numPr>
          <w:ilvl w:val="0"/>
          <w:numId w:val="8"/>
        </w:numPr>
        <w:adjustRightInd w:val="0"/>
        <w:snapToGrid w:val="0"/>
        <w:spacing w:line="400" w:lineRule="atLeast"/>
        <w:rPr>
          <w:rFonts w:eastAsia="宋体"/>
          <w:b/>
          <w:bCs/>
          <w:sz w:val="24"/>
        </w:rPr>
      </w:pPr>
      <w:r>
        <w:rPr>
          <w:rFonts w:hint="eastAsia" w:eastAsia="宋体"/>
          <w:b/>
          <w:bCs/>
          <w:sz w:val="24"/>
        </w:rPr>
        <w:t>采购清单</w:t>
      </w:r>
    </w:p>
    <w:tbl>
      <w:tblPr>
        <w:tblStyle w:val="25"/>
        <w:tblW w:w="9154" w:type="dxa"/>
        <w:tblInd w:w="1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3338"/>
        <w:gridCol w:w="2422"/>
        <w:gridCol w:w="1648"/>
        <w:gridCol w:w="1003"/>
      </w:tblGrid>
      <w:tr w14:paraId="3A29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43" w:type="dxa"/>
            <w:shd w:val="clear" w:color="000000" w:fill="BFBFBF"/>
            <w:vAlign w:val="center"/>
          </w:tcPr>
          <w:p w14:paraId="2EF7821F">
            <w:pPr>
              <w:widowControl/>
              <w:spacing w:line="360" w:lineRule="auto"/>
              <w:jc w:val="center"/>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序号</w:t>
            </w:r>
          </w:p>
        </w:tc>
        <w:tc>
          <w:tcPr>
            <w:tcW w:w="3338" w:type="dxa"/>
            <w:shd w:val="clear" w:color="000000" w:fill="BFBFBF"/>
            <w:vAlign w:val="center"/>
          </w:tcPr>
          <w:p w14:paraId="186082BB">
            <w:pPr>
              <w:widowControl/>
              <w:spacing w:line="360" w:lineRule="auto"/>
              <w:jc w:val="center"/>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服务内容</w:t>
            </w:r>
          </w:p>
        </w:tc>
        <w:tc>
          <w:tcPr>
            <w:tcW w:w="2422" w:type="dxa"/>
            <w:shd w:val="clear" w:color="000000" w:fill="BFBFBF"/>
            <w:vAlign w:val="center"/>
          </w:tcPr>
          <w:p w14:paraId="5E6EA454">
            <w:pPr>
              <w:widowControl/>
              <w:spacing w:line="360" w:lineRule="auto"/>
              <w:jc w:val="center"/>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服务期</w:t>
            </w:r>
          </w:p>
        </w:tc>
        <w:tc>
          <w:tcPr>
            <w:tcW w:w="1648" w:type="dxa"/>
            <w:shd w:val="clear" w:color="000000" w:fill="BFBFBF"/>
            <w:vAlign w:val="center"/>
          </w:tcPr>
          <w:p w14:paraId="3906EE13">
            <w:pPr>
              <w:widowControl/>
              <w:spacing w:line="360" w:lineRule="auto"/>
              <w:jc w:val="center"/>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限额（</w:t>
            </w:r>
            <w:ins w:id="0" w:author="招采办" w:date="2025-03-06T15:06:58Z">
              <w:r>
                <w:rPr>
                  <w:rFonts w:hint="eastAsia" w:ascii="宋体" w:hAnsi="宋体" w:eastAsia="宋体" w:cs="宋体"/>
                  <w:b/>
                  <w:bCs/>
                  <w:color w:val="000000" w:themeColor="text1"/>
                  <w:kern w:val="0"/>
                  <w:sz w:val="24"/>
                  <w:lang w:val="en-US" w:eastAsia="zh-CN"/>
                  <w14:textFill>
                    <w14:solidFill>
                      <w14:schemeClr w14:val="tx1"/>
                    </w14:solidFill>
                  </w14:textFill>
                </w:rPr>
                <w:t>人民币</w:t>
              </w:r>
            </w:ins>
            <w:ins w:id="1" w:author="招采办" w:date="2025-03-06T15:07:14Z">
              <w:r>
                <w:rPr>
                  <w:rFonts w:hint="eastAsia" w:ascii="宋体" w:hAnsi="宋体" w:eastAsia="宋体" w:cs="宋体"/>
                  <w:b/>
                  <w:bCs/>
                  <w:color w:val="000000" w:themeColor="text1"/>
                  <w:kern w:val="0"/>
                  <w:sz w:val="24"/>
                  <w:lang w:val="en-US" w:eastAsia="zh-CN"/>
                  <w14:textFill>
                    <w14:solidFill>
                      <w14:schemeClr w14:val="tx1"/>
                    </w14:solidFill>
                  </w14:textFill>
                </w:rPr>
                <w:t>/</w:t>
              </w:r>
            </w:ins>
            <w:ins w:id="2" w:author="招采办" w:date="2025-03-06T15:07:33Z">
              <w:r>
                <w:rPr>
                  <w:rFonts w:hint="eastAsia" w:ascii="宋体" w:hAnsi="宋体" w:eastAsia="宋体" w:cs="宋体"/>
                  <w:b/>
                  <w:bCs/>
                  <w:color w:val="000000" w:themeColor="text1"/>
                  <w:kern w:val="0"/>
                  <w:sz w:val="24"/>
                  <w:lang w:val="en-US" w:eastAsia="zh-CN"/>
                  <w14:textFill>
                    <w14:solidFill>
                      <w14:schemeClr w14:val="tx1"/>
                    </w14:solidFill>
                  </w14:textFill>
                </w:rPr>
                <w:t>万</w:t>
              </w:r>
            </w:ins>
            <w:r>
              <w:rPr>
                <w:rFonts w:hint="eastAsia" w:ascii="宋体" w:hAnsi="宋体" w:eastAsia="宋体" w:cs="宋体"/>
                <w:b/>
                <w:bCs/>
                <w:color w:val="000000" w:themeColor="text1"/>
                <w:kern w:val="0"/>
                <w:sz w:val="24"/>
                <w14:textFill>
                  <w14:solidFill>
                    <w14:schemeClr w14:val="tx1"/>
                  </w14:solidFill>
                </w14:textFill>
              </w:rPr>
              <w:t>元）</w:t>
            </w:r>
          </w:p>
        </w:tc>
        <w:tc>
          <w:tcPr>
            <w:tcW w:w="1003" w:type="dxa"/>
            <w:shd w:val="clear" w:color="000000" w:fill="BFBFBF"/>
            <w:vAlign w:val="center"/>
          </w:tcPr>
          <w:p w14:paraId="4C3E2362">
            <w:pPr>
              <w:widowControl/>
              <w:spacing w:line="360" w:lineRule="auto"/>
              <w:jc w:val="center"/>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备注</w:t>
            </w:r>
          </w:p>
        </w:tc>
      </w:tr>
      <w:tr w14:paraId="4212F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3" w:type="dxa"/>
            <w:vAlign w:val="center"/>
          </w:tcPr>
          <w:p w14:paraId="1ECE4949">
            <w:pPr>
              <w:widowControl/>
              <w:spacing w:line="360" w:lineRule="auto"/>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w:t>
            </w:r>
          </w:p>
        </w:tc>
        <w:tc>
          <w:tcPr>
            <w:tcW w:w="3338" w:type="dxa"/>
            <w:vAlign w:val="center"/>
          </w:tcPr>
          <w:p w14:paraId="1A6A502D">
            <w:pPr>
              <w:jc w:val="center"/>
              <w:rPr>
                <w:rFonts w:hint="eastAsia" w:ascii="宋体" w:hAnsi="宋体" w:eastAsia="宋体"/>
                <w:bCs/>
                <w:color w:val="000000" w:themeColor="text1"/>
                <w:sz w:val="24"/>
                <w:lang w:eastAsia="zh-CN"/>
                <w14:textFill>
                  <w14:solidFill>
                    <w14:schemeClr w14:val="tx1"/>
                  </w14:solidFill>
                </w14:textFill>
              </w:rPr>
            </w:pPr>
            <w:r>
              <w:rPr>
                <w:rFonts w:hint="eastAsia" w:ascii="宋体" w:hAnsi="宋体" w:eastAsia="宋体"/>
                <w:bCs/>
                <w:color w:val="000000" w:themeColor="text1"/>
                <w:sz w:val="24"/>
                <w:lang w:eastAsia="zh-CN"/>
                <w14:textFill>
                  <w14:solidFill>
                    <w14:schemeClr w14:val="tx1"/>
                  </w14:solidFill>
                </w14:textFill>
              </w:rPr>
              <w:t>中山大学附属第八医院（深圳福田）医技楼、行政楼加固整治工程设计服务</w:t>
            </w:r>
          </w:p>
        </w:tc>
        <w:tc>
          <w:tcPr>
            <w:tcW w:w="2422" w:type="dxa"/>
            <w:vAlign w:val="center"/>
          </w:tcPr>
          <w:p w14:paraId="5BB5C371">
            <w:pPr>
              <w:spacing w:line="380" w:lineRule="exact"/>
              <w:jc w:val="center"/>
              <w:rPr>
                <w:rFonts w:hint="eastAsia" w:ascii="宋体" w:hAnsi="宋体" w:eastAsia="宋体"/>
                <w:bCs/>
                <w:color w:val="000000" w:themeColor="text1"/>
                <w:sz w:val="24"/>
                <w:lang w:val="en-US" w:eastAsia="zh-CN"/>
                <w14:textFill>
                  <w14:solidFill>
                    <w14:schemeClr w14:val="tx1"/>
                  </w14:solidFill>
                </w14:textFill>
              </w:rPr>
            </w:pPr>
            <w:r>
              <w:rPr>
                <w:rFonts w:hint="eastAsia" w:ascii="宋体" w:hAnsi="宋体" w:eastAsia="宋体"/>
                <w:bCs/>
                <w:color w:val="000000" w:themeColor="text1"/>
                <w:sz w:val="24"/>
                <w:lang w:val="en-US" w:eastAsia="zh-CN"/>
                <w14:textFill>
                  <w14:solidFill>
                    <w14:schemeClr w14:val="tx1"/>
                  </w14:solidFill>
                </w14:textFill>
              </w:rPr>
              <w:t>自合同签订之日起至项目竣工图绘制完成</w:t>
            </w:r>
          </w:p>
        </w:tc>
        <w:tc>
          <w:tcPr>
            <w:tcW w:w="1648" w:type="dxa"/>
            <w:vAlign w:val="center"/>
          </w:tcPr>
          <w:p w14:paraId="60E7D39A">
            <w:pPr>
              <w:spacing w:line="380" w:lineRule="exact"/>
              <w:jc w:val="center"/>
              <w:rPr>
                <w:rFonts w:ascii="宋体" w:hAnsi="宋体" w:eastAsia="宋体"/>
                <w:bCs/>
                <w:color w:val="000000" w:themeColor="text1"/>
                <w:sz w:val="24"/>
                <w14:textFill>
                  <w14:solidFill>
                    <w14:schemeClr w14:val="tx1"/>
                  </w14:solidFill>
                </w14:textFill>
              </w:rPr>
            </w:pPr>
            <w:r>
              <w:rPr>
                <w:rFonts w:hint="eastAsia" w:ascii="宋体" w:hAnsi="宋体" w:eastAsia="宋体"/>
                <w:bCs/>
                <w:color w:val="000000" w:themeColor="text1"/>
                <w:sz w:val="24"/>
                <w:lang w:val="en-US" w:eastAsia="zh-CN"/>
                <w14:textFill>
                  <w14:solidFill>
                    <w14:schemeClr w14:val="tx1"/>
                  </w14:solidFill>
                </w14:textFill>
              </w:rPr>
              <w:t>19.66</w:t>
            </w:r>
          </w:p>
        </w:tc>
        <w:tc>
          <w:tcPr>
            <w:tcW w:w="1003" w:type="dxa"/>
            <w:vAlign w:val="center"/>
          </w:tcPr>
          <w:p w14:paraId="2CE32E91">
            <w:pPr>
              <w:spacing w:line="380" w:lineRule="exact"/>
              <w:rPr>
                <w:rFonts w:ascii="宋体" w:hAnsi="宋体" w:eastAsia="宋体"/>
                <w:bCs/>
                <w:color w:val="000000" w:themeColor="text1"/>
                <w:sz w:val="24"/>
                <w14:textFill>
                  <w14:solidFill>
                    <w14:schemeClr w14:val="tx1"/>
                  </w14:solidFill>
                </w14:textFill>
              </w:rPr>
            </w:pPr>
          </w:p>
        </w:tc>
      </w:tr>
    </w:tbl>
    <w:p w14:paraId="5832746A">
      <w:pPr>
        <w:numPr>
          <w:ilvl w:val="-1"/>
          <w:numId w:val="0"/>
        </w:numPr>
        <w:adjustRightInd w:val="0"/>
        <w:snapToGrid w:val="0"/>
        <w:spacing w:line="360" w:lineRule="atLeast"/>
        <w:ind w:firstLine="480" w:firstLineChars="200"/>
        <w:rPr>
          <w:rFonts w:hint="default" w:eastAsia="宋体"/>
          <w:b w:val="0"/>
          <w:bCs w:val="0"/>
          <w:sz w:val="24"/>
          <w:lang w:val="en-US" w:eastAsia="zh-CN"/>
        </w:rPr>
      </w:pPr>
      <w:r>
        <w:rPr>
          <w:rFonts w:hint="eastAsia" w:eastAsia="宋体"/>
          <w:b w:val="0"/>
          <w:bCs w:val="0"/>
          <w:sz w:val="24"/>
          <w:lang w:val="en-US" w:eastAsia="zh-CN"/>
        </w:rPr>
        <w:t>有效期限：</w:t>
      </w:r>
      <w:r>
        <w:rPr>
          <w:rFonts w:hint="default" w:eastAsia="宋体"/>
          <w:b w:val="0"/>
          <w:bCs w:val="0"/>
          <w:sz w:val="24"/>
          <w:lang w:val="en-US" w:eastAsia="zh-CN"/>
        </w:rPr>
        <w:t>自合同签订之日起至项目竣工图绘制完成</w:t>
      </w:r>
      <w:r>
        <w:rPr>
          <w:rFonts w:hint="eastAsia" w:eastAsia="宋体"/>
          <w:b w:val="0"/>
          <w:bCs w:val="0"/>
          <w:sz w:val="24"/>
          <w:lang w:val="en-US" w:eastAsia="zh-CN"/>
        </w:rPr>
        <w:t>。</w:t>
      </w:r>
    </w:p>
    <w:p w14:paraId="3360636E">
      <w:pPr>
        <w:numPr>
          <w:ilvl w:val="0"/>
          <w:numId w:val="8"/>
        </w:numPr>
        <w:adjustRightInd w:val="0"/>
        <w:snapToGrid w:val="0"/>
        <w:spacing w:line="360" w:lineRule="atLeast"/>
        <w:rPr>
          <w:rFonts w:eastAsia="宋体"/>
          <w:b/>
          <w:bCs/>
          <w:sz w:val="24"/>
        </w:rPr>
      </w:pPr>
      <w:r>
        <w:rPr>
          <w:rFonts w:hint="eastAsia" w:eastAsia="宋体"/>
          <w:b/>
          <w:bCs/>
          <w:sz w:val="24"/>
        </w:rPr>
        <w:t>服务要求</w:t>
      </w:r>
    </w:p>
    <w:p w14:paraId="217DB56A">
      <w:pPr>
        <w:keepNext w:val="0"/>
        <w:keepLines w:val="0"/>
        <w:pageBreakBefore w:val="0"/>
        <w:widowControl w:val="0"/>
        <w:numPr>
          <w:ilvl w:val="0"/>
          <w:numId w:val="0"/>
        </w:numPr>
        <w:tabs>
          <w:tab w:val="left" w:pos="567"/>
        </w:tabs>
        <w:kinsoku/>
        <w:wordWrap/>
        <w:overflowPunct/>
        <w:topLinePunct w:val="0"/>
        <w:autoSpaceDE/>
        <w:autoSpaceDN/>
        <w:bidi w:val="0"/>
        <w:adjustRightInd w:val="0"/>
        <w:snapToGrid w:val="0"/>
        <w:spacing w:line="400" w:lineRule="atLeast"/>
        <w:ind w:firstLine="480" w:firstLineChars="200"/>
        <w:textAlignment w:val="auto"/>
        <w:rPr>
          <w:rFonts w:hint="eastAsia" w:ascii="宋体" w:hAnsi="宋体" w:eastAsia="宋体" w:cs="宋体"/>
          <w:b w:val="0"/>
          <w:bCs w:val="0"/>
          <w:sz w:val="24"/>
        </w:rPr>
      </w:pPr>
      <w:r>
        <w:rPr>
          <w:rFonts w:hint="eastAsia" w:ascii="宋体" w:hAnsi="宋体" w:eastAsia="宋体" w:cs="宋体"/>
          <w:b w:val="0"/>
          <w:bCs w:val="0"/>
          <w:sz w:val="24"/>
        </w:rPr>
        <w:t>1、项目技术要求：站在采购人角度，对项目设计进行把关，对设计的经济性、可实施性、适用性及相关边界条件进行审核。主要工作内容如下：从方案设计、初步设计及施工图设计阶段全专业[包括但不限于房建和市政（含园林绿化）等相关全部设计专业]的设计咨询工作，</w:t>
      </w:r>
      <w:r>
        <w:rPr>
          <w:rFonts w:hint="eastAsia" w:ascii="宋体" w:hAnsi="宋体" w:eastAsia="宋体" w:cs="宋体"/>
          <w:b w:val="0"/>
          <w:bCs w:val="0"/>
          <w:sz w:val="24"/>
          <w:lang w:eastAsia="zh-CN"/>
        </w:rPr>
        <w:t>投标人</w:t>
      </w:r>
      <w:r>
        <w:rPr>
          <w:rFonts w:hint="eastAsia" w:ascii="宋体" w:hAnsi="宋体" w:eastAsia="宋体" w:cs="宋体"/>
          <w:b w:val="0"/>
          <w:bCs w:val="0"/>
          <w:sz w:val="24"/>
        </w:rPr>
        <w:t>需提供对图纸等技术文件设计咨询服务，及时解决相关专业问题，提出优化建议，统筹设计咨询管理工作，同时负责编制各类咨询报告。</w:t>
      </w:r>
      <w:r>
        <w:rPr>
          <w:rFonts w:hint="eastAsia" w:ascii="宋体" w:hAnsi="宋体" w:eastAsia="宋体" w:cs="宋体"/>
          <w:b w:val="0"/>
          <w:bCs w:val="0"/>
          <w:sz w:val="24"/>
          <w:lang w:eastAsia="zh-CN"/>
        </w:rPr>
        <w:t>投标人</w:t>
      </w:r>
      <w:r>
        <w:rPr>
          <w:rFonts w:hint="eastAsia" w:ascii="宋体" w:hAnsi="宋体" w:eastAsia="宋体" w:cs="宋体"/>
          <w:b w:val="0"/>
          <w:bCs w:val="0"/>
          <w:sz w:val="24"/>
        </w:rPr>
        <w:t>需派出工作需要的咨询服务机构和人员，向采购人报送委派的成员名单、咨询服务大纲，完成咨询服务范围内的业务。</w:t>
      </w:r>
    </w:p>
    <w:p w14:paraId="580E38B4">
      <w:pPr>
        <w:keepNext w:val="0"/>
        <w:keepLines w:val="0"/>
        <w:pageBreakBefore w:val="0"/>
        <w:widowControl w:val="0"/>
        <w:numPr>
          <w:ilvl w:val="0"/>
          <w:numId w:val="0"/>
        </w:numPr>
        <w:tabs>
          <w:tab w:val="left" w:pos="567"/>
        </w:tabs>
        <w:kinsoku/>
        <w:wordWrap/>
        <w:overflowPunct/>
        <w:topLinePunct w:val="0"/>
        <w:autoSpaceDE/>
        <w:autoSpaceDN/>
        <w:bidi w:val="0"/>
        <w:adjustRightInd w:val="0"/>
        <w:snapToGrid w:val="0"/>
        <w:spacing w:line="400" w:lineRule="atLeast"/>
        <w:ind w:firstLine="480" w:firstLineChars="200"/>
        <w:textAlignment w:val="auto"/>
        <w:rPr>
          <w:rFonts w:hint="eastAsia" w:ascii="宋体" w:hAnsi="宋体" w:eastAsia="宋体" w:cs="宋体"/>
          <w:b w:val="0"/>
          <w:bCs w:val="0"/>
          <w:sz w:val="24"/>
        </w:rPr>
      </w:pPr>
      <w:r>
        <w:rPr>
          <w:rFonts w:hint="eastAsia" w:ascii="宋体" w:hAnsi="宋体" w:eastAsia="宋体" w:cs="宋体"/>
          <w:b w:val="0"/>
          <w:bCs w:val="0"/>
          <w:sz w:val="24"/>
        </w:rPr>
        <w:t>2、项目质量要求：要求设计单位的质量保证计划和工作计划，以确保其质量保证计划符合有关设计合同对设计质量和服务质量的要求，并检查是否正确地执行了质量保证计划。</w:t>
      </w:r>
    </w:p>
    <w:p w14:paraId="22606C9B">
      <w:pPr>
        <w:keepNext w:val="0"/>
        <w:keepLines w:val="0"/>
        <w:pageBreakBefore w:val="0"/>
        <w:widowControl w:val="0"/>
        <w:numPr>
          <w:ilvl w:val="0"/>
          <w:numId w:val="0"/>
        </w:numPr>
        <w:tabs>
          <w:tab w:val="left" w:pos="567"/>
        </w:tabs>
        <w:kinsoku/>
        <w:wordWrap/>
        <w:overflowPunct/>
        <w:topLinePunct w:val="0"/>
        <w:autoSpaceDE/>
        <w:autoSpaceDN/>
        <w:bidi w:val="0"/>
        <w:adjustRightInd w:val="0"/>
        <w:snapToGrid w:val="0"/>
        <w:spacing w:line="400" w:lineRule="atLeast"/>
        <w:ind w:firstLine="480" w:firstLineChars="200"/>
        <w:textAlignment w:val="auto"/>
        <w:rPr>
          <w:b w:val="0"/>
          <w:bCs w:val="0"/>
          <w:kern w:val="0"/>
          <w:sz w:val="24"/>
        </w:rPr>
      </w:pPr>
      <w:r>
        <w:rPr>
          <w:rFonts w:hint="eastAsia" w:ascii="宋体" w:hAnsi="宋体" w:eastAsia="宋体" w:cs="宋体"/>
          <w:b w:val="0"/>
          <w:bCs w:val="0"/>
          <w:sz w:val="24"/>
        </w:rPr>
        <w:t>3、项目管理要求：负责现场情况调查、设计需求研究、编制设计任务书，确立设计标准和限额要求。</w:t>
      </w:r>
    </w:p>
    <w:p w14:paraId="06E9D1A7">
      <w:pPr>
        <w:numPr>
          <w:ilvl w:val="0"/>
          <w:numId w:val="8"/>
        </w:numPr>
        <w:adjustRightInd w:val="0"/>
        <w:snapToGrid w:val="0"/>
        <w:spacing w:line="360" w:lineRule="atLeast"/>
        <w:rPr>
          <w:rFonts w:eastAsia="宋体"/>
          <w:b/>
          <w:bCs/>
          <w:sz w:val="24"/>
          <w:highlight w:val="yellow"/>
        </w:rPr>
      </w:pPr>
      <w:r>
        <w:rPr>
          <w:rFonts w:hint="eastAsia" w:ascii="宋体" w:hAnsi="宋体" w:eastAsia="宋体" w:cs="宋体"/>
          <w:b/>
          <w:bCs/>
          <w:sz w:val="24"/>
          <w:highlight w:val="yellow"/>
        </w:rPr>
        <w:t>▲</w:t>
      </w:r>
      <w:r>
        <w:rPr>
          <w:rFonts w:hint="eastAsia" w:eastAsia="宋体"/>
          <w:b/>
          <w:bCs/>
          <w:sz w:val="24"/>
          <w:highlight w:val="yellow"/>
        </w:rPr>
        <w:t>人员要求</w:t>
      </w:r>
    </w:p>
    <w:p w14:paraId="038E6D4D">
      <w:pPr>
        <w:numPr>
          <w:ilvl w:val="0"/>
          <w:numId w:val="9"/>
        </w:numPr>
        <w:tabs>
          <w:tab w:val="left" w:pos="567"/>
        </w:tabs>
        <w:adjustRightInd w:val="0"/>
        <w:snapToGrid w:val="0"/>
        <w:spacing w:line="400" w:lineRule="atLeast"/>
        <w:rPr>
          <w:kern w:val="0"/>
          <w:sz w:val="24"/>
        </w:rPr>
      </w:pPr>
      <w:r>
        <w:rPr>
          <w:rFonts w:hint="eastAsia"/>
          <w:kern w:val="0"/>
          <w:sz w:val="24"/>
          <w:lang w:eastAsia="zh-CN"/>
        </w:rPr>
        <w:t>投标人</w:t>
      </w:r>
      <w:r>
        <w:rPr>
          <w:rFonts w:hint="eastAsia"/>
          <w:kern w:val="0"/>
          <w:sz w:val="24"/>
        </w:rPr>
        <w:t>提供项目负责人1名，具有高级工程师职称和一级造价工程师证书；</w:t>
      </w:r>
    </w:p>
    <w:p w14:paraId="4428A15E">
      <w:pPr>
        <w:tabs>
          <w:tab w:val="left" w:pos="567"/>
        </w:tabs>
        <w:adjustRightInd w:val="0"/>
        <w:snapToGrid w:val="0"/>
        <w:spacing w:line="400" w:lineRule="atLeast"/>
        <w:ind w:firstLine="480" w:firstLineChars="200"/>
        <w:rPr>
          <w:kern w:val="0"/>
          <w:sz w:val="24"/>
          <w:highlight w:val="yellow"/>
        </w:rPr>
      </w:pPr>
      <w:r>
        <w:rPr>
          <w:rFonts w:hint="eastAsia"/>
          <w:kern w:val="0"/>
          <w:sz w:val="24"/>
        </w:rPr>
        <w:t>备注：以上人员须为投标人自有员工，</w:t>
      </w:r>
      <w:r>
        <w:rPr>
          <w:kern w:val="0"/>
          <w:sz w:val="24"/>
        </w:rPr>
        <w:t>以表格汇总形式展现团队成员，包含团队成员姓名、岗位/职务、人员相关证明资料所在页，格式自拟，</w:t>
      </w:r>
      <w:r>
        <w:rPr>
          <w:rFonts w:hint="eastAsia"/>
          <w:kern w:val="0"/>
          <w:sz w:val="24"/>
        </w:rPr>
        <w:t>投标人提供</w:t>
      </w:r>
      <w:r>
        <w:rPr>
          <w:rFonts w:hint="eastAsia"/>
          <w:kern w:val="0"/>
          <w:sz w:val="24"/>
          <w:lang w:val="en-US" w:eastAsia="zh-CN"/>
        </w:rPr>
        <w:t>以上人员</w:t>
      </w:r>
      <w:r>
        <w:rPr>
          <w:rFonts w:hint="eastAsia"/>
          <w:kern w:val="0"/>
          <w:sz w:val="24"/>
        </w:rPr>
        <w:t>相关资质证书或证明材料</w:t>
      </w:r>
      <w:r>
        <w:rPr>
          <w:rFonts w:hint="eastAsia"/>
          <w:kern w:val="0"/>
          <w:sz w:val="24"/>
          <w:lang w:val="en-US" w:eastAsia="zh-CN"/>
        </w:rPr>
        <w:t>及</w:t>
      </w:r>
      <w:r>
        <w:rPr>
          <w:rFonts w:hint="eastAsia"/>
          <w:kern w:val="0"/>
          <w:sz w:val="24"/>
        </w:rPr>
        <w:t>最近三个月个人社保证明，如开标日前近一个月的社保证明因社保部门或税务部门原因暂时无法提供，可往前顺延一个月，如供应商为新成立单位且成立时间不足三个月的，可提供加盖公章的情况说明或者证明材料亦视为符合；</w:t>
      </w:r>
    </w:p>
    <w:p w14:paraId="2CCA1FC9">
      <w:pPr>
        <w:pStyle w:val="24"/>
      </w:pPr>
    </w:p>
    <w:p w14:paraId="6A545E8B">
      <w:pPr>
        <w:snapToGrid w:val="0"/>
        <w:spacing w:line="360" w:lineRule="auto"/>
        <w:ind w:firstLine="482" w:firstLineChars="200"/>
        <w:rPr>
          <w:rFonts w:ascii="宋体" w:hAnsi="宋体" w:eastAsia="宋体" w:cs="宋体"/>
          <w:b/>
          <w:bCs/>
          <w:sz w:val="24"/>
        </w:rPr>
      </w:pPr>
      <w:r>
        <w:rPr>
          <w:rFonts w:hint="eastAsia" w:ascii="宋体" w:hAnsi="宋体" w:eastAsia="宋体" w:cs="宋体"/>
          <w:b/>
          <w:bCs/>
          <w:sz w:val="24"/>
        </w:rPr>
        <w:t>备注：“★”号条款为实质性条款，有任何一条负偏离则导致无效投标；打“▲”号条款为重要技术参数，但不作为无效投标条款。</w:t>
      </w:r>
    </w:p>
    <w:p w14:paraId="1953C8F9">
      <w:pPr>
        <w:adjustRightInd w:val="0"/>
        <w:snapToGrid w:val="0"/>
        <w:spacing w:line="360" w:lineRule="atLeast"/>
        <w:ind w:firstLine="482" w:firstLineChars="200"/>
        <w:rPr>
          <w:rFonts w:eastAsia="宋体"/>
          <w:b/>
          <w:bCs/>
          <w:sz w:val="24"/>
        </w:rPr>
      </w:pPr>
      <w:r>
        <w:rPr>
          <w:rFonts w:eastAsia="宋体"/>
          <w:b/>
          <w:bCs/>
          <w:sz w:val="24"/>
        </w:rPr>
        <w:t>三、★</w:t>
      </w:r>
      <w:r>
        <w:rPr>
          <w:rFonts w:eastAsia="宋体"/>
          <w:b/>
          <w:sz w:val="24"/>
        </w:rPr>
        <w:t>商务要求</w:t>
      </w:r>
    </w:p>
    <w:p w14:paraId="7AD51B6B">
      <w:pPr>
        <w:numPr>
          <w:ilvl w:val="0"/>
          <w:numId w:val="0"/>
        </w:numPr>
        <w:adjustRightInd w:val="0"/>
        <w:snapToGrid w:val="0"/>
        <w:spacing w:line="360" w:lineRule="atLeast"/>
        <w:ind w:left="0" w:leftChars="0" w:firstLine="420" w:firstLineChars="0"/>
        <w:rPr>
          <w:rFonts w:ascii="宋体" w:hAnsi="宋体" w:eastAsia="宋体" w:cs="宋体"/>
          <w:sz w:val="24"/>
        </w:rPr>
      </w:pPr>
      <w:r>
        <w:rPr>
          <w:rFonts w:hint="eastAsia" w:ascii="宋体" w:hAnsi="宋体" w:eastAsia="宋体" w:cs="宋体"/>
          <w:kern w:val="2"/>
          <w:sz w:val="24"/>
          <w:szCs w:val="24"/>
          <w:lang w:val="en-US" w:eastAsia="zh-CN" w:bidi="ar-SA"/>
        </w:rPr>
        <w:t>（一）</w:t>
      </w:r>
      <w:r>
        <w:rPr>
          <w:rFonts w:eastAsia="宋体"/>
          <w:b/>
          <w:bCs/>
          <w:sz w:val="24"/>
        </w:rPr>
        <w:t xml:space="preserve">服务期限: </w:t>
      </w:r>
      <w:r>
        <w:rPr>
          <w:rFonts w:hint="eastAsia" w:eastAsia="宋体"/>
          <w:sz w:val="24"/>
        </w:rPr>
        <w:t>自合同签订之日起至项目竣工图绘制完成。</w:t>
      </w:r>
    </w:p>
    <w:p w14:paraId="0A88CBAF">
      <w:pPr>
        <w:numPr>
          <w:ilvl w:val="0"/>
          <w:numId w:val="0"/>
        </w:numPr>
        <w:adjustRightInd w:val="0"/>
        <w:snapToGrid w:val="0"/>
        <w:spacing w:line="360" w:lineRule="atLeast"/>
        <w:ind w:left="0" w:leftChars="0" w:firstLine="420" w:firstLineChars="0"/>
        <w:rPr>
          <w:rFonts w:eastAsia="宋体"/>
          <w:sz w:val="24"/>
        </w:rPr>
      </w:pPr>
      <w:r>
        <w:rPr>
          <w:rFonts w:hint="eastAsia" w:ascii="Times New Roman" w:hAnsi="Times New Roman" w:eastAsia="宋体" w:cs="Times New Roman"/>
          <w:kern w:val="2"/>
          <w:sz w:val="24"/>
          <w:szCs w:val="24"/>
          <w:lang w:val="en-US" w:eastAsia="zh-CN" w:bidi="ar-SA"/>
        </w:rPr>
        <w:t>（二）</w:t>
      </w:r>
      <w:r>
        <w:rPr>
          <w:rFonts w:eastAsia="宋体"/>
          <w:b/>
          <w:bCs/>
          <w:sz w:val="24"/>
        </w:rPr>
        <w:t>服务地点：</w:t>
      </w:r>
      <w:r>
        <w:rPr>
          <w:rFonts w:eastAsia="宋体"/>
          <w:sz w:val="24"/>
        </w:rPr>
        <w:t>中山大学附属第八医院（深圳福田）</w:t>
      </w:r>
      <w:r>
        <w:rPr>
          <w:rFonts w:hint="eastAsia" w:eastAsia="宋体"/>
          <w:sz w:val="24"/>
        </w:rPr>
        <w:t>指定地点</w:t>
      </w:r>
    </w:p>
    <w:p w14:paraId="239C47B3">
      <w:pPr>
        <w:numPr>
          <w:ilvl w:val="0"/>
          <w:numId w:val="0"/>
        </w:numPr>
        <w:adjustRightInd w:val="0"/>
        <w:snapToGrid w:val="0"/>
        <w:spacing w:line="360" w:lineRule="atLeast"/>
        <w:ind w:left="0" w:leftChars="0" w:firstLine="420" w:firstLineChars="0"/>
        <w:rPr>
          <w:rFonts w:eastAsia="宋体"/>
          <w:sz w:val="24"/>
          <w:highlight w:val="yellow"/>
        </w:rPr>
      </w:pPr>
      <w:r>
        <w:rPr>
          <w:rFonts w:hint="eastAsia" w:ascii="Times New Roman" w:hAnsi="Times New Roman" w:eastAsia="宋体" w:cs="Times New Roman"/>
          <w:kern w:val="2"/>
          <w:sz w:val="24"/>
          <w:szCs w:val="24"/>
          <w:lang w:val="en-US" w:eastAsia="zh-CN" w:bidi="ar-SA"/>
        </w:rPr>
        <w:t>（三）</w:t>
      </w:r>
      <w:r>
        <w:rPr>
          <w:rFonts w:eastAsia="宋体"/>
          <w:b/>
          <w:bCs/>
          <w:sz w:val="24"/>
          <w:highlight w:val="yellow"/>
        </w:rPr>
        <w:t>投标报价要求</w:t>
      </w:r>
    </w:p>
    <w:p w14:paraId="722C0F44">
      <w:pPr>
        <w:adjustRightInd w:val="0"/>
        <w:snapToGrid w:val="0"/>
        <w:spacing w:line="360" w:lineRule="atLeast"/>
        <w:ind w:firstLine="480" w:firstLineChars="200"/>
        <w:rPr>
          <w:rFonts w:ascii="宋体" w:hAnsi="宋体" w:cs="宋体"/>
          <w:kern w:val="0"/>
          <w:sz w:val="24"/>
          <w:highlight w:val="yellow"/>
        </w:rPr>
      </w:pPr>
      <w:r>
        <w:rPr>
          <w:rFonts w:hint="eastAsia" w:ascii="宋体" w:hAnsi="宋体" w:cs="宋体"/>
          <w:kern w:val="0"/>
          <w:sz w:val="24"/>
        </w:rPr>
        <w:t>1.投标总价必须是完成该项目的一切费用总和，总价必须是完成该项目的一切费用总和，含各项税费等全部费用。</w:t>
      </w:r>
    </w:p>
    <w:p w14:paraId="2F0549BD">
      <w:pPr>
        <w:numPr>
          <w:ilvl w:val="0"/>
          <w:numId w:val="0"/>
        </w:numPr>
        <w:adjustRightInd w:val="0"/>
        <w:snapToGrid w:val="0"/>
        <w:spacing w:line="360" w:lineRule="atLeast"/>
        <w:ind w:left="0" w:leftChars="0" w:firstLine="420" w:firstLineChars="0"/>
        <w:rPr>
          <w:rFonts w:eastAsia="宋体"/>
          <w:b/>
          <w:bCs/>
          <w:sz w:val="24"/>
        </w:rPr>
      </w:pPr>
      <w:r>
        <w:rPr>
          <w:rFonts w:hint="eastAsia" w:ascii="Times New Roman" w:hAnsi="Times New Roman" w:eastAsia="宋体" w:cs="Times New Roman"/>
          <w:b/>
          <w:bCs/>
          <w:kern w:val="2"/>
          <w:sz w:val="24"/>
          <w:szCs w:val="24"/>
          <w:lang w:val="en-US" w:eastAsia="zh-CN" w:bidi="ar-SA"/>
        </w:rPr>
        <w:t>（四）</w:t>
      </w:r>
      <w:r>
        <w:rPr>
          <w:rFonts w:hint="eastAsia" w:eastAsia="宋体"/>
          <w:b/>
          <w:bCs/>
          <w:sz w:val="24"/>
        </w:rPr>
        <w:t>关于验收</w:t>
      </w:r>
    </w:p>
    <w:p w14:paraId="7A505FB6">
      <w:pPr>
        <w:numPr>
          <w:ilvl w:val="0"/>
          <w:numId w:val="0"/>
        </w:numPr>
        <w:tabs>
          <w:tab w:val="left" w:pos="567"/>
        </w:tabs>
        <w:adjustRightInd w:val="0"/>
        <w:snapToGrid w:val="0"/>
        <w:spacing w:line="400" w:lineRule="atLeast"/>
        <w:ind w:left="0" w:leftChars="0" w:firstLine="400" w:firstLineChars="0"/>
      </w:pPr>
      <w:r>
        <w:rPr>
          <w:rFonts w:hint="eastAsia"/>
          <w:kern w:val="0"/>
          <w:sz w:val="24"/>
        </w:rPr>
        <w:t>投标人完成项目工程的初步方案设计、施工图设计、设计变更及竣工图绘制等。</w:t>
      </w:r>
    </w:p>
    <w:p w14:paraId="4EBC7292">
      <w:pPr>
        <w:numPr>
          <w:ilvl w:val="0"/>
          <w:numId w:val="0"/>
        </w:numPr>
        <w:adjustRightInd w:val="0"/>
        <w:snapToGrid w:val="0"/>
        <w:spacing w:line="360" w:lineRule="atLeast"/>
        <w:ind w:left="0" w:leftChars="0" w:firstLine="420" w:firstLineChars="0"/>
        <w:rPr>
          <w:rFonts w:eastAsia="宋体"/>
          <w:b/>
          <w:bCs/>
          <w:sz w:val="24"/>
        </w:rPr>
      </w:pPr>
      <w:r>
        <w:rPr>
          <w:rFonts w:hint="eastAsia" w:ascii="Times New Roman" w:hAnsi="Times New Roman" w:eastAsia="宋体" w:cs="Times New Roman"/>
          <w:b/>
          <w:bCs/>
          <w:kern w:val="2"/>
          <w:sz w:val="24"/>
          <w:szCs w:val="24"/>
          <w:lang w:val="en-US" w:eastAsia="zh-CN" w:bidi="ar-SA"/>
        </w:rPr>
        <w:t>（五）</w:t>
      </w:r>
      <w:r>
        <w:rPr>
          <w:rFonts w:hint="eastAsia" w:eastAsia="宋体"/>
          <w:b/>
          <w:bCs/>
          <w:sz w:val="24"/>
        </w:rPr>
        <w:t>付款方式及设计阶段酬金支付</w:t>
      </w:r>
    </w:p>
    <w:p w14:paraId="2D907ABB">
      <w:pPr>
        <w:keepNext w:val="0"/>
        <w:keepLines w:val="0"/>
        <w:pageBreakBefore w:val="0"/>
        <w:widowControl w:val="0"/>
        <w:numPr>
          <w:ilvl w:val="0"/>
          <w:numId w:val="0"/>
        </w:numPr>
        <w:kinsoku/>
        <w:wordWrap/>
        <w:overflowPunct/>
        <w:topLinePunct w:val="0"/>
        <w:autoSpaceDE/>
        <w:autoSpaceDN/>
        <w:bidi w:val="0"/>
        <w:adjustRightInd/>
        <w:snapToGrid/>
        <w:spacing w:line="400" w:lineRule="atLeast"/>
        <w:ind w:firstLine="403" w:firstLineChars="0"/>
        <w:textAlignment w:val="auto"/>
        <w:rPr>
          <w:rFonts w:hint="eastAsia" w:ascii="宋体" w:hAnsi="宋体" w:cs="宋体"/>
          <w:kern w:val="0"/>
          <w:sz w:val="24"/>
        </w:rPr>
      </w:pPr>
      <w:r>
        <w:rPr>
          <w:rFonts w:hint="eastAsia" w:ascii="宋体" w:hAnsi="宋体" w:cs="宋体"/>
          <w:kern w:val="0"/>
          <w:sz w:val="24"/>
          <w:lang w:val="en-US" w:eastAsia="zh-CN"/>
        </w:rPr>
        <w:t>1.</w:t>
      </w:r>
      <w:r>
        <w:rPr>
          <w:rFonts w:hint="eastAsia" w:ascii="宋体" w:hAnsi="宋体" w:cs="宋体"/>
          <w:kern w:val="0"/>
          <w:sz w:val="24"/>
        </w:rPr>
        <w:t>按照中山大学附属第八医院（深圳福田）有关规定付款。</w:t>
      </w:r>
    </w:p>
    <w:p w14:paraId="6981A355">
      <w:pPr>
        <w:keepNext w:val="0"/>
        <w:keepLines w:val="0"/>
        <w:pageBreakBefore w:val="0"/>
        <w:widowControl w:val="0"/>
        <w:kinsoku/>
        <w:wordWrap/>
        <w:overflowPunct/>
        <w:topLinePunct w:val="0"/>
        <w:autoSpaceDE/>
        <w:autoSpaceDN/>
        <w:bidi w:val="0"/>
        <w:adjustRightInd/>
        <w:snapToGrid/>
        <w:spacing w:line="400" w:lineRule="atLeast"/>
        <w:ind w:firstLine="403" w:firstLineChars="0"/>
        <w:jc w:val="left"/>
        <w:textAlignment w:val="auto"/>
        <w:rPr>
          <w:rFonts w:hint="default" w:ascii="宋体" w:hAnsi="宋体" w:cs="宋体"/>
          <w:color w:val="FF0000"/>
          <w:sz w:val="24"/>
          <w:lang w:val="en-US"/>
        </w:rPr>
      </w:pPr>
      <w:r>
        <w:rPr>
          <w:rFonts w:hint="eastAsia" w:ascii="宋体" w:hAnsi="宋体" w:cs="宋体"/>
          <w:color w:val="FF0000"/>
          <w:sz w:val="24"/>
          <w:lang w:val="en-US" w:eastAsia="zh-CN"/>
        </w:rPr>
        <w:t>本项目总投资匡算为1098万元，其中建安费937.81万元。</w:t>
      </w:r>
    </w:p>
    <w:p w14:paraId="4429C2F7">
      <w:pPr>
        <w:keepNext w:val="0"/>
        <w:keepLines w:val="0"/>
        <w:pageBreakBefore w:val="0"/>
        <w:widowControl w:val="0"/>
        <w:kinsoku/>
        <w:wordWrap/>
        <w:overflowPunct/>
        <w:topLinePunct w:val="0"/>
        <w:autoSpaceDE/>
        <w:autoSpaceDN/>
        <w:bidi w:val="0"/>
        <w:adjustRightInd/>
        <w:snapToGrid/>
        <w:spacing w:line="400" w:lineRule="atLeast"/>
        <w:ind w:firstLine="403" w:firstLineChars="0"/>
        <w:jc w:val="left"/>
        <w:textAlignment w:val="auto"/>
        <w:rPr>
          <w:rFonts w:hint="default" w:ascii="宋体" w:hAnsi="宋体" w:cs="宋体"/>
          <w:color w:val="FF0000"/>
          <w:sz w:val="24"/>
          <w:lang w:val="en-US" w:eastAsia="zh-CN"/>
        </w:rPr>
      </w:pPr>
      <w:r>
        <w:rPr>
          <w:rFonts w:hint="eastAsia" w:ascii="宋体" w:hAnsi="宋体" w:cs="宋体"/>
          <w:color w:val="FF0000"/>
          <w:sz w:val="24"/>
          <w:lang w:val="en-US" w:eastAsia="zh-CN"/>
        </w:rPr>
        <w:t>投标人</w:t>
      </w:r>
      <w:r>
        <w:rPr>
          <w:rFonts w:hint="eastAsia" w:ascii="宋体" w:hAnsi="宋体" w:cs="宋体"/>
          <w:color w:val="FF0000"/>
          <w:sz w:val="24"/>
        </w:rPr>
        <w:t>依据2002年修订本（国家发展计划委员会建设部）《工程勘察设计收费标准》（计价格[2002]10号）计算</w:t>
      </w:r>
      <w:r>
        <w:rPr>
          <w:rFonts w:hint="eastAsia" w:ascii="宋体" w:hAnsi="宋体" w:cs="宋体"/>
          <w:color w:val="FF0000"/>
          <w:sz w:val="24"/>
          <w:lang w:val="en-US" w:eastAsia="zh-CN"/>
        </w:rPr>
        <w:t>工程设计费</w:t>
      </w:r>
      <w:r>
        <w:rPr>
          <w:rFonts w:hint="eastAsia" w:ascii="宋体" w:hAnsi="宋体" w:cs="宋体"/>
          <w:color w:val="FF0000"/>
          <w:sz w:val="24"/>
          <w:lang w:eastAsia="zh-CN"/>
        </w:rPr>
        <w:t>。</w:t>
      </w:r>
      <w:r>
        <w:rPr>
          <w:rFonts w:hint="eastAsia" w:ascii="宋体" w:hAnsi="宋体" w:cs="宋体"/>
          <w:color w:val="FF0000"/>
          <w:sz w:val="24"/>
          <w:lang w:val="en-US" w:eastAsia="zh-CN"/>
        </w:rPr>
        <w:t>本项目为政府投资项目，招标人向投标人实际支付的设计费总额，不高于深圳市福田区发改局审批的概算中设计相应费用总额。如投标价超出深圳市福田区发改局审批的设计费总额部分，招标人将予以扣除，不予支付；如投标价未超过深圳市福田区发改局审批的设计费总额，投标人按投标价支付。</w:t>
      </w:r>
    </w:p>
    <w:p w14:paraId="71558319">
      <w:pPr>
        <w:keepNext w:val="0"/>
        <w:keepLines w:val="0"/>
        <w:pageBreakBefore w:val="0"/>
        <w:widowControl w:val="0"/>
        <w:kinsoku/>
        <w:wordWrap/>
        <w:overflowPunct/>
        <w:topLinePunct w:val="0"/>
        <w:autoSpaceDE/>
        <w:autoSpaceDN/>
        <w:bidi w:val="0"/>
        <w:adjustRightInd/>
        <w:snapToGrid/>
        <w:spacing w:line="400" w:lineRule="atLeast"/>
        <w:ind w:firstLine="403" w:firstLineChars="0"/>
        <w:jc w:val="left"/>
        <w:textAlignment w:val="auto"/>
        <w:rPr>
          <w:rFonts w:hint="default" w:ascii="宋体" w:hAnsi="宋体" w:cs="宋体" w:eastAsiaTheme="minorEastAsia"/>
          <w:color w:val="auto"/>
          <w:sz w:val="24"/>
          <w:lang w:val="en-US" w:eastAsia="zh-CN"/>
        </w:rPr>
      </w:pPr>
      <w:r>
        <w:rPr>
          <w:rFonts w:hint="eastAsia" w:ascii="宋体" w:hAnsi="宋体" w:cs="宋体"/>
          <w:color w:val="auto"/>
          <w:sz w:val="24"/>
          <w:lang w:val="en-US" w:eastAsia="zh-CN"/>
        </w:rPr>
        <w:t>2.设计阶段酬金支付</w:t>
      </w:r>
    </w:p>
    <w:p w14:paraId="33EB29A4">
      <w:pPr>
        <w:keepNext w:val="0"/>
        <w:keepLines w:val="0"/>
        <w:pageBreakBefore w:val="0"/>
        <w:widowControl w:val="0"/>
        <w:kinsoku/>
        <w:wordWrap/>
        <w:overflowPunct/>
        <w:topLinePunct w:val="0"/>
        <w:autoSpaceDE/>
        <w:autoSpaceDN/>
        <w:bidi w:val="0"/>
        <w:adjustRightInd/>
        <w:snapToGrid/>
        <w:spacing w:line="400" w:lineRule="atLeast"/>
        <w:ind w:firstLine="403" w:firstLineChars="0"/>
        <w:jc w:val="left"/>
        <w:textAlignment w:val="auto"/>
        <w:rPr>
          <w:rFonts w:hint="eastAsia" w:ascii="宋体" w:hAnsi="宋体" w:cs="宋体"/>
          <w:color w:val="auto"/>
          <w:sz w:val="24"/>
        </w:rPr>
      </w:pPr>
      <w:r>
        <w:rPr>
          <w:rFonts w:hint="eastAsia" w:ascii="宋体" w:hAnsi="宋体" w:cs="宋体"/>
          <w:color w:val="auto"/>
          <w:sz w:val="24"/>
        </w:rPr>
        <w:t>设计阶段酬金支付进度详见下表。</w:t>
      </w:r>
    </w:p>
    <w:tbl>
      <w:tblPr>
        <w:tblStyle w:val="25"/>
        <w:tblW w:w="81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6"/>
        <w:gridCol w:w="2109"/>
        <w:gridCol w:w="3794"/>
      </w:tblGrid>
      <w:tr w14:paraId="685F1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6" w:type="dxa"/>
            <w:noWrap w:val="0"/>
            <w:vAlign w:val="center"/>
          </w:tcPr>
          <w:p w14:paraId="620DB577">
            <w:pPr>
              <w:adjustRightInd w:val="0"/>
              <w:snapToGrid w:val="0"/>
              <w:spacing w:line="360" w:lineRule="auto"/>
              <w:jc w:val="center"/>
              <w:rPr>
                <w:rFonts w:ascii="宋体" w:hAnsi="宋体" w:cs="宋体"/>
                <w:color w:val="auto"/>
                <w:sz w:val="24"/>
              </w:rPr>
            </w:pPr>
            <w:r>
              <w:rPr>
                <w:rFonts w:hint="eastAsia" w:ascii="宋体" w:hAnsi="宋体" w:cs="宋体"/>
                <w:color w:val="auto"/>
                <w:sz w:val="24"/>
              </w:rPr>
              <w:t>付费次序</w:t>
            </w:r>
          </w:p>
        </w:tc>
        <w:tc>
          <w:tcPr>
            <w:tcW w:w="2109" w:type="dxa"/>
            <w:noWrap w:val="0"/>
            <w:vAlign w:val="center"/>
          </w:tcPr>
          <w:p w14:paraId="21938F1E">
            <w:pPr>
              <w:adjustRightInd w:val="0"/>
              <w:snapToGrid w:val="0"/>
              <w:spacing w:line="360" w:lineRule="auto"/>
              <w:jc w:val="center"/>
              <w:rPr>
                <w:rFonts w:ascii="宋体" w:hAnsi="宋体" w:cs="宋体"/>
                <w:color w:val="auto"/>
                <w:sz w:val="24"/>
              </w:rPr>
            </w:pPr>
            <w:r>
              <w:rPr>
                <w:rFonts w:hint="eastAsia" w:ascii="宋体" w:hAnsi="宋体" w:cs="宋体"/>
                <w:color w:val="auto"/>
                <w:sz w:val="24"/>
              </w:rPr>
              <w:t>占总设计费（</w:t>
            </w:r>
            <w:r>
              <w:rPr>
                <w:rFonts w:ascii="宋体" w:hAnsi="宋体" w:cs="宋体"/>
                <w:color w:val="auto"/>
                <w:sz w:val="24"/>
              </w:rPr>
              <w:t>%）</w:t>
            </w:r>
          </w:p>
        </w:tc>
        <w:tc>
          <w:tcPr>
            <w:tcW w:w="3794" w:type="dxa"/>
            <w:noWrap w:val="0"/>
            <w:vAlign w:val="center"/>
          </w:tcPr>
          <w:p w14:paraId="5477DB7B">
            <w:pPr>
              <w:adjustRightInd w:val="0"/>
              <w:snapToGrid w:val="0"/>
              <w:spacing w:line="360" w:lineRule="auto"/>
              <w:jc w:val="center"/>
              <w:rPr>
                <w:rFonts w:ascii="宋体" w:hAnsi="宋体" w:cs="宋体"/>
                <w:color w:val="auto"/>
                <w:sz w:val="24"/>
              </w:rPr>
            </w:pPr>
            <w:r>
              <w:rPr>
                <w:rFonts w:hint="eastAsia" w:ascii="宋体" w:hAnsi="宋体" w:cs="宋体"/>
                <w:color w:val="auto"/>
                <w:sz w:val="24"/>
              </w:rPr>
              <w:t>付费时间（由交付设计文件所</w:t>
            </w:r>
            <w:r>
              <w:rPr>
                <w:rFonts w:hint="eastAsia" w:ascii="宋体" w:hAnsi="宋体" w:cs="宋体"/>
                <w:color w:val="auto"/>
                <w:sz w:val="24"/>
                <w:lang w:val="en-US" w:eastAsia="zh-CN"/>
              </w:rPr>
              <w:t>及政府投资计划下达时间</w:t>
            </w:r>
            <w:r>
              <w:rPr>
                <w:rFonts w:hint="eastAsia" w:ascii="宋体" w:hAnsi="宋体" w:cs="宋体"/>
                <w:color w:val="auto"/>
                <w:sz w:val="24"/>
              </w:rPr>
              <w:t>决定）</w:t>
            </w:r>
          </w:p>
        </w:tc>
      </w:tr>
      <w:tr w14:paraId="35175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jc w:val="center"/>
        </w:trPr>
        <w:tc>
          <w:tcPr>
            <w:tcW w:w="2226" w:type="dxa"/>
            <w:noWrap w:val="0"/>
            <w:vAlign w:val="center"/>
          </w:tcPr>
          <w:p w14:paraId="75EAE477">
            <w:pPr>
              <w:adjustRightInd w:val="0"/>
              <w:snapToGrid w:val="0"/>
              <w:spacing w:line="360" w:lineRule="auto"/>
              <w:jc w:val="center"/>
              <w:rPr>
                <w:rFonts w:hint="eastAsia" w:ascii="宋体" w:hAnsi="宋体" w:cs="宋体"/>
                <w:color w:val="auto"/>
                <w:sz w:val="24"/>
              </w:rPr>
            </w:pPr>
            <w:r>
              <w:rPr>
                <w:rFonts w:hint="eastAsia" w:ascii="宋体" w:hAnsi="宋体" w:cs="宋体"/>
                <w:color w:val="auto"/>
                <w:sz w:val="24"/>
              </w:rPr>
              <w:t>第1次付费</w:t>
            </w:r>
          </w:p>
        </w:tc>
        <w:tc>
          <w:tcPr>
            <w:tcW w:w="2109" w:type="dxa"/>
            <w:noWrap w:val="0"/>
            <w:vAlign w:val="center"/>
          </w:tcPr>
          <w:p w14:paraId="33343C5E">
            <w:pPr>
              <w:adjustRightInd w:val="0"/>
              <w:snapToGrid w:val="0"/>
              <w:spacing w:line="360" w:lineRule="auto"/>
              <w:jc w:val="center"/>
              <w:rPr>
                <w:rFonts w:hint="eastAsia" w:ascii="宋体" w:hAnsi="宋体" w:cs="宋体"/>
                <w:color w:val="auto"/>
                <w:sz w:val="24"/>
              </w:rPr>
            </w:pPr>
            <w:r>
              <w:rPr>
                <w:rFonts w:hint="eastAsia" w:ascii="宋体" w:hAnsi="宋体" w:cs="宋体"/>
                <w:color w:val="auto"/>
                <w:sz w:val="24"/>
              </w:rPr>
              <w:t>设计费的</w:t>
            </w:r>
            <w:r>
              <w:rPr>
                <w:rFonts w:hint="eastAsia" w:ascii="宋体" w:hAnsi="宋体" w:cs="宋体"/>
                <w:color w:val="auto"/>
                <w:sz w:val="24"/>
                <w:lang w:val="en-US" w:eastAsia="zh-CN"/>
              </w:rPr>
              <w:t>6</w:t>
            </w:r>
            <w:r>
              <w:rPr>
                <w:rFonts w:hint="eastAsia" w:ascii="宋体" w:hAnsi="宋体" w:cs="宋体"/>
                <w:color w:val="auto"/>
                <w:sz w:val="24"/>
              </w:rPr>
              <w:t>0</w:t>
            </w:r>
            <w:r>
              <w:rPr>
                <w:rFonts w:ascii="宋体" w:hAnsi="宋体" w:cs="宋体"/>
                <w:color w:val="auto"/>
                <w:sz w:val="24"/>
              </w:rPr>
              <w:t>%</w:t>
            </w:r>
          </w:p>
        </w:tc>
        <w:tc>
          <w:tcPr>
            <w:tcW w:w="3794" w:type="dxa"/>
            <w:noWrap w:val="0"/>
            <w:vAlign w:val="center"/>
          </w:tcPr>
          <w:p w14:paraId="4AA04CC2">
            <w:pPr>
              <w:adjustRightInd w:val="0"/>
              <w:snapToGrid w:val="0"/>
              <w:spacing w:line="360" w:lineRule="auto"/>
              <w:jc w:val="left"/>
              <w:rPr>
                <w:rFonts w:hint="eastAsia" w:ascii="宋体" w:hAnsi="宋体" w:cs="宋体" w:eastAsiaTheme="minorEastAsia"/>
                <w:color w:val="auto"/>
                <w:sz w:val="24"/>
                <w:lang w:eastAsia="zh-CN"/>
              </w:rPr>
            </w:pPr>
            <w:r>
              <w:rPr>
                <w:rFonts w:ascii="宋体" w:hAnsi="宋体" w:cs="宋体"/>
                <w:color w:val="FF0000"/>
                <w:sz w:val="24"/>
              </w:rPr>
              <w:t>合同签订</w:t>
            </w:r>
            <w:r>
              <w:rPr>
                <w:rFonts w:hint="eastAsia" w:ascii="宋体" w:hAnsi="宋体" w:cs="宋体"/>
                <w:color w:val="FF0000"/>
                <w:sz w:val="24"/>
                <w:lang w:val="en-US" w:eastAsia="zh-CN"/>
              </w:rPr>
              <w:t>完成，政府投资计划下达后，投标人提供初步设计方案及</w:t>
            </w:r>
            <w:r>
              <w:rPr>
                <w:rFonts w:hint="eastAsia" w:ascii="宋体" w:hAnsi="宋体" w:cs="宋体"/>
                <w:color w:val="FF0000"/>
                <w:sz w:val="24"/>
              </w:rPr>
              <w:t>施工图纸</w:t>
            </w:r>
            <w:r>
              <w:rPr>
                <w:rFonts w:hint="eastAsia" w:ascii="宋体" w:hAnsi="宋体" w:cs="宋体"/>
                <w:color w:val="FF0000"/>
                <w:sz w:val="24"/>
                <w:lang w:val="en-US" w:eastAsia="zh-CN"/>
              </w:rPr>
              <w:t>编制完成</w:t>
            </w:r>
            <w:r>
              <w:rPr>
                <w:rFonts w:hint="eastAsia" w:ascii="宋体" w:hAnsi="宋体" w:cs="宋体"/>
                <w:color w:val="FF0000"/>
                <w:sz w:val="24"/>
                <w:lang w:eastAsia="zh-CN"/>
              </w:rPr>
              <w:t>（</w:t>
            </w:r>
            <w:r>
              <w:rPr>
                <w:rFonts w:hint="eastAsia" w:ascii="宋体" w:hAnsi="宋体" w:cs="宋体"/>
                <w:color w:val="FF0000"/>
                <w:sz w:val="24"/>
                <w:lang w:val="en-US" w:eastAsia="zh-CN"/>
              </w:rPr>
              <w:t>招标人同意并盖章确认</w:t>
            </w:r>
            <w:r>
              <w:rPr>
                <w:rFonts w:hint="eastAsia" w:ascii="宋体" w:hAnsi="宋体" w:cs="宋体"/>
                <w:color w:val="FF0000"/>
                <w:sz w:val="24"/>
                <w:lang w:eastAsia="zh-CN"/>
              </w:rPr>
              <w:t>）</w:t>
            </w:r>
            <w:r>
              <w:rPr>
                <w:rFonts w:hint="eastAsia" w:ascii="宋体" w:hAnsi="宋体" w:cs="宋体"/>
                <w:color w:val="FF0000"/>
                <w:sz w:val="24"/>
              </w:rPr>
              <w:t>，</w:t>
            </w:r>
            <w:r>
              <w:rPr>
                <w:rFonts w:hint="eastAsia" w:ascii="宋体" w:hAnsi="宋体" w:cs="宋体"/>
                <w:color w:val="FF0000"/>
                <w:sz w:val="24"/>
                <w:lang w:val="en-US" w:eastAsia="zh-CN"/>
              </w:rPr>
              <w:t>招标人</w:t>
            </w:r>
            <w:r>
              <w:rPr>
                <w:rFonts w:hint="eastAsia" w:ascii="宋体" w:hAnsi="宋体" w:cs="宋体"/>
                <w:color w:val="FF0000"/>
                <w:sz w:val="24"/>
              </w:rPr>
              <w:t>凭</w:t>
            </w:r>
            <w:r>
              <w:rPr>
                <w:rFonts w:hint="eastAsia" w:ascii="宋体" w:hAnsi="宋体" w:cs="宋体"/>
                <w:color w:val="FF0000"/>
                <w:sz w:val="24"/>
                <w:lang w:val="en-US" w:eastAsia="zh-CN"/>
              </w:rPr>
              <w:t>投标人</w:t>
            </w:r>
            <w:r>
              <w:rPr>
                <w:rFonts w:hint="eastAsia" w:ascii="宋体" w:hAnsi="宋体" w:cs="宋体"/>
                <w:color w:val="FF0000"/>
                <w:sz w:val="24"/>
              </w:rPr>
              <w:t>提供的发票及完整资料</w:t>
            </w:r>
            <w:r>
              <w:rPr>
                <w:rFonts w:hint="eastAsia" w:ascii="宋体" w:hAnsi="宋体" w:cs="宋体"/>
                <w:color w:val="FF0000"/>
                <w:sz w:val="24"/>
                <w:lang w:val="en-US" w:eastAsia="zh-CN"/>
              </w:rPr>
              <w:t>申请政府相关部门获批后，在15</w:t>
            </w:r>
            <w:r>
              <w:rPr>
                <w:rFonts w:ascii="宋体" w:hAnsi="宋体" w:cs="宋体"/>
                <w:color w:val="FF0000"/>
                <w:sz w:val="24"/>
              </w:rPr>
              <w:t>个工作日内支付</w:t>
            </w:r>
            <w:r>
              <w:rPr>
                <w:rFonts w:hint="eastAsia" w:ascii="宋体" w:hAnsi="宋体" w:cs="宋体"/>
                <w:color w:val="FF0000"/>
                <w:sz w:val="24"/>
                <w:lang w:eastAsia="zh-CN"/>
              </w:rPr>
              <w:t>。</w:t>
            </w:r>
          </w:p>
        </w:tc>
      </w:tr>
      <w:tr w14:paraId="56D23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2226" w:type="dxa"/>
            <w:noWrap w:val="0"/>
            <w:vAlign w:val="center"/>
          </w:tcPr>
          <w:p w14:paraId="07301C76">
            <w:pPr>
              <w:adjustRightInd w:val="0"/>
              <w:snapToGrid w:val="0"/>
              <w:spacing w:line="360" w:lineRule="auto"/>
              <w:jc w:val="center"/>
              <w:rPr>
                <w:rFonts w:ascii="宋体" w:hAnsi="宋体" w:cs="宋体"/>
                <w:color w:val="auto"/>
                <w:sz w:val="24"/>
              </w:rPr>
            </w:pPr>
            <w:r>
              <w:rPr>
                <w:rFonts w:hint="eastAsia" w:ascii="宋体" w:hAnsi="宋体" w:cs="宋体"/>
                <w:color w:val="auto"/>
                <w:sz w:val="24"/>
              </w:rPr>
              <w:t>第</w:t>
            </w:r>
            <w:r>
              <w:rPr>
                <w:rFonts w:hint="eastAsia" w:ascii="宋体" w:hAnsi="宋体" w:cs="宋体"/>
                <w:color w:val="auto"/>
                <w:sz w:val="24"/>
                <w:lang w:val="en-US" w:eastAsia="zh-CN"/>
              </w:rPr>
              <w:t>2</w:t>
            </w:r>
            <w:r>
              <w:rPr>
                <w:rFonts w:hint="eastAsia" w:ascii="宋体" w:hAnsi="宋体" w:cs="宋体"/>
                <w:color w:val="auto"/>
                <w:sz w:val="24"/>
              </w:rPr>
              <w:t>次付费</w:t>
            </w:r>
          </w:p>
        </w:tc>
        <w:tc>
          <w:tcPr>
            <w:tcW w:w="2109" w:type="dxa"/>
            <w:noWrap w:val="0"/>
            <w:vAlign w:val="center"/>
          </w:tcPr>
          <w:p w14:paraId="1E317BEC">
            <w:pPr>
              <w:adjustRightInd w:val="0"/>
              <w:snapToGrid w:val="0"/>
              <w:spacing w:line="360" w:lineRule="auto"/>
              <w:jc w:val="center"/>
              <w:rPr>
                <w:rFonts w:ascii="宋体" w:hAnsi="宋体" w:cs="宋体"/>
                <w:color w:val="auto"/>
                <w:sz w:val="24"/>
              </w:rPr>
            </w:pPr>
            <w:r>
              <w:rPr>
                <w:rFonts w:hint="eastAsia" w:ascii="宋体" w:hAnsi="宋体" w:cs="宋体"/>
                <w:color w:val="auto"/>
                <w:sz w:val="24"/>
              </w:rPr>
              <w:t>设计费的</w:t>
            </w:r>
            <w:r>
              <w:rPr>
                <w:rFonts w:hint="eastAsia" w:ascii="宋体" w:hAnsi="宋体" w:cs="宋体"/>
                <w:color w:val="auto"/>
                <w:sz w:val="24"/>
                <w:lang w:val="en-US" w:eastAsia="zh-CN"/>
              </w:rPr>
              <w:t>4</w:t>
            </w:r>
            <w:r>
              <w:rPr>
                <w:rFonts w:hint="eastAsia" w:ascii="宋体" w:hAnsi="宋体" w:cs="宋体"/>
                <w:color w:val="auto"/>
                <w:sz w:val="24"/>
              </w:rPr>
              <w:t>0</w:t>
            </w:r>
            <w:r>
              <w:rPr>
                <w:rFonts w:ascii="宋体" w:hAnsi="宋体" w:cs="宋体"/>
                <w:color w:val="auto"/>
                <w:sz w:val="24"/>
              </w:rPr>
              <w:t>%</w:t>
            </w:r>
          </w:p>
        </w:tc>
        <w:tc>
          <w:tcPr>
            <w:tcW w:w="3794" w:type="dxa"/>
            <w:noWrap w:val="0"/>
            <w:vAlign w:val="center"/>
          </w:tcPr>
          <w:p w14:paraId="77F81581">
            <w:pPr>
              <w:adjustRightInd w:val="0"/>
              <w:snapToGrid w:val="0"/>
              <w:spacing w:line="360" w:lineRule="auto"/>
              <w:jc w:val="left"/>
              <w:rPr>
                <w:rFonts w:hint="default" w:ascii="宋体" w:hAnsi="宋体" w:cs="宋体" w:eastAsiaTheme="minorEastAsia"/>
                <w:color w:val="auto"/>
                <w:sz w:val="24"/>
                <w:lang w:val="en-US" w:eastAsia="zh-CN"/>
              </w:rPr>
            </w:pPr>
            <w:r>
              <w:rPr>
                <w:rFonts w:hint="eastAsia" w:ascii="宋体" w:hAnsi="宋体" w:cs="宋体"/>
                <w:color w:val="FF0000"/>
                <w:sz w:val="24"/>
                <w:lang w:val="en-US" w:eastAsia="zh-CN"/>
              </w:rPr>
              <w:t>项目</w:t>
            </w:r>
            <w:r>
              <w:rPr>
                <w:rFonts w:hint="eastAsia" w:ascii="宋体" w:hAnsi="宋体" w:cs="宋体"/>
                <w:color w:val="FF0000"/>
                <w:sz w:val="24"/>
              </w:rPr>
              <w:t>竣工验收合格并交付竣工图纸，</w:t>
            </w:r>
            <w:r>
              <w:rPr>
                <w:rFonts w:hint="eastAsia" w:ascii="宋体" w:hAnsi="宋体" w:cs="宋体"/>
                <w:color w:val="FF0000"/>
                <w:sz w:val="24"/>
                <w:lang w:val="en-US" w:eastAsia="zh-CN"/>
              </w:rPr>
              <w:t>招标人</w:t>
            </w:r>
            <w:r>
              <w:rPr>
                <w:rFonts w:hint="eastAsia" w:ascii="宋体" w:hAnsi="宋体" w:cs="宋体"/>
                <w:color w:val="FF0000"/>
                <w:sz w:val="24"/>
              </w:rPr>
              <w:t>凭</w:t>
            </w:r>
            <w:r>
              <w:rPr>
                <w:rFonts w:hint="eastAsia" w:ascii="宋体" w:hAnsi="宋体" w:cs="宋体"/>
                <w:color w:val="FF0000"/>
                <w:sz w:val="24"/>
                <w:lang w:val="en-US" w:eastAsia="zh-CN"/>
              </w:rPr>
              <w:t>投标人</w:t>
            </w:r>
            <w:r>
              <w:rPr>
                <w:rFonts w:hint="eastAsia" w:ascii="宋体" w:hAnsi="宋体" w:cs="宋体"/>
                <w:color w:val="FF0000"/>
                <w:sz w:val="24"/>
              </w:rPr>
              <w:t>提供的发票及完整资料</w:t>
            </w:r>
            <w:r>
              <w:rPr>
                <w:rFonts w:hint="eastAsia" w:ascii="宋体" w:hAnsi="宋体" w:cs="宋体"/>
                <w:color w:val="FF0000"/>
                <w:sz w:val="24"/>
                <w:lang w:val="en-US" w:eastAsia="zh-CN"/>
              </w:rPr>
              <w:t>申请政府相关部门获批后，在15</w:t>
            </w:r>
            <w:bookmarkStart w:id="30" w:name="_GoBack"/>
            <w:bookmarkEnd w:id="30"/>
            <w:r>
              <w:rPr>
                <w:rFonts w:ascii="宋体" w:hAnsi="宋体" w:cs="宋体"/>
                <w:color w:val="FF0000"/>
                <w:sz w:val="24"/>
              </w:rPr>
              <w:t>个工作日内支付</w:t>
            </w:r>
            <w:r>
              <w:rPr>
                <w:rFonts w:hint="eastAsia" w:ascii="宋体" w:hAnsi="宋体" w:cs="宋体"/>
                <w:color w:val="FF0000"/>
                <w:sz w:val="24"/>
                <w:lang w:eastAsia="zh-CN"/>
              </w:rPr>
              <w:t>。</w:t>
            </w:r>
          </w:p>
        </w:tc>
      </w:tr>
      <w:tr w14:paraId="5B09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2226" w:type="dxa"/>
            <w:noWrap w:val="0"/>
            <w:vAlign w:val="center"/>
          </w:tcPr>
          <w:p w14:paraId="19931994">
            <w:pPr>
              <w:adjustRightInd w:val="0"/>
              <w:snapToGrid w:val="0"/>
              <w:spacing w:line="360" w:lineRule="auto"/>
              <w:jc w:val="center"/>
              <w:rPr>
                <w:rFonts w:ascii="宋体" w:hAnsi="宋体" w:cs="宋体"/>
                <w:color w:val="auto"/>
                <w:sz w:val="24"/>
              </w:rPr>
            </w:pPr>
            <w:r>
              <w:rPr>
                <w:rFonts w:hint="eastAsia" w:ascii="宋体" w:hAnsi="宋体" w:cs="宋体"/>
                <w:color w:val="auto"/>
                <w:sz w:val="24"/>
              </w:rPr>
              <w:t>合计</w:t>
            </w:r>
          </w:p>
        </w:tc>
        <w:tc>
          <w:tcPr>
            <w:tcW w:w="2109" w:type="dxa"/>
            <w:noWrap w:val="0"/>
            <w:vAlign w:val="center"/>
          </w:tcPr>
          <w:p w14:paraId="4445679B">
            <w:pPr>
              <w:adjustRightInd w:val="0"/>
              <w:snapToGrid w:val="0"/>
              <w:spacing w:line="360" w:lineRule="auto"/>
              <w:ind w:firstLine="480" w:firstLineChars="200"/>
              <w:jc w:val="center"/>
              <w:rPr>
                <w:rFonts w:hint="default" w:ascii="宋体" w:hAnsi="宋体" w:cs="宋体" w:eastAsiaTheme="minorEastAsia"/>
                <w:color w:val="auto"/>
                <w:sz w:val="24"/>
                <w:lang w:val="en-US" w:eastAsia="zh-CN"/>
              </w:rPr>
            </w:pPr>
            <w:r>
              <w:rPr>
                <w:rFonts w:hint="eastAsia" w:ascii="宋体" w:hAnsi="宋体" w:cs="宋体"/>
                <w:color w:val="auto"/>
                <w:sz w:val="24"/>
                <w:lang w:val="en-US" w:eastAsia="zh-CN"/>
              </w:rPr>
              <w:t>100%</w:t>
            </w:r>
          </w:p>
        </w:tc>
        <w:tc>
          <w:tcPr>
            <w:tcW w:w="3794" w:type="dxa"/>
            <w:noWrap w:val="0"/>
            <w:vAlign w:val="center"/>
          </w:tcPr>
          <w:p w14:paraId="5632BF70">
            <w:pPr>
              <w:adjustRightInd w:val="0"/>
              <w:snapToGrid w:val="0"/>
              <w:spacing w:line="360" w:lineRule="auto"/>
              <w:ind w:firstLine="480" w:firstLineChars="200"/>
              <w:jc w:val="center"/>
              <w:rPr>
                <w:rFonts w:ascii="宋体" w:hAnsi="宋体" w:cs="宋体"/>
                <w:color w:val="auto"/>
                <w:sz w:val="24"/>
              </w:rPr>
            </w:pPr>
          </w:p>
        </w:tc>
      </w:tr>
    </w:tbl>
    <w:p w14:paraId="54662C17">
      <w:pPr>
        <w:numPr>
          <w:ilvl w:val="0"/>
          <w:numId w:val="0"/>
        </w:numPr>
        <w:adjustRightInd w:val="0"/>
        <w:snapToGrid w:val="0"/>
        <w:spacing w:line="360" w:lineRule="atLeast"/>
        <w:ind w:left="0" w:leftChars="0" w:firstLine="420" w:firstLineChars="0"/>
        <w:rPr>
          <w:rFonts w:eastAsia="宋体"/>
          <w:b/>
          <w:bCs/>
          <w:sz w:val="24"/>
          <w:highlight w:val="yellow"/>
        </w:rPr>
      </w:pPr>
      <w:r>
        <w:rPr>
          <w:rFonts w:hint="eastAsia" w:ascii="Times New Roman" w:hAnsi="Times New Roman" w:eastAsia="宋体" w:cs="Times New Roman"/>
          <w:b/>
          <w:bCs/>
          <w:kern w:val="2"/>
          <w:sz w:val="24"/>
          <w:szCs w:val="24"/>
          <w:lang w:val="en-US" w:eastAsia="zh-CN" w:bidi="ar-SA"/>
        </w:rPr>
        <w:t>（七）</w:t>
      </w:r>
      <w:r>
        <w:rPr>
          <w:rFonts w:hint="eastAsia" w:eastAsia="宋体"/>
          <w:b/>
          <w:bCs/>
          <w:sz w:val="24"/>
          <w:highlight w:val="yellow"/>
        </w:rPr>
        <w:t>其它</w:t>
      </w:r>
    </w:p>
    <w:p w14:paraId="3774F5DE">
      <w:pPr>
        <w:numPr>
          <w:ilvl w:val="0"/>
          <w:numId w:val="10"/>
        </w:numPr>
        <w:tabs>
          <w:tab w:val="left" w:pos="567"/>
        </w:tabs>
        <w:adjustRightInd w:val="0"/>
        <w:snapToGrid w:val="0"/>
        <w:spacing w:line="400" w:lineRule="atLeast"/>
        <w:rPr>
          <w:kern w:val="0"/>
          <w:sz w:val="24"/>
        </w:rPr>
      </w:pPr>
      <w:r>
        <w:rPr>
          <w:rFonts w:hint="eastAsia"/>
          <w:kern w:val="0"/>
          <w:sz w:val="24"/>
          <w:lang w:eastAsia="zh-CN"/>
        </w:rPr>
        <w:t>投标人</w:t>
      </w:r>
      <w:r>
        <w:rPr>
          <w:rFonts w:hint="eastAsia"/>
          <w:kern w:val="0"/>
          <w:sz w:val="24"/>
        </w:rPr>
        <w:t>在执行本项目过程中获得的或知悉的采购人的一切信息、商业机密、数据等保密信息，除依照法律法规及政府相关部门合法合规要求需披露外，</w:t>
      </w:r>
      <w:r>
        <w:rPr>
          <w:rFonts w:hint="eastAsia"/>
          <w:kern w:val="0"/>
          <w:sz w:val="24"/>
          <w:lang w:eastAsia="zh-CN"/>
        </w:rPr>
        <w:t>投标人</w:t>
      </w:r>
      <w:r>
        <w:rPr>
          <w:rFonts w:hint="eastAsia"/>
          <w:kern w:val="0"/>
          <w:sz w:val="24"/>
        </w:rPr>
        <w:t>需对此承担保密责任，未经采购人书面同意，不得向任何第三方泄露或允许使用，否则由此产生的损失及责任，均由</w:t>
      </w:r>
      <w:r>
        <w:rPr>
          <w:rFonts w:hint="eastAsia"/>
          <w:kern w:val="0"/>
          <w:sz w:val="24"/>
          <w:lang w:eastAsia="zh-CN"/>
        </w:rPr>
        <w:t>投标人</w:t>
      </w:r>
      <w:r>
        <w:rPr>
          <w:rFonts w:hint="eastAsia"/>
          <w:kern w:val="0"/>
          <w:sz w:val="24"/>
        </w:rPr>
        <w:t>承担。</w:t>
      </w:r>
    </w:p>
    <w:p w14:paraId="75CA0742">
      <w:pPr>
        <w:numPr>
          <w:ilvl w:val="0"/>
          <w:numId w:val="10"/>
        </w:numPr>
        <w:tabs>
          <w:tab w:val="left" w:pos="567"/>
        </w:tabs>
        <w:adjustRightInd w:val="0"/>
        <w:snapToGrid w:val="0"/>
        <w:spacing w:line="400" w:lineRule="atLeast"/>
        <w:rPr>
          <w:kern w:val="0"/>
          <w:sz w:val="24"/>
        </w:rPr>
      </w:pPr>
      <w:r>
        <w:rPr>
          <w:rFonts w:hint="eastAsia"/>
          <w:kern w:val="0"/>
          <w:sz w:val="24"/>
        </w:rPr>
        <w:t>上述保密信息的保密责任，不因本项目解除或终止受限，直至被合法公开之日为止。</w:t>
      </w:r>
    </w:p>
    <w:p w14:paraId="0C4EC0E2">
      <w:pPr>
        <w:numPr>
          <w:ilvl w:val="0"/>
          <w:numId w:val="0"/>
        </w:numPr>
        <w:adjustRightInd w:val="0"/>
        <w:snapToGrid w:val="0"/>
        <w:spacing w:line="360" w:lineRule="atLeast"/>
        <w:ind w:left="0" w:leftChars="0" w:firstLine="420" w:firstLineChars="0"/>
        <w:rPr>
          <w:rFonts w:eastAsia="宋体"/>
          <w:b/>
          <w:bCs/>
          <w:sz w:val="24"/>
          <w:highlight w:val="yellow"/>
        </w:rPr>
      </w:pPr>
      <w:r>
        <w:rPr>
          <w:rFonts w:hint="eastAsia" w:ascii="Times New Roman" w:hAnsi="Times New Roman" w:eastAsia="宋体" w:cs="Times New Roman"/>
          <w:b/>
          <w:bCs/>
          <w:kern w:val="2"/>
          <w:sz w:val="24"/>
          <w:szCs w:val="24"/>
          <w:lang w:val="en-US" w:eastAsia="zh-CN" w:bidi="ar-SA"/>
        </w:rPr>
        <w:t>（八）</w:t>
      </w:r>
      <w:r>
        <w:rPr>
          <w:rFonts w:hint="eastAsia" w:eastAsia="宋体"/>
          <w:b/>
          <w:bCs/>
          <w:sz w:val="24"/>
          <w:highlight w:val="yellow"/>
        </w:rPr>
        <w:t>违约责任</w:t>
      </w:r>
    </w:p>
    <w:p w14:paraId="46C1F02A">
      <w:pPr>
        <w:numPr>
          <w:ilvl w:val="0"/>
          <w:numId w:val="10"/>
        </w:numPr>
        <w:tabs>
          <w:tab w:val="left" w:pos="567"/>
        </w:tabs>
        <w:adjustRightInd w:val="0"/>
        <w:snapToGrid w:val="0"/>
        <w:spacing w:line="400" w:lineRule="atLeast"/>
        <w:rPr>
          <w:ins w:id="3" w:author="招采办" w:date="2025-03-06T15:44:18Z"/>
          <w:rFonts w:hint="eastAsia"/>
          <w:kern w:val="0"/>
          <w:sz w:val="24"/>
          <w:lang w:eastAsia="zh-CN"/>
        </w:rPr>
      </w:pPr>
      <w:ins w:id="4" w:author="招采办" w:date="2025-03-06T15:44:18Z">
        <w:r>
          <w:rPr>
            <w:rFonts w:hint="eastAsia"/>
            <w:kern w:val="0"/>
            <w:sz w:val="24"/>
            <w:lang w:eastAsia="zh-CN"/>
          </w:rPr>
          <w:t>采购人变更委托设计项目、规模、条件，造成投标人设计返工，且返工费达到或超过合同价款的30%时，双方另行协商签订补充合同或另订合同，重新明确有关条款。</w:t>
        </w:r>
      </w:ins>
    </w:p>
    <w:p w14:paraId="7A90595C">
      <w:pPr>
        <w:numPr>
          <w:ilvl w:val="0"/>
          <w:numId w:val="10"/>
        </w:numPr>
        <w:tabs>
          <w:tab w:val="left" w:pos="567"/>
        </w:tabs>
        <w:adjustRightInd w:val="0"/>
        <w:snapToGrid w:val="0"/>
        <w:spacing w:line="400" w:lineRule="atLeast"/>
        <w:rPr>
          <w:ins w:id="5" w:author="招采办" w:date="2025-03-06T15:44:18Z"/>
          <w:rFonts w:hint="eastAsia"/>
          <w:kern w:val="0"/>
          <w:sz w:val="24"/>
          <w:lang w:eastAsia="zh-CN"/>
        </w:rPr>
      </w:pPr>
      <w:ins w:id="6" w:author="招采办" w:date="2025-03-06T15:44:18Z">
        <w:r>
          <w:rPr>
            <w:rFonts w:hint="eastAsia"/>
            <w:kern w:val="0"/>
            <w:sz w:val="24"/>
            <w:lang w:eastAsia="zh-CN"/>
          </w:rPr>
          <w:t>投标人应在规定时间内完成和提供设计图纸，每逾期一天，应承担合同设计费千分之五的逾期违约金。</w:t>
        </w:r>
      </w:ins>
    </w:p>
    <w:p w14:paraId="2A58C563">
      <w:pPr>
        <w:numPr>
          <w:ilvl w:val="0"/>
          <w:numId w:val="10"/>
        </w:numPr>
        <w:tabs>
          <w:tab w:val="left" w:pos="567"/>
        </w:tabs>
        <w:adjustRightInd w:val="0"/>
        <w:snapToGrid w:val="0"/>
        <w:spacing w:line="400" w:lineRule="atLeast"/>
        <w:rPr>
          <w:ins w:id="7" w:author="招采办" w:date="2025-03-06T15:44:18Z"/>
          <w:rFonts w:hint="eastAsia"/>
          <w:kern w:val="0"/>
          <w:sz w:val="24"/>
          <w:highlight w:val="yellow"/>
          <w:lang w:eastAsia="zh-CN"/>
        </w:rPr>
      </w:pPr>
      <w:r>
        <w:rPr>
          <w:rFonts w:hint="eastAsia"/>
          <w:kern w:val="0"/>
          <w:sz w:val="24"/>
          <w:highlight w:val="yellow"/>
          <w:lang w:eastAsia="zh-CN"/>
        </w:rPr>
        <w:t>因</w:t>
      </w:r>
      <w:ins w:id="8" w:author="招采办" w:date="2025-03-06T15:44:18Z">
        <w:r>
          <w:rPr>
            <w:rFonts w:hint="eastAsia"/>
            <w:kern w:val="0"/>
            <w:sz w:val="24"/>
            <w:highlight w:val="yellow"/>
            <w:lang w:eastAsia="zh-CN"/>
          </w:rPr>
          <w:t>采购人</w:t>
        </w:r>
      </w:ins>
      <w:r>
        <w:rPr>
          <w:rFonts w:hint="eastAsia"/>
          <w:kern w:val="0"/>
          <w:sz w:val="24"/>
          <w:highlight w:val="yellow"/>
          <w:lang w:eastAsia="zh-CN"/>
        </w:rPr>
        <w:t>原因（不可抗力除外）造成合同终止或解除，已开始</w:t>
      </w:r>
      <w:r>
        <w:rPr>
          <w:rFonts w:hint="eastAsia"/>
          <w:kern w:val="0"/>
          <w:sz w:val="24"/>
          <w:highlight w:val="yellow"/>
          <w:lang w:val="en-US" w:eastAsia="zh-CN"/>
        </w:rPr>
        <w:t>设计</w:t>
      </w:r>
      <w:r>
        <w:rPr>
          <w:rFonts w:hint="eastAsia"/>
          <w:kern w:val="0"/>
          <w:sz w:val="24"/>
          <w:highlight w:val="yellow"/>
          <w:lang w:eastAsia="zh-CN"/>
        </w:rPr>
        <w:t>工作的，</w:t>
      </w:r>
      <w:ins w:id="9" w:author="招采办" w:date="2025-03-06T15:44:18Z">
        <w:r>
          <w:rPr>
            <w:rFonts w:hint="eastAsia"/>
            <w:kern w:val="0"/>
            <w:sz w:val="24"/>
            <w:highlight w:val="yellow"/>
            <w:lang w:eastAsia="zh-CN"/>
          </w:rPr>
          <w:t>采购人</w:t>
        </w:r>
      </w:ins>
      <w:r>
        <w:rPr>
          <w:rFonts w:hint="eastAsia"/>
          <w:kern w:val="0"/>
          <w:sz w:val="24"/>
          <w:highlight w:val="yellow"/>
          <w:lang w:eastAsia="zh-CN"/>
        </w:rPr>
        <w:t>应根据</w:t>
      </w:r>
      <w:ins w:id="10" w:author="招采办" w:date="2025-03-06T15:44:18Z">
        <w:r>
          <w:rPr>
            <w:rFonts w:hint="eastAsia"/>
            <w:kern w:val="0"/>
            <w:sz w:val="24"/>
            <w:highlight w:val="yellow"/>
            <w:lang w:eastAsia="zh-CN"/>
          </w:rPr>
          <w:t>投标人</w:t>
        </w:r>
      </w:ins>
      <w:r>
        <w:rPr>
          <w:rFonts w:hint="eastAsia"/>
          <w:kern w:val="0"/>
          <w:sz w:val="24"/>
          <w:highlight w:val="yellow"/>
          <w:lang w:eastAsia="zh-CN"/>
        </w:rPr>
        <w:t>已完成的实际工作量按比例与乙方结算费用。同时，</w:t>
      </w:r>
      <w:ins w:id="11" w:author="招采办" w:date="2025-03-06T15:44:18Z">
        <w:r>
          <w:rPr>
            <w:rFonts w:hint="eastAsia"/>
            <w:kern w:val="0"/>
            <w:sz w:val="24"/>
            <w:highlight w:val="yellow"/>
            <w:lang w:eastAsia="zh-CN"/>
          </w:rPr>
          <w:t>投标人</w:t>
        </w:r>
      </w:ins>
      <w:r>
        <w:rPr>
          <w:rFonts w:hint="eastAsia"/>
          <w:kern w:val="0"/>
          <w:sz w:val="24"/>
          <w:highlight w:val="yellow"/>
          <w:lang w:eastAsia="zh-CN"/>
        </w:rPr>
        <w:t>应将已完成的阶段性成果移交给甲方。</w:t>
      </w:r>
    </w:p>
    <w:p w14:paraId="0ACD1E7C">
      <w:pPr>
        <w:numPr>
          <w:ilvl w:val="0"/>
          <w:numId w:val="10"/>
        </w:numPr>
        <w:tabs>
          <w:tab w:val="left" w:pos="567"/>
        </w:tabs>
        <w:adjustRightInd w:val="0"/>
        <w:snapToGrid w:val="0"/>
        <w:spacing w:line="400" w:lineRule="atLeast"/>
        <w:rPr>
          <w:ins w:id="12" w:author="招采办" w:date="2025-03-06T15:44:18Z"/>
          <w:rFonts w:hint="eastAsia"/>
          <w:kern w:val="0"/>
          <w:sz w:val="24"/>
          <w:lang w:eastAsia="zh-CN"/>
        </w:rPr>
      </w:pPr>
      <w:ins w:id="13" w:author="招采办" w:date="2025-03-06T15:44:18Z">
        <w:r>
          <w:rPr>
            <w:rFonts w:hint="eastAsia"/>
            <w:kern w:val="0"/>
            <w:sz w:val="24"/>
            <w:lang w:eastAsia="zh-CN"/>
          </w:rPr>
          <w:t>投标人必须按设计原则及采购人的修改意见及时对设计进行修改，如采购人变更设计委托事项或因提交的资料错误，或对所提供资料作较大修改，造成投标人设计返工，除双方需协商签订补充合同（或另订合同），重新明确有关条款外，采购人应按投标人已完成工作量向投标人支付相应的费用。</w:t>
        </w:r>
      </w:ins>
    </w:p>
    <w:p w14:paraId="74772ABE">
      <w:pPr>
        <w:numPr>
          <w:ilvl w:val="0"/>
          <w:numId w:val="10"/>
        </w:numPr>
        <w:tabs>
          <w:tab w:val="left" w:pos="567"/>
        </w:tabs>
        <w:adjustRightInd w:val="0"/>
        <w:snapToGrid w:val="0"/>
        <w:spacing w:line="400" w:lineRule="atLeast"/>
        <w:rPr>
          <w:ins w:id="14" w:author="招采办" w:date="2025-03-06T15:44:18Z"/>
          <w:rFonts w:hint="eastAsia"/>
          <w:kern w:val="0"/>
          <w:sz w:val="24"/>
          <w:lang w:eastAsia="zh-CN"/>
        </w:rPr>
      </w:pPr>
      <w:ins w:id="15" w:author="招采办" w:date="2025-03-06T15:44:18Z">
        <w:r>
          <w:rPr>
            <w:rFonts w:hint="eastAsia"/>
            <w:kern w:val="0"/>
            <w:sz w:val="24"/>
            <w:lang w:eastAsia="zh-CN"/>
          </w:rPr>
          <w:t>投标人要对设计资料及文件出现的遗漏或错误负责修改或补充。由于投标人错误造成工程质量事故损失，投标人除负责采取补救措施外，应免收直接受损失部分的设计费，并承担因此造成的一切经济损失（包括但不限于向采购人支付赔偿金）和法律责任，赔偿金按国家现行有关规定执行，不得低于实际损失的金额。</w:t>
        </w:r>
      </w:ins>
    </w:p>
    <w:p w14:paraId="6CE445EB">
      <w:pPr>
        <w:numPr>
          <w:ilvl w:val="0"/>
          <w:numId w:val="10"/>
        </w:numPr>
        <w:tabs>
          <w:tab w:val="left" w:pos="567"/>
        </w:tabs>
        <w:adjustRightInd w:val="0"/>
        <w:snapToGrid w:val="0"/>
        <w:spacing w:line="400" w:lineRule="atLeast"/>
        <w:rPr>
          <w:ins w:id="16" w:author="招采办" w:date="2025-03-06T15:44:18Z"/>
          <w:rFonts w:hint="eastAsia"/>
          <w:kern w:val="0"/>
          <w:sz w:val="24"/>
          <w:lang w:eastAsia="zh-CN"/>
        </w:rPr>
      </w:pPr>
      <w:ins w:id="17" w:author="招采办" w:date="2025-03-06T15:44:18Z">
        <w:r>
          <w:rPr>
            <w:rFonts w:hint="eastAsia"/>
            <w:kern w:val="0"/>
            <w:sz w:val="24"/>
            <w:lang w:eastAsia="zh-CN"/>
          </w:rPr>
          <w:t>投标人应认真考察设计工程的现场，并仔细核对采购人提供的有关资料及文件，发现遗漏错误等应及时书面向采购人提出，采购人应及时补充、修正。如果资料的遗漏、错误投标人未及时提出的，或者需要进行补充勘察而投标人未及时提出的，则由此造成的设计错误由投标人负责，并按上述第三款规定承担违约责任。</w:t>
        </w:r>
      </w:ins>
    </w:p>
    <w:p w14:paraId="464C7D1F">
      <w:pPr>
        <w:numPr>
          <w:ilvl w:val="0"/>
          <w:numId w:val="10"/>
        </w:numPr>
        <w:tabs>
          <w:tab w:val="left" w:pos="567"/>
        </w:tabs>
        <w:adjustRightInd w:val="0"/>
        <w:snapToGrid w:val="0"/>
        <w:spacing w:line="400" w:lineRule="atLeast"/>
        <w:rPr>
          <w:ins w:id="18" w:author="招采办" w:date="2025-03-06T15:44:18Z"/>
          <w:rFonts w:hint="eastAsia"/>
          <w:kern w:val="0"/>
          <w:sz w:val="24"/>
          <w:lang w:eastAsia="zh-CN"/>
        </w:rPr>
      </w:pPr>
      <w:ins w:id="19" w:author="招采办" w:date="2025-03-06T15:44:18Z">
        <w:r>
          <w:rPr>
            <w:rFonts w:hint="eastAsia"/>
            <w:kern w:val="0"/>
            <w:sz w:val="24"/>
            <w:lang w:eastAsia="zh-CN"/>
          </w:rPr>
          <w:t>投标人擅自更换项目负责人的违约责任：需向采购人支付2万元人民币的违约金，采购人有权在同期进度款中或结算时扣除；采购人要求更换项目负责人的，投标人应在收到书面更换通知后【5】天内更换项目负责人，投标人无正当理由拒绝更换项目负责人的违约责任：需向采购人支付2万元人民币的违约金，采购人有权在同期进度款中或结算时扣除。</w:t>
        </w:r>
      </w:ins>
    </w:p>
    <w:p w14:paraId="639459A2">
      <w:pPr>
        <w:numPr>
          <w:ilvl w:val="0"/>
          <w:numId w:val="10"/>
        </w:numPr>
        <w:tabs>
          <w:tab w:val="left" w:pos="567"/>
        </w:tabs>
        <w:adjustRightInd w:val="0"/>
        <w:snapToGrid w:val="0"/>
        <w:spacing w:line="400" w:lineRule="atLeast"/>
        <w:rPr>
          <w:ins w:id="20" w:author="招采办" w:date="2025-03-06T15:44:18Z"/>
          <w:rFonts w:hint="eastAsia"/>
          <w:kern w:val="0"/>
          <w:sz w:val="24"/>
          <w:lang w:eastAsia="zh-CN"/>
        </w:rPr>
      </w:pPr>
      <w:ins w:id="21" w:author="招采办" w:date="2025-03-06T15:44:18Z">
        <w:r>
          <w:rPr>
            <w:rFonts w:hint="eastAsia"/>
            <w:kern w:val="0"/>
            <w:sz w:val="24"/>
            <w:lang w:eastAsia="zh-CN"/>
          </w:rPr>
          <w:t>投标人提交项目管理机构及人员安排报告的期限在签订合同时提交。采购人要求更换项目主要人员的，投标人应在收到书面更换通知后【5】天内更换主要人员，投标人无正当理由，拒绝撤换投标人主要人员的违约责任：需向采购人支付1万元人民币的违约金，采购人有权在同期进度款中或结算时扣除。</w:t>
        </w:r>
      </w:ins>
    </w:p>
    <w:p w14:paraId="25324775">
      <w:pPr>
        <w:numPr>
          <w:ilvl w:val="0"/>
          <w:numId w:val="10"/>
        </w:numPr>
        <w:tabs>
          <w:tab w:val="left" w:pos="567"/>
        </w:tabs>
        <w:adjustRightInd w:val="0"/>
        <w:snapToGrid w:val="0"/>
        <w:spacing w:line="400" w:lineRule="atLeast"/>
        <w:rPr>
          <w:ins w:id="22" w:author="招采办" w:date="2025-03-06T15:44:18Z"/>
          <w:rFonts w:hint="eastAsia"/>
          <w:kern w:val="0"/>
          <w:sz w:val="24"/>
          <w:lang w:eastAsia="zh-CN"/>
        </w:rPr>
      </w:pPr>
      <w:ins w:id="23" w:author="招采办" w:date="2025-03-06T15:44:18Z">
        <w:r>
          <w:rPr>
            <w:rFonts w:hint="eastAsia"/>
            <w:kern w:val="0"/>
            <w:sz w:val="24"/>
            <w:lang w:eastAsia="zh-CN"/>
          </w:rPr>
          <w:t>由于投标人原因造成设计成果资料质量不合格，不能满足技术要求时，投标人应负责无偿给予补充完善使其达到质量合格；若投标人无力补充完善，需另委托其他单位时，投标人应承担全部勘察费用；</w:t>
        </w:r>
      </w:ins>
    </w:p>
    <w:p w14:paraId="0434F0DC">
      <w:pPr>
        <w:numPr>
          <w:ilvl w:val="0"/>
          <w:numId w:val="10"/>
        </w:numPr>
        <w:tabs>
          <w:tab w:val="left" w:pos="567"/>
        </w:tabs>
        <w:adjustRightInd w:val="0"/>
        <w:snapToGrid w:val="0"/>
        <w:spacing w:line="400" w:lineRule="atLeast"/>
        <w:rPr>
          <w:ins w:id="24" w:author="招采办" w:date="2025-03-06T15:44:18Z"/>
          <w:rFonts w:hint="eastAsia"/>
          <w:kern w:val="0"/>
          <w:sz w:val="24"/>
          <w:lang w:eastAsia="zh-CN"/>
        </w:rPr>
      </w:pPr>
      <w:ins w:id="25" w:author="招采办" w:date="2025-03-06T15:44:18Z">
        <w:r>
          <w:rPr>
            <w:rFonts w:hint="eastAsia"/>
            <w:kern w:val="0"/>
            <w:sz w:val="24"/>
            <w:lang w:eastAsia="zh-CN"/>
          </w:rPr>
          <w:t>合同生效后，投标人要求终止或解除合同，投标人应返还采购人已支付款项，支付合同金额 30% 违约金，违约金不足以弥补因此给采购人带来的误期、重新招标等损失的，投标人须继续赔偿。</w:t>
        </w:r>
      </w:ins>
    </w:p>
    <w:p w14:paraId="4DD47E59">
      <w:pPr>
        <w:rPr>
          <w:kern w:val="0"/>
          <w:sz w:val="24"/>
        </w:rPr>
      </w:pPr>
    </w:p>
    <w:p w14:paraId="3F6F7DBD">
      <w:pPr>
        <w:pStyle w:val="24"/>
        <w:ind w:firstLine="480"/>
        <w:rPr>
          <w:kern w:val="0"/>
          <w:sz w:val="24"/>
        </w:rPr>
      </w:pPr>
    </w:p>
    <w:p w14:paraId="54BA08CC">
      <w:pPr>
        <w:rPr>
          <w:kern w:val="0"/>
          <w:sz w:val="24"/>
        </w:rPr>
      </w:pPr>
    </w:p>
    <w:p w14:paraId="4D7971A9">
      <w:pPr>
        <w:pStyle w:val="24"/>
        <w:ind w:firstLine="480"/>
        <w:rPr>
          <w:kern w:val="0"/>
          <w:sz w:val="24"/>
        </w:rPr>
      </w:pPr>
    </w:p>
    <w:p w14:paraId="6E7084F9">
      <w:pPr>
        <w:rPr>
          <w:kern w:val="0"/>
          <w:sz w:val="24"/>
        </w:rPr>
      </w:pPr>
    </w:p>
    <w:p w14:paraId="76E28253">
      <w:pPr>
        <w:pStyle w:val="24"/>
        <w:ind w:firstLine="480"/>
        <w:rPr>
          <w:kern w:val="0"/>
          <w:sz w:val="24"/>
        </w:rPr>
      </w:pPr>
    </w:p>
    <w:p w14:paraId="245EE01B">
      <w:pPr>
        <w:rPr>
          <w:kern w:val="0"/>
          <w:sz w:val="24"/>
        </w:rPr>
      </w:pPr>
    </w:p>
    <w:p w14:paraId="5E086B15">
      <w:pPr>
        <w:pStyle w:val="24"/>
        <w:ind w:firstLine="480"/>
        <w:rPr>
          <w:kern w:val="0"/>
          <w:sz w:val="24"/>
        </w:rPr>
      </w:pPr>
    </w:p>
    <w:p w14:paraId="6235C2D0">
      <w:pPr>
        <w:rPr>
          <w:kern w:val="0"/>
          <w:sz w:val="24"/>
        </w:rPr>
      </w:pPr>
    </w:p>
    <w:p w14:paraId="2B1DF344">
      <w:pPr>
        <w:pStyle w:val="24"/>
        <w:ind w:firstLine="480"/>
        <w:rPr>
          <w:kern w:val="0"/>
          <w:sz w:val="24"/>
        </w:rPr>
      </w:pPr>
    </w:p>
    <w:p w14:paraId="4074A1D8">
      <w:pPr>
        <w:jc w:val="center"/>
      </w:pPr>
      <w:bookmarkStart w:id="0" w:name="_Toc9128_WPSOffice_Level1"/>
      <w:bookmarkStart w:id="1" w:name="_Toc435115056"/>
      <w:bookmarkStart w:id="2" w:name="_Toc435514851"/>
      <w:bookmarkStart w:id="3" w:name="_Toc8307306"/>
      <w:bookmarkStart w:id="4" w:name="_Toc24338"/>
      <w:bookmarkStart w:id="5" w:name="_Toc22206"/>
      <w:bookmarkStart w:id="6" w:name="_Toc57128626"/>
      <w:r>
        <w:rPr>
          <w:rFonts w:hint="eastAsia" w:ascii="方正小标宋简体" w:hAnsi="方正小标宋简体" w:eastAsia="方正小标宋简体" w:cs="方正小标宋简体"/>
          <w:kern w:val="0"/>
          <w:sz w:val="44"/>
          <w:szCs w:val="36"/>
        </w:rPr>
        <w:t>第三章 议价评审规则</w:t>
      </w:r>
    </w:p>
    <w:p w14:paraId="707C7542">
      <w:pPr>
        <w:pStyle w:val="4"/>
        <w:rPr>
          <w:rFonts w:ascii="宋体" w:hAnsi="宋体" w:eastAsia="宋体"/>
          <w:b/>
          <w:snapToGrid w:val="0"/>
          <w:kern w:val="0"/>
        </w:rPr>
      </w:pPr>
      <w:r>
        <w:rPr>
          <w:rFonts w:hint="eastAsia" w:ascii="宋体" w:hAnsi="宋体" w:eastAsia="宋体"/>
          <w:b/>
          <w:snapToGrid w:val="0"/>
          <w:kern w:val="0"/>
        </w:rPr>
        <w:t>一、开标</w:t>
      </w:r>
    </w:p>
    <w:p w14:paraId="0BF47136">
      <w:pPr>
        <w:adjustRightInd w:val="0"/>
        <w:spacing w:line="360" w:lineRule="auto"/>
        <w:rPr>
          <w:rFonts w:ascii="宋体" w:hAnsi="宋体" w:eastAsia="宋体"/>
          <w:snapToGrid w:val="0"/>
          <w:kern w:val="0"/>
        </w:rPr>
      </w:pPr>
      <w:r>
        <w:rPr>
          <w:rFonts w:hint="eastAsia" w:ascii="宋体" w:hAnsi="宋体" w:eastAsia="宋体"/>
          <w:snapToGrid w:val="0"/>
          <w:kern w:val="0"/>
        </w:rPr>
        <w:t>1、招标采购管理办公室在公示规定的时间和地点公开开标。</w:t>
      </w:r>
    </w:p>
    <w:p w14:paraId="5A1D1BDA">
      <w:pPr>
        <w:adjustRightInd w:val="0"/>
        <w:spacing w:line="360" w:lineRule="auto"/>
        <w:rPr>
          <w:rFonts w:ascii="宋体" w:hAnsi="宋体" w:eastAsia="宋体"/>
          <w:snapToGrid w:val="0"/>
          <w:kern w:val="0"/>
        </w:rPr>
      </w:pPr>
      <w:r>
        <w:rPr>
          <w:rFonts w:hint="eastAsia" w:ascii="宋体" w:hAnsi="宋体" w:eastAsia="宋体"/>
          <w:snapToGrid w:val="0"/>
          <w:kern w:val="0"/>
        </w:rPr>
        <w:t>2、开标时，</w:t>
      </w:r>
      <w:r>
        <w:rPr>
          <w:rFonts w:hint="eastAsia" w:ascii="宋体" w:hAnsi="宋体" w:eastAsia="宋体" w:cs="宋体"/>
          <w:bCs/>
          <w:snapToGrid w:val="0"/>
          <w:kern w:val="0"/>
        </w:rPr>
        <w:t>招标采购管理办公室</w:t>
      </w:r>
      <w:r>
        <w:rPr>
          <w:rFonts w:hint="eastAsia" w:ascii="宋体" w:hAnsi="宋体" w:eastAsia="宋体"/>
          <w:snapToGrid w:val="0"/>
          <w:kern w:val="0"/>
        </w:rPr>
        <w:t>将检查响应文件的密封情况，由响应供应商确认密封情况后拆封唱标。唱标主要内容为下面几点并做好唱标记录。</w:t>
      </w:r>
    </w:p>
    <w:p w14:paraId="0DC552E9">
      <w:pPr>
        <w:adjustRightInd w:val="0"/>
        <w:spacing w:line="360" w:lineRule="auto"/>
        <w:rPr>
          <w:rFonts w:ascii="宋体" w:hAnsi="宋体" w:eastAsia="宋体"/>
          <w:snapToGrid w:val="0"/>
          <w:kern w:val="0"/>
        </w:rPr>
      </w:pPr>
      <w:r>
        <w:rPr>
          <w:rFonts w:hint="eastAsia" w:ascii="宋体" w:hAnsi="宋体" w:eastAsia="宋体"/>
          <w:snapToGrid w:val="0"/>
          <w:kern w:val="0"/>
        </w:rPr>
        <w:t>（1）响应文件中“开标一览表”的内容。</w:t>
      </w:r>
    </w:p>
    <w:p w14:paraId="32BDFA9A">
      <w:pPr>
        <w:adjustRightInd w:val="0"/>
        <w:spacing w:line="360" w:lineRule="auto"/>
        <w:rPr>
          <w:rFonts w:ascii="宋体" w:hAnsi="宋体" w:eastAsia="宋体"/>
          <w:snapToGrid w:val="0"/>
          <w:kern w:val="0"/>
        </w:rPr>
      </w:pPr>
      <w:r>
        <w:rPr>
          <w:rFonts w:hint="eastAsia" w:ascii="宋体" w:hAnsi="宋体" w:eastAsia="宋体"/>
          <w:snapToGrid w:val="0"/>
          <w:kern w:val="0"/>
        </w:rPr>
        <w:t>（2）</w:t>
      </w:r>
      <w:r>
        <w:rPr>
          <w:rFonts w:hint="eastAsia" w:ascii="宋体" w:hAnsi="宋体" w:eastAsia="宋体" w:cs="宋体"/>
          <w:bCs/>
          <w:snapToGrid w:val="0"/>
          <w:kern w:val="0"/>
        </w:rPr>
        <w:t>招标采购管理办公室</w:t>
      </w:r>
      <w:r>
        <w:rPr>
          <w:rFonts w:hint="eastAsia" w:ascii="宋体" w:hAnsi="宋体" w:eastAsia="宋体"/>
          <w:snapToGrid w:val="0"/>
          <w:kern w:val="0"/>
        </w:rPr>
        <w:t>认为合适的其他内容。</w:t>
      </w:r>
    </w:p>
    <w:p w14:paraId="79049891">
      <w:pPr>
        <w:adjustRightInd w:val="0"/>
        <w:spacing w:line="360" w:lineRule="auto"/>
        <w:rPr>
          <w:rFonts w:ascii="宋体" w:hAnsi="宋体" w:eastAsia="宋体"/>
          <w:b/>
          <w:snapToGrid w:val="0"/>
          <w:kern w:val="0"/>
        </w:rPr>
      </w:pPr>
      <w:r>
        <w:rPr>
          <w:rFonts w:hint="eastAsia" w:ascii="宋体" w:hAnsi="宋体" w:eastAsia="宋体"/>
          <w:b/>
          <w:snapToGrid w:val="0"/>
          <w:kern w:val="0"/>
        </w:rPr>
        <w:t>二、议价参与人员</w:t>
      </w:r>
    </w:p>
    <w:p w14:paraId="011FFB49">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hint="eastAsia" w:ascii="宋体" w:hAnsi="宋体" w:eastAsia="宋体" w:cs="宋体"/>
          <w:bCs/>
          <w:snapToGrid w:val="0"/>
          <w:kern w:val="0"/>
        </w:rPr>
        <w:t>招标采购管理办公室</w:t>
      </w:r>
      <w:r>
        <w:rPr>
          <w:rFonts w:hint="eastAsia" w:ascii="宋体" w:hAnsi="宋体" w:eastAsia="宋体"/>
          <w:snapToGrid w:val="0"/>
          <w:kern w:val="0"/>
        </w:rPr>
        <w:t>将根据采购标的的特点组建议价小组，其成员由</w:t>
      </w:r>
      <w:r>
        <w:rPr>
          <w:rFonts w:hint="eastAsia" w:ascii="宋体" w:hAnsi="宋体" w:eastAsia="宋体" w:cs="宋体"/>
          <w:bCs/>
          <w:snapToGrid w:val="0"/>
          <w:kern w:val="0"/>
        </w:rPr>
        <w:t>有关技术的</w:t>
      </w:r>
      <w:r>
        <w:rPr>
          <w:rFonts w:hint="eastAsia" w:ascii="宋体" w:hAnsi="宋体" w:eastAsia="宋体"/>
          <w:snapToGrid w:val="0"/>
          <w:kern w:val="0"/>
        </w:rPr>
        <w:t>专家及医院管理职能科室组成。议价小组对响应文件进行审查、评估和比较。</w:t>
      </w:r>
    </w:p>
    <w:p w14:paraId="74FF4365">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313DCC99">
      <w:pPr>
        <w:adjustRightInd w:val="0"/>
        <w:spacing w:line="360" w:lineRule="auto"/>
        <w:rPr>
          <w:rFonts w:ascii="宋体" w:hAnsi="宋体" w:eastAsia="宋体"/>
          <w:b/>
          <w:snapToGrid w:val="0"/>
          <w:kern w:val="0"/>
        </w:rPr>
      </w:pPr>
      <w:r>
        <w:rPr>
          <w:rFonts w:hint="eastAsia" w:ascii="宋体" w:hAnsi="宋体" w:eastAsia="宋体"/>
          <w:b/>
          <w:snapToGrid w:val="0"/>
          <w:kern w:val="0"/>
        </w:rPr>
        <w:t>三、对响应文件的审查和响应性的确定</w:t>
      </w:r>
    </w:p>
    <w:p w14:paraId="3955A2AD">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3CF69096">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BA7020E">
      <w:pPr>
        <w:adjustRightInd w:val="0"/>
        <w:spacing w:line="360" w:lineRule="auto"/>
        <w:rPr>
          <w:rFonts w:ascii="宋体" w:hAnsi="宋体" w:eastAsia="宋体"/>
          <w:snapToGrid w:val="0"/>
          <w:kern w:val="0"/>
        </w:rPr>
      </w:pPr>
      <w:r>
        <w:rPr>
          <w:rFonts w:hint="eastAsia" w:ascii="宋体" w:hAnsi="宋体" w:eastAsia="宋体"/>
          <w:snapToGrid w:val="0"/>
          <w:kern w:val="0"/>
        </w:rPr>
        <w:t>3、算术错误将按以下方法更正（次序排先者优先）：</w:t>
      </w:r>
    </w:p>
    <w:p w14:paraId="41B7B845">
      <w:pPr>
        <w:adjustRightInd w:val="0"/>
        <w:spacing w:line="360" w:lineRule="auto"/>
        <w:rPr>
          <w:rFonts w:ascii="宋体" w:hAnsi="宋体" w:eastAsia="宋体"/>
          <w:snapToGrid w:val="0"/>
          <w:kern w:val="0"/>
        </w:rPr>
      </w:pPr>
      <w:r>
        <w:rPr>
          <w:rFonts w:hint="eastAsia" w:ascii="宋体" w:hAnsi="宋体" w:eastAsia="宋体"/>
          <w:snapToGrid w:val="0"/>
          <w:kern w:val="0"/>
        </w:rPr>
        <w:t>（1）开标一览表内容与响应文件中相应内容不一致的，以开标一览表为准；</w:t>
      </w:r>
    </w:p>
    <w:p w14:paraId="34760D46">
      <w:pPr>
        <w:adjustRightInd w:val="0"/>
        <w:spacing w:line="360" w:lineRule="auto"/>
        <w:rPr>
          <w:rFonts w:ascii="宋体" w:hAnsi="宋体" w:eastAsia="宋体"/>
          <w:szCs w:val="21"/>
        </w:rPr>
      </w:pPr>
      <w:r>
        <w:rPr>
          <w:rFonts w:hint="eastAsia" w:ascii="宋体" w:hAnsi="宋体" w:eastAsia="宋体"/>
          <w:snapToGrid w:val="0"/>
          <w:kern w:val="0"/>
        </w:rPr>
        <w:t>（2）</w:t>
      </w:r>
      <w:r>
        <w:rPr>
          <w:rFonts w:hint="eastAsia" w:ascii="宋体" w:hAnsi="宋体" w:eastAsia="宋体"/>
          <w:szCs w:val="21"/>
        </w:rPr>
        <w:t>大写金额和小写金额不一致的，以大写金额为准；</w:t>
      </w:r>
    </w:p>
    <w:p w14:paraId="2111D8C3">
      <w:pPr>
        <w:adjustRightInd w:val="0"/>
        <w:spacing w:line="360" w:lineRule="auto"/>
        <w:rPr>
          <w:rFonts w:ascii="宋体" w:hAnsi="宋体" w:eastAsia="宋体"/>
          <w:szCs w:val="21"/>
        </w:rPr>
      </w:pPr>
      <w:r>
        <w:rPr>
          <w:rFonts w:hint="eastAsia" w:ascii="宋体" w:hAnsi="宋体" w:eastAsia="宋体"/>
          <w:snapToGrid w:val="0"/>
          <w:kern w:val="0"/>
        </w:rPr>
        <w:t>（3）</w:t>
      </w:r>
      <w:r>
        <w:rPr>
          <w:rFonts w:hint="eastAsia" w:ascii="宋体" w:hAnsi="宋体" w:eastAsia="宋体"/>
          <w:szCs w:val="21"/>
        </w:rPr>
        <w:t>单价金额小数点或者百分比有明显错位的，以开标一览表的总价为准，并修改单价；</w:t>
      </w:r>
    </w:p>
    <w:p w14:paraId="27558F2C">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hint="eastAsia" w:ascii="宋体" w:hAnsi="宋体" w:eastAsia="宋体"/>
          <w:szCs w:val="21"/>
        </w:rPr>
        <w:t>总价金额与按单价汇总金额不一致的，以单价金额计算结果为准。</w:t>
      </w:r>
    </w:p>
    <w:p w14:paraId="0F31AC10">
      <w:pPr>
        <w:adjustRightInd w:val="0"/>
        <w:spacing w:line="360" w:lineRule="auto"/>
        <w:ind w:firstLine="420"/>
        <w:rPr>
          <w:rFonts w:ascii="宋体" w:hAnsi="宋体" w:eastAsia="宋体"/>
          <w:snapToGrid w:val="0"/>
          <w:kern w:val="0"/>
        </w:rPr>
      </w:pPr>
      <w:r>
        <w:rPr>
          <w:rFonts w:hint="eastAsia" w:ascii="宋体" w:hAnsi="宋体" w:eastAsia="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eastAsia="宋体"/>
          <w:snapToGrid w:val="0"/>
          <w:kern w:val="0"/>
        </w:rPr>
        <w:t>。</w:t>
      </w:r>
    </w:p>
    <w:p w14:paraId="42436D0B">
      <w:pPr>
        <w:adjustRightInd w:val="0"/>
        <w:spacing w:line="360" w:lineRule="auto"/>
        <w:rPr>
          <w:rFonts w:ascii="宋体" w:hAnsi="宋体" w:eastAsia="宋体"/>
          <w:snapToGrid w:val="0"/>
          <w:kern w:val="0"/>
        </w:rPr>
      </w:pPr>
      <w:r>
        <w:rPr>
          <w:rFonts w:hint="eastAsia" w:ascii="宋体" w:hAnsi="宋体" w:eastAsia="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19C88CCB">
      <w:pPr>
        <w:adjustRightInd w:val="0"/>
        <w:spacing w:line="360" w:lineRule="auto"/>
        <w:rPr>
          <w:rFonts w:ascii="宋体" w:hAnsi="宋体" w:eastAsia="宋体"/>
          <w:snapToGrid w:val="0"/>
          <w:kern w:val="0"/>
        </w:rPr>
      </w:pPr>
      <w:bookmarkStart w:id="7" w:name="_Hlk135152058"/>
      <w:r>
        <w:rPr>
          <w:rFonts w:hint="eastAsia" w:ascii="宋体" w:hAnsi="宋体" w:eastAsia="宋体"/>
          <w:snapToGrid w:val="0"/>
          <w:kern w:val="0"/>
        </w:rPr>
        <w:t>5、议价小组可以对采购文件的技术要求，根据实际需要作出改变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bookmarkEnd w:id="7"/>
    <w:p w14:paraId="21D61A11">
      <w:pPr>
        <w:adjustRightInd w:val="0"/>
        <w:spacing w:line="360" w:lineRule="auto"/>
        <w:rPr>
          <w:rFonts w:ascii="宋体" w:hAnsi="宋体" w:eastAsia="宋体"/>
          <w:snapToGrid w:val="0"/>
          <w:kern w:val="0"/>
        </w:rPr>
      </w:pPr>
      <w:r>
        <w:rPr>
          <w:rFonts w:hint="eastAsia" w:ascii="宋体" w:hAnsi="宋体" w:eastAsia="宋体"/>
          <w:snapToGrid w:val="0"/>
          <w:kern w:val="0"/>
        </w:rPr>
        <w:t>6、</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390559DB">
      <w:pPr>
        <w:adjustRightInd w:val="0"/>
        <w:spacing w:line="360" w:lineRule="auto"/>
        <w:rPr>
          <w:rFonts w:ascii="宋体" w:hAnsi="宋体" w:eastAsia="宋体"/>
          <w:b/>
          <w:snapToGrid w:val="0"/>
          <w:kern w:val="0"/>
        </w:rPr>
      </w:pPr>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响应文件的澄清</w:t>
      </w:r>
    </w:p>
    <w:p w14:paraId="3B558828">
      <w:pPr>
        <w:adjustRightInd w:val="0"/>
        <w:spacing w:line="360" w:lineRule="auto"/>
        <w:rPr>
          <w:rFonts w:ascii="宋体" w:hAnsi="宋体" w:eastAsia="宋体"/>
          <w:snapToGrid w:val="0"/>
          <w:kern w:val="0"/>
        </w:rPr>
      </w:pPr>
      <w:r>
        <w:rPr>
          <w:rFonts w:hint="eastAsia" w:ascii="宋体" w:hAnsi="宋体" w:eastAsia="宋体"/>
          <w:snapToGrid w:val="0"/>
          <w:kern w:val="0"/>
        </w:rPr>
        <w:t>1、 对于响应文件中含义不明确、同类问题表述不一致或者有明显文字和计算错误的内容，议价小组应当要求响应供应商作出必要的澄清、说明或者补正。</w:t>
      </w:r>
    </w:p>
    <w:p w14:paraId="4E6950D5">
      <w:pPr>
        <w:adjustRightInd w:val="0"/>
        <w:spacing w:line="360" w:lineRule="auto"/>
        <w:rPr>
          <w:rFonts w:ascii="宋体" w:hAnsi="宋体" w:eastAsia="宋体"/>
          <w:snapToGrid w:val="0"/>
          <w:kern w:val="0"/>
        </w:rPr>
      </w:pPr>
      <w:r>
        <w:rPr>
          <w:rFonts w:hint="eastAsia" w:ascii="宋体" w:hAnsi="宋体" w:eastAsia="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102E7CD8">
      <w:pPr>
        <w:adjustRightInd w:val="0"/>
        <w:spacing w:line="360" w:lineRule="auto"/>
        <w:rPr>
          <w:rFonts w:ascii="宋体" w:hAnsi="宋体" w:eastAsia="宋体"/>
          <w:b/>
          <w:snapToGrid w:val="0"/>
          <w:kern w:val="0"/>
        </w:rPr>
      </w:pPr>
      <w:r>
        <w:rPr>
          <w:rFonts w:hint="eastAsia" w:ascii="宋体" w:hAnsi="宋体" w:eastAsia="宋体"/>
          <w:b/>
          <w:snapToGrid w:val="0"/>
          <w:kern w:val="0"/>
        </w:rPr>
        <w:t>五、</w:t>
      </w:r>
      <w:r>
        <w:rPr>
          <w:rFonts w:ascii="宋体" w:hAnsi="宋体" w:eastAsia="宋体"/>
          <w:b/>
          <w:snapToGrid w:val="0"/>
          <w:kern w:val="0"/>
        </w:rPr>
        <w:t xml:space="preserve"> </w:t>
      </w:r>
      <w:r>
        <w:rPr>
          <w:rFonts w:hint="eastAsia" w:ascii="宋体" w:hAnsi="宋体" w:eastAsia="宋体"/>
          <w:b/>
          <w:snapToGrid w:val="0"/>
          <w:kern w:val="0"/>
        </w:rPr>
        <w:t>评审方法和评审规则</w:t>
      </w:r>
    </w:p>
    <w:p w14:paraId="0D2BF202">
      <w:pPr>
        <w:adjustRightInd w:val="0"/>
        <w:spacing w:line="360" w:lineRule="auto"/>
        <w:rPr>
          <w:rFonts w:hint="eastAsia" w:ascii="宋体" w:hAnsi="宋体" w:eastAsia="宋体"/>
          <w:snapToGrid w:val="0"/>
          <w:kern w:val="0"/>
        </w:rPr>
      </w:pPr>
      <w:r>
        <w:rPr>
          <w:rFonts w:hint="eastAsia" w:ascii="宋体" w:hAnsi="宋体" w:eastAsia="宋体"/>
          <w:snapToGrid w:val="0"/>
          <w:kern w:val="0"/>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273B76C3">
      <w:pPr>
        <w:adjustRightInd w:val="0"/>
        <w:spacing w:line="360" w:lineRule="auto"/>
        <w:rPr>
          <w:rFonts w:ascii="宋体" w:hAnsi="宋体" w:eastAsia="宋体"/>
          <w:snapToGrid w:val="0"/>
          <w:kern w:val="0"/>
        </w:rPr>
      </w:pPr>
      <w:r>
        <w:rPr>
          <w:rFonts w:hint="eastAsia" w:ascii="宋体" w:hAnsi="宋体" w:eastAsia="宋体"/>
          <w:snapToGrid w:val="0"/>
          <w:kern w:val="0"/>
          <w:lang w:val="en-US" w:eastAsia="zh-CN"/>
        </w:rPr>
        <w:t>2、</w:t>
      </w:r>
      <w:r>
        <w:rPr>
          <w:rFonts w:hint="eastAsia" w:ascii="宋体" w:hAnsi="宋体" w:eastAsia="宋体"/>
          <w:snapToGrid w:val="0"/>
          <w:kern w:val="0"/>
        </w:rPr>
        <w:t>议价小组将只对确定为实质上响应的响应文件进行评价和比较。</w:t>
      </w:r>
    </w:p>
    <w:p w14:paraId="4F036E9B">
      <w:pPr>
        <w:adjustRightInd w:val="0"/>
        <w:spacing w:line="360" w:lineRule="auto"/>
        <w:rPr>
          <w:rFonts w:ascii="宋体" w:hAnsi="宋体" w:eastAsia="宋体" w:cs="仿宋"/>
          <w:szCs w:val="21"/>
        </w:rPr>
      </w:pPr>
      <w:r>
        <w:rPr>
          <w:rFonts w:hint="eastAsia" w:ascii="宋体" w:hAnsi="宋体" w:eastAsia="宋体"/>
          <w:snapToGrid w:val="0"/>
          <w:kern w:val="0"/>
          <w:lang w:val="en-US" w:eastAsia="zh-CN"/>
        </w:rPr>
        <w:t>3</w:t>
      </w:r>
      <w:r>
        <w:rPr>
          <w:rFonts w:hint="eastAsia" w:ascii="宋体" w:hAnsi="宋体" w:eastAsia="宋体"/>
          <w:snapToGrid w:val="0"/>
          <w:kern w:val="0"/>
        </w:rPr>
        <w:t>、评审的基础为采购文件、各响应人响应文件、议价现场的评审记录。</w:t>
      </w:r>
    </w:p>
    <w:p w14:paraId="63874621">
      <w:pPr>
        <w:pStyle w:val="21"/>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4</w:t>
      </w:r>
      <w:r>
        <w:rPr>
          <w:rFonts w:hint="eastAsia" w:eastAsia="宋体" w:cs="仿宋"/>
          <w:kern w:val="2"/>
          <w:sz w:val="21"/>
          <w:szCs w:val="21"/>
        </w:rPr>
        <w:t>、评审规则：</w:t>
      </w:r>
    </w:p>
    <w:p w14:paraId="7C0B2202">
      <w:pPr>
        <w:pStyle w:val="21"/>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7261E1EA">
      <w:pPr>
        <w:pStyle w:val="21"/>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5</w:t>
      </w:r>
      <w:r>
        <w:rPr>
          <w:rFonts w:hint="eastAsia" w:eastAsia="宋体" w:cs="仿宋"/>
          <w:kern w:val="2"/>
          <w:sz w:val="21"/>
          <w:szCs w:val="21"/>
        </w:rPr>
        <w:t>、推荐中标候选人：议价小组结合最终方案的报价及报价是否与市场价格相匹配、质量、服务方案、质保期、售后服务等因素综合评判，共同择优推荐成交供应商或形成其他意见。</w:t>
      </w:r>
    </w:p>
    <w:p w14:paraId="7D2A617F">
      <w:pPr>
        <w:pStyle w:val="21"/>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6</w:t>
      </w:r>
      <w:r>
        <w:rPr>
          <w:rFonts w:hint="eastAsia" w:eastAsia="宋体" w:cs="仿宋"/>
          <w:kern w:val="2"/>
          <w:sz w:val="21"/>
          <w:szCs w:val="21"/>
        </w:rPr>
        <w:t>、确定成交供应商：根据医院内控流程，汇报并确定最终成交供应商。</w:t>
      </w:r>
    </w:p>
    <w:p w14:paraId="21D4CF35">
      <w:pPr>
        <w:adjustRightInd w:val="0"/>
        <w:spacing w:line="360" w:lineRule="auto"/>
        <w:rPr>
          <w:rFonts w:ascii="宋体" w:hAnsi="宋体" w:eastAsia="宋体"/>
          <w:b/>
          <w:snapToGrid w:val="0"/>
          <w:kern w:val="0"/>
        </w:rPr>
      </w:pPr>
      <w:r>
        <w:rPr>
          <w:rFonts w:hint="eastAsia" w:ascii="宋体" w:hAnsi="宋体" w:eastAsia="宋体"/>
          <w:b/>
          <w:snapToGrid w:val="0"/>
          <w:kern w:val="0"/>
        </w:rPr>
        <w:t>六、议价评审记录</w:t>
      </w:r>
    </w:p>
    <w:p w14:paraId="4722B3AC">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51AAFC52">
      <w:pPr>
        <w:adjustRightInd w:val="0"/>
        <w:spacing w:line="360" w:lineRule="auto"/>
        <w:rPr>
          <w:rFonts w:ascii="宋体" w:hAnsi="宋体" w:eastAsia="宋体"/>
          <w:b/>
          <w:snapToGrid w:val="0"/>
          <w:kern w:val="0"/>
        </w:rPr>
      </w:pPr>
      <w:r>
        <w:rPr>
          <w:rFonts w:hint="eastAsia" w:ascii="宋体" w:hAnsi="宋体" w:eastAsia="宋体"/>
          <w:b/>
          <w:snapToGrid w:val="0"/>
          <w:kern w:val="0"/>
        </w:rPr>
        <w:t>七、保密及其它注意事项</w:t>
      </w:r>
    </w:p>
    <w:p w14:paraId="0E0A9B98">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6DB0676C">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6C348EAF">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5E060C42">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2DC9A4D8">
      <w:pPr>
        <w:adjustRightInd w:val="0"/>
        <w:spacing w:line="360" w:lineRule="auto"/>
        <w:rPr>
          <w:rFonts w:ascii="宋体" w:hAnsi="宋体" w:eastAsia="宋体"/>
          <w:snapToGrid w:val="0"/>
          <w:kern w:val="0"/>
        </w:rPr>
      </w:pPr>
      <w:r>
        <w:rPr>
          <w:rFonts w:hint="eastAsia" w:ascii="宋体" w:hAnsi="宋体" w:eastAsia="宋体"/>
          <w:snapToGrid w:val="0"/>
          <w:kern w:val="0"/>
        </w:rPr>
        <w:t>5、议价小组不向落标方解释落标原因，不退还响应文件。</w:t>
      </w:r>
    </w:p>
    <w:p w14:paraId="70281A3D">
      <w:pPr>
        <w:rPr>
          <w:rFonts w:ascii="宋体" w:hAnsi="宋体" w:eastAsia="宋体"/>
          <w:snapToGrid w:val="0"/>
          <w:kern w:val="0"/>
        </w:rPr>
      </w:pPr>
      <w:r>
        <w:rPr>
          <w:rFonts w:hint="eastAsia" w:ascii="宋体" w:hAnsi="宋体" w:eastAsia="宋体"/>
          <w:snapToGrid w:val="0"/>
          <w:kern w:val="0"/>
        </w:rPr>
        <w:br w:type="page"/>
      </w:r>
    </w:p>
    <w:p w14:paraId="2DCF5F47">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第四章 供应商须知</w:t>
      </w:r>
    </w:p>
    <w:p w14:paraId="5F485C96">
      <w:pPr>
        <w:pStyle w:val="32"/>
        <w:ind w:firstLine="0" w:firstLineChars="0"/>
      </w:pPr>
    </w:p>
    <w:p w14:paraId="13603D8A">
      <w:pPr>
        <w:pStyle w:val="32"/>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一、报名及报名的撤销</w:t>
      </w:r>
    </w:p>
    <w:p w14:paraId="205D69BE">
      <w:pPr>
        <w:pStyle w:val="32"/>
        <w:ind w:firstLine="0" w:firstLineChars="0"/>
        <w:rPr>
          <w:rFonts w:ascii="宋体" w:hAnsi="宋体" w:eastAsia="宋体"/>
          <w:snapToGrid w:val="0"/>
          <w:szCs w:val="24"/>
        </w:rPr>
      </w:pPr>
      <w:r>
        <w:rPr>
          <w:rFonts w:hint="eastAsia" w:ascii="宋体" w:hAnsi="宋体" w:eastAsia="宋体"/>
          <w:snapToGrid w:val="0"/>
          <w:szCs w:val="24"/>
        </w:rPr>
        <w:t>（1）供应商需严格按照采购文件的格式和要求提供完整的报名资料，供招标采购管理办公室进行资料审核。如需补充资料，供应商应当按照要求补齐资料。</w:t>
      </w:r>
    </w:p>
    <w:p w14:paraId="79EF058C">
      <w:pPr>
        <w:pStyle w:val="32"/>
        <w:ind w:firstLine="0" w:firstLineChars="0"/>
        <w:rPr>
          <w:rFonts w:ascii="宋体" w:hAnsi="宋体" w:eastAsia="宋体"/>
          <w:snapToGrid w:val="0"/>
          <w:szCs w:val="24"/>
        </w:rPr>
      </w:pPr>
      <w:r>
        <w:rPr>
          <w:rFonts w:hint="eastAsia" w:ascii="宋体" w:hAnsi="宋体" w:eastAsia="宋体"/>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1491536E">
      <w:pPr>
        <w:pStyle w:val="32"/>
        <w:ind w:firstLine="0" w:firstLineChars="0"/>
        <w:rPr>
          <w:rFonts w:ascii="宋体" w:hAnsi="宋体" w:eastAsia="宋体"/>
          <w:snapToGrid w:val="0"/>
          <w:szCs w:val="24"/>
        </w:rPr>
      </w:pPr>
    </w:p>
    <w:p w14:paraId="3EE55C31">
      <w:pPr>
        <w:pStyle w:val="4"/>
      </w:pPr>
      <w:r>
        <w:rPr>
          <w:rFonts w:hint="eastAsia"/>
          <w:b/>
          <w:bCs/>
        </w:rPr>
        <w:t>二、响应文件的编写</w:t>
      </w:r>
    </w:p>
    <w:p w14:paraId="611A0DFA">
      <w:pPr>
        <w:adjustRightInd w:val="0"/>
        <w:spacing w:line="360" w:lineRule="auto"/>
        <w:rPr>
          <w:rFonts w:ascii="宋体" w:hAnsi="宋体" w:eastAsia="宋体"/>
          <w:b/>
          <w:snapToGrid w:val="0"/>
          <w:kern w:val="0"/>
        </w:rPr>
      </w:pPr>
      <w:r>
        <w:rPr>
          <w:rFonts w:hint="eastAsia" w:ascii="宋体" w:hAnsi="宋体" w:eastAsia="宋体"/>
          <w:b/>
          <w:snapToGrid w:val="0"/>
          <w:kern w:val="0"/>
        </w:rPr>
        <w:t>1、</w:t>
      </w:r>
      <w:r>
        <w:rPr>
          <w:rFonts w:ascii="宋体" w:hAnsi="宋体" w:eastAsia="宋体"/>
          <w:b/>
          <w:snapToGrid w:val="0"/>
          <w:kern w:val="0"/>
        </w:rPr>
        <w:t xml:space="preserve"> </w:t>
      </w:r>
      <w:r>
        <w:rPr>
          <w:rFonts w:hint="eastAsia" w:ascii="宋体" w:hAnsi="宋体" w:eastAsia="宋体"/>
          <w:b/>
          <w:snapToGrid w:val="0"/>
          <w:kern w:val="0"/>
        </w:rPr>
        <w:t>响应语言及计量单位</w:t>
      </w:r>
    </w:p>
    <w:p w14:paraId="29D7E1D4">
      <w:pPr>
        <w:adjustRightInd w:val="0"/>
        <w:spacing w:line="360" w:lineRule="auto"/>
        <w:rPr>
          <w:rFonts w:ascii="宋体" w:hAnsi="宋体" w:eastAsia="宋体"/>
          <w:snapToGrid w:val="0"/>
          <w:kern w:val="0"/>
        </w:rPr>
      </w:pPr>
      <w:r>
        <w:rPr>
          <w:rFonts w:hint="eastAsia" w:ascii="宋体" w:hAnsi="宋体" w:eastAsia="宋体"/>
          <w:snapToGrid w:val="0"/>
          <w:kern w:val="0"/>
        </w:rPr>
        <w:t>（1）响应文件及响应供应商和</w:t>
      </w:r>
      <w:r>
        <w:rPr>
          <w:rFonts w:hint="eastAsia" w:ascii="宋体" w:hAnsi="宋体" w:eastAsia="宋体" w:cs="宋体"/>
          <w:bCs/>
          <w:snapToGrid w:val="0"/>
          <w:kern w:val="0"/>
        </w:rPr>
        <w:t>招标采购管理办公室</w:t>
      </w:r>
      <w:r>
        <w:rPr>
          <w:rFonts w:hint="eastAsia" w:ascii="宋体" w:hAnsi="宋体" w:eastAsia="宋体"/>
          <w:snapToGrid w:val="0"/>
          <w:kern w:val="0"/>
        </w:rPr>
        <w:t>就响应交换的文件和往来的信件，应以中文书写。</w:t>
      </w:r>
    </w:p>
    <w:p w14:paraId="40FFADF4">
      <w:pPr>
        <w:adjustRightInd w:val="0"/>
        <w:spacing w:line="360" w:lineRule="auto"/>
        <w:rPr>
          <w:rFonts w:ascii="宋体" w:hAnsi="宋体" w:eastAsia="宋体"/>
          <w:snapToGrid w:val="0"/>
          <w:kern w:val="0"/>
        </w:rPr>
      </w:pPr>
      <w:r>
        <w:rPr>
          <w:rFonts w:hint="eastAsia" w:ascii="宋体" w:hAnsi="宋体" w:eastAsia="宋体"/>
          <w:snapToGrid w:val="0"/>
          <w:kern w:val="0"/>
        </w:rPr>
        <w:t>（2）除在采购文件的设计思路和方案中另有规定外，计量单位应使用中华人民共和国法定计量单位（国际单位制和国家选定的其他计量单位）。</w:t>
      </w:r>
    </w:p>
    <w:p w14:paraId="21986DE1">
      <w:pPr>
        <w:adjustRightInd w:val="0"/>
        <w:spacing w:line="360" w:lineRule="auto"/>
        <w:rPr>
          <w:rFonts w:ascii="宋体" w:hAnsi="宋体" w:eastAsia="宋体"/>
          <w:b/>
          <w:snapToGrid w:val="0"/>
          <w:kern w:val="0"/>
        </w:rPr>
      </w:pPr>
      <w:r>
        <w:rPr>
          <w:rFonts w:hint="eastAsia" w:ascii="宋体" w:hAnsi="宋体" w:eastAsia="宋体"/>
          <w:b/>
          <w:snapToGrid w:val="0"/>
          <w:kern w:val="0"/>
        </w:rPr>
        <w:t>2、</w:t>
      </w:r>
      <w:r>
        <w:rPr>
          <w:rFonts w:ascii="宋体" w:hAnsi="宋体" w:eastAsia="宋体"/>
          <w:b/>
          <w:snapToGrid w:val="0"/>
          <w:kern w:val="0"/>
        </w:rPr>
        <w:t xml:space="preserve"> </w:t>
      </w:r>
      <w:r>
        <w:rPr>
          <w:rFonts w:hint="eastAsia" w:ascii="宋体" w:hAnsi="宋体" w:eastAsia="宋体"/>
          <w:b/>
          <w:snapToGrid w:val="0"/>
          <w:kern w:val="0"/>
        </w:rPr>
        <w:t>响应文件的组成</w:t>
      </w:r>
    </w:p>
    <w:p w14:paraId="7C25C3BB">
      <w:pPr>
        <w:adjustRightInd w:val="0"/>
        <w:spacing w:line="360" w:lineRule="auto"/>
        <w:rPr>
          <w:rFonts w:ascii="宋体" w:hAnsi="宋体" w:eastAsia="宋体"/>
          <w:snapToGrid w:val="0"/>
          <w:kern w:val="0"/>
        </w:rPr>
      </w:pPr>
      <w:r>
        <w:rPr>
          <w:rFonts w:hint="eastAsia" w:ascii="宋体" w:hAnsi="宋体" w:eastAsia="宋体"/>
          <w:snapToGrid w:val="0"/>
          <w:kern w:val="0"/>
        </w:rPr>
        <w:t>1、 响应文件应包括下列部分：《响应文件》、《开标一栏表》、《最终报价表》等采购文件和现场议价小组要求提供的所有文件。</w:t>
      </w:r>
    </w:p>
    <w:p w14:paraId="3E76BDE8">
      <w:pPr>
        <w:adjustRightInd w:val="0"/>
        <w:spacing w:line="360" w:lineRule="auto"/>
        <w:rPr>
          <w:rFonts w:ascii="宋体" w:hAnsi="宋体" w:eastAsia="宋体"/>
          <w:snapToGrid w:val="0"/>
          <w:kern w:val="0"/>
        </w:rPr>
      </w:pPr>
      <w:r>
        <w:rPr>
          <w:rFonts w:hint="eastAsia" w:ascii="宋体" w:hAnsi="宋体" w:eastAsia="宋体"/>
          <w:b/>
          <w:snapToGrid w:val="0"/>
          <w:kern w:val="0"/>
        </w:rPr>
        <w:t>3、</w:t>
      </w:r>
      <w:r>
        <w:rPr>
          <w:rFonts w:ascii="宋体" w:hAnsi="宋体" w:eastAsia="宋体"/>
          <w:b/>
          <w:snapToGrid w:val="0"/>
          <w:kern w:val="0"/>
        </w:rPr>
        <w:t xml:space="preserve"> </w:t>
      </w:r>
      <w:r>
        <w:rPr>
          <w:rFonts w:hint="eastAsia" w:ascii="宋体" w:hAnsi="宋体" w:eastAsia="宋体"/>
          <w:b/>
          <w:snapToGrid w:val="0"/>
          <w:kern w:val="0"/>
        </w:rPr>
        <w:t>响应文件格式</w:t>
      </w:r>
    </w:p>
    <w:p w14:paraId="46992671">
      <w:pPr>
        <w:adjustRightInd w:val="0"/>
        <w:spacing w:line="360" w:lineRule="auto"/>
        <w:ind w:firstLine="420" w:firstLineChars="200"/>
        <w:rPr>
          <w:rFonts w:ascii="宋体" w:hAnsi="宋体" w:eastAsia="宋体"/>
          <w:snapToGrid w:val="0"/>
          <w:kern w:val="0"/>
        </w:rPr>
      </w:pPr>
      <w:r>
        <w:rPr>
          <w:rFonts w:hint="eastAsia" w:ascii="宋体" w:hAnsi="宋体" w:eastAsia="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eastAsia="宋体"/>
        </w:rPr>
        <w:t>如没有相应格式的，由响应供应商根据招标要求自行编制。</w:t>
      </w:r>
    </w:p>
    <w:p w14:paraId="741322DC">
      <w:pPr>
        <w:adjustRightInd w:val="0"/>
        <w:spacing w:line="360" w:lineRule="auto"/>
        <w:rPr>
          <w:rFonts w:ascii="宋体" w:hAnsi="宋体" w:eastAsia="宋体"/>
          <w:b/>
          <w:snapToGrid w:val="0"/>
          <w:kern w:val="0"/>
        </w:rPr>
      </w:pPr>
      <w:r>
        <w:rPr>
          <w:rFonts w:hint="eastAsia" w:ascii="宋体" w:hAnsi="宋体" w:eastAsia="宋体"/>
          <w:b/>
          <w:snapToGrid w:val="0"/>
          <w:kern w:val="0"/>
        </w:rPr>
        <w:t>4、</w:t>
      </w:r>
      <w:r>
        <w:rPr>
          <w:rFonts w:ascii="宋体" w:hAnsi="宋体" w:eastAsia="宋体"/>
          <w:b/>
          <w:snapToGrid w:val="0"/>
          <w:kern w:val="0"/>
        </w:rPr>
        <w:t xml:space="preserve"> </w:t>
      </w:r>
      <w:r>
        <w:rPr>
          <w:rFonts w:hint="eastAsia" w:ascii="宋体" w:hAnsi="宋体" w:eastAsia="宋体"/>
          <w:b/>
          <w:snapToGrid w:val="0"/>
          <w:kern w:val="0"/>
        </w:rPr>
        <w:t>响应报价</w:t>
      </w:r>
    </w:p>
    <w:p w14:paraId="6916EB2D">
      <w:pPr>
        <w:adjustRightInd w:val="0"/>
        <w:spacing w:line="360" w:lineRule="auto"/>
        <w:rPr>
          <w:rFonts w:ascii="宋体" w:hAnsi="宋体" w:eastAsia="宋体"/>
          <w:snapToGrid w:val="0"/>
          <w:kern w:val="0"/>
        </w:rPr>
      </w:pPr>
      <w:r>
        <w:rPr>
          <w:rFonts w:hint="eastAsia" w:ascii="宋体" w:hAnsi="宋体" w:eastAsia="宋体"/>
          <w:snapToGrid w:val="0"/>
          <w:kern w:val="0"/>
        </w:rPr>
        <w:t>（1） 响应报价应为到指定地点，以人民币为结算单位。</w:t>
      </w:r>
    </w:p>
    <w:p w14:paraId="052990D2">
      <w:pPr>
        <w:adjustRightInd w:val="0"/>
        <w:spacing w:line="360" w:lineRule="auto"/>
        <w:rPr>
          <w:rFonts w:ascii="宋体" w:hAnsi="宋体" w:eastAsia="宋体"/>
          <w:snapToGrid w:val="0"/>
          <w:kern w:val="0"/>
        </w:rPr>
      </w:pPr>
      <w:r>
        <w:rPr>
          <w:rFonts w:hint="eastAsia" w:ascii="宋体" w:hAnsi="宋体" w:eastAsia="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62C5251E">
      <w:pPr>
        <w:adjustRightInd w:val="0"/>
        <w:spacing w:line="360" w:lineRule="auto"/>
        <w:rPr>
          <w:rFonts w:ascii="宋体" w:hAnsi="宋体" w:eastAsia="宋体"/>
          <w:snapToGrid w:val="0"/>
          <w:kern w:val="0"/>
        </w:rPr>
      </w:pPr>
      <w:r>
        <w:rPr>
          <w:rFonts w:hint="eastAsia" w:ascii="宋体" w:hAnsi="宋体" w:eastAsia="宋体"/>
          <w:snapToGrid w:val="0"/>
          <w:kern w:val="0"/>
        </w:rPr>
        <w:t>（3）此报价作为议价小组评标标准，但不能限制</w:t>
      </w:r>
      <w:r>
        <w:rPr>
          <w:rFonts w:hint="eastAsia" w:ascii="宋体" w:hAnsi="宋体" w:eastAsia="宋体"/>
          <w:bCs/>
          <w:snapToGrid w:val="0"/>
          <w:kern w:val="0"/>
        </w:rPr>
        <w:t>采购人</w:t>
      </w:r>
      <w:r>
        <w:rPr>
          <w:rFonts w:hint="eastAsia" w:ascii="宋体" w:hAnsi="宋体" w:eastAsia="宋体"/>
          <w:snapToGrid w:val="0"/>
          <w:kern w:val="0"/>
        </w:rPr>
        <w:t>以其它方式签订合同的权力。</w:t>
      </w:r>
    </w:p>
    <w:p w14:paraId="47A1A8A4">
      <w:pPr>
        <w:pStyle w:val="32"/>
        <w:ind w:firstLine="0" w:firstLineChars="0"/>
        <w:rPr>
          <w:rFonts w:eastAsia="宋体"/>
        </w:rPr>
      </w:pPr>
      <w:r>
        <w:rPr>
          <w:rFonts w:hint="eastAsia" w:ascii="宋体" w:hAnsi="宋体" w:eastAsia="宋体"/>
          <w:snapToGrid w:val="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4F13B8AE">
      <w:pPr>
        <w:adjustRightInd w:val="0"/>
        <w:spacing w:line="360" w:lineRule="auto"/>
        <w:rPr>
          <w:rFonts w:ascii="宋体" w:hAnsi="宋体" w:eastAsia="宋体"/>
          <w:b/>
          <w:snapToGrid w:val="0"/>
          <w:kern w:val="0"/>
        </w:rPr>
      </w:pPr>
      <w:r>
        <w:rPr>
          <w:rFonts w:hint="eastAsia" w:ascii="宋体" w:hAnsi="宋体" w:eastAsia="宋体"/>
          <w:b/>
          <w:snapToGrid w:val="0"/>
          <w:kern w:val="0"/>
        </w:rPr>
        <w:t>5、响应报价有效期：</w:t>
      </w:r>
      <w:r>
        <w:rPr>
          <w:rFonts w:hint="eastAsia" w:ascii="宋体" w:hAnsi="宋体" w:eastAsia="宋体"/>
          <w:snapToGrid w:val="0"/>
          <w:kern w:val="0"/>
        </w:rPr>
        <w:t>至项目完成所有履约义务之日。</w:t>
      </w:r>
    </w:p>
    <w:p w14:paraId="58CC8813">
      <w:pPr>
        <w:adjustRightInd w:val="0"/>
        <w:spacing w:line="360" w:lineRule="auto"/>
        <w:rPr>
          <w:rFonts w:ascii="宋体" w:hAnsi="宋体" w:eastAsia="宋体"/>
          <w:b/>
          <w:snapToGrid w:val="0"/>
          <w:kern w:val="0"/>
        </w:rPr>
      </w:pPr>
      <w:r>
        <w:rPr>
          <w:rFonts w:hint="eastAsia" w:ascii="宋体" w:hAnsi="宋体" w:eastAsia="宋体"/>
          <w:b/>
          <w:snapToGrid w:val="0"/>
          <w:kern w:val="0"/>
        </w:rPr>
        <w:t>6、响应文件的份数和签署</w:t>
      </w:r>
    </w:p>
    <w:p w14:paraId="34B8331F">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（1）响应文件数量必须符合采购文件的要求，在每一份响应文件上明确注明“正本”或“副本”字样。正本和副本应当一致，一旦发现差异，以正本为准。 </w:t>
      </w:r>
    </w:p>
    <w:p w14:paraId="67F25BC9">
      <w:pPr>
        <w:adjustRightInd w:val="0"/>
        <w:spacing w:line="360" w:lineRule="auto"/>
        <w:rPr>
          <w:rFonts w:ascii="宋体" w:hAnsi="宋体" w:eastAsia="宋体"/>
          <w:snapToGrid w:val="0"/>
          <w:kern w:val="0"/>
        </w:rPr>
      </w:pPr>
      <w:r>
        <w:rPr>
          <w:rFonts w:hint="eastAsia" w:ascii="宋体" w:hAnsi="宋体" w:eastAsia="宋体"/>
          <w:snapToGrid w:val="0"/>
          <w:kern w:val="0"/>
        </w:rPr>
        <w:t>（2）为了便于响应文件保存，需提交一份响应文件U盘。</w:t>
      </w:r>
    </w:p>
    <w:p w14:paraId="201F4E61">
      <w:pPr>
        <w:adjustRightInd w:val="0"/>
        <w:spacing w:line="360" w:lineRule="auto"/>
        <w:rPr>
          <w:rFonts w:ascii="宋体" w:hAnsi="宋体" w:eastAsia="宋体"/>
          <w:snapToGrid w:val="0"/>
          <w:kern w:val="0"/>
        </w:rPr>
      </w:pPr>
      <w:r>
        <w:rPr>
          <w:rFonts w:hint="eastAsia" w:ascii="宋体" w:hAnsi="宋体" w:eastAsia="宋体"/>
          <w:snapToGrid w:val="0"/>
          <w:kern w:val="0"/>
        </w:rPr>
        <w:t>（3）响应文件正本及开标一览表须打印，并经法定代表人或其授权代表签字和盖章，响应文件的副本可采用正本复印件。</w:t>
      </w:r>
    </w:p>
    <w:p w14:paraId="3338911C">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ascii="宋体" w:hAnsi="宋体" w:eastAsia="宋体"/>
          <w:snapToGrid w:val="0"/>
          <w:kern w:val="0"/>
        </w:rPr>
        <w:t xml:space="preserve"> </w:t>
      </w:r>
      <w:r>
        <w:rPr>
          <w:rFonts w:hint="eastAsia" w:ascii="宋体" w:hAnsi="宋体" w:eastAsia="宋体"/>
          <w:snapToGrid w:val="0"/>
          <w:kern w:val="0"/>
        </w:rPr>
        <w:t>除响应供应商对错处做必要修改外，响应文件中不许有加行、涂抹或改写，如有修改遗漏处，必须由响应供应商法定代表人或其授权代表签字和盖章。</w:t>
      </w:r>
    </w:p>
    <w:p w14:paraId="7F93B52C">
      <w:pPr>
        <w:adjustRightInd w:val="0"/>
        <w:spacing w:line="360" w:lineRule="auto"/>
        <w:rPr>
          <w:rFonts w:ascii="宋体" w:hAnsi="宋体" w:eastAsia="宋体"/>
          <w:snapToGrid w:val="0"/>
          <w:kern w:val="0"/>
        </w:rPr>
      </w:pPr>
      <w:r>
        <w:rPr>
          <w:rFonts w:hint="eastAsia" w:ascii="宋体" w:hAnsi="宋体" w:eastAsia="宋体"/>
          <w:snapToGrid w:val="0"/>
          <w:kern w:val="0"/>
        </w:rPr>
        <w:t>（5）电报、电话、传真形式的响应概不接受。</w:t>
      </w:r>
    </w:p>
    <w:p w14:paraId="79C5B701">
      <w:pPr>
        <w:adjustRightInd w:val="0"/>
        <w:spacing w:line="360" w:lineRule="auto"/>
        <w:rPr>
          <w:rFonts w:ascii="宋体" w:hAnsi="宋体" w:eastAsia="宋体"/>
          <w:snapToGrid w:val="0"/>
          <w:kern w:val="0"/>
        </w:rPr>
      </w:pPr>
      <w:r>
        <w:rPr>
          <w:rFonts w:hint="eastAsia" w:ascii="宋体" w:hAnsi="宋体" w:eastAsia="宋体"/>
          <w:snapToGrid w:val="0"/>
          <w:kern w:val="0"/>
        </w:rPr>
        <w:t>（6）响应文件不符合上述规定，为无效响应。</w:t>
      </w:r>
    </w:p>
    <w:p w14:paraId="2CB3E10C">
      <w:pPr>
        <w:pStyle w:val="33"/>
      </w:pPr>
    </w:p>
    <w:p w14:paraId="33C8D8ED">
      <w:pPr>
        <w:pStyle w:val="4"/>
      </w:pPr>
      <w:bookmarkStart w:id="8" w:name="q7"/>
      <w:bookmarkEnd w:id="8"/>
      <w:bookmarkStart w:id="9" w:name="_Toc2301"/>
      <w:r>
        <w:rPr>
          <w:rFonts w:hint="eastAsia"/>
          <w:b/>
          <w:bCs/>
        </w:rPr>
        <w:t>三、响应文件的递交</w:t>
      </w:r>
      <w:bookmarkEnd w:id="9"/>
    </w:p>
    <w:p w14:paraId="79DFCEB9">
      <w:pPr>
        <w:adjustRightInd w:val="0"/>
        <w:spacing w:line="360" w:lineRule="auto"/>
        <w:rPr>
          <w:rFonts w:ascii="宋体" w:hAnsi="宋体" w:eastAsia="宋体"/>
          <w:b/>
          <w:snapToGrid w:val="0"/>
          <w:kern w:val="0"/>
        </w:rPr>
      </w:pPr>
      <w:r>
        <w:rPr>
          <w:rFonts w:hint="eastAsia" w:ascii="宋体" w:hAnsi="宋体" w:eastAsia="宋体"/>
          <w:b/>
          <w:snapToGrid w:val="0"/>
          <w:kern w:val="0"/>
        </w:rPr>
        <w:t>1、响应文件的密封和标记</w:t>
      </w:r>
    </w:p>
    <w:p w14:paraId="12DC2EC7">
      <w:pPr>
        <w:adjustRightInd w:val="0"/>
        <w:spacing w:line="360" w:lineRule="auto"/>
        <w:rPr>
          <w:rFonts w:ascii="宋体" w:hAnsi="宋体" w:eastAsia="宋体"/>
          <w:snapToGrid w:val="0"/>
          <w:kern w:val="0"/>
        </w:rPr>
      </w:pPr>
      <w:r>
        <w:rPr>
          <w:rFonts w:hint="eastAsia" w:ascii="宋体" w:hAnsi="宋体" w:eastAsia="宋体"/>
          <w:snapToGrid w:val="0"/>
          <w:kern w:val="0"/>
        </w:rPr>
        <w:t>（1）须在每一份响应文件封面上明确注明“正本”或“副本”字样。一旦正本和副本有差异，以正本为准。</w:t>
      </w:r>
    </w:p>
    <w:p w14:paraId="78234792">
      <w:pPr>
        <w:adjustRightInd w:val="0"/>
        <w:spacing w:line="360" w:lineRule="auto"/>
        <w:rPr>
          <w:rFonts w:ascii="宋体" w:hAnsi="宋体" w:eastAsia="宋体"/>
          <w:snapToGrid w:val="0"/>
          <w:kern w:val="0"/>
        </w:rPr>
      </w:pPr>
      <w:r>
        <w:rPr>
          <w:rFonts w:hint="eastAsia" w:ascii="宋体" w:hAnsi="宋体" w:eastAsia="宋体"/>
          <w:snapToGrid w:val="0"/>
          <w:kern w:val="0"/>
        </w:rPr>
        <w:t>（3） 响应文件“正本”、“副本”密封并应在封套上载明以下信息：</w:t>
      </w:r>
    </w:p>
    <w:p w14:paraId="6FF9BE18">
      <w:pPr>
        <w:adjustRightInd w:val="0"/>
        <w:spacing w:line="360" w:lineRule="auto"/>
        <w:rPr>
          <w:rFonts w:ascii="宋体" w:hAnsi="宋体" w:eastAsia="宋体"/>
          <w:snapToGrid w:val="0"/>
          <w:kern w:val="0"/>
        </w:rPr>
      </w:pPr>
      <w:r>
        <w:rPr>
          <w:rFonts w:hint="eastAsia" w:ascii="宋体" w:hAnsi="宋体" w:eastAsia="宋体"/>
          <w:snapToGrid w:val="0"/>
          <w:kern w:val="0"/>
        </w:rPr>
        <w:t>a.  项目编号；</w:t>
      </w:r>
    </w:p>
    <w:p w14:paraId="660795A7">
      <w:pPr>
        <w:adjustRightInd w:val="0"/>
        <w:spacing w:line="360" w:lineRule="auto"/>
        <w:rPr>
          <w:rFonts w:ascii="宋体" w:hAnsi="宋体" w:eastAsia="宋体"/>
          <w:snapToGrid w:val="0"/>
          <w:kern w:val="0"/>
        </w:rPr>
      </w:pPr>
      <w:r>
        <w:rPr>
          <w:rFonts w:hint="eastAsia" w:ascii="宋体" w:hAnsi="宋体" w:eastAsia="宋体"/>
          <w:snapToGrid w:val="0"/>
          <w:kern w:val="0"/>
        </w:rPr>
        <w:t>b.  项目名称；</w:t>
      </w:r>
    </w:p>
    <w:p w14:paraId="3A0DEB1C">
      <w:pPr>
        <w:adjustRightInd w:val="0"/>
        <w:spacing w:line="360" w:lineRule="auto"/>
        <w:rPr>
          <w:rFonts w:ascii="宋体" w:hAnsi="宋体" w:eastAsia="宋体"/>
          <w:snapToGrid w:val="0"/>
          <w:kern w:val="0"/>
        </w:rPr>
      </w:pPr>
      <w:r>
        <w:rPr>
          <w:rFonts w:hint="eastAsia" w:ascii="宋体" w:hAnsi="宋体" w:eastAsia="宋体"/>
          <w:snapToGrid w:val="0"/>
          <w:kern w:val="0"/>
        </w:rPr>
        <w:t>c.  响应供应商名称；</w:t>
      </w:r>
    </w:p>
    <w:p w14:paraId="75A6A717">
      <w:pPr>
        <w:adjustRightInd w:val="0"/>
        <w:spacing w:line="360" w:lineRule="auto"/>
        <w:rPr>
          <w:rFonts w:ascii="宋体" w:hAnsi="宋体" w:eastAsia="宋体"/>
          <w:snapToGrid w:val="0"/>
          <w:kern w:val="0"/>
        </w:rPr>
      </w:pPr>
      <w:r>
        <w:rPr>
          <w:rFonts w:hint="eastAsia" w:ascii="宋体" w:hAnsi="宋体" w:eastAsia="宋体"/>
          <w:snapToGrid w:val="0"/>
          <w:kern w:val="0"/>
        </w:rPr>
        <w:t>d.  注明：响应文件“正本”、副本”（“U盘”单独密封并注明项目编号）</w:t>
      </w:r>
    </w:p>
    <w:p w14:paraId="7CC897E2">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e.  </w:t>
      </w:r>
      <w:r>
        <w:rPr>
          <w:rFonts w:hint="eastAsia" w:ascii="宋体" w:hAnsi="宋体" w:eastAsia="宋体"/>
          <w:snapToGrid w:val="0"/>
          <w:kern w:val="0"/>
          <w:u w:val="single"/>
        </w:rPr>
        <w:t xml:space="preserve">      </w:t>
      </w:r>
      <w:r>
        <w:rPr>
          <w:rFonts w:hint="eastAsia" w:ascii="宋体" w:hAnsi="宋体" w:eastAsia="宋体"/>
          <w:snapToGrid w:val="0"/>
          <w:kern w:val="0"/>
        </w:rPr>
        <w:t>年</w:t>
      </w:r>
      <w:r>
        <w:rPr>
          <w:rFonts w:hint="eastAsia" w:ascii="宋体" w:hAnsi="宋体" w:eastAsia="宋体"/>
          <w:snapToGrid w:val="0"/>
          <w:kern w:val="0"/>
          <w:u w:val="single"/>
        </w:rPr>
        <w:t xml:space="preserve">      </w:t>
      </w:r>
      <w:r>
        <w:rPr>
          <w:rFonts w:hint="eastAsia" w:ascii="宋体" w:hAnsi="宋体" w:eastAsia="宋体"/>
          <w:snapToGrid w:val="0"/>
          <w:kern w:val="0"/>
        </w:rPr>
        <w:t>月</w:t>
      </w:r>
      <w:r>
        <w:rPr>
          <w:rFonts w:hint="eastAsia" w:ascii="宋体" w:hAnsi="宋体" w:eastAsia="宋体"/>
          <w:snapToGrid w:val="0"/>
          <w:kern w:val="0"/>
          <w:u w:val="single"/>
        </w:rPr>
        <w:t xml:space="preserve">      </w:t>
      </w:r>
      <w:r>
        <w:rPr>
          <w:rFonts w:hint="eastAsia" w:ascii="宋体" w:hAnsi="宋体" w:eastAsia="宋体"/>
          <w:snapToGrid w:val="0"/>
          <w:kern w:val="0"/>
        </w:rPr>
        <w:t>日</w:t>
      </w:r>
      <w:r>
        <w:rPr>
          <w:rFonts w:hint="eastAsia" w:ascii="宋体" w:hAnsi="宋体" w:eastAsia="宋体"/>
          <w:snapToGrid w:val="0"/>
          <w:kern w:val="0"/>
          <w:u w:val="single"/>
        </w:rPr>
        <w:t xml:space="preserve">      </w:t>
      </w:r>
      <w:r>
        <w:rPr>
          <w:rFonts w:hint="eastAsia" w:ascii="宋体" w:hAnsi="宋体" w:eastAsia="宋体"/>
          <w:snapToGrid w:val="0"/>
          <w:kern w:val="0"/>
        </w:rPr>
        <w:t>时</w:t>
      </w:r>
      <w:r>
        <w:rPr>
          <w:rFonts w:hint="eastAsia" w:ascii="宋体" w:hAnsi="宋体" w:eastAsia="宋体"/>
          <w:snapToGrid w:val="0"/>
          <w:kern w:val="0"/>
          <w:u w:val="single"/>
        </w:rPr>
        <w:t xml:space="preserve">      </w:t>
      </w:r>
      <w:r>
        <w:rPr>
          <w:rFonts w:hint="eastAsia" w:ascii="宋体" w:hAnsi="宋体" w:eastAsia="宋体"/>
          <w:snapToGrid w:val="0"/>
          <w:kern w:val="0"/>
        </w:rPr>
        <w:t>分（开标时间）前不得开封。</w:t>
      </w:r>
    </w:p>
    <w:p w14:paraId="723F1BB7">
      <w:pPr>
        <w:adjustRightInd w:val="0"/>
        <w:spacing w:line="360" w:lineRule="auto"/>
        <w:rPr>
          <w:rFonts w:ascii="宋体" w:hAnsi="宋体" w:eastAsia="宋体"/>
          <w:b/>
          <w:snapToGrid w:val="0"/>
          <w:kern w:val="0"/>
        </w:rPr>
      </w:pPr>
      <w:r>
        <w:rPr>
          <w:rFonts w:hint="eastAsia" w:ascii="宋体" w:hAnsi="宋体" w:eastAsia="宋体"/>
          <w:b/>
          <w:snapToGrid w:val="0"/>
          <w:kern w:val="0"/>
        </w:rPr>
        <w:t>2、递交响应文件的时间、地点以及截止时间</w:t>
      </w:r>
    </w:p>
    <w:p w14:paraId="59C5C8C4">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ascii="宋体" w:hAnsi="宋体" w:eastAsia="宋体"/>
          <w:snapToGrid w:val="0"/>
          <w:kern w:val="0"/>
        </w:rPr>
        <w:t xml:space="preserve"> </w:t>
      </w:r>
      <w:r>
        <w:rPr>
          <w:rFonts w:hint="eastAsia" w:ascii="宋体" w:hAnsi="宋体" w:eastAsia="宋体"/>
          <w:snapToGrid w:val="0"/>
          <w:kern w:val="0"/>
        </w:rPr>
        <w:t>递交响应文件的地点与开标仪式的地点相同。</w:t>
      </w:r>
    </w:p>
    <w:p w14:paraId="3E104478">
      <w:pPr>
        <w:adjustRightInd w:val="0"/>
        <w:spacing w:line="360" w:lineRule="auto"/>
        <w:rPr>
          <w:rFonts w:ascii="宋体" w:hAnsi="宋体" w:eastAsia="宋体"/>
          <w:snapToGrid w:val="0"/>
          <w:kern w:val="0"/>
        </w:rPr>
      </w:pPr>
      <w:r>
        <w:rPr>
          <w:rFonts w:hint="eastAsia" w:ascii="宋体" w:hAnsi="宋体" w:eastAsia="宋体"/>
          <w:snapToGrid w:val="0"/>
          <w:kern w:val="0"/>
        </w:rPr>
        <w:t>（2）</w:t>
      </w:r>
      <w:r>
        <w:rPr>
          <w:rFonts w:ascii="宋体" w:hAnsi="宋体" w:eastAsia="宋体"/>
          <w:snapToGrid w:val="0"/>
          <w:kern w:val="0"/>
        </w:rPr>
        <w:t xml:space="preserve"> </w:t>
      </w:r>
      <w:r>
        <w:rPr>
          <w:rFonts w:hint="eastAsia" w:ascii="宋体" w:hAnsi="宋体" w:eastAsia="宋体"/>
          <w:snapToGrid w:val="0"/>
          <w:kern w:val="0"/>
        </w:rPr>
        <w:t>所有响应文件都必须按公示的响应截止时间之前送至议价地点。</w:t>
      </w:r>
    </w:p>
    <w:p w14:paraId="1E920748">
      <w:pPr>
        <w:adjustRightInd w:val="0"/>
        <w:spacing w:line="360" w:lineRule="auto"/>
        <w:rPr>
          <w:rFonts w:ascii="宋体" w:hAnsi="宋体" w:eastAsia="宋体"/>
          <w:snapToGrid w:val="0"/>
          <w:kern w:val="0"/>
        </w:rPr>
      </w:pPr>
      <w:r>
        <w:rPr>
          <w:rFonts w:hint="eastAsia" w:ascii="宋体" w:hAnsi="宋体" w:eastAsia="宋体"/>
          <w:snapToGrid w:val="0"/>
          <w:kern w:val="0"/>
        </w:rPr>
        <w:t>（3）出现因采购文件修改或其他原因推迟响应截止时，则按</w:t>
      </w:r>
      <w:r>
        <w:rPr>
          <w:rFonts w:hint="eastAsia" w:ascii="宋体" w:hAnsi="宋体" w:eastAsia="宋体" w:cs="宋体"/>
          <w:bCs/>
          <w:snapToGrid w:val="0"/>
          <w:kern w:val="0"/>
        </w:rPr>
        <w:t>招标采购管理办公室</w:t>
      </w:r>
      <w:r>
        <w:rPr>
          <w:rFonts w:hint="eastAsia" w:ascii="宋体" w:hAnsi="宋体" w:eastAsia="宋体"/>
          <w:snapToGrid w:val="0"/>
          <w:kern w:val="0"/>
        </w:rPr>
        <w:t>修改通知规定的时间递交。</w:t>
      </w:r>
    </w:p>
    <w:p w14:paraId="688E4EB1">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hint="eastAsia" w:ascii="宋体" w:hAnsi="宋体" w:eastAsia="宋体" w:cs="宋体"/>
          <w:bCs/>
          <w:snapToGrid w:val="0"/>
          <w:kern w:val="0"/>
        </w:rPr>
        <w:t>招标采购管理办公室</w:t>
      </w:r>
      <w:r>
        <w:rPr>
          <w:rFonts w:hint="eastAsia" w:ascii="宋体" w:hAnsi="宋体" w:eastAsia="宋体"/>
        </w:rPr>
        <w:t>在响应截止时间前30分钟开始接收响应文件。</w:t>
      </w:r>
    </w:p>
    <w:p w14:paraId="20AB68E8">
      <w:pPr>
        <w:adjustRightInd w:val="0"/>
        <w:spacing w:line="360" w:lineRule="auto"/>
        <w:rPr>
          <w:rFonts w:ascii="宋体" w:hAnsi="宋体" w:eastAsia="宋体"/>
          <w:snapToGrid w:val="0"/>
          <w:kern w:val="0"/>
        </w:rPr>
      </w:pPr>
      <w:r>
        <w:rPr>
          <w:rFonts w:hint="eastAsia" w:ascii="宋体" w:hAnsi="宋体" w:eastAsia="宋体"/>
          <w:b/>
          <w:snapToGrid w:val="0"/>
          <w:kern w:val="0"/>
        </w:rPr>
        <w:t>3、迟交的响应文件：</w:t>
      </w:r>
      <w:r>
        <w:rPr>
          <w:rFonts w:ascii="宋体" w:hAnsi="宋体" w:eastAsia="宋体"/>
          <w:snapToGrid w:val="0"/>
          <w:kern w:val="0"/>
        </w:rPr>
        <w:t xml:space="preserve"> </w:t>
      </w:r>
      <w:r>
        <w:rPr>
          <w:rFonts w:hint="eastAsia" w:ascii="宋体" w:hAnsi="宋体" w:eastAsia="宋体" w:cs="宋体"/>
          <w:bCs/>
          <w:snapToGrid w:val="0"/>
          <w:kern w:val="0"/>
        </w:rPr>
        <w:t>招标采购管理办公室</w:t>
      </w:r>
      <w:r>
        <w:rPr>
          <w:rFonts w:hint="eastAsia" w:ascii="宋体" w:hAnsi="宋体" w:eastAsia="宋体"/>
          <w:snapToGrid w:val="0"/>
          <w:kern w:val="0"/>
        </w:rPr>
        <w:t>有权拒绝接收在响应截止时间后递交的响应文件。</w:t>
      </w:r>
    </w:p>
    <w:p w14:paraId="3E25EB6A">
      <w:pPr>
        <w:adjustRightInd w:val="0"/>
        <w:spacing w:line="360" w:lineRule="auto"/>
        <w:rPr>
          <w:rFonts w:ascii="宋体" w:hAnsi="宋体" w:eastAsia="宋体"/>
          <w:b/>
          <w:snapToGrid w:val="0"/>
          <w:kern w:val="0"/>
        </w:rPr>
      </w:pPr>
      <w:r>
        <w:rPr>
          <w:rFonts w:hint="eastAsia" w:ascii="宋体" w:hAnsi="宋体" w:eastAsia="宋体"/>
          <w:b/>
          <w:snapToGrid w:val="0"/>
          <w:kern w:val="0"/>
        </w:rPr>
        <w:t>4、响应文件的修改和撤销</w:t>
      </w:r>
    </w:p>
    <w:p w14:paraId="70A9F378">
      <w:pPr>
        <w:tabs>
          <w:tab w:val="left" w:pos="0"/>
        </w:tabs>
        <w:adjustRightInd w:val="0"/>
        <w:spacing w:line="360" w:lineRule="auto"/>
        <w:rPr>
          <w:rFonts w:ascii="宋体" w:hAnsi="宋体" w:eastAsia="宋体"/>
          <w:snapToGrid w:val="0"/>
          <w:kern w:val="0"/>
        </w:rPr>
      </w:pPr>
      <w:r>
        <w:rPr>
          <w:rFonts w:hint="eastAsia" w:ascii="宋体" w:hAnsi="宋体" w:eastAsia="宋体"/>
          <w:snapToGrid w:val="0"/>
          <w:kern w:val="0"/>
        </w:rPr>
        <w:t>（1）议价开始时间以后不得修改响应文件正本。</w:t>
      </w:r>
    </w:p>
    <w:p w14:paraId="14761CD0">
      <w:pPr>
        <w:tabs>
          <w:tab w:val="left" w:pos="0"/>
        </w:tabs>
        <w:adjustRightInd w:val="0"/>
        <w:spacing w:line="360" w:lineRule="auto"/>
        <w:rPr>
          <w:rFonts w:eastAsia="宋体"/>
        </w:rPr>
      </w:pPr>
      <w:r>
        <w:rPr>
          <w:rFonts w:hint="eastAsia" w:ascii="宋体" w:hAnsi="宋体" w:eastAsia="宋体"/>
          <w:snapToGrid w:val="0"/>
          <w:kern w:val="0"/>
        </w:rPr>
        <w:t>（2）响应供应商对响应文件修改的书面材料或撤销的通知应按本须规定进行.</w:t>
      </w:r>
    </w:p>
    <w:p w14:paraId="2007D460">
      <w:pPr>
        <w:tabs>
          <w:tab w:val="left" w:pos="0"/>
        </w:tabs>
        <w:adjustRightInd w:val="0"/>
        <w:spacing w:line="360" w:lineRule="auto"/>
      </w:pPr>
      <w:r>
        <w:rPr>
          <w:rFonts w:hint="eastAsia" w:ascii="宋体" w:hAnsi="宋体" w:eastAsia="宋体"/>
          <w:snapToGrid w:val="0"/>
          <w:kern w:val="0"/>
        </w:rPr>
        <w:t>（3）响应供应商在提交响应文件后可对其响应文件进行修改或撤销，但</w:t>
      </w:r>
      <w:r>
        <w:rPr>
          <w:rFonts w:hint="eastAsia" w:ascii="宋体" w:hAnsi="宋体" w:eastAsia="宋体" w:cs="宋体"/>
          <w:bCs/>
          <w:snapToGrid w:val="0"/>
          <w:kern w:val="0"/>
        </w:rPr>
        <w:t>招标采购管理办公室</w:t>
      </w:r>
      <w:r>
        <w:rPr>
          <w:rFonts w:hint="eastAsia" w:ascii="宋体" w:hAnsi="宋体" w:eastAsia="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1473D0E1">
      <w:pPr>
        <w:pStyle w:val="32"/>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四、</w:t>
      </w:r>
      <w:r>
        <w:rPr>
          <w:rFonts w:hint="eastAsia" w:ascii="Times New Roman"/>
          <w:b/>
          <w:bCs/>
        </w:rPr>
        <w:t>议价评审现场答辩</w:t>
      </w:r>
    </w:p>
    <w:p w14:paraId="26975E08">
      <w:pPr>
        <w:pStyle w:val="32"/>
        <w:ind w:firstLine="0" w:firstLineChars="0"/>
        <w:rPr>
          <w:rFonts w:ascii="宋体" w:hAnsi="宋体" w:eastAsia="宋体"/>
          <w:snapToGrid w:val="0"/>
          <w:szCs w:val="24"/>
        </w:rPr>
      </w:pPr>
      <w:r>
        <w:rPr>
          <w:rFonts w:hint="eastAsia" w:ascii="宋体" w:hAnsi="宋体" w:eastAsia="宋体"/>
          <w:snapToGrid w:val="0"/>
          <w:szCs w:val="24"/>
        </w:rPr>
        <w:t>（1）</w:t>
      </w:r>
      <w:r>
        <w:rPr>
          <w:rFonts w:hint="eastAsia"/>
          <w:b/>
          <w:bCs/>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563416CE">
      <w:pPr>
        <w:pStyle w:val="32"/>
        <w:ind w:firstLine="0" w:firstLineChars="0"/>
        <w:rPr>
          <w:rFonts w:ascii="宋体" w:hAnsi="宋体" w:eastAsia="宋体"/>
          <w:snapToGrid w:val="0"/>
          <w:szCs w:val="24"/>
        </w:rPr>
      </w:pPr>
      <w:r>
        <w:rPr>
          <w:rFonts w:hint="eastAsia" w:ascii="宋体" w:hAnsi="宋体" w:eastAsia="宋体"/>
          <w:snapToGrid w:val="0"/>
          <w:szCs w:val="24"/>
        </w:rPr>
        <w:t>（2）响应供应商应当与议价小组进行有效的谈判，授权人不得拒绝议价小组提出的多次谈判要求。</w:t>
      </w:r>
    </w:p>
    <w:p w14:paraId="53A19019">
      <w:pPr>
        <w:pStyle w:val="32"/>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五、视为响应供应商串通，其投标无效的情况</w:t>
      </w:r>
    </w:p>
    <w:p w14:paraId="4D06AB6C">
      <w:pPr>
        <w:pStyle w:val="32"/>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（1）不同响应供应商的响应文件由同一单位或者个人编制；</w:t>
      </w:r>
    </w:p>
    <w:p w14:paraId="52F0222E">
      <w:pPr>
        <w:pStyle w:val="32"/>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（2）不同响应供应商委托同一单位或者个人办理投标事宜；</w:t>
      </w:r>
    </w:p>
    <w:p w14:paraId="336CAAAF">
      <w:pPr>
        <w:pStyle w:val="32"/>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（3）不同响应供应商的响应文件载明的项目管理成员或者联系人员为同一人；</w:t>
      </w:r>
    </w:p>
    <w:p w14:paraId="648BB7A9">
      <w:pPr>
        <w:pStyle w:val="32"/>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（4）不同响应供应商的响应文件异常一致或者投标报价呈规律性差异；</w:t>
      </w:r>
    </w:p>
    <w:p w14:paraId="66EB2E7E">
      <w:pPr>
        <w:pStyle w:val="32"/>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（5）不同响应供应商的响应文件相互混装；</w:t>
      </w:r>
    </w:p>
    <w:p w14:paraId="403A3C77">
      <w:pPr>
        <w:pStyle w:val="32"/>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（6）不同响应供应商的资金从同一单位或者个人的账户转出。</w:t>
      </w:r>
    </w:p>
    <w:p w14:paraId="2BEA272B">
      <w:pPr>
        <w:pStyle w:val="32"/>
        <w:ind w:firstLine="211" w:firstLineChars="10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（7）被财政部门等其他主管部门认定为串标的其他情形。</w:t>
      </w:r>
    </w:p>
    <w:p w14:paraId="128C582A">
      <w:pPr>
        <w:pStyle w:val="32"/>
        <w:ind w:firstLine="211" w:firstLineChars="10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一经发现，立即取消供应商资格，纳入我院不诚信名单。</w:t>
      </w:r>
    </w:p>
    <w:p w14:paraId="268AACF8">
      <w:pPr>
        <w:pStyle w:val="32"/>
        <w:ind w:firstLine="211" w:firstLineChars="100"/>
        <w:rPr>
          <w:rFonts w:asciiTheme="majorHAnsi" w:hAnsiTheme="majorHAnsi" w:eastAsiaTheme="majorEastAsia" w:cstheme="majorBidi"/>
          <w:b/>
          <w:bCs/>
          <w:kern w:val="2"/>
          <w:szCs w:val="24"/>
        </w:rPr>
      </w:pPr>
    </w:p>
    <w:p w14:paraId="5A1603EC">
      <w:pPr>
        <w:pStyle w:val="32"/>
        <w:ind w:firstLine="211" w:firstLineChars="100"/>
        <w:rPr>
          <w:rFonts w:asciiTheme="majorHAnsi" w:hAnsiTheme="majorHAnsi" w:eastAsiaTheme="majorEastAsia" w:cstheme="majorBidi"/>
          <w:b/>
          <w:bCs/>
          <w:kern w:val="2"/>
          <w:szCs w:val="24"/>
        </w:rPr>
      </w:pPr>
    </w:p>
    <w:p w14:paraId="08E28504">
      <w:pPr>
        <w:pStyle w:val="32"/>
        <w:ind w:firstLine="211" w:firstLineChars="100"/>
        <w:rPr>
          <w:rFonts w:asciiTheme="majorHAnsi" w:hAnsiTheme="majorHAnsi" w:eastAsiaTheme="majorEastAsia" w:cstheme="majorBidi"/>
          <w:b/>
          <w:bCs/>
          <w:kern w:val="2"/>
          <w:szCs w:val="24"/>
        </w:rPr>
      </w:pPr>
    </w:p>
    <w:p w14:paraId="325E0581">
      <w:pPr>
        <w:pStyle w:val="32"/>
        <w:ind w:firstLine="211" w:firstLineChars="100"/>
        <w:rPr>
          <w:rFonts w:asciiTheme="majorHAnsi" w:hAnsiTheme="majorHAnsi" w:eastAsiaTheme="majorEastAsia" w:cstheme="majorBidi"/>
          <w:b/>
          <w:bCs/>
          <w:kern w:val="2"/>
          <w:szCs w:val="24"/>
        </w:rPr>
      </w:pPr>
    </w:p>
    <w:p w14:paraId="5C1804F5">
      <w:pPr>
        <w:pStyle w:val="32"/>
        <w:ind w:firstLine="211" w:firstLineChars="100"/>
        <w:rPr>
          <w:rFonts w:asciiTheme="majorHAnsi" w:hAnsiTheme="majorHAnsi" w:eastAsiaTheme="majorEastAsia" w:cstheme="majorBidi"/>
          <w:b/>
          <w:bCs/>
          <w:kern w:val="2"/>
          <w:szCs w:val="24"/>
        </w:rPr>
      </w:pPr>
    </w:p>
    <w:p w14:paraId="0FAD379C">
      <w:pPr>
        <w:pStyle w:val="32"/>
        <w:ind w:firstLine="211" w:firstLineChars="100"/>
        <w:rPr>
          <w:rFonts w:asciiTheme="majorHAnsi" w:hAnsiTheme="majorHAnsi" w:eastAsiaTheme="majorEastAsia" w:cstheme="majorBidi"/>
          <w:b/>
          <w:bCs/>
          <w:kern w:val="2"/>
          <w:szCs w:val="24"/>
        </w:rPr>
      </w:pPr>
    </w:p>
    <w:p w14:paraId="55B7E63E">
      <w:pPr>
        <w:adjustRightInd w:val="0"/>
        <w:snapToGrid w:val="0"/>
        <w:spacing w:line="520" w:lineRule="atLeast"/>
        <w:ind w:firstLine="2640" w:firstLineChars="600"/>
        <w:rPr>
          <w:rFonts w:eastAsia="方正小标宋简体"/>
          <w:kern w:val="0"/>
          <w:sz w:val="44"/>
          <w:szCs w:val="36"/>
        </w:rPr>
      </w:pPr>
    </w:p>
    <w:p w14:paraId="4974B3C0">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w:t>
      </w:r>
      <w:r>
        <w:rPr>
          <w:rFonts w:hint="eastAsia" w:eastAsia="方正小标宋简体"/>
          <w:kern w:val="0"/>
          <w:sz w:val="44"/>
          <w:szCs w:val="36"/>
        </w:rPr>
        <w:t>五</w:t>
      </w:r>
      <w:r>
        <w:rPr>
          <w:rFonts w:eastAsia="方正小标宋简体"/>
          <w:kern w:val="0"/>
          <w:sz w:val="44"/>
          <w:szCs w:val="36"/>
        </w:rPr>
        <w:t>章 投标文件格式</w:t>
      </w:r>
      <w:bookmarkEnd w:id="0"/>
      <w:bookmarkEnd w:id="1"/>
      <w:bookmarkEnd w:id="2"/>
      <w:bookmarkEnd w:id="3"/>
      <w:bookmarkEnd w:id="4"/>
      <w:bookmarkEnd w:id="5"/>
      <w:bookmarkEnd w:id="6"/>
    </w:p>
    <w:p w14:paraId="4A3BC0D1">
      <w:pPr>
        <w:pStyle w:val="4"/>
        <w:ind w:left="420"/>
        <w:jc w:val="center"/>
        <w:rPr>
          <w:rFonts w:ascii="Times New Roman" w:hAnsi="Times New Roman" w:cs="Times New Roman"/>
          <w:sz w:val="30"/>
          <w:szCs w:val="30"/>
        </w:rPr>
      </w:pPr>
      <w:bookmarkStart w:id="10" w:name="_Toc435514852"/>
      <w:bookmarkStart w:id="11" w:name="_Toc435515292"/>
      <w:bookmarkStart w:id="12" w:name="_Toc8080"/>
      <w:bookmarkStart w:id="13" w:name="_Toc57128627"/>
      <w:bookmarkStart w:id="14" w:name="_Hlk126858767"/>
      <w:r>
        <w:rPr>
          <w:rFonts w:ascii="Times New Roman" w:hAnsi="Times New Roman" w:cs="Times New Roman"/>
          <w:sz w:val="30"/>
          <w:szCs w:val="30"/>
        </w:rPr>
        <w:t>投标文件包装封面参考</w:t>
      </w:r>
      <w:bookmarkEnd w:id="10"/>
      <w:bookmarkEnd w:id="11"/>
      <w:bookmarkEnd w:id="12"/>
      <w:bookmarkEnd w:id="13"/>
    </w:p>
    <w:bookmarkEnd w:id="14"/>
    <w:tbl>
      <w:tblPr>
        <w:tblStyle w:val="25"/>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1A2CE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1C6F143C">
            <w:pPr>
              <w:pStyle w:val="2"/>
              <w:spacing w:line="360" w:lineRule="auto"/>
              <w:ind w:firstLine="482" w:firstLineChars="150"/>
              <w:rPr>
                <w:rFonts w:eastAsia="仿宋_GB2312"/>
                <w:b/>
                <w:sz w:val="32"/>
              </w:rPr>
            </w:pPr>
          </w:p>
          <w:p w14:paraId="53AD97EB">
            <w:pPr>
              <w:pStyle w:val="2"/>
              <w:spacing w:line="360" w:lineRule="auto"/>
              <w:ind w:firstLine="482" w:firstLineChars="150"/>
              <w:rPr>
                <w:rFonts w:eastAsia="仿宋_GB2312"/>
                <w:b/>
                <w:sz w:val="32"/>
              </w:rPr>
            </w:pPr>
          </w:p>
          <w:p w14:paraId="7E2C8498">
            <w:pPr>
              <w:spacing w:after="120" w:line="360" w:lineRule="auto"/>
              <w:jc w:val="center"/>
              <w:rPr>
                <w:rFonts w:eastAsia="方正小标宋简体"/>
                <w:b/>
                <w:sz w:val="72"/>
                <w:szCs w:val="72"/>
              </w:rPr>
            </w:pPr>
            <w:r>
              <w:rPr>
                <w:rFonts w:eastAsia="方正小标宋简体"/>
                <w:b/>
                <w:sz w:val="72"/>
                <w:szCs w:val="72"/>
              </w:rPr>
              <w:t>投 标 文 件</w:t>
            </w:r>
          </w:p>
          <w:p w14:paraId="21FFEC27">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08AAF528">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746DF47B">
            <w:pPr>
              <w:pStyle w:val="2"/>
              <w:spacing w:line="360" w:lineRule="auto"/>
              <w:ind w:firstLine="482" w:firstLineChars="150"/>
              <w:rPr>
                <w:rFonts w:eastAsia="仿宋_GB2312"/>
                <w:b/>
                <w:sz w:val="32"/>
              </w:rPr>
            </w:pPr>
          </w:p>
          <w:p w14:paraId="707F06A7">
            <w:pPr>
              <w:pStyle w:val="2"/>
              <w:spacing w:line="360" w:lineRule="auto"/>
              <w:ind w:firstLine="482" w:firstLineChars="150"/>
              <w:rPr>
                <w:rFonts w:eastAsia="仿宋_GB2312"/>
                <w:b/>
                <w:sz w:val="32"/>
              </w:rPr>
            </w:pPr>
            <w:r>
              <w:rPr>
                <w:rFonts w:eastAsia="仿宋_GB2312"/>
                <w:b/>
                <w:sz w:val="32"/>
              </w:rPr>
              <w:t xml:space="preserve">项目编号： </w:t>
            </w:r>
          </w:p>
          <w:p w14:paraId="03B5C24F">
            <w:pPr>
              <w:pStyle w:val="2"/>
              <w:spacing w:line="360" w:lineRule="auto"/>
              <w:ind w:firstLine="482" w:firstLineChars="150"/>
              <w:rPr>
                <w:rFonts w:eastAsia="仿宋_GB2312"/>
                <w:b/>
                <w:sz w:val="32"/>
              </w:rPr>
            </w:pPr>
            <w:r>
              <w:rPr>
                <w:rFonts w:eastAsia="仿宋_GB2312"/>
                <w:b/>
                <w:sz w:val="32"/>
              </w:rPr>
              <w:t xml:space="preserve">项目名称： </w:t>
            </w:r>
          </w:p>
          <w:p w14:paraId="3ABE4CBC">
            <w:pPr>
              <w:pStyle w:val="2"/>
              <w:spacing w:line="360" w:lineRule="auto"/>
              <w:ind w:firstLine="482" w:firstLineChars="150"/>
              <w:rPr>
                <w:rFonts w:eastAsia="仿宋_GB2312"/>
                <w:b/>
                <w:sz w:val="32"/>
              </w:rPr>
            </w:pPr>
            <w:r>
              <w:rPr>
                <w:rFonts w:eastAsia="仿宋_GB2312"/>
                <w:b/>
                <w:sz w:val="32"/>
              </w:rPr>
              <w:t>投标供应商：</w:t>
            </w:r>
          </w:p>
          <w:p w14:paraId="3D03AF22">
            <w:pPr>
              <w:pStyle w:val="2"/>
              <w:spacing w:line="360" w:lineRule="auto"/>
              <w:ind w:firstLine="482" w:firstLineChars="150"/>
              <w:rPr>
                <w:rFonts w:eastAsia="仿宋_GB2312"/>
                <w:b/>
                <w:sz w:val="32"/>
              </w:rPr>
            </w:pPr>
            <w:r>
              <w:rPr>
                <w:rFonts w:eastAsia="仿宋_GB2312"/>
                <w:b/>
                <w:sz w:val="32"/>
              </w:rPr>
              <w:t xml:space="preserve">法人代表:                                    </w:t>
            </w:r>
          </w:p>
          <w:p w14:paraId="30F4D105">
            <w:pPr>
              <w:pStyle w:val="2"/>
              <w:spacing w:line="360" w:lineRule="auto"/>
              <w:ind w:firstLine="482" w:firstLineChars="150"/>
              <w:rPr>
                <w:rFonts w:eastAsia="仿宋_GB2312"/>
                <w:b/>
                <w:sz w:val="32"/>
              </w:rPr>
            </w:pPr>
            <w:r>
              <w:rPr>
                <w:rFonts w:eastAsia="仿宋_GB2312"/>
                <w:b/>
                <w:sz w:val="32"/>
              </w:rPr>
              <w:t xml:space="preserve">投标联系人：                                     </w:t>
            </w:r>
          </w:p>
          <w:p w14:paraId="2471F068">
            <w:pPr>
              <w:pStyle w:val="2"/>
              <w:spacing w:line="360" w:lineRule="auto"/>
              <w:ind w:firstLine="482" w:firstLineChars="150"/>
              <w:rPr>
                <w:rFonts w:eastAsia="仿宋_GB2312"/>
                <w:b/>
                <w:sz w:val="32"/>
              </w:rPr>
            </w:pPr>
            <w:r>
              <w:rPr>
                <w:rFonts w:eastAsia="仿宋_GB2312"/>
                <w:b/>
                <w:sz w:val="32"/>
              </w:rPr>
              <w:t xml:space="preserve">手机：               公司电话：     </w:t>
            </w:r>
          </w:p>
          <w:p w14:paraId="38065C79">
            <w:pPr>
              <w:pStyle w:val="2"/>
              <w:spacing w:line="360" w:lineRule="auto"/>
              <w:ind w:firstLine="482" w:firstLineChars="150"/>
              <w:rPr>
                <w:rFonts w:eastAsia="仿宋_GB2312"/>
                <w:b/>
                <w:sz w:val="32"/>
              </w:rPr>
            </w:pPr>
            <w:r>
              <w:rPr>
                <w:rFonts w:eastAsia="仿宋_GB2312"/>
                <w:b/>
                <w:sz w:val="32"/>
              </w:rPr>
              <w:t>日期：202</w:t>
            </w:r>
            <w:r>
              <w:rPr>
                <w:rFonts w:hint="eastAsia" w:eastAsia="仿宋_GB2312"/>
                <w:b/>
                <w:sz w:val="32"/>
                <w:lang w:val="en-US" w:eastAsia="zh-CN"/>
              </w:rPr>
              <w:t>5</w:t>
            </w:r>
            <w:r>
              <w:rPr>
                <w:rFonts w:eastAsia="仿宋_GB2312"/>
                <w:b/>
                <w:sz w:val="32"/>
              </w:rPr>
              <w:t>年X月X日</w:t>
            </w:r>
          </w:p>
          <w:p w14:paraId="35A7246D">
            <w:pPr>
              <w:pStyle w:val="2"/>
              <w:spacing w:line="360" w:lineRule="auto"/>
              <w:ind w:firstLine="482" w:firstLineChars="150"/>
              <w:rPr>
                <w:rFonts w:eastAsia="仿宋_GB2312"/>
                <w:b/>
                <w:sz w:val="32"/>
              </w:rPr>
            </w:pPr>
            <w:r>
              <w:rPr>
                <w:rFonts w:eastAsia="仿宋_GB2312"/>
                <w:b/>
                <w:sz w:val="32"/>
              </w:rPr>
              <w:t>开标之前不得启封</w:t>
            </w:r>
          </w:p>
        </w:tc>
      </w:tr>
    </w:tbl>
    <w:p w14:paraId="26FD1423">
      <w:pPr>
        <w:rPr>
          <w:rFonts w:ascii="Times New Roman" w:hAnsi="Times New Roman" w:eastAsia="方正小标宋_GBK" w:cs="Times New Roman"/>
          <w:sz w:val="44"/>
          <w:szCs w:val="44"/>
        </w:rPr>
      </w:pPr>
      <w:r>
        <w:rPr>
          <w:rFonts w:ascii="Times New Roman" w:hAnsi="Times New Roman" w:eastAsia="方正小标宋_GBK" w:cs="Times New Roman"/>
          <w:sz w:val="44"/>
          <w:szCs w:val="44"/>
        </w:rPr>
        <w:br w:type="page"/>
      </w:r>
    </w:p>
    <w:p w14:paraId="4E646A50">
      <w:pPr>
        <w:pStyle w:val="4"/>
        <w:ind w:left="420"/>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 xml:space="preserve">目   录 </w:t>
      </w:r>
    </w:p>
    <w:p w14:paraId="5DDE8751">
      <w:pPr>
        <w:pStyle w:val="2"/>
        <w:numPr>
          <w:ilvl w:val="0"/>
          <w:numId w:val="11"/>
        </w:numPr>
        <w:rPr>
          <w:rFonts w:eastAsia="黑体"/>
          <w:snapToGrid w:val="0"/>
          <w:kern w:val="0"/>
          <w:sz w:val="28"/>
          <w:szCs w:val="28"/>
        </w:rPr>
      </w:pPr>
      <w:r>
        <w:rPr>
          <w:rFonts w:eastAsia="黑体"/>
          <w:snapToGrid w:val="0"/>
          <w:kern w:val="0"/>
          <w:sz w:val="28"/>
          <w:szCs w:val="28"/>
        </w:rPr>
        <w:t>开标一览表</w:t>
      </w:r>
    </w:p>
    <w:p w14:paraId="2282CC7F">
      <w:pPr>
        <w:pStyle w:val="40"/>
        <w:numPr>
          <w:ilvl w:val="0"/>
          <w:numId w:val="11"/>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3E8EFE2D">
      <w:pPr>
        <w:pStyle w:val="40"/>
        <w:numPr>
          <w:ilvl w:val="0"/>
          <w:numId w:val="11"/>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124473C8">
      <w:pPr>
        <w:pStyle w:val="2"/>
        <w:numPr>
          <w:ilvl w:val="0"/>
          <w:numId w:val="11"/>
        </w:numPr>
        <w:rPr>
          <w:rFonts w:eastAsia="黑体"/>
          <w:snapToGrid w:val="0"/>
          <w:kern w:val="0"/>
          <w:sz w:val="28"/>
          <w:szCs w:val="28"/>
        </w:rPr>
      </w:pPr>
      <w:r>
        <w:rPr>
          <w:rFonts w:eastAsia="黑体"/>
          <w:snapToGrid w:val="0"/>
          <w:kern w:val="0"/>
          <w:sz w:val="28"/>
          <w:szCs w:val="28"/>
        </w:rPr>
        <w:t>营业执照等证明材料</w:t>
      </w:r>
    </w:p>
    <w:p w14:paraId="5CE504F1">
      <w:pPr>
        <w:pStyle w:val="40"/>
        <w:numPr>
          <w:ilvl w:val="0"/>
          <w:numId w:val="11"/>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85B8182">
      <w:pPr>
        <w:pStyle w:val="2"/>
        <w:numPr>
          <w:ilvl w:val="0"/>
          <w:numId w:val="11"/>
        </w:numPr>
        <w:rPr>
          <w:rFonts w:eastAsia="黑体"/>
          <w:snapToGrid w:val="0"/>
          <w:kern w:val="0"/>
          <w:sz w:val="28"/>
          <w:szCs w:val="28"/>
        </w:rPr>
      </w:pPr>
      <w:r>
        <w:rPr>
          <w:rFonts w:eastAsia="黑体"/>
          <w:snapToGrid w:val="0"/>
          <w:kern w:val="0"/>
          <w:sz w:val="28"/>
          <w:szCs w:val="28"/>
        </w:rPr>
        <w:t>法定代表人证明书</w:t>
      </w:r>
    </w:p>
    <w:p w14:paraId="1A4DAED0">
      <w:pPr>
        <w:numPr>
          <w:ilvl w:val="0"/>
          <w:numId w:val="11"/>
        </w:numPr>
        <w:adjustRightInd w:val="0"/>
        <w:spacing w:line="360" w:lineRule="auto"/>
        <w:rPr>
          <w:rFonts w:eastAsia="黑体"/>
          <w:bCs/>
          <w:sz w:val="28"/>
          <w:szCs w:val="28"/>
        </w:rPr>
      </w:pPr>
      <w:r>
        <w:rPr>
          <w:rFonts w:eastAsia="黑体"/>
          <w:bCs/>
          <w:sz w:val="28"/>
          <w:szCs w:val="28"/>
        </w:rPr>
        <w:t>用户需求书条款响应一览表</w:t>
      </w:r>
    </w:p>
    <w:p w14:paraId="4B91ADEF">
      <w:pPr>
        <w:numPr>
          <w:ilvl w:val="0"/>
          <w:numId w:val="11"/>
        </w:numPr>
        <w:adjustRightInd w:val="0"/>
        <w:spacing w:line="360" w:lineRule="auto"/>
        <w:rPr>
          <w:rFonts w:eastAsia="黑体"/>
          <w:bCs/>
          <w:sz w:val="28"/>
          <w:szCs w:val="28"/>
        </w:rPr>
      </w:pPr>
      <w:r>
        <w:rPr>
          <w:rFonts w:eastAsia="黑体"/>
          <w:bCs/>
          <w:sz w:val="28"/>
          <w:szCs w:val="28"/>
        </w:rPr>
        <w:t>实施方案</w:t>
      </w:r>
    </w:p>
    <w:p w14:paraId="20DDE0BA">
      <w:pPr>
        <w:numPr>
          <w:ilvl w:val="0"/>
          <w:numId w:val="11"/>
        </w:numPr>
        <w:adjustRightInd w:val="0"/>
        <w:spacing w:line="360" w:lineRule="auto"/>
        <w:rPr>
          <w:rFonts w:eastAsia="黑体"/>
          <w:bCs/>
          <w:sz w:val="28"/>
          <w:szCs w:val="28"/>
        </w:rPr>
      </w:pPr>
      <w:r>
        <w:rPr>
          <w:rFonts w:eastAsia="黑体"/>
          <w:bCs/>
          <w:sz w:val="28"/>
          <w:szCs w:val="28"/>
        </w:rPr>
        <w:t>售后服务承诺</w:t>
      </w:r>
    </w:p>
    <w:p w14:paraId="3643E45E">
      <w:pPr>
        <w:pStyle w:val="40"/>
        <w:numPr>
          <w:ilvl w:val="0"/>
          <w:numId w:val="11"/>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01C1C8F2">
      <w:pPr>
        <w:pStyle w:val="40"/>
        <w:numPr>
          <w:ilvl w:val="0"/>
          <w:numId w:val="11"/>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78814F1E">
      <w:pPr>
        <w:pStyle w:val="40"/>
        <w:numPr>
          <w:ilvl w:val="0"/>
          <w:numId w:val="11"/>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59EA018D">
      <w:pPr>
        <w:pStyle w:val="2"/>
        <w:numPr>
          <w:ilvl w:val="0"/>
          <w:numId w:val="11"/>
        </w:numPr>
        <w:rPr>
          <w:rFonts w:eastAsia="黑体"/>
          <w:snapToGrid w:val="0"/>
          <w:kern w:val="0"/>
          <w:sz w:val="28"/>
          <w:szCs w:val="28"/>
        </w:rPr>
      </w:pPr>
      <w:r>
        <w:rPr>
          <w:rFonts w:eastAsia="黑体"/>
          <w:snapToGrid w:val="0"/>
          <w:kern w:val="0"/>
          <w:sz w:val="28"/>
          <w:szCs w:val="28"/>
        </w:rPr>
        <w:t>履约承诺函</w:t>
      </w:r>
    </w:p>
    <w:p w14:paraId="75C1EC77">
      <w:pPr>
        <w:pStyle w:val="2"/>
        <w:numPr>
          <w:ilvl w:val="0"/>
          <w:numId w:val="11"/>
        </w:numPr>
        <w:rPr>
          <w:rFonts w:eastAsia="黑体"/>
          <w:snapToGrid w:val="0"/>
          <w:kern w:val="0"/>
          <w:sz w:val="28"/>
          <w:szCs w:val="28"/>
        </w:rPr>
      </w:pPr>
      <w:r>
        <w:rPr>
          <w:rFonts w:eastAsia="黑体"/>
          <w:snapToGrid w:val="0"/>
          <w:kern w:val="0"/>
          <w:sz w:val="28"/>
          <w:szCs w:val="28"/>
        </w:rPr>
        <w:t>签约承诺函</w:t>
      </w:r>
    </w:p>
    <w:p w14:paraId="7A953174">
      <w:pPr>
        <w:pStyle w:val="2"/>
        <w:numPr>
          <w:ilvl w:val="0"/>
          <w:numId w:val="11"/>
        </w:numPr>
        <w:rPr>
          <w:rFonts w:eastAsia="黑体"/>
          <w:snapToGrid w:val="0"/>
          <w:kern w:val="0"/>
          <w:sz w:val="28"/>
          <w:szCs w:val="28"/>
        </w:rPr>
      </w:pPr>
      <w:r>
        <w:rPr>
          <w:rFonts w:eastAsia="黑体"/>
          <w:snapToGrid w:val="0"/>
          <w:kern w:val="0"/>
          <w:sz w:val="28"/>
          <w:szCs w:val="28"/>
        </w:rPr>
        <w:t>诚信承诺函</w:t>
      </w:r>
    </w:p>
    <w:p w14:paraId="09BFF38D">
      <w:pPr>
        <w:rPr>
          <w:rFonts w:eastAsia="黑体"/>
          <w:snapToGrid w:val="0"/>
          <w:kern w:val="0"/>
          <w:sz w:val="28"/>
          <w:szCs w:val="28"/>
        </w:rPr>
      </w:pPr>
    </w:p>
    <w:p w14:paraId="447CEDE0">
      <w:pPr>
        <w:pStyle w:val="2"/>
        <w:ind w:left="142"/>
        <w:rPr>
          <w:b/>
          <w:bCs/>
        </w:rPr>
      </w:pPr>
      <w:r>
        <w:rPr>
          <w:b/>
          <w:bCs/>
          <w:szCs w:val="21"/>
        </w:rPr>
        <w:t>注：请投标人按照以下文件的要求格式、内容，顺序制作投标文件，并请编制目录及页码，否则可能将影响对投标文件的评价。</w:t>
      </w:r>
    </w:p>
    <w:p w14:paraId="6DC50CB1">
      <w:pPr>
        <w:rPr>
          <w:b/>
          <w:sz w:val="24"/>
        </w:rPr>
      </w:pPr>
    </w:p>
    <w:p w14:paraId="08678EE0">
      <w:pPr>
        <w:pStyle w:val="40"/>
        <w:numPr>
          <w:ilvl w:val="0"/>
          <w:numId w:val="11"/>
        </w:numPr>
        <w:ind w:firstLineChars="0"/>
        <w:rPr>
          <w:rFonts w:ascii="Times New Roman" w:hAnsi="Times New Roman"/>
          <w:b/>
          <w:sz w:val="24"/>
        </w:rPr>
      </w:pPr>
      <w:r>
        <w:rPr>
          <w:rFonts w:ascii="Times New Roman" w:hAnsi="Times New Roman"/>
          <w:b/>
          <w:sz w:val="24"/>
        </w:rPr>
        <w:br w:type="page"/>
      </w:r>
    </w:p>
    <w:p w14:paraId="326856F2">
      <w:pPr>
        <w:jc w:val="center"/>
        <w:outlineLvl w:val="0"/>
        <w:rPr>
          <w:rFonts w:eastAsia="宋体"/>
          <w:b/>
          <w:bCs/>
          <w:sz w:val="32"/>
          <w:szCs w:val="32"/>
        </w:rPr>
      </w:pPr>
      <w:r>
        <w:rPr>
          <w:rFonts w:eastAsia="宋体"/>
          <w:b/>
          <w:bCs/>
          <w:sz w:val="32"/>
          <w:szCs w:val="32"/>
        </w:rPr>
        <w:t>（一）开标一览表</w:t>
      </w:r>
    </w:p>
    <w:p w14:paraId="03B22F32">
      <w:pPr>
        <w:adjustRightInd w:val="0"/>
        <w:snapToGrid w:val="0"/>
        <w:spacing w:line="360" w:lineRule="auto"/>
        <w:rPr>
          <w:bCs/>
          <w:snapToGrid w:val="0"/>
          <w:kern w:val="0"/>
        </w:rPr>
      </w:pPr>
      <w:bookmarkStart w:id="15" w:name="_Hlk126073239"/>
      <w:r>
        <w:rPr>
          <w:bCs/>
          <w:snapToGrid w:val="0"/>
          <w:kern w:val="0"/>
        </w:rPr>
        <w:t>项目名称：</w:t>
      </w:r>
      <w:r>
        <w:rPr>
          <w:bCs/>
          <w:snapToGrid w:val="0"/>
          <w:kern w:val="0"/>
          <w:u w:val="single"/>
        </w:rPr>
        <w:t xml:space="preserve">                      </w:t>
      </w:r>
      <w:r>
        <w:rPr>
          <w:bCs/>
          <w:snapToGrid w:val="0"/>
          <w:kern w:val="0"/>
        </w:rPr>
        <w:t xml:space="preserve">                </w:t>
      </w:r>
    </w:p>
    <w:p w14:paraId="373D1C4C">
      <w:pPr>
        <w:pStyle w:val="24"/>
        <w:ind w:left="0" w:firstLine="0" w:firstLineChars="0"/>
      </w:pPr>
      <w:r>
        <w:rPr>
          <w:bCs/>
          <w:snapToGrid w:val="0"/>
          <w:kern w:val="0"/>
        </w:rPr>
        <w:t>项目编号：</w:t>
      </w:r>
      <w:bookmarkEnd w:id="15"/>
      <w:r>
        <w:rPr>
          <w:bCs/>
          <w:snapToGrid w:val="0"/>
          <w:kern w:val="0"/>
          <w:u w:val="single"/>
        </w:rPr>
        <w:t xml:space="preserve">                      </w:t>
      </w:r>
      <w:r>
        <w:rPr>
          <w:bCs/>
          <w:snapToGrid w:val="0"/>
          <w:kern w:val="0"/>
        </w:rPr>
        <w:t xml:space="preserve">    </w:t>
      </w:r>
    </w:p>
    <w:tbl>
      <w:tblPr>
        <w:tblStyle w:val="25"/>
        <w:tblW w:w="1009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2687"/>
        <w:gridCol w:w="1229"/>
        <w:gridCol w:w="1229"/>
        <w:gridCol w:w="1229"/>
      </w:tblGrid>
      <w:tr w14:paraId="18BE7DE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op w:val="double" w:color="auto" w:sz="4" w:space="0"/>
              <w:bottom w:val="single" w:color="auto" w:sz="4" w:space="0"/>
            </w:tcBorders>
            <w:vAlign w:val="center"/>
          </w:tcPr>
          <w:p w14:paraId="7761BB50">
            <w:pPr>
              <w:adjustRightInd w:val="0"/>
              <w:snapToGrid w:val="0"/>
              <w:spacing w:line="360" w:lineRule="auto"/>
              <w:jc w:val="center"/>
              <w:rPr>
                <w:snapToGrid w:val="0"/>
                <w:kern w:val="0"/>
              </w:rPr>
            </w:pPr>
            <w:r>
              <w:rPr>
                <w:snapToGrid w:val="0"/>
                <w:kern w:val="0"/>
              </w:rPr>
              <w:t>项目名称</w:t>
            </w:r>
          </w:p>
        </w:tc>
        <w:tc>
          <w:tcPr>
            <w:tcW w:w="934" w:type="dxa"/>
            <w:tcBorders>
              <w:top w:val="double" w:color="auto" w:sz="4" w:space="0"/>
              <w:bottom w:val="single" w:color="auto" w:sz="4" w:space="0"/>
            </w:tcBorders>
            <w:vAlign w:val="center"/>
          </w:tcPr>
          <w:p w14:paraId="08BC47ED">
            <w:pPr>
              <w:adjustRightInd w:val="0"/>
              <w:snapToGrid w:val="0"/>
              <w:spacing w:line="360" w:lineRule="auto"/>
              <w:jc w:val="center"/>
              <w:rPr>
                <w:snapToGrid w:val="0"/>
                <w:kern w:val="0"/>
              </w:rPr>
            </w:pPr>
            <w:r>
              <w:rPr>
                <w:snapToGrid w:val="0"/>
                <w:kern w:val="0"/>
              </w:rPr>
              <w:t>数量</w:t>
            </w:r>
          </w:p>
        </w:tc>
        <w:tc>
          <w:tcPr>
            <w:tcW w:w="2687" w:type="dxa"/>
            <w:tcBorders>
              <w:top w:val="double" w:color="auto" w:sz="4" w:space="0"/>
              <w:bottom w:val="single" w:color="auto" w:sz="4" w:space="0"/>
            </w:tcBorders>
            <w:vAlign w:val="center"/>
          </w:tcPr>
          <w:p w14:paraId="7E0BDB1C">
            <w:pPr>
              <w:adjustRightInd w:val="0"/>
              <w:snapToGrid w:val="0"/>
              <w:spacing w:line="360" w:lineRule="auto"/>
              <w:jc w:val="center"/>
              <w:rPr>
                <w:snapToGrid w:val="0"/>
                <w:kern w:val="0"/>
              </w:rPr>
            </w:pPr>
            <w:r>
              <w:rPr>
                <w:snapToGrid w:val="0"/>
                <w:kern w:val="0"/>
              </w:rPr>
              <w:t>投标总价</w:t>
            </w:r>
          </w:p>
          <w:p w14:paraId="1071231F">
            <w:pPr>
              <w:adjustRightInd w:val="0"/>
              <w:snapToGrid w:val="0"/>
              <w:spacing w:line="360" w:lineRule="auto"/>
              <w:jc w:val="center"/>
              <w:rPr>
                <w:snapToGrid w:val="0"/>
                <w:kern w:val="0"/>
              </w:rPr>
            </w:pPr>
            <w:r>
              <w:rPr>
                <w:snapToGrid w:val="0"/>
                <w:kern w:val="0"/>
              </w:rPr>
              <w:t>（人民币元）</w:t>
            </w:r>
          </w:p>
        </w:tc>
        <w:tc>
          <w:tcPr>
            <w:tcW w:w="1229" w:type="dxa"/>
            <w:tcBorders>
              <w:top w:val="double" w:color="auto" w:sz="4" w:space="0"/>
              <w:bottom w:val="single" w:color="auto" w:sz="4" w:space="0"/>
            </w:tcBorders>
            <w:vAlign w:val="center"/>
          </w:tcPr>
          <w:p w14:paraId="67338317">
            <w:pPr>
              <w:adjustRightInd w:val="0"/>
              <w:snapToGrid w:val="0"/>
              <w:spacing w:line="360" w:lineRule="auto"/>
              <w:jc w:val="center"/>
              <w:rPr>
                <w:snapToGrid w:val="0"/>
                <w:kern w:val="0"/>
              </w:rPr>
            </w:pPr>
            <w:r>
              <w:rPr>
                <w:snapToGrid w:val="0"/>
                <w:kern w:val="0"/>
              </w:rPr>
              <w:t>交货期/</w:t>
            </w:r>
          </w:p>
          <w:p w14:paraId="6468244F">
            <w:pPr>
              <w:adjustRightInd w:val="0"/>
              <w:snapToGrid w:val="0"/>
              <w:spacing w:line="360" w:lineRule="auto"/>
              <w:jc w:val="center"/>
              <w:rPr>
                <w:snapToGrid w:val="0"/>
                <w:kern w:val="0"/>
              </w:rPr>
            </w:pPr>
            <w:r>
              <w:rPr>
                <w:snapToGrid w:val="0"/>
                <w:kern w:val="0"/>
              </w:rPr>
              <w:t>服务期</w:t>
            </w:r>
          </w:p>
        </w:tc>
        <w:tc>
          <w:tcPr>
            <w:tcW w:w="1229" w:type="dxa"/>
            <w:tcBorders>
              <w:top w:val="double" w:color="auto" w:sz="4" w:space="0"/>
              <w:bottom w:val="single" w:color="auto" w:sz="4" w:space="0"/>
            </w:tcBorders>
            <w:vAlign w:val="center"/>
          </w:tcPr>
          <w:p w14:paraId="414A88D0">
            <w:pPr>
              <w:adjustRightInd w:val="0"/>
              <w:snapToGrid w:val="0"/>
              <w:spacing w:line="360" w:lineRule="auto"/>
              <w:jc w:val="center"/>
              <w:rPr>
                <w:snapToGrid w:val="0"/>
                <w:kern w:val="0"/>
              </w:rPr>
            </w:pPr>
            <w:r>
              <w:rPr>
                <w:snapToGrid w:val="0"/>
                <w:kern w:val="0"/>
              </w:rPr>
              <w:t>备注</w:t>
            </w:r>
          </w:p>
        </w:tc>
        <w:tc>
          <w:tcPr>
            <w:tcW w:w="1229" w:type="dxa"/>
            <w:tcBorders>
              <w:top w:val="double" w:color="auto" w:sz="4" w:space="0"/>
              <w:bottom w:val="single" w:color="auto" w:sz="4" w:space="0"/>
            </w:tcBorders>
            <w:vAlign w:val="center"/>
          </w:tcPr>
          <w:p w14:paraId="0EF99CB9">
            <w:pPr>
              <w:adjustRightInd w:val="0"/>
              <w:snapToGrid w:val="0"/>
              <w:spacing w:line="360" w:lineRule="auto"/>
              <w:jc w:val="center"/>
              <w:rPr>
                <w:snapToGrid w:val="0"/>
                <w:kern w:val="0"/>
              </w:rPr>
            </w:pPr>
          </w:p>
        </w:tc>
      </w:tr>
      <w:tr w14:paraId="39F1D73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op w:val="single" w:color="auto" w:sz="4" w:space="0"/>
              <w:bottom w:val="single" w:color="auto" w:sz="4" w:space="0"/>
            </w:tcBorders>
            <w:vAlign w:val="center"/>
          </w:tcPr>
          <w:p w14:paraId="2FA74667">
            <w:pPr>
              <w:adjustRightInd w:val="0"/>
              <w:snapToGrid w:val="0"/>
              <w:spacing w:line="360" w:lineRule="auto"/>
              <w:jc w:val="center"/>
            </w:pPr>
          </w:p>
        </w:tc>
        <w:tc>
          <w:tcPr>
            <w:tcW w:w="934" w:type="dxa"/>
            <w:tcBorders>
              <w:top w:val="single" w:color="auto" w:sz="4" w:space="0"/>
              <w:bottom w:val="single" w:color="auto" w:sz="4" w:space="0"/>
            </w:tcBorders>
            <w:vAlign w:val="center"/>
          </w:tcPr>
          <w:p w14:paraId="76C47182">
            <w:pPr>
              <w:adjustRightInd w:val="0"/>
              <w:snapToGrid w:val="0"/>
              <w:spacing w:line="360" w:lineRule="auto"/>
              <w:jc w:val="center"/>
            </w:pPr>
          </w:p>
        </w:tc>
        <w:tc>
          <w:tcPr>
            <w:tcW w:w="2687" w:type="dxa"/>
            <w:tcBorders>
              <w:top w:val="single" w:color="auto" w:sz="4" w:space="0"/>
              <w:bottom w:val="single" w:color="auto" w:sz="4" w:space="0"/>
            </w:tcBorders>
            <w:vAlign w:val="center"/>
          </w:tcPr>
          <w:p w14:paraId="73984E85">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69B17C3E">
            <w:pPr>
              <w:adjustRightInd w:val="0"/>
              <w:snapToGrid w:val="0"/>
              <w:spacing w:line="360" w:lineRule="auto"/>
              <w:rPr>
                <w:snapToGrid w:val="0"/>
                <w:kern w:val="0"/>
                <w:u w:val="single"/>
              </w:rPr>
            </w:pPr>
            <w:r>
              <w:rPr>
                <w:snapToGrid w:val="0"/>
                <w:kern w:val="0"/>
              </w:rPr>
              <w:t>小写：</w:t>
            </w:r>
            <w:r>
              <w:rPr>
                <w:snapToGrid w:val="0"/>
                <w:kern w:val="0"/>
                <w:u w:val="single"/>
              </w:rPr>
              <w:t xml:space="preserve">                                </w:t>
            </w:r>
          </w:p>
        </w:tc>
        <w:tc>
          <w:tcPr>
            <w:tcW w:w="1229" w:type="dxa"/>
            <w:tcBorders>
              <w:top w:val="single" w:color="auto" w:sz="4" w:space="0"/>
              <w:bottom w:val="single" w:color="auto" w:sz="4" w:space="0"/>
            </w:tcBorders>
            <w:vAlign w:val="center"/>
          </w:tcPr>
          <w:p w14:paraId="524D0A7D">
            <w:pPr>
              <w:adjustRightInd w:val="0"/>
              <w:snapToGrid w:val="0"/>
              <w:spacing w:line="360" w:lineRule="auto"/>
              <w:jc w:val="center"/>
              <w:rPr>
                <w:snapToGrid w:val="0"/>
                <w:kern w:val="0"/>
              </w:rPr>
            </w:pPr>
          </w:p>
        </w:tc>
        <w:tc>
          <w:tcPr>
            <w:tcW w:w="1229" w:type="dxa"/>
            <w:tcBorders>
              <w:top w:val="single" w:color="auto" w:sz="4" w:space="0"/>
              <w:bottom w:val="single" w:color="auto" w:sz="4" w:space="0"/>
            </w:tcBorders>
            <w:vAlign w:val="center"/>
          </w:tcPr>
          <w:p w14:paraId="310DFF1D">
            <w:pPr>
              <w:adjustRightInd w:val="0"/>
              <w:snapToGrid w:val="0"/>
              <w:spacing w:line="360" w:lineRule="auto"/>
              <w:jc w:val="center"/>
              <w:rPr>
                <w:snapToGrid w:val="0"/>
                <w:kern w:val="0"/>
              </w:rPr>
            </w:pPr>
          </w:p>
        </w:tc>
        <w:tc>
          <w:tcPr>
            <w:tcW w:w="1229" w:type="dxa"/>
            <w:tcBorders>
              <w:top w:val="single" w:color="auto" w:sz="4" w:space="0"/>
              <w:bottom w:val="single" w:color="auto" w:sz="4" w:space="0"/>
            </w:tcBorders>
            <w:vAlign w:val="center"/>
          </w:tcPr>
          <w:p w14:paraId="2C501C72">
            <w:pPr>
              <w:adjustRightInd w:val="0"/>
              <w:snapToGrid w:val="0"/>
              <w:spacing w:line="360" w:lineRule="auto"/>
              <w:jc w:val="center"/>
              <w:rPr>
                <w:snapToGrid w:val="0"/>
                <w:kern w:val="0"/>
              </w:rPr>
            </w:pPr>
          </w:p>
        </w:tc>
      </w:tr>
      <w:tr w14:paraId="739552E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op w:val="single" w:color="auto" w:sz="4" w:space="0"/>
            </w:tcBorders>
            <w:vAlign w:val="center"/>
          </w:tcPr>
          <w:p w14:paraId="1C68AF79">
            <w:pPr>
              <w:adjustRightInd w:val="0"/>
              <w:snapToGrid w:val="0"/>
              <w:spacing w:line="360" w:lineRule="auto"/>
              <w:jc w:val="center"/>
            </w:pPr>
          </w:p>
        </w:tc>
        <w:tc>
          <w:tcPr>
            <w:tcW w:w="934" w:type="dxa"/>
            <w:tcBorders>
              <w:top w:val="single" w:color="auto" w:sz="4" w:space="0"/>
            </w:tcBorders>
            <w:vAlign w:val="center"/>
          </w:tcPr>
          <w:p w14:paraId="06DE1191">
            <w:pPr>
              <w:adjustRightInd w:val="0"/>
              <w:snapToGrid w:val="0"/>
              <w:spacing w:line="360" w:lineRule="auto"/>
              <w:jc w:val="center"/>
            </w:pPr>
          </w:p>
        </w:tc>
        <w:tc>
          <w:tcPr>
            <w:tcW w:w="2687" w:type="dxa"/>
            <w:tcBorders>
              <w:top w:val="single" w:color="auto" w:sz="4" w:space="0"/>
            </w:tcBorders>
            <w:vAlign w:val="center"/>
          </w:tcPr>
          <w:p w14:paraId="62E6E649">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7E8B18FD">
            <w:pPr>
              <w:adjustRightInd w:val="0"/>
              <w:snapToGrid w:val="0"/>
              <w:spacing w:line="360" w:lineRule="auto"/>
              <w:rPr>
                <w:snapToGrid w:val="0"/>
                <w:kern w:val="0"/>
              </w:rPr>
            </w:pPr>
            <w:r>
              <w:rPr>
                <w:snapToGrid w:val="0"/>
                <w:kern w:val="0"/>
              </w:rPr>
              <w:t>小写：</w:t>
            </w:r>
            <w:r>
              <w:rPr>
                <w:snapToGrid w:val="0"/>
                <w:kern w:val="0"/>
                <w:u w:val="single"/>
              </w:rPr>
              <w:t xml:space="preserve">                  </w:t>
            </w:r>
          </w:p>
        </w:tc>
        <w:tc>
          <w:tcPr>
            <w:tcW w:w="1229" w:type="dxa"/>
            <w:tcBorders>
              <w:top w:val="single" w:color="auto" w:sz="4" w:space="0"/>
            </w:tcBorders>
            <w:vAlign w:val="center"/>
          </w:tcPr>
          <w:p w14:paraId="449B8AAB">
            <w:pPr>
              <w:adjustRightInd w:val="0"/>
              <w:snapToGrid w:val="0"/>
              <w:spacing w:line="360" w:lineRule="auto"/>
              <w:jc w:val="center"/>
              <w:rPr>
                <w:snapToGrid w:val="0"/>
                <w:kern w:val="0"/>
              </w:rPr>
            </w:pPr>
          </w:p>
        </w:tc>
        <w:tc>
          <w:tcPr>
            <w:tcW w:w="1229" w:type="dxa"/>
            <w:tcBorders>
              <w:top w:val="single" w:color="auto" w:sz="4" w:space="0"/>
            </w:tcBorders>
            <w:vAlign w:val="center"/>
          </w:tcPr>
          <w:p w14:paraId="62BEB753">
            <w:pPr>
              <w:adjustRightInd w:val="0"/>
              <w:snapToGrid w:val="0"/>
              <w:spacing w:line="360" w:lineRule="auto"/>
              <w:jc w:val="center"/>
              <w:rPr>
                <w:snapToGrid w:val="0"/>
                <w:kern w:val="0"/>
              </w:rPr>
            </w:pPr>
          </w:p>
        </w:tc>
        <w:tc>
          <w:tcPr>
            <w:tcW w:w="1229" w:type="dxa"/>
            <w:tcBorders>
              <w:top w:val="single" w:color="auto" w:sz="4" w:space="0"/>
            </w:tcBorders>
            <w:vAlign w:val="center"/>
          </w:tcPr>
          <w:p w14:paraId="3922B7CB">
            <w:pPr>
              <w:adjustRightInd w:val="0"/>
              <w:snapToGrid w:val="0"/>
              <w:spacing w:line="360" w:lineRule="auto"/>
              <w:jc w:val="center"/>
              <w:rPr>
                <w:snapToGrid w:val="0"/>
                <w:kern w:val="0"/>
              </w:rPr>
            </w:pPr>
          </w:p>
        </w:tc>
      </w:tr>
    </w:tbl>
    <w:p w14:paraId="7F15DFF6">
      <w:pPr>
        <w:spacing w:line="500" w:lineRule="exact"/>
        <w:rPr>
          <w:rFonts w:eastAsia="宋体"/>
          <w:spacing w:val="4"/>
          <w:u w:val="dotted"/>
        </w:rPr>
      </w:pPr>
    </w:p>
    <w:p w14:paraId="4F16891E">
      <w:pPr>
        <w:tabs>
          <w:tab w:val="left" w:pos="7740"/>
        </w:tabs>
        <w:adjustRightInd w:val="0"/>
        <w:snapToGrid w:val="0"/>
        <w:spacing w:line="360" w:lineRule="auto"/>
        <w:rPr>
          <w:rFonts w:eastAsia="宋体"/>
          <w:b/>
          <w:bCs/>
        </w:rPr>
      </w:pPr>
    </w:p>
    <w:p w14:paraId="63AF2D68">
      <w:pPr>
        <w:spacing w:line="360" w:lineRule="auto"/>
        <w:rPr>
          <w:rFonts w:eastAsia="宋体"/>
          <w:sz w:val="24"/>
        </w:rPr>
      </w:pPr>
      <w:r>
        <w:rPr>
          <w:rFonts w:eastAsia="宋体"/>
          <w:b/>
          <w:bCs/>
          <w:sz w:val="24"/>
        </w:rPr>
        <w:t>投标人单位名称：</w:t>
      </w:r>
    </w:p>
    <w:p w14:paraId="4892F866">
      <w:pPr>
        <w:spacing w:line="360" w:lineRule="auto"/>
        <w:rPr>
          <w:rFonts w:eastAsia="宋体"/>
          <w:b/>
          <w:bCs/>
          <w:sz w:val="24"/>
        </w:rPr>
      </w:pPr>
      <w:r>
        <w:rPr>
          <w:rFonts w:eastAsia="宋体"/>
          <w:b/>
          <w:bCs/>
          <w:sz w:val="24"/>
        </w:rPr>
        <w:t>日期：年月日</w:t>
      </w:r>
    </w:p>
    <w:p w14:paraId="70894A56">
      <w:pPr>
        <w:spacing w:line="360" w:lineRule="auto"/>
        <w:rPr>
          <w:rFonts w:eastAsia="宋体"/>
          <w:sz w:val="24"/>
        </w:rPr>
      </w:pPr>
      <w:r>
        <w:rPr>
          <w:rFonts w:eastAsia="宋体"/>
          <w:b/>
          <w:sz w:val="24"/>
        </w:rPr>
        <w:t>（此处加盖投标人单位公章）</w:t>
      </w:r>
    </w:p>
    <w:p w14:paraId="7CC0E637">
      <w:pPr>
        <w:spacing w:line="400" w:lineRule="exact"/>
        <w:rPr>
          <w:rFonts w:eastAsia="宋体"/>
          <w:b/>
          <w:bCs/>
          <w:szCs w:val="21"/>
        </w:rPr>
      </w:pPr>
    </w:p>
    <w:p w14:paraId="279F8645">
      <w:pPr>
        <w:spacing w:line="400" w:lineRule="exact"/>
        <w:rPr>
          <w:rFonts w:eastAsia="宋体"/>
          <w:b/>
          <w:bCs/>
          <w:szCs w:val="21"/>
        </w:rPr>
      </w:pPr>
      <w:r>
        <w:rPr>
          <w:rFonts w:eastAsia="宋体"/>
          <w:b/>
          <w:bCs/>
          <w:szCs w:val="21"/>
        </w:rPr>
        <w:t>备注：</w:t>
      </w:r>
    </w:p>
    <w:p w14:paraId="121EA2D8">
      <w:pPr>
        <w:numPr>
          <w:ilvl w:val="1"/>
          <w:numId w:val="12"/>
        </w:numPr>
        <w:tabs>
          <w:tab w:val="left" w:pos="360"/>
        </w:tabs>
        <w:snapToGrid w:val="0"/>
        <w:spacing w:line="360" w:lineRule="auto"/>
        <w:ind w:left="360"/>
        <w:rPr>
          <w:rFonts w:eastAsia="宋体"/>
          <w:b/>
          <w:bCs/>
          <w:szCs w:val="21"/>
        </w:rPr>
      </w:pPr>
      <w:r>
        <w:rPr>
          <w:rFonts w:eastAsia="宋体"/>
          <w:b/>
          <w:bCs/>
        </w:rPr>
        <w:t>投标报价的小数点后保留两位有效数</w:t>
      </w:r>
      <w:r>
        <w:rPr>
          <w:rFonts w:eastAsia="宋体"/>
          <w:b/>
          <w:bCs/>
          <w:szCs w:val="21"/>
        </w:rPr>
        <w:t>。</w:t>
      </w:r>
    </w:p>
    <w:p w14:paraId="65A3B7B2">
      <w:pPr>
        <w:numPr>
          <w:ilvl w:val="1"/>
          <w:numId w:val="12"/>
        </w:numPr>
        <w:tabs>
          <w:tab w:val="left" w:pos="360"/>
          <w:tab w:val="left" w:pos="840"/>
        </w:tabs>
        <w:snapToGrid w:val="0"/>
        <w:spacing w:line="360" w:lineRule="auto"/>
        <w:ind w:left="360"/>
        <w:rPr>
          <w:rFonts w:eastAsia="宋体"/>
          <w:b/>
          <w:bCs/>
        </w:rPr>
      </w:pPr>
      <w:r>
        <w:rPr>
          <w:rFonts w:eastAsia="宋体"/>
          <w:b/>
          <w:bCs/>
        </w:rPr>
        <w:t>除招标文件另有规定外，投标文件内不得含有任何对本报价进行价格折扣的说明或资料，否则为无效投标。</w:t>
      </w:r>
    </w:p>
    <w:p w14:paraId="05BD5132">
      <w:pPr>
        <w:numPr>
          <w:ilvl w:val="1"/>
          <w:numId w:val="12"/>
        </w:numPr>
        <w:tabs>
          <w:tab w:val="left" w:pos="360"/>
          <w:tab w:val="left" w:pos="840"/>
        </w:tabs>
        <w:snapToGrid w:val="0"/>
        <w:spacing w:line="360" w:lineRule="auto"/>
        <w:ind w:left="360"/>
        <w:rPr>
          <w:rFonts w:eastAsia="宋体"/>
          <w:b/>
          <w:bCs/>
        </w:rPr>
      </w:pPr>
      <w:r>
        <w:rPr>
          <w:rFonts w:eastAsia="宋体"/>
          <w:b/>
          <w:bCs/>
        </w:rPr>
        <w:t>此表需做双份，一份为开标一览表单独密封投递，一份为纸质报价表装订在标书内。</w:t>
      </w:r>
    </w:p>
    <w:p w14:paraId="790D82BB">
      <w:pPr>
        <w:spacing w:line="400" w:lineRule="exact"/>
        <w:rPr>
          <w:rFonts w:eastAsia="宋体"/>
          <w:b/>
          <w:bCs/>
          <w:szCs w:val="21"/>
        </w:rPr>
      </w:pPr>
    </w:p>
    <w:p w14:paraId="34EA8163">
      <w:pPr>
        <w:pStyle w:val="3"/>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22F2FDC3">
      <w:pPr>
        <w:pStyle w:val="4"/>
        <w:ind w:firstLine="1890" w:firstLineChars="900"/>
        <w:rPr>
          <w:rFonts w:ascii="Times New Roman" w:hAnsi="Times New Roman" w:eastAsia="宋体" w:cs="Times New Roman"/>
        </w:rPr>
      </w:pPr>
      <w:r>
        <w:rPr>
          <w:rFonts w:ascii="Times New Roman" w:hAnsi="Times New Roman" w:eastAsia="宋体" w:cs="Times New Roman"/>
        </w:rPr>
        <w:t>（二）</w:t>
      </w:r>
      <w:bookmarkStart w:id="16" w:name="_Hlk126913411"/>
      <w:r>
        <w:rPr>
          <w:rFonts w:ascii="Times New Roman" w:hAnsi="Times New Roman" w:eastAsia="宋体" w:cs="Times New Roman"/>
        </w:rPr>
        <w:t>分项价格表</w:t>
      </w:r>
      <w:bookmarkEnd w:id="16"/>
    </w:p>
    <w:p w14:paraId="0FF71A9F">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65E3EA55">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p w14:paraId="504808A6">
      <w:pPr>
        <w:pStyle w:val="24"/>
      </w:pPr>
    </w:p>
    <w:tbl>
      <w:tblPr>
        <w:tblStyle w:val="69"/>
        <w:tblW w:w="943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3"/>
        <w:gridCol w:w="2045"/>
        <w:gridCol w:w="1426"/>
        <w:gridCol w:w="1426"/>
        <w:gridCol w:w="1503"/>
        <w:gridCol w:w="2112"/>
      </w:tblGrid>
      <w:tr w14:paraId="21E6A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923" w:type="dxa"/>
          </w:tcPr>
          <w:p w14:paraId="52F9EAF1">
            <w:pPr>
              <w:spacing w:line="400" w:lineRule="exact"/>
              <w:rPr>
                <w:rFonts w:eastAsia="宋体"/>
                <w:szCs w:val="21"/>
              </w:rPr>
            </w:pPr>
            <w:r>
              <w:rPr>
                <w:rFonts w:eastAsia="宋体"/>
                <w:szCs w:val="21"/>
              </w:rPr>
              <w:t>序号</w:t>
            </w:r>
          </w:p>
        </w:tc>
        <w:tc>
          <w:tcPr>
            <w:tcW w:w="2045" w:type="dxa"/>
          </w:tcPr>
          <w:p w14:paraId="2E738E1F">
            <w:pPr>
              <w:spacing w:line="400" w:lineRule="exact"/>
              <w:rPr>
                <w:rFonts w:eastAsia="宋体"/>
                <w:szCs w:val="21"/>
              </w:rPr>
            </w:pPr>
            <w:r>
              <w:rPr>
                <w:rFonts w:eastAsia="宋体"/>
                <w:szCs w:val="21"/>
              </w:rPr>
              <w:t>分项内容</w:t>
            </w:r>
          </w:p>
        </w:tc>
        <w:tc>
          <w:tcPr>
            <w:tcW w:w="1426" w:type="dxa"/>
          </w:tcPr>
          <w:p w14:paraId="3F4DAE5E">
            <w:pPr>
              <w:spacing w:line="400" w:lineRule="exact"/>
              <w:rPr>
                <w:rFonts w:eastAsia="宋体"/>
                <w:szCs w:val="21"/>
              </w:rPr>
            </w:pPr>
            <w:r>
              <w:rPr>
                <w:rFonts w:eastAsia="宋体"/>
                <w:szCs w:val="21"/>
              </w:rPr>
              <w:t>单价报价</w:t>
            </w:r>
          </w:p>
        </w:tc>
        <w:tc>
          <w:tcPr>
            <w:tcW w:w="1426" w:type="dxa"/>
          </w:tcPr>
          <w:p w14:paraId="23E2999E">
            <w:pPr>
              <w:spacing w:line="400" w:lineRule="exact"/>
              <w:rPr>
                <w:rFonts w:eastAsia="宋体"/>
                <w:szCs w:val="21"/>
              </w:rPr>
            </w:pPr>
            <w:r>
              <w:rPr>
                <w:rFonts w:eastAsia="宋体"/>
                <w:szCs w:val="21"/>
              </w:rPr>
              <w:t>合计（元）</w:t>
            </w:r>
          </w:p>
        </w:tc>
        <w:tc>
          <w:tcPr>
            <w:tcW w:w="1503" w:type="dxa"/>
          </w:tcPr>
          <w:p w14:paraId="34B56A15">
            <w:pPr>
              <w:spacing w:line="400" w:lineRule="exact"/>
              <w:rPr>
                <w:rFonts w:eastAsia="宋体"/>
                <w:szCs w:val="21"/>
              </w:rPr>
            </w:pPr>
            <w:r>
              <w:rPr>
                <w:rFonts w:eastAsia="宋体"/>
                <w:szCs w:val="21"/>
              </w:rPr>
              <w:t>现场最终报价</w:t>
            </w:r>
          </w:p>
        </w:tc>
        <w:tc>
          <w:tcPr>
            <w:tcW w:w="2112" w:type="dxa"/>
          </w:tcPr>
          <w:p w14:paraId="5ACC5678">
            <w:pPr>
              <w:spacing w:line="400" w:lineRule="exact"/>
              <w:rPr>
                <w:rFonts w:eastAsia="宋体"/>
                <w:szCs w:val="21"/>
              </w:rPr>
            </w:pPr>
            <w:r>
              <w:rPr>
                <w:rFonts w:hint="eastAsia" w:eastAsia="宋体"/>
                <w:szCs w:val="21"/>
              </w:rPr>
              <w:t>备注</w:t>
            </w:r>
          </w:p>
        </w:tc>
      </w:tr>
      <w:tr w14:paraId="18CE5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923" w:type="dxa"/>
          </w:tcPr>
          <w:p w14:paraId="2A15EA27">
            <w:pPr>
              <w:spacing w:line="400" w:lineRule="exact"/>
              <w:rPr>
                <w:rFonts w:eastAsia="宋体"/>
                <w:szCs w:val="21"/>
              </w:rPr>
            </w:pPr>
            <w:r>
              <w:rPr>
                <w:rFonts w:eastAsia="宋体"/>
                <w:szCs w:val="21"/>
              </w:rPr>
              <w:t>1</w:t>
            </w:r>
          </w:p>
        </w:tc>
        <w:tc>
          <w:tcPr>
            <w:tcW w:w="2045" w:type="dxa"/>
          </w:tcPr>
          <w:p w14:paraId="70985243">
            <w:pPr>
              <w:spacing w:line="400" w:lineRule="exact"/>
              <w:rPr>
                <w:rFonts w:eastAsia="宋体"/>
                <w:szCs w:val="21"/>
              </w:rPr>
            </w:pPr>
          </w:p>
        </w:tc>
        <w:tc>
          <w:tcPr>
            <w:tcW w:w="1426" w:type="dxa"/>
          </w:tcPr>
          <w:p w14:paraId="55CC0427">
            <w:pPr>
              <w:spacing w:line="400" w:lineRule="exact"/>
              <w:rPr>
                <w:rFonts w:eastAsia="宋体"/>
                <w:szCs w:val="21"/>
              </w:rPr>
            </w:pPr>
          </w:p>
        </w:tc>
        <w:tc>
          <w:tcPr>
            <w:tcW w:w="1426" w:type="dxa"/>
          </w:tcPr>
          <w:p w14:paraId="5CF9712B">
            <w:pPr>
              <w:spacing w:line="400" w:lineRule="exact"/>
              <w:rPr>
                <w:rFonts w:eastAsia="宋体"/>
                <w:szCs w:val="21"/>
              </w:rPr>
            </w:pPr>
          </w:p>
        </w:tc>
        <w:tc>
          <w:tcPr>
            <w:tcW w:w="1503" w:type="dxa"/>
          </w:tcPr>
          <w:p w14:paraId="34E1EBDD">
            <w:pPr>
              <w:spacing w:line="400" w:lineRule="exact"/>
              <w:rPr>
                <w:rFonts w:eastAsia="宋体"/>
                <w:szCs w:val="21"/>
              </w:rPr>
            </w:pPr>
          </w:p>
        </w:tc>
        <w:tc>
          <w:tcPr>
            <w:tcW w:w="2112" w:type="dxa"/>
          </w:tcPr>
          <w:p w14:paraId="420C254F">
            <w:pPr>
              <w:spacing w:line="400" w:lineRule="exact"/>
              <w:rPr>
                <w:rFonts w:eastAsia="宋体"/>
                <w:szCs w:val="21"/>
              </w:rPr>
            </w:pPr>
          </w:p>
        </w:tc>
      </w:tr>
      <w:tr w14:paraId="029D8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049CCE2C">
            <w:pPr>
              <w:spacing w:line="400" w:lineRule="exact"/>
              <w:rPr>
                <w:rFonts w:eastAsia="宋体"/>
                <w:szCs w:val="21"/>
              </w:rPr>
            </w:pPr>
            <w:r>
              <w:rPr>
                <w:rFonts w:eastAsia="宋体"/>
                <w:szCs w:val="21"/>
              </w:rPr>
              <w:t>2</w:t>
            </w:r>
          </w:p>
        </w:tc>
        <w:tc>
          <w:tcPr>
            <w:tcW w:w="2045" w:type="dxa"/>
          </w:tcPr>
          <w:p w14:paraId="67F3589C">
            <w:pPr>
              <w:spacing w:line="400" w:lineRule="exact"/>
              <w:rPr>
                <w:rFonts w:eastAsia="宋体"/>
                <w:szCs w:val="21"/>
              </w:rPr>
            </w:pPr>
          </w:p>
        </w:tc>
        <w:tc>
          <w:tcPr>
            <w:tcW w:w="1426" w:type="dxa"/>
          </w:tcPr>
          <w:p w14:paraId="26EABF34">
            <w:pPr>
              <w:spacing w:line="400" w:lineRule="exact"/>
              <w:rPr>
                <w:rFonts w:eastAsia="宋体"/>
                <w:szCs w:val="21"/>
              </w:rPr>
            </w:pPr>
          </w:p>
        </w:tc>
        <w:tc>
          <w:tcPr>
            <w:tcW w:w="1426" w:type="dxa"/>
          </w:tcPr>
          <w:p w14:paraId="7B0C2CE4">
            <w:pPr>
              <w:spacing w:line="400" w:lineRule="exact"/>
              <w:rPr>
                <w:rFonts w:eastAsia="宋体"/>
                <w:szCs w:val="21"/>
              </w:rPr>
            </w:pPr>
          </w:p>
        </w:tc>
        <w:tc>
          <w:tcPr>
            <w:tcW w:w="1503" w:type="dxa"/>
          </w:tcPr>
          <w:p w14:paraId="52485326">
            <w:pPr>
              <w:spacing w:line="400" w:lineRule="exact"/>
              <w:rPr>
                <w:rFonts w:eastAsia="宋体"/>
                <w:szCs w:val="21"/>
              </w:rPr>
            </w:pPr>
          </w:p>
        </w:tc>
        <w:tc>
          <w:tcPr>
            <w:tcW w:w="2112" w:type="dxa"/>
          </w:tcPr>
          <w:p w14:paraId="514D125A">
            <w:pPr>
              <w:spacing w:line="400" w:lineRule="exact"/>
              <w:rPr>
                <w:rFonts w:eastAsia="宋体"/>
                <w:szCs w:val="21"/>
              </w:rPr>
            </w:pPr>
          </w:p>
        </w:tc>
      </w:tr>
      <w:tr w14:paraId="3511E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06D0708F">
            <w:pPr>
              <w:spacing w:line="400" w:lineRule="exact"/>
              <w:rPr>
                <w:rFonts w:eastAsia="宋体"/>
                <w:szCs w:val="21"/>
              </w:rPr>
            </w:pPr>
            <w:r>
              <w:rPr>
                <w:rFonts w:hint="eastAsia" w:eastAsia="宋体"/>
                <w:szCs w:val="21"/>
              </w:rPr>
              <w:t>3</w:t>
            </w:r>
          </w:p>
        </w:tc>
        <w:tc>
          <w:tcPr>
            <w:tcW w:w="2045" w:type="dxa"/>
          </w:tcPr>
          <w:p w14:paraId="1C6A4F5A">
            <w:pPr>
              <w:spacing w:line="400" w:lineRule="exact"/>
              <w:rPr>
                <w:rFonts w:eastAsia="宋体"/>
                <w:szCs w:val="21"/>
              </w:rPr>
            </w:pPr>
          </w:p>
        </w:tc>
        <w:tc>
          <w:tcPr>
            <w:tcW w:w="1426" w:type="dxa"/>
          </w:tcPr>
          <w:p w14:paraId="6B714274">
            <w:pPr>
              <w:spacing w:line="400" w:lineRule="exact"/>
              <w:rPr>
                <w:rFonts w:eastAsia="宋体"/>
                <w:szCs w:val="21"/>
              </w:rPr>
            </w:pPr>
          </w:p>
        </w:tc>
        <w:tc>
          <w:tcPr>
            <w:tcW w:w="1426" w:type="dxa"/>
          </w:tcPr>
          <w:p w14:paraId="112B351B">
            <w:pPr>
              <w:spacing w:line="400" w:lineRule="exact"/>
              <w:rPr>
                <w:rFonts w:eastAsia="宋体"/>
                <w:szCs w:val="21"/>
              </w:rPr>
            </w:pPr>
          </w:p>
        </w:tc>
        <w:tc>
          <w:tcPr>
            <w:tcW w:w="1503" w:type="dxa"/>
          </w:tcPr>
          <w:p w14:paraId="2B0F7283">
            <w:pPr>
              <w:spacing w:line="400" w:lineRule="exact"/>
              <w:rPr>
                <w:rFonts w:eastAsia="宋体"/>
                <w:szCs w:val="21"/>
              </w:rPr>
            </w:pPr>
          </w:p>
        </w:tc>
        <w:tc>
          <w:tcPr>
            <w:tcW w:w="2112" w:type="dxa"/>
          </w:tcPr>
          <w:p w14:paraId="1AF173ED">
            <w:pPr>
              <w:spacing w:line="400" w:lineRule="exact"/>
              <w:rPr>
                <w:rFonts w:eastAsia="宋体"/>
                <w:szCs w:val="21"/>
              </w:rPr>
            </w:pPr>
          </w:p>
        </w:tc>
      </w:tr>
      <w:tr w14:paraId="14683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28A93FDD">
            <w:pPr>
              <w:spacing w:line="400" w:lineRule="exact"/>
              <w:rPr>
                <w:rFonts w:eastAsia="宋体"/>
                <w:szCs w:val="21"/>
              </w:rPr>
            </w:pPr>
            <w:r>
              <w:rPr>
                <w:rFonts w:hint="eastAsia" w:eastAsia="宋体"/>
                <w:szCs w:val="21"/>
              </w:rPr>
              <w:t>4</w:t>
            </w:r>
          </w:p>
        </w:tc>
        <w:tc>
          <w:tcPr>
            <w:tcW w:w="2045" w:type="dxa"/>
          </w:tcPr>
          <w:p w14:paraId="67F25BCC">
            <w:pPr>
              <w:spacing w:line="400" w:lineRule="exact"/>
              <w:rPr>
                <w:rFonts w:eastAsia="宋体"/>
                <w:szCs w:val="21"/>
              </w:rPr>
            </w:pPr>
          </w:p>
        </w:tc>
        <w:tc>
          <w:tcPr>
            <w:tcW w:w="1426" w:type="dxa"/>
          </w:tcPr>
          <w:p w14:paraId="32376DAC">
            <w:pPr>
              <w:spacing w:line="400" w:lineRule="exact"/>
              <w:rPr>
                <w:rFonts w:eastAsia="宋体"/>
                <w:szCs w:val="21"/>
              </w:rPr>
            </w:pPr>
          </w:p>
        </w:tc>
        <w:tc>
          <w:tcPr>
            <w:tcW w:w="1426" w:type="dxa"/>
          </w:tcPr>
          <w:p w14:paraId="6E4CE78B">
            <w:pPr>
              <w:spacing w:line="400" w:lineRule="exact"/>
              <w:rPr>
                <w:rFonts w:eastAsia="宋体"/>
                <w:szCs w:val="21"/>
              </w:rPr>
            </w:pPr>
          </w:p>
        </w:tc>
        <w:tc>
          <w:tcPr>
            <w:tcW w:w="1503" w:type="dxa"/>
          </w:tcPr>
          <w:p w14:paraId="61E99090">
            <w:pPr>
              <w:spacing w:line="400" w:lineRule="exact"/>
              <w:rPr>
                <w:rFonts w:eastAsia="宋体"/>
                <w:szCs w:val="21"/>
              </w:rPr>
            </w:pPr>
          </w:p>
        </w:tc>
        <w:tc>
          <w:tcPr>
            <w:tcW w:w="2112" w:type="dxa"/>
          </w:tcPr>
          <w:p w14:paraId="78D37DDE">
            <w:pPr>
              <w:spacing w:line="400" w:lineRule="exact"/>
              <w:rPr>
                <w:rFonts w:eastAsia="宋体"/>
                <w:szCs w:val="21"/>
              </w:rPr>
            </w:pPr>
          </w:p>
        </w:tc>
      </w:tr>
      <w:tr w14:paraId="30E9C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0C4A1D6F">
            <w:pPr>
              <w:spacing w:line="400" w:lineRule="exact"/>
              <w:rPr>
                <w:rFonts w:eastAsia="宋体"/>
                <w:szCs w:val="21"/>
              </w:rPr>
            </w:pPr>
            <w:r>
              <w:rPr>
                <w:rFonts w:hint="eastAsia" w:eastAsia="宋体"/>
                <w:szCs w:val="21"/>
              </w:rPr>
              <w:t>5</w:t>
            </w:r>
          </w:p>
        </w:tc>
        <w:tc>
          <w:tcPr>
            <w:tcW w:w="2045" w:type="dxa"/>
          </w:tcPr>
          <w:p w14:paraId="29BF79B5">
            <w:pPr>
              <w:spacing w:line="400" w:lineRule="exact"/>
              <w:rPr>
                <w:rFonts w:eastAsia="宋体"/>
                <w:szCs w:val="21"/>
              </w:rPr>
            </w:pPr>
            <w:r>
              <w:rPr>
                <w:rFonts w:hint="eastAsia" w:eastAsia="宋体"/>
                <w:szCs w:val="21"/>
              </w:rPr>
              <w:t>.......</w:t>
            </w:r>
          </w:p>
        </w:tc>
        <w:tc>
          <w:tcPr>
            <w:tcW w:w="1426" w:type="dxa"/>
          </w:tcPr>
          <w:p w14:paraId="79D3982F">
            <w:pPr>
              <w:spacing w:line="400" w:lineRule="exact"/>
              <w:rPr>
                <w:rFonts w:eastAsia="宋体"/>
                <w:szCs w:val="21"/>
              </w:rPr>
            </w:pPr>
          </w:p>
        </w:tc>
        <w:tc>
          <w:tcPr>
            <w:tcW w:w="1426" w:type="dxa"/>
          </w:tcPr>
          <w:p w14:paraId="59B432F6">
            <w:pPr>
              <w:spacing w:line="400" w:lineRule="exact"/>
              <w:rPr>
                <w:rFonts w:eastAsia="宋体"/>
                <w:szCs w:val="21"/>
              </w:rPr>
            </w:pPr>
          </w:p>
        </w:tc>
        <w:tc>
          <w:tcPr>
            <w:tcW w:w="1503" w:type="dxa"/>
          </w:tcPr>
          <w:p w14:paraId="12C7B2EB">
            <w:pPr>
              <w:spacing w:line="400" w:lineRule="exact"/>
              <w:rPr>
                <w:rFonts w:eastAsia="宋体"/>
                <w:szCs w:val="21"/>
              </w:rPr>
            </w:pPr>
          </w:p>
        </w:tc>
        <w:tc>
          <w:tcPr>
            <w:tcW w:w="2112" w:type="dxa"/>
          </w:tcPr>
          <w:p w14:paraId="6AB7BAF5">
            <w:pPr>
              <w:spacing w:line="400" w:lineRule="exact"/>
              <w:rPr>
                <w:rFonts w:eastAsia="宋体"/>
                <w:szCs w:val="21"/>
              </w:rPr>
            </w:pPr>
          </w:p>
        </w:tc>
      </w:tr>
      <w:tr w14:paraId="09DA0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6D517D05">
            <w:pPr>
              <w:spacing w:line="400" w:lineRule="exact"/>
              <w:rPr>
                <w:rFonts w:eastAsia="宋体"/>
                <w:szCs w:val="21"/>
              </w:rPr>
            </w:pPr>
          </w:p>
        </w:tc>
        <w:tc>
          <w:tcPr>
            <w:tcW w:w="2045" w:type="dxa"/>
          </w:tcPr>
          <w:p w14:paraId="2086DD21">
            <w:pPr>
              <w:spacing w:line="400" w:lineRule="exact"/>
              <w:rPr>
                <w:rFonts w:eastAsia="宋体"/>
                <w:szCs w:val="21"/>
              </w:rPr>
            </w:pPr>
            <w:r>
              <w:rPr>
                <w:rFonts w:eastAsia="宋体"/>
                <w:szCs w:val="21"/>
              </w:rPr>
              <w:t>总价：</w:t>
            </w:r>
          </w:p>
        </w:tc>
        <w:tc>
          <w:tcPr>
            <w:tcW w:w="1426" w:type="dxa"/>
          </w:tcPr>
          <w:p w14:paraId="40F1BD7B">
            <w:pPr>
              <w:spacing w:line="400" w:lineRule="exact"/>
              <w:rPr>
                <w:rFonts w:eastAsia="宋体"/>
                <w:szCs w:val="21"/>
              </w:rPr>
            </w:pPr>
          </w:p>
        </w:tc>
        <w:tc>
          <w:tcPr>
            <w:tcW w:w="1426" w:type="dxa"/>
          </w:tcPr>
          <w:p w14:paraId="44DC5AC4">
            <w:pPr>
              <w:spacing w:line="400" w:lineRule="exact"/>
              <w:rPr>
                <w:rFonts w:eastAsia="宋体"/>
                <w:szCs w:val="21"/>
              </w:rPr>
            </w:pPr>
          </w:p>
        </w:tc>
        <w:tc>
          <w:tcPr>
            <w:tcW w:w="1503" w:type="dxa"/>
          </w:tcPr>
          <w:p w14:paraId="4679E950">
            <w:pPr>
              <w:spacing w:line="400" w:lineRule="exact"/>
              <w:rPr>
                <w:rFonts w:eastAsia="宋体"/>
                <w:szCs w:val="21"/>
              </w:rPr>
            </w:pPr>
          </w:p>
        </w:tc>
        <w:tc>
          <w:tcPr>
            <w:tcW w:w="2112" w:type="dxa"/>
          </w:tcPr>
          <w:p w14:paraId="1F0F094D">
            <w:pPr>
              <w:spacing w:line="400" w:lineRule="exact"/>
              <w:rPr>
                <w:rFonts w:eastAsia="宋体"/>
                <w:szCs w:val="21"/>
              </w:rPr>
            </w:pPr>
          </w:p>
        </w:tc>
      </w:tr>
    </w:tbl>
    <w:p w14:paraId="420A7CB0">
      <w:pPr>
        <w:spacing w:line="500" w:lineRule="exact"/>
        <w:jc w:val="center"/>
        <w:rPr>
          <w:rFonts w:eastAsia="宋体"/>
          <w:bCs/>
          <w:sz w:val="28"/>
        </w:rPr>
      </w:pPr>
    </w:p>
    <w:p w14:paraId="17B52DE5">
      <w:pPr>
        <w:pStyle w:val="2"/>
        <w:rPr>
          <w:bCs/>
          <w:sz w:val="28"/>
        </w:rPr>
      </w:pPr>
    </w:p>
    <w:p w14:paraId="71CA556D"/>
    <w:p w14:paraId="7E0EDEC7">
      <w:pPr>
        <w:rPr>
          <w:rFonts w:eastAsia="宋体"/>
          <w:bCs/>
          <w:sz w:val="28"/>
        </w:rPr>
      </w:pPr>
    </w:p>
    <w:p w14:paraId="411E2E62">
      <w:pPr>
        <w:pStyle w:val="2"/>
      </w:pPr>
    </w:p>
    <w:p w14:paraId="1067415E">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7A414013">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78E4578">
      <w:pPr>
        <w:spacing w:line="360" w:lineRule="auto"/>
        <w:ind w:firstLine="241" w:firstLineChars="100"/>
        <w:rPr>
          <w:rFonts w:eastAsia="宋体"/>
          <w:b/>
          <w:sz w:val="24"/>
        </w:rPr>
      </w:pPr>
      <w:r>
        <w:rPr>
          <w:rFonts w:eastAsia="宋体"/>
          <w:b/>
          <w:sz w:val="24"/>
        </w:rPr>
        <w:t>（此处加盖投标人单位公章）</w:t>
      </w:r>
    </w:p>
    <w:p w14:paraId="679E9191">
      <w:pPr>
        <w:spacing w:line="500" w:lineRule="exact"/>
        <w:jc w:val="center"/>
        <w:rPr>
          <w:rFonts w:eastAsia="宋体"/>
          <w:bCs/>
          <w:sz w:val="24"/>
        </w:rPr>
      </w:pPr>
    </w:p>
    <w:p w14:paraId="1D1B1886">
      <w:pPr>
        <w:pStyle w:val="2"/>
        <w:rPr>
          <w:rFonts w:eastAsiaTheme="majorEastAsia"/>
          <w:b/>
          <w:bCs/>
        </w:rPr>
      </w:pPr>
      <w:r>
        <w:rPr>
          <w:rFonts w:eastAsiaTheme="majorEastAsia"/>
          <w:b/>
          <w:bCs/>
        </w:rPr>
        <w:t>备注：</w:t>
      </w:r>
    </w:p>
    <w:p w14:paraId="186841DA">
      <w:pPr>
        <w:numPr>
          <w:ilvl w:val="1"/>
          <w:numId w:val="13"/>
        </w:numPr>
        <w:tabs>
          <w:tab w:val="left" w:pos="0"/>
          <w:tab w:val="clear" w:pos="1620"/>
        </w:tabs>
        <w:snapToGrid w:val="0"/>
        <w:spacing w:line="360" w:lineRule="auto"/>
        <w:ind w:left="0" w:firstLine="0"/>
        <w:rPr>
          <w:rFonts w:eastAsia="宋体"/>
          <w:b/>
          <w:bCs/>
        </w:rPr>
      </w:pPr>
      <w:r>
        <w:rPr>
          <w:rFonts w:eastAsia="宋体"/>
          <w:b/>
          <w:bCs/>
        </w:rPr>
        <w:t>此表为《开标一览表(报价表)》的报价明细表。</w:t>
      </w:r>
    </w:p>
    <w:p w14:paraId="77933780">
      <w:pPr>
        <w:numPr>
          <w:ilvl w:val="1"/>
          <w:numId w:val="13"/>
        </w:numPr>
        <w:tabs>
          <w:tab w:val="left" w:pos="0"/>
          <w:tab w:val="clear" w:pos="1620"/>
        </w:tabs>
        <w:snapToGrid w:val="0"/>
        <w:spacing w:line="360" w:lineRule="auto"/>
        <w:ind w:left="0" w:firstLine="0"/>
        <w:rPr>
          <w:rFonts w:eastAsia="宋体"/>
          <w:b/>
          <w:bCs/>
        </w:rPr>
      </w:pPr>
      <w:r>
        <w:rPr>
          <w:rFonts w:eastAsia="宋体"/>
          <w:b/>
          <w:bCs/>
        </w:rPr>
        <w:t>所有价格均以人民币作为货币单位填写及计算。</w:t>
      </w:r>
    </w:p>
    <w:p w14:paraId="6964CA08">
      <w:pPr>
        <w:spacing w:line="500" w:lineRule="exact"/>
        <w:jc w:val="center"/>
        <w:rPr>
          <w:rFonts w:eastAsia="宋体"/>
          <w:bCs/>
          <w:sz w:val="24"/>
        </w:rPr>
      </w:pPr>
    </w:p>
    <w:p w14:paraId="408168D8">
      <w:pPr>
        <w:pStyle w:val="2"/>
      </w:pPr>
    </w:p>
    <w:p w14:paraId="4C67AC76">
      <w:pPr>
        <w:rPr>
          <w:b/>
          <w:sz w:val="24"/>
        </w:rPr>
      </w:pPr>
      <w:r>
        <w:rPr>
          <w:b/>
          <w:sz w:val="24"/>
        </w:rPr>
        <w:br w:type="page"/>
      </w:r>
    </w:p>
    <w:p w14:paraId="603B946B">
      <w:pPr>
        <w:numPr>
          <w:ilvl w:val="1"/>
          <w:numId w:val="13"/>
        </w:numPr>
        <w:tabs>
          <w:tab w:val="left" w:pos="0"/>
          <w:tab w:val="clear" w:pos="1620"/>
        </w:tabs>
        <w:snapToGrid w:val="0"/>
        <w:spacing w:line="360" w:lineRule="auto"/>
        <w:ind w:left="0" w:firstLine="0"/>
        <w:rPr>
          <w:rFonts w:eastAsia="宋体"/>
          <w:b/>
          <w:bCs/>
        </w:rPr>
      </w:pPr>
      <w:r>
        <w:rPr>
          <w:rFonts w:eastAsia="宋体"/>
          <w:b/>
          <w:bCs/>
        </w:rPr>
        <w:t>投标总价应为以上各分项价格之和；投标总价和表中单个采购条目报价均不得超过对应的预算限额，否则将导致无效投标。</w:t>
      </w:r>
    </w:p>
    <w:p w14:paraId="7EE0221E">
      <w:pPr>
        <w:numPr>
          <w:ilvl w:val="1"/>
          <w:numId w:val="13"/>
        </w:numPr>
        <w:tabs>
          <w:tab w:val="left" w:pos="0"/>
          <w:tab w:val="clear" w:pos="1620"/>
        </w:tabs>
        <w:snapToGrid w:val="0"/>
        <w:spacing w:line="360" w:lineRule="auto"/>
        <w:ind w:left="0" w:firstLine="0"/>
        <w:rPr>
          <w:rFonts w:eastAsia="宋体"/>
          <w:b/>
          <w:bCs/>
        </w:rPr>
      </w:pPr>
      <w:r>
        <w:rPr>
          <w:rFonts w:eastAsia="宋体"/>
          <w:b/>
          <w:bCs/>
        </w:rPr>
        <w:tab/>
      </w:r>
      <w:r>
        <w:rPr>
          <w:rFonts w:eastAsia="宋体"/>
          <w:b/>
          <w:bCs/>
        </w:rPr>
        <w:t>此表为《开标一览表》的报价明细表。开标一览表中的投标总价应与本表中的投标总价金额一致。所有价格均以人民币作为货币单位填写及计算。</w:t>
      </w:r>
    </w:p>
    <w:p w14:paraId="0F2C61D2">
      <w:pPr>
        <w:numPr>
          <w:ilvl w:val="1"/>
          <w:numId w:val="13"/>
        </w:numPr>
        <w:tabs>
          <w:tab w:val="left" w:pos="0"/>
          <w:tab w:val="clear" w:pos="1620"/>
        </w:tabs>
        <w:snapToGrid w:val="0"/>
        <w:spacing w:line="360" w:lineRule="auto"/>
        <w:ind w:left="0" w:firstLine="0"/>
        <w:rPr>
          <w:rFonts w:eastAsia="宋体"/>
          <w:b/>
          <w:bCs/>
        </w:rPr>
      </w:pPr>
      <w:r>
        <w:rPr>
          <w:rFonts w:eastAsia="宋体"/>
          <w:b/>
          <w:bCs/>
        </w:rPr>
        <w:t>投标人应报投标人完成本项目全部内容所需费用的含税价（包括但不限于人工、保险、伴随服务、拟投入工具及材料、各类税费以及采购合同包含的所有风险、责任等各项应有费用）。</w:t>
      </w:r>
    </w:p>
    <w:p w14:paraId="7F66916B">
      <w:pPr>
        <w:numPr>
          <w:ilvl w:val="1"/>
          <w:numId w:val="13"/>
        </w:numPr>
        <w:tabs>
          <w:tab w:val="left" w:pos="0"/>
          <w:tab w:val="clear" w:pos="1620"/>
        </w:tabs>
        <w:snapToGrid w:val="0"/>
        <w:spacing w:line="360" w:lineRule="auto"/>
        <w:ind w:left="0" w:firstLine="0"/>
        <w:rPr>
          <w:rFonts w:eastAsia="宋体"/>
          <w:b/>
          <w:bCs/>
        </w:rPr>
      </w:pPr>
      <w:r>
        <w:rPr>
          <w:rFonts w:eastAsia="宋体"/>
          <w:b/>
          <w:bCs/>
        </w:rPr>
        <w:t>投标报价的小数点后保留两位有效数。</w:t>
      </w:r>
    </w:p>
    <w:p w14:paraId="1F4C2CC0">
      <w:pPr>
        <w:numPr>
          <w:ilvl w:val="1"/>
          <w:numId w:val="13"/>
        </w:numPr>
        <w:tabs>
          <w:tab w:val="left" w:pos="0"/>
          <w:tab w:val="clear" w:pos="1620"/>
        </w:tabs>
        <w:snapToGrid w:val="0"/>
        <w:spacing w:line="360" w:lineRule="auto"/>
        <w:ind w:left="0" w:firstLine="0"/>
        <w:rPr>
          <w:rFonts w:eastAsia="宋体"/>
          <w:b/>
          <w:bCs/>
        </w:rPr>
      </w:pPr>
      <w:r>
        <w:rPr>
          <w:rFonts w:eastAsia="宋体"/>
          <w:b/>
          <w:bCs/>
        </w:rPr>
        <w:tab/>
      </w:r>
      <w:r>
        <w:rPr>
          <w:rFonts w:eastAsia="宋体"/>
          <w:b/>
          <w:bCs/>
        </w:rPr>
        <w:t>本表一式二份，一份单独密封提交，一份编入标书内。</w:t>
      </w:r>
    </w:p>
    <w:p w14:paraId="2456B21F">
      <w:pPr>
        <w:spacing w:line="360" w:lineRule="auto"/>
        <w:rPr>
          <w:sz w:val="24"/>
        </w:rPr>
      </w:pPr>
      <w:r>
        <w:rPr>
          <w:b/>
          <w:bCs/>
          <w:sz w:val="24"/>
        </w:rPr>
        <w:t>投标人单位名称：</w:t>
      </w:r>
    </w:p>
    <w:p w14:paraId="01D4997A">
      <w:pPr>
        <w:spacing w:line="360" w:lineRule="auto"/>
        <w:rPr>
          <w:b/>
          <w:bCs/>
          <w:sz w:val="24"/>
        </w:rPr>
      </w:pPr>
      <w:r>
        <w:rPr>
          <w:b/>
          <w:bCs/>
          <w:sz w:val="24"/>
        </w:rPr>
        <w:t>日期：年月日</w:t>
      </w:r>
    </w:p>
    <w:p w14:paraId="1BD4484D">
      <w:pPr>
        <w:spacing w:line="360" w:lineRule="auto"/>
        <w:rPr>
          <w:b/>
          <w:sz w:val="24"/>
        </w:rPr>
      </w:pPr>
      <w:r>
        <w:rPr>
          <w:b/>
          <w:sz w:val="24"/>
        </w:rPr>
        <w:t>（此处加盖投标人单位公章）</w:t>
      </w:r>
    </w:p>
    <w:p w14:paraId="1FB3A5E1"/>
    <w:p w14:paraId="5D6F98AD">
      <w:pPr>
        <w:rPr>
          <w:szCs w:val="21"/>
        </w:rPr>
      </w:pPr>
      <w:bookmarkStart w:id="17" w:name="_Hlk126079205"/>
      <w:r>
        <w:rPr>
          <w:szCs w:val="21"/>
        </w:rPr>
        <w:br w:type="page"/>
      </w:r>
    </w:p>
    <w:bookmarkEnd w:id="17"/>
    <w:p w14:paraId="2D9CECCF">
      <w:pPr>
        <w:jc w:val="center"/>
        <w:outlineLvl w:val="0"/>
        <w:rPr>
          <w:rFonts w:eastAsia="宋体"/>
          <w:b/>
          <w:bCs/>
          <w:sz w:val="32"/>
          <w:szCs w:val="32"/>
        </w:rPr>
      </w:pPr>
      <w:r>
        <w:rPr>
          <w:rFonts w:eastAsia="宋体"/>
          <w:b/>
          <w:bCs/>
          <w:sz w:val="32"/>
          <w:szCs w:val="32"/>
        </w:rPr>
        <w:t>（三）自查表</w:t>
      </w:r>
    </w:p>
    <w:p w14:paraId="7E5BE92F">
      <w:pPr>
        <w:outlineLvl w:val="1"/>
        <w:rPr>
          <w:b/>
          <w:bCs/>
          <w:sz w:val="24"/>
        </w:rPr>
      </w:pPr>
      <w:r>
        <w:rPr>
          <w:b/>
          <w:bCs/>
          <w:sz w:val="24"/>
        </w:rPr>
        <w:t>1、资格自查表</w:t>
      </w:r>
    </w:p>
    <w:tbl>
      <w:tblPr>
        <w:tblStyle w:val="25"/>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281"/>
        <w:gridCol w:w="1487"/>
        <w:gridCol w:w="1957"/>
      </w:tblGrid>
      <w:tr w14:paraId="4B7B4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693F514">
            <w:pPr>
              <w:jc w:val="center"/>
              <w:rPr>
                <w:b/>
                <w:bCs/>
                <w:szCs w:val="21"/>
              </w:rPr>
            </w:pPr>
            <w:r>
              <w:rPr>
                <w:b/>
                <w:bCs/>
                <w:szCs w:val="21"/>
              </w:rPr>
              <w:t>评审内容</w:t>
            </w:r>
          </w:p>
        </w:tc>
        <w:tc>
          <w:tcPr>
            <w:tcW w:w="5281" w:type="dxa"/>
            <w:vAlign w:val="center"/>
          </w:tcPr>
          <w:p w14:paraId="761F1E8C">
            <w:pPr>
              <w:ind w:firstLine="19" w:firstLineChars="9"/>
              <w:jc w:val="center"/>
              <w:rPr>
                <w:b/>
                <w:bCs/>
                <w:szCs w:val="21"/>
              </w:rPr>
            </w:pPr>
            <w:r>
              <w:rPr>
                <w:b/>
                <w:bCs/>
                <w:szCs w:val="21"/>
              </w:rPr>
              <w:t>招标文件要求</w:t>
            </w:r>
          </w:p>
        </w:tc>
        <w:tc>
          <w:tcPr>
            <w:tcW w:w="1487" w:type="dxa"/>
            <w:vAlign w:val="center"/>
          </w:tcPr>
          <w:p w14:paraId="7AAC47A6">
            <w:pPr>
              <w:jc w:val="center"/>
              <w:rPr>
                <w:b/>
                <w:bCs/>
                <w:szCs w:val="21"/>
              </w:rPr>
            </w:pPr>
            <w:r>
              <w:rPr>
                <w:b/>
                <w:bCs/>
                <w:szCs w:val="21"/>
              </w:rPr>
              <w:t>自查结论</w:t>
            </w:r>
          </w:p>
        </w:tc>
        <w:tc>
          <w:tcPr>
            <w:tcW w:w="1957" w:type="dxa"/>
            <w:vAlign w:val="center"/>
          </w:tcPr>
          <w:p w14:paraId="73E13A74">
            <w:pPr>
              <w:ind w:right="-178" w:rightChars="-85"/>
              <w:jc w:val="center"/>
              <w:rPr>
                <w:b/>
                <w:bCs/>
                <w:szCs w:val="21"/>
              </w:rPr>
            </w:pPr>
            <w:r>
              <w:rPr>
                <w:b/>
                <w:bCs/>
                <w:szCs w:val="21"/>
              </w:rPr>
              <w:t>证明资料</w:t>
            </w:r>
          </w:p>
        </w:tc>
      </w:tr>
      <w:tr w14:paraId="15CCE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32A9306">
            <w:pPr>
              <w:jc w:val="center"/>
              <w:rPr>
                <w:szCs w:val="21"/>
              </w:rPr>
            </w:pPr>
            <w:r>
              <w:rPr>
                <w:szCs w:val="21"/>
              </w:rPr>
              <w:t>1</w:t>
            </w:r>
          </w:p>
        </w:tc>
        <w:tc>
          <w:tcPr>
            <w:tcW w:w="5281" w:type="dxa"/>
          </w:tcPr>
          <w:p w14:paraId="69B42467">
            <w:pPr>
              <w:autoSpaceDE w:val="0"/>
              <w:autoSpaceDN w:val="0"/>
              <w:adjustRightInd w:val="0"/>
              <w:snapToGrid w:val="0"/>
              <w:ind w:right="32"/>
              <w:jc w:val="left"/>
              <w:rPr>
                <w:szCs w:val="21"/>
              </w:rPr>
            </w:pPr>
            <w:r>
              <w:rPr>
                <w:color w:val="000000"/>
                <w:szCs w:val="21"/>
                <w:lang w:val="zh-CN"/>
              </w:rPr>
              <w:t>符合《中华人民共和国政府采购法》第二十二条规定条件（</w:t>
            </w:r>
            <w:r>
              <w:rPr>
                <w:color w:val="000000"/>
                <w:szCs w:val="21"/>
              </w:rPr>
              <w:t>供应商出具声明函</w:t>
            </w:r>
            <w:r>
              <w:rPr>
                <w:color w:val="000000"/>
                <w:szCs w:val="21"/>
                <w:lang w:val="zh-CN"/>
              </w:rPr>
              <w:t>）</w:t>
            </w:r>
            <w:r>
              <w:rPr>
                <w:szCs w:val="21"/>
                <w:lang w:val="zh-CN"/>
              </w:rPr>
              <w:t>。</w:t>
            </w:r>
          </w:p>
        </w:tc>
        <w:tc>
          <w:tcPr>
            <w:tcW w:w="1487" w:type="dxa"/>
            <w:vAlign w:val="center"/>
          </w:tcPr>
          <w:p w14:paraId="7CBF8D54">
            <w:pPr>
              <w:ind w:left="36" w:leftChars="17"/>
              <w:jc w:val="center"/>
              <w:rPr>
                <w:szCs w:val="21"/>
              </w:rPr>
            </w:pPr>
            <w:r>
              <w:rPr>
                <w:szCs w:val="21"/>
              </w:rPr>
              <w:t>□通过</w:t>
            </w:r>
          </w:p>
          <w:p w14:paraId="7F588823">
            <w:pPr>
              <w:ind w:left="36" w:leftChars="17"/>
              <w:jc w:val="center"/>
              <w:rPr>
                <w:b/>
                <w:bCs/>
                <w:szCs w:val="21"/>
              </w:rPr>
            </w:pPr>
            <w:r>
              <w:rPr>
                <w:szCs w:val="21"/>
              </w:rPr>
              <w:t>□不通过</w:t>
            </w:r>
          </w:p>
        </w:tc>
        <w:tc>
          <w:tcPr>
            <w:tcW w:w="1957" w:type="dxa"/>
            <w:vAlign w:val="center"/>
          </w:tcPr>
          <w:p w14:paraId="0F9EE5F1">
            <w:pPr>
              <w:ind w:right="-178" w:rightChars="-85"/>
              <w:jc w:val="center"/>
              <w:rPr>
                <w:b/>
                <w:bCs/>
                <w:szCs w:val="21"/>
              </w:rPr>
            </w:pPr>
            <w:r>
              <w:rPr>
                <w:szCs w:val="21"/>
              </w:rPr>
              <w:t>见响应文件第( )页</w:t>
            </w:r>
          </w:p>
        </w:tc>
      </w:tr>
      <w:tr w14:paraId="63AF9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19A60725">
            <w:pPr>
              <w:jc w:val="center"/>
              <w:rPr>
                <w:szCs w:val="21"/>
              </w:rPr>
            </w:pPr>
            <w:r>
              <w:rPr>
                <w:szCs w:val="21"/>
              </w:rPr>
              <w:t>2</w:t>
            </w:r>
          </w:p>
        </w:tc>
        <w:tc>
          <w:tcPr>
            <w:tcW w:w="5281" w:type="dxa"/>
          </w:tcPr>
          <w:p w14:paraId="38C07D30">
            <w:pPr>
              <w:pStyle w:val="24"/>
              <w:spacing w:line="360" w:lineRule="atLeast"/>
              <w:ind w:left="0" w:firstLine="0" w:firstLineChars="0"/>
              <w:rPr>
                <w:szCs w:val="21"/>
                <w:lang w:val="zh-CN"/>
              </w:rPr>
            </w:pPr>
            <w:r>
              <w:t>投标人须是在中华人民共和国境内注册的有合法经营资格的国内独立法人，（提供合法有效的执业许可证副本扫描件）。</w:t>
            </w:r>
          </w:p>
        </w:tc>
        <w:tc>
          <w:tcPr>
            <w:tcW w:w="1487" w:type="dxa"/>
            <w:vAlign w:val="center"/>
          </w:tcPr>
          <w:p w14:paraId="4AF64E44">
            <w:pPr>
              <w:ind w:left="36" w:leftChars="17"/>
              <w:jc w:val="center"/>
              <w:rPr>
                <w:szCs w:val="21"/>
              </w:rPr>
            </w:pPr>
            <w:r>
              <w:rPr>
                <w:szCs w:val="21"/>
              </w:rPr>
              <w:t>□通过</w:t>
            </w:r>
          </w:p>
          <w:p w14:paraId="2F5689FF">
            <w:pPr>
              <w:ind w:left="36" w:leftChars="17"/>
              <w:jc w:val="center"/>
              <w:rPr>
                <w:szCs w:val="21"/>
              </w:rPr>
            </w:pPr>
            <w:r>
              <w:rPr>
                <w:szCs w:val="21"/>
              </w:rPr>
              <w:t>□不通过</w:t>
            </w:r>
          </w:p>
        </w:tc>
        <w:tc>
          <w:tcPr>
            <w:tcW w:w="1957" w:type="dxa"/>
            <w:vAlign w:val="center"/>
          </w:tcPr>
          <w:p w14:paraId="25601605">
            <w:pPr>
              <w:ind w:right="-178" w:rightChars="-85"/>
              <w:jc w:val="center"/>
              <w:rPr>
                <w:szCs w:val="21"/>
              </w:rPr>
            </w:pPr>
            <w:r>
              <w:rPr>
                <w:szCs w:val="21"/>
              </w:rPr>
              <w:t>见响应文件第( )页</w:t>
            </w:r>
          </w:p>
        </w:tc>
      </w:tr>
      <w:tr w14:paraId="0E7D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9720849">
            <w:pPr>
              <w:jc w:val="center"/>
              <w:rPr>
                <w:szCs w:val="21"/>
              </w:rPr>
            </w:pPr>
            <w:r>
              <w:rPr>
                <w:szCs w:val="21"/>
              </w:rPr>
              <w:t>3</w:t>
            </w:r>
          </w:p>
        </w:tc>
        <w:tc>
          <w:tcPr>
            <w:tcW w:w="5281" w:type="dxa"/>
          </w:tcPr>
          <w:p w14:paraId="0FF2C6B5">
            <w:pPr>
              <w:pStyle w:val="24"/>
              <w:adjustRightInd w:val="0"/>
              <w:snapToGrid w:val="0"/>
              <w:spacing w:line="360" w:lineRule="atLeast"/>
              <w:ind w:left="0" w:firstLine="0" w:firstLineChars="0"/>
              <w:rPr>
                <w:szCs w:val="21"/>
              </w:rPr>
            </w:pPr>
            <w:r>
              <w:t>投标人须提供法人授权委托证明书原件，法定代表人身份证复印件，被授权人身份证复印件（加盖公章）</w:t>
            </w:r>
          </w:p>
        </w:tc>
        <w:tc>
          <w:tcPr>
            <w:tcW w:w="1487" w:type="dxa"/>
            <w:vAlign w:val="center"/>
          </w:tcPr>
          <w:p w14:paraId="272239B6">
            <w:pPr>
              <w:ind w:left="36" w:leftChars="17"/>
              <w:jc w:val="center"/>
              <w:rPr>
                <w:szCs w:val="21"/>
              </w:rPr>
            </w:pPr>
            <w:r>
              <w:rPr>
                <w:szCs w:val="21"/>
              </w:rPr>
              <w:t>□通过</w:t>
            </w:r>
          </w:p>
          <w:p w14:paraId="085AE91B">
            <w:pPr>
              <w:ind w:left="36" w:leftChars="17"/>
              <w:jc w:val="center"/>
              <w:rPr>
                <w:szCs w:val="21"/>
              </w:rPr>
            </w:pPr>
            <w:r>
              <w:rPr>
                <w:szCs w:val="21"/>
              </w:rPr>
              <w:t>□不通过</w:t>
            </w:r>
          </w:p>
        </w:tc>
        <w:tc>
          <w:tcPr>
            <w:tcW w:w="1957" w:type="dxa"/>
            <w:vAlign w:val="center"/>
          </w:tcPr>
          <w:p w14:paraId="241CDC47">
            <w:pPr>
              <w:jc w:val="center"/>
              <w:rPr>
                <w:szCs w:val="21"/>
              </w:rPr>
            </w:pPr>
            <w:r>
              <w:rPr>
                <w:szCs w:val="21"/>
              </w:rPr>
              <w:t>见响应文件第( )页</w:t>
            </w:r>
          </w:p>
        </w:tc>
      </w:tr>
      <w:tr w14:paraId="472F4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1835EE2">
            <w:pPr>
              <w:jc w:val="center"/>
              <w:rPr>
                <w:szCs w:val="21"/>
              </w:rPr>
            </w:pPr>
            <w:r>
              <w:rPr>
                <w:szCs w:val="21"/>
              </w:rPr>
              <w:t>4</w:t>
            </w:r>
          </w:p>
        </w:tc>
        <w:tc>
          <w:tcPr>
            <w:tcW w:w="5281" w:type="dxa"/>
          </w:tcPr>
          <w:p w14:paraId="11AA019B">
            <w:pPr>
              <w:pStyle w:val="24"/>
              <w:spacing w:line="360" w:lineRule="atLeast"/>
              <w:ind w:left="0" w:firstLine="0" w:firstLineChars="0"/>
              <w:rPr>
                <w:szCs w:val="21"/>
              </w:rPr>
            </w:pPr>
            <w:r>
              <w:t>参与本项目投标前三年内，在经营活动中没有重大违法记录。未受到司法行政部门行政处罚或处分（供应商出具声明函）。</w:t>
            </w:r>
          </w:p>
        </w:tc>
        <w:tc>
          <w:tcPr>
            <w:tcW w:w="1487" w:type="dxa"/>
            <w:vAlign w:val="center"/>
          </w:tcPr>
          <w:p w14:paraId="52CADA73">
            <w:pPr>
              <w:ind w:left="36" w:leftChars="17"/>
              <w:jc w:val="center"/>
              <w:rPr>
                <w:szCs w:val="21"/>
              </w:rPr>
            </w:pPr>
            <w:r>
              <w:rPr>
                <w:szCs w:val="21"/>
              </w:rPr>
              <w:t>□通过</w:t>
            </w:r>
          </w:p>
          <w:p w14:paraId="2DAAF4B1">
            <w:pPr>
              <w:ind w:left="36" w:leftChars="17"/>
              <w:jc w:val="center"/>
              <w:rPr>
                <w:szCs w:val="21"/>
              </w:rPr>
            </w:pPr>
            <w:r>
              <w:rPr>
                <w:szCs w:val="21"/>
              </w:rPr>
              <w:t>□不通过</w:t>
            </w:r>
          </w:p>
        </w:tc>
        <w:tc>
          <w:tcPr>
            <w:tcW w:w="1957" w:type="dxa"/>
            <w:vAlign w:val="center"/>
          </w:tcPr>
          <w:p w14:paraId="389F2D7C">
            <w:pPr>
              <w:jc w:val="center"/>
              <w:rPr>
                <w:szCs w:val="21"/>
              </w:rPr>
            </w:pPr>
            <w:r>
              <w:rPr>
                <w:szCs w:val="21"/>
              </w:rPr>
              <w:t>见响应文件第( )页</w:t>
            </w:r>
          </w:p>
        </w:tc>
      </w:tr>
      <w:tr w14:paraId="5B2DC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B99B5BB">
            <w:pPr>
              <w:jc w:val="center"/>
              <w:rPr>
                <w:szCs w:val="21"/>
              </w:rPr>
            </w:pPr>
            <w:r>
              <w:rPr>
                <w:szCs w:val="21"/>
              </w:rPr>
              <w:t>5</w:t>
            </w:r>
          </w:p>
        </w:tc>
        <w:tc>
          <w:tcPr>
            <w:tcW w:w="5281" w:type="dxa"/>
          </w:tcPr>
          <w:p w14:paraId="680E60EC">
            <w:pPr>
              <w:pStyle w:val="24"/>
              <w:numPr>
                <w:ilvl w:val="255"/>
                <w:numId w:val="0"/>
              </w:numPr>
              <w:adjustRightInd w:val="0"/>
              <w:snapToGrid w:val="0"/>
              <w:spacing w:line="360" w:lineRule="atLeast"/>
            </w:pPr>
            <w:r>
              <w:t>参与本项目采购活动时不存在被有关部门禁止参与政府采购活动且在有效期内的情况。</w:t>
            </w:r>
          </w:p>
          <w:p w14:paraId="78B2BB7B">
            <w:pPr>
              <w:autoSpaceDE w:val="0"/>
              <w:autoSpaceDN w:val="0"/>
              <w:adjustRightInd w:val="0"/>
              <w:snapToGrid w:val="0"/>
              <w:rPr>
                <w:szCs w:val="21"/>
              </w:rPr>
            </w:pPr>
            <w: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6E5089A1">
            <w:pPr>
              <w:ind w:left="36" w:leftChars="17"/>
              <w:jc w:val="center"/>
              <w:rPr>
                <w:szCs w:val="21"/>
              </w:rPr>
            </w:pPr>
            <w:r>
              <w:rPr>
                <w:szCs w:val="21"/>
              </w:rPr>
              <w:t>□通过</w:t>
            </w:r>
          </w:p>
          <w:p w14:paraId="684A90CF">
            <w:pPr>
              <w:ind w:left="36" w:leftChars="17"/>
              <w:jc w:val="center"/>
              <w:rPr>
                <w:szCs w:val="21"/>
              </w:rPr>
            </w:pPr>
            <w:r>
              <w:rPr>
                <w:szCs w:val="21"/>
              </w:rPr>
              <w:t>□不通过</w:t>
            </w:r>
          </w:p>
        </w:tc>
        <w:tc>
          <w:tcPr>
            <w:tcW w:w="1957" w:type="dxa"/>
            <w:vAlign w:val="center"/>
          </w:tcPr>
          <w:p w14:paraId="17C5B4C4">
            <w:pPr>
              <w:ind w:right="-178" w:rightChars="-85"/>
              <w:jc w:val="center"/>
              <w:rPr>
                <w:szCs w:val="21"/>
              </w:rPr>
            </w:pPr>
            <w:r>
              <w:rPr>
                <w:szCs w:val="21"/>
              </w:rPr>
              <w:t>见响应文件第( )页</w:t>
            </w:r>
          </w:p>
        </w:tc>
      </w:tr>
      <w:tr w14:paraId="1B7CA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63D0BCD">
            <w:pPr>
              <w:jc w:val="center"/>
              <w:rPr>
                <w:szCs w:val="21"/>
              </w:rPr>
            </w:pPr>
            <w:r>
              <w:rPr>
                <w:szCs w:val="21"/>
              </w:rPr>
              <w:t>6</w:t>
            </w:r>
          </w:p>
        </w:tc>
        <w:tc>
          <w:tcPr>
            <w:tcW w:w="5281" w:type="dxa"/>
          </w:tcPr>
          <w:p w14:paraId="1A6B99BB">
            <w:pPr>
              <w:autoSpaceDE w:val="0"/>
              <w:autoSpaceDN w:val="0"/>
              <w:adjustRightInd w:val="0"/>
              <w:snapToGrid w:val="0"/>
              <w:rPr>
                <w:kern w:val="0"/>
                <w:szCs w:val="21"/>
              </w:rPr>
            </w:pPr>
            <w: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5ED6E201">
            <w:pPr>
              <w:ind w:left="36" w:leftChars="17"/>
              <w:jc w:val="center"/>
              <w:rPr>
                <w:szCs w:val="21"/>
              </w:rPr>
            </w:pPr>
            <w:r>
              <w:rPr>
                <w:szCs w:val="21"/>
              </w:rPr>
              <w:t>□通过</w:t>
            </w:r>
          </w:p>
          <w:p w14:paraId="2DCCBD1F">
            <w:pPr>
              <w:ind w:left="36" w:leftChars="17"/>
              <w:jc w:val="center"/>
              <w:rPr>
                <w:szCs w:val="21"/>
              </w:rPr>
            </w:pPr>
            <w:r>
              <w:rPr>
                <w:szCs w:val="21"/>
              </w:rPr>
              <w:t>□不通过</w:t>
            </w:r>
          </w:p>
        </w:tc>
        <w:tc>
          <w:tcPr>
            <w:tcW w:w="1957" w:type="dxa"/>
            <w:vAlign w:val="center"/>
          </w:tcPr>
          <w:p w14:paraId="73041948">
            <w:pPr>
              <w:ind w:right="-178" w:rightChars="-85"/>
              <w:jc w:val="center"/>
              <w:rPr>
                <w:szCs w:val="21"/>
              </w:rPr>
            </w:pPr>
            <w:r>
              <w:rPr>
                <w:szCs w:val="21"/>
              </w:rPr>
              <w:t>见响应文件第( )页</w:t>
            </w:r>
          </w:p>
        </w:tc>
      </w:tr>
      <w:tr w14:paraId="01B80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534E4DA8">
            <w:pPr>
              <w:autoSpaceDE w:val="0"/>
              <w:autoSpaceDN w:val="0"/>
              <w:adjustRightInd w:val="0"/>
              <w:snapToGrid w:val="0"/>
              <w:ind w:right="32"/>
              <w:jc w:val="center"/>
              <w:rPr>
                <w:szCs w:val="21"/>
              </w:rPr>
            </w:pPr>
            <w:r>
              <w:rPr>
                <w:szCs w:val="21"/>
              </w:rPr>
              <w:t>7</w:t>
            </w:r>
          </w:p>
        </w:tc>
        <w:tc>
          <w:tcPr>
            <w:tcW w:w="5281" w:type="dxa"/>
          </w:tcPr>
          <w:p w14:paraId="7308C3A6">
            <w:pPr>
              <w:pStyle w:val="24"/>
              <w:adjustRightInd w:val="0"/>
              <w:snapToGrid w:val="0"/>
              <w:spacing w:line="360" w:lineRule="atLeast"/>
              <w:ind w:left="0" w:firstLine="0" w:firstLineChars="0"/>
              <w:rPr>
                <w:szCs w:val="21"/>
              </w:rPr>
            </w:pPr>
            <w:r>
              <w:rPr>
                <w:szCs w:val="21"/>
              </w:rPr>
              <w:t>投标单位负责人为同一人或者存在直接控股、管理关系的不同供应商，不得参加同一包号投标或者未划分包号的同一招标项目投标(投标人出具声明函)。</w:t>
            </w:r>
          </w:p>
          <w:p w14:paraId="30043178">
            <w:pPr>
              <w:pStyle w:val="24"/>
              <w:spacing w:line="360" w:lineRule="atLeast"/>
              <w:ind w:left="0" w:firstLine="0" w:firstLineChars="0"/>
              <w:rPr>
                <w:kern w:val="0"/>
                <w:szCs w:val="21"/>
              </w:rPr>
            </w:pPr>
          </w:p>
        </w:tc>
        <w:tc>
          <w:tcPr>
            <w:tcW w:w="1487" w:type="dxa"/>
            <w:vAlign w:val="center"/>
          </w:tcPr>
          <w:p w14:paraId="22FA2E53">
            <w:pPr>
              <w:ind w:left="36" w:leftChars="17"/>
              <w:jc w:val="center"/>
              <w:rPr>
                <w:szCs w:val="21"/>
              </w:rPr>
            </w:pPr>
            <w:r>
              <w:rPr>
                <w:szCs w:val="21"/>
              </w:rPr>
              <w:t>□通过</w:t>
            </w:r>
          </w:p>
          <w:p w14:paraId="42E9B476">
            <w:pPr>
              <w:ind w:left="36" w:leftChars="17"/>
              <w:jc w:val="center"/>
              <w:rPr>
                <w:szCs w:val="21"/>
              </w:rPr>
            </w:pPr>
            <w:r>
              <w:rPr>
                <w:szCs w:val="21"/>
              </w:rPr>
              <w:t>□不通过</w:t>
            </w:r>
          </w:p>
        </w:tc>
        <w:tc>
          <w:tcPr>
            <w:tcW w:w="1957" w:type="dxa"/>
            <w:vAlign w:val="center"/>
          </w:tcPr>
          <w:p w14:paraId="0CAD2902">
            <w:pPr>
              <w:ind w:right="-178" w:rightChars="-85"/>
              <w:jc w:val="center"/>
              <w:rPr>
                <w:szCs w:val="21"/>
              </w:rPr>
            </w:pPr>
            <w:r>
              <w:rPr>
                <w:szCs w:val="21"/>
              </w:rPr>
              <w:t>见响应文件第( )页</w:t>
            </w:r>
          </w:p>
        </w:tc>
      </w:tr>
      <w:tr w14:paraId="4D619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F4B13D6">
            <w:pPr>
              <w:autoSpaceDE w:val="0"/>
              <w:autoSpaceDN w:val="0"/>
              <w:adjustRightInd w:val="0"/>
              <w:snapToGrid w:val="0"/>
              <w:jc w:val="center"/>
              <w:rPr>
                <w:szCs w:val="21"/>
              </w:rPr>
            </w:pPr>
            <w:r>
              <w:rPr>
                <w:color w:val="000000"/>
                <w:kern w:val="0"/>
                <w:szCs w:val="21"/>
              </w:rPr>
              <w:t>8</w:t>
            </w:r>
          </w:p>
        </w:tc>
        <w:tc>
          <w:tcPr>
            <w:tcW w:w="5281" w:type="dxa"/>
          </w:tcPr>
          <w:p w14:paraId="20BC33FB">
            <w:pPr>
              <w:autoSpaceDE w:val="0"/>
              <w:autoSpaceDN w:val="0"/>
              <w:adjustRightInd w:val="0"/>
              <w:snapToGrid w:val="0"/>
              <w:rPr>
                <w:kern w:val="0"/>
                <w:szCs w:val="21"/>
              </w:rPr>
            </w:pPr>
            <w:r>
              <w:rPr>
                <w:color w:val="000000"/>
                <w:kern w:val="0"/>
                <w:szCs w:val="21"/>
              </w:rPr>
              <w:t>本项目不接受联合体投标，不允许转包、分包。</w:t>
            </w:r>
          </w:p>
        </w:tc>
        <w:tc>
          <w:tcPr>
            <w:tcW w:w="1487" w:type="dxa"/>
            <w:vAlign w:val="center"/>
          </w:tcPr>
          <w:p w14:paraId="66AFB034">
            <w:pPr>
              <w:ind w:left="36" w:leftChars="17"/>
              <w:jc w:val="center"/>
              <w:rPr>
                <w:szCs w:val="21"/>
              </w:rPr>
            </w:pPr>
            <w:r>
              <w:rPr>
                <w:szCs w:val="21"/>
              </w:rPr>
              <w:t>□通过</w:t>
            </w:r>
          </w:p>
          <w:p w14:paraId="6F66153C">
            <w:pPr>
              <w:ind w:left="36" w:leftChars="17"/>
              <w:jc w:val="center"/>
              <w:rPr>
                <w:szCs w:val="21"/>
              </w:rPr>
            </w:pPr>
            <w:r>
              <w:rPr>
                <w:szCs w:val="21"/>
              </w:rPr>
              <w:t>□不通过</w:t>
            </w:r>
          </w:p>
        </w:tc>
        <w:tc>
          <w:tcPr>
            <w:tcW w:w="1957" w:type="dxa"/>
            <w:vAlign w:val="center"/>
          </w:tcPr>
          <w:p w14:paraId="485365C3">
            <w:pPr>
              <w:ind w:right="-178" w:rightChars="-85"/>
              <w:jc w:val="center"/>
              <w:rPr>
                <w:szCs w:val="21"/>
              </w:rPr>
            </w:pPr>
            <w:r>
              <w:rPr>
                <w:szCs w:val="21"/>
              </w:rPr>
              <w:t>见响应文件第( )页</w:t>
            </w:r>
          </w:p>
        </w:tc>
      </w:tr>
    </w:tbl>
    <w:p w14:paraId="72E1DECA">
      <w:pPr>
        <w:autoSpaceDE w:val="0"/>
        <w:autoSpaceDN w:val="0"/>
        <w:adjustRightInd w:val="0"/>
        <w:snapToGrid w:val="0"/>
        <w:rPr>
          <w:szCs w:val="21"/>
        </w:rPr>
      </w:pPr>
    </w:p>
    <w:p w14:paraId="75CE3C12">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3224C13A">
      <w:pPr>
        <w:autoSpaceDE w:val="0"/>
        <w:autoSpaceDN w:val="0"/>
        <w:adjustRightInd w:val="0"/>
        <w:snapToGrid w:val="0"/>
        <w:rPr>
          <w:szCs w:val="21"/>
        </w:rPr>
      </w:pPr>
    </w:p>
    <w:p w14:paraId="7B4F879E">
      <w:pPr>
        <w:spacing w:line="360" w:lineRule="auto"/>
        <w:ind w:firstLine="420"/>
        <w:rPr>
          <w:b/>
          <w:bCs/>
          <w:szCs w:val="21"/>
        </w:rPr>
      </w:pPr>
      <w:r>
        <w:rPr>
          <w:b/>
          <w:bCs/>
          <w:szCs w:val="21"/>
        </w:rPr>
        <w:t>投标人单位名称：　　　　　　　</w:t>
      </w:r>
    </w:p>
    <w:p w14:paraId="1A3181AA">
      <w:pPr>
        <w:spacing w:line="360" w:lineRule="auto"/>
        <w:ind w:firstLine="420"/>
        <w:rPr>
          <w:b/>
          <w:bCs/>
          <w:szCs w:val="21"/>
        </w:rPr>
      </w:pPr>
      <w:r>
        <w:rPr>
          <w:b/>
          <w:bCs/>
          <w:szCs w:val="21"/>
        </w:rPr>
        <w:t>日期：年月日</w:t>
      </w:r>
    </w:p>
    <w:p w14:paraId="4B5462BC">
      <w:pPr>
        <w:spacing w:line="360" w:lineRule="auto"/>
        <w:ind w:firstLine="211" w:firstLineChars="100"/>
        <w:rPr>
          <w:b/>
          <w:szCs w:val="21"/>
        </w:rPr>
      </w:pPr>
      <w:r>
        <w:rPr>
          <w:b/>
          <w:szCs w:val="21"/>
        </w:rPr>
        <w:t>（此处加盖投标人单位公章）</w:t>
      </w:r>
    </w:p>
    <w:p w14:paraId="6F43681E">
      <w:pPr>
        <w:adjustRightInd w:val="0"/>
        <w:snapToGrid w:val="0"/>
        <w:outlineLvl w:val="1"/>
        <w:rPr>
          <w:b/>
          <w:bCs/>
          <w:szCs w:val="21"/>
        </w:rPr>
      </w:pPr>
      <w:r>
        <w:rPr>
          <w:szCs w:val="21"/>
        </w:rPr>
        <w:br w:type="page"/>
      </w:r>
      <w:r>
        <w:rPr>
          <w:b/>
          <w:szCs w:val="21"/>
        </w:rPr>
        <w:t>2、</w:t>
      </w:r>
      <w:r>
        <w:rPr>
          <w:b/>
          <w:bCs/>
          <w:szCs w:val="21"/>
        </w:rPr>
        <w:t>符合性自查表</w:t>
      </w:r>
    </w:p>
    <w:tbl>
      <w:tblPr>
        <w:tblStyle w:val="25"/>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791E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318FCC4">
            <w:pPr>
              <w:jc w:val="center"/>
              <w:rPr>
                <w:b/>
                <w:bCs/>
                <w:szCs w:val="21"/>
              </w:rPr>
            </w:pPr>
            <w:r>
              <w:rPr>
                <w:b/>
                <w:bCs/>
                <w:szCs w:val="21"/>
              </w:rPr>
              <w:t>序号</w:t>
            </w:r>
          </w:p>
        </w:tc>
        <w:tc>
          <w:tcPr>
            <w:tcW w:w="5431" w:type="dxa"/>
            <w:vAlign w:val="center"/>
          </w:tcPr>
          <w:p w14:paraId="7A9431BD">
            <w:pPr>
              <w:ind w:firstLine="19" w:firstLineChars="9"/>
              <w:jc w:val="center"/>
              <w:rPr>
                <w:b/>
                <w:bCs/>
                <w:szCs w:val="21"/>
              </w:rPr>
            </w:pPr>
            <w:r>
              <w:rPr>
                <w:b/>
                <w:bCs/>
                <w:szCs w:val="21"/>
              </w:rPr>
              <w:t>招标文件要求</w:t>
            </w:r>
          </w:p>
        </w:tc>
        <w:tc>
          <w:tcPr>
            <w:tcW w:w="1285" w:type="dxa"/>
            <w:vAlign w:val="center"/>
          </w:tcPr>
          <w:p w14:paraId="3202289E">
            <w:pPr>
              <w:jc w:val="center"/>
              <w:rPr>
                <w:b/>
                <w:bCs/>
                <w:szCs w:val="21"/>
              </w:rPr>
            </w:pPr>
            <w:r>
              <w:rPr>
                <w:b/>
                <w:bCs/>
                <w:szCs w:val="21"/>
              </w:rPr>
              <w:t>自查结论</w:t>
            </w:r>
          </w:p>
        </w:tc>
        <w:tc>
          <w:tcPr>
            <w:tcW w:w="2294" w:type="dxa"/>
            <w:vAlign w:val="center"/>
          </w:tcPr>
          <w:p w14:paraId="14391BDF">
            <w:pPr>
              <w:ind w:right="-178" w:rightChars="-85"/>
              <w:jc w:val="center"/>
              <w:rPr>
                <w:b/>
                <w:bCs/>
                <w:szCs w:val="21"/>
              </w:rPr>
            </w:pPr>
            <w:r>
              <w:rPr>
                <w:b/>
                <w:bCs/>
                <w:szCs w:val="21"/>
              </w:rPr>
              <w:t>证明资料</w:t>
            </w:r>
          </w:p>
        </w:tc>
      </w:tr>
      <w:tr w14:paraId="2D552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BDB38AA">
            <w:pPr>
              <w:jc w:val="center"/>
              <w:rPr>
                <w:szCs w:val="21"/>
              </w:rPr>
            </w:pPr>
            <w:r>
              <w:rPr>
                <w:szCs w:val="21"/>
              </w:rPr>
              <w:t>1</w:t>
            </w:r>
          </w:p>
        </w:tc>
        <w:tc>
          <w:tcPr>
            <w:tcW w:w="5431" w:type="dxa"/>
            <w:vAlign w:val="center"/>
          </w:tcPr>
          <w:p w14:paraId="0545BD25">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08306BAA">
            <w:pPr>
              <w:ind w:left="40" w:leftChars="19"/>
              <w:rPr>
                <w:szCs w:val="21"/>
              </w:rPr>
            </w:pPr>
            <w:r>
              <w:rPr>
                <w:szCs w:val="21"/>
              </w:rPr>
              <w:t>□通过</w:t>
            </w:r>
          </w:p>
          <w:p w14:paraId="1E189511">
            <w:pPr>
              <w:pStyle w:val="11"/>
              <w:ind w:left="36" w:leftChars="17"/>
              <w:rPr>
                <w:sz w:val="21"/>
                <w:szCs w:val="21"/>
              </w:rPr>
            </w:pPr>
            <w:r>
              <w:rPr>
                <w:sz w:val="21"/>
                <w:szCs w:val="21"/>
              </w:rPr>
              <w:t>□不通过</w:t>
            </w:r>
          </w:p>
        </w:tc>
        <w:tc>
          <w:tcPr>
            <w:tcW w:w="2294" w:type="dxa"/>
            <w:vAlign w:val="center"/>
          </w:tcPr>
          <w:p w14:paraId="35473FF0">
            <w:pPr>
              <w:pStyle w:val="11"/>
              <w:rPr>
                <w:sz w:val="21"/>
                <w:szCs w:val="21"/>
              </w:rPr>
            </w:pPr>
            <w:r>
              <w:rPr>
                <w:sz w:val="21"/>
                <w:szCs w:val="21"/>
              </w:rPr>
              <w:t>见投标文件第( )页</w:t>
            </w:r>
          </w:p>
        </w:tc>
      </w:tr>
      <w:tr w14:paraId="184A1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4812135">
            <w:pPr>
              <w:jc w:val="center"/>
              <w:rPr>
                <w:szCs w:val="21"/>
              </w:rPr>
            </w:pPr>
            <w:r>
              <w:rPr>
                <w:szCs w:val="21"/>
              </w:rPr>
              <w:t>2</w:t>
            </w:r>
          </w:p>
        </w:tc>
        <w:tc>
          <w:tcPr>
            <w:tcW w:w="5431" w:type="dxa"/>
            <w:vAlign w:val="center"/>
          </w:tcPr>
          <w:p w14:paraId="59C44F05">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74589B40">
            <w:pPr>
              <w:ind w:left="36" w:leftChars="17"/>
              <w:rPr>
                <w:szCs w:val="21"/>
              </w:rPr>
            </w:pPr>
            <w:r>
              <w:rPr>
                <w:szCs w:val="21"/>
              </w:rPr>
              <w:t>□通过</w:t>
            </w:r>
          </w:p>
          <w:p w14:paraId="744A9C44">
            <w:pPr>
              <w:ind w:left="36" w:leftChars="17"/>
              <w:rPr>
                <w:szCs w:val="21"/>
              </w:rPr>
            </w:pPr>
            <w:r>
              <w:rPr>
                <w:szCs w:val="21"/>
              </w:rPr>
              <w:t>□不通过</w:t>
            </w:r>
          </w:p>
        </w:tc>
        <w:tc>
          <w:tcPr>
            <w:tcW w:w="2294" w:type="dxa"/>
            <w:vAlign w:val="center"/>
          </w:tcPr>
          <w:p w14:paraId="22FF7853">
            <w:pPr>
              <w:ind w:right="-178" w:rightChars="-85"/>
              <w:rPr>
                <w:szCs w:val="21"/>
              </w:rPr>
            </w:pPr>
            <w:r>
              <w:rPr>
                <w:szCs w:val="21"/>
              </w:rPr>
              <w:t>见投标文件第( )页</w:t>
            </w:r>
          </w:p>
        </w:tc>
      </w:tr>
      <w:tr w14:paraId="6F2D2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1766D52">
            <w:pPr>
              <w:jc w:val="center"/>
              <w:rPr>
                <w:szCs w:val="21"/>
              </w:rPr>
            </w:pPr>
            <w:r>
              <w:rPr>
                <w:szCs w:val="21"/>
              </w:rPr>
              <w:t>3</w:t>
            </w:r>
          </w:p>
        </w:tc>
        <w:tc>
          <w:tcPr>
            <w:tcW w:w="5431" w:type="dxa"/>
            <w:vAlign w:val="center"/>
          </w:tcPr>
          <w:p w14:paraId="57ED9A10">
            <w:pPr>
              <w:rPr>
                <w:szCs w:val="21"/>
              </w:rPr>
            </w:pPr>
            <w:r>
              <w:rPr>
                <w:szCs w:val="21"/>
              </w:rPr>
              <w:t>投标报价：</w:t>
            </w:r>
          </w:p>
          <w:p w14:paraId="2BF386CE">
            <w:pPr>
              <w:rPr>
                <w:szCs w:val="21"/>
              </w:rPr>
            </w:pPr>
            <w:r>
              <w:rPr>
                <w:szCs w:val="21"/>
              </w:rPr>
              <w:t>（1）投标报价超过本项目最高限价。</w:t>
            </w:r>
          </w:p>
          <w:p w14:paraId="7E1D47B4">
            <w:pPr>
              <w:rPr>
                <w:szCs w:val="21"/>
              </w:rPr>
            </w:pPr>
            <w:r>
              <w:rPr>
                <w:szCs w:val="21"/>
              </w:rPr>
              <w:t>（2）同一项目出现两个及以上报价，且按规定无法确定哪个是有效报价。</w:t>
            </w:r>
          </w:p>
          <w:p w14:paraId="3744A39A">
            <w:pPr>
              <w:rPr>
                <w:szCs w:val="21"/>
              </w:rPr>
            </w:pPr>
            <w:r>
              <w:rPr>
                <w:szCs w:val="21"/>
              </w:rPr>
              <w:t>（3）投标报价不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4FA39110">
            <w:pPr>
              <w:rPr>
                <w:szCs w:val="21"/>
              </w:rPr>
            </w:pPr>
            <w:r>
              <w:rPr>
                <w:szCs w:val="21"/>
              </w:rPr>
              <w:t>（4）投标报价有严重缺漏项目。</w:t>
            </w:r>
          </w:p>
        </w:tc>
        <w:tc>
          <w:tcPr>
            <w:tcW w:w="1285" w:type="dxa"/>
            <w:vAlign w:val="center"/>
          </w:tcPr>
          <w:p w14:paraId="19D99394">
            <w:pPr>
              <w:ind w:left="36" w:leftChars="17"/>
              <w:rPr>
                <w:szCs w:val="21"/>
              </w:rPr>
            </w:pPr>
            <w:r>
              <w:rPr>
                <w:szCs w:val="21"/>
              </w:rPr>
              <w:t>□通过</w:t>
            </w:r>
          </w:p>
          <w:p w14:paraId="64AAF7F2">
            <w:pPr>
              <w:ind w:left="36" w:leftChars="17"/>
              <w:rPr>
                <w:szCs w:val="21"/>
              </w:rPr>
            </w:pPr>
            <w:r>
              <w:rPr>
                <w:szCs w:val="21"/>
              </w:rPr>
              <w:t>□不通过</w:t>
            </w:r>
          </w:p>
        </w:tc>
        <w:tc>
          <w:tcPr>
            <w:tcW w:w="2294" w:type="dxa"/>
            <w:vAlign w:val="center"/>
          </w:tcPr>
          <w:p w14:paraId="409DE4C3">
            <w:pPr>
              <w:ind w:right="-178" w:rightChars="-85"/>
              <w:rPr>
                <w:szCs w:val="21"/>
              </w:rPr>
            </w:pPr>
            <w:r>
              <w:rPr>
                <w:szCs w:val="21"/>
              </w:rPr>
              <w:t>见投标文件第( )页</w:t>
            </w:r>
          </w:p>
        </w:tc>
      </w:tr>
      <w:tr w14:paraId="2D21D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BB162A">
            <w:pPr>
              <w:jc w:val="center"/>
              <w:rPr>
                <w:szCs w:val="21"/>
              </w:rPr>
            </w:pPr>
            <w:r>
              <w:rPr>
                <w:szCs w:val="21"/>
              </w:rPr>
              <w:t>4</w:t>
            </w:r>
          </w:p>
        </w:tc>
        <w:tc>
          <w:tcPr>
            <w:tcW w:w="5431" w:type="dxa"/>
            <w:vAlign w:val="center"/>
          </w:tcPr>
          <w:p w14:paraId="7AABF5DD">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36598D3B">
            <w:pPr>
              <w:ind w:left="40" w:leftChars="19"/>
              <w:rPr>
                <w:szCs w:val="21"/>
              </w:rPr>
            </w:pPr>
            <w:r>
              <w:rPr>
                <w:szCs w:val="21"/>
              </w:rPr>
              <w:t>□通过</w:t>
            </w:r>
          </w:p>
          <w:p w14:paraId="2FF2F7E5">
            <w:pPr>
              <w:pStyle w:val="11"/>
              <w:ind w:left="36" w:leftChars="17"/>
              <w:rPr>
                <w:sz w:val="21"/>
                <w:szCs w:val="21"/>
              </w:rPr>
            </w:pPr>
            <w:r>
              <w:rPr>
                <w:sz w:val="21"/>
                <w:szCs w:val="21"/>
              </w:rPr>
              <w:t>□不通过</w:t>
            </w:r>
          </w:p>
        </w:tc>
        <w:tc>
          <w:tcPr>
            <w:tcW w:w="2294" w:type="dxa"/>
            <w:vAlign w:val="center"/>
          </w:tcPr>
          <w:p w14:paraId="16F04CA1">
            <w:pPr>
              <w:pStyle w:val="11"/>
              <w:rPr>
                <w:sz w:val="21"/>
                <w:szCs w:val="21"/>
              </w:rPr>
            </w:pPr>
            <w:r>
              <w:rPr>
                <w:sz w:val="21"/>
                <w:szCs w:val="21"/>
              </w:rPr>
              <w:t>见投标文件第( )页</w:t>
            </w:r>
          </w:p>
        </w:tc>
      </w:tr>
      <w:tr w14:paraId="1E36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CD8E064">
            <w:pPr>
              <w:jc w:val="center"/>
              <w:rPr>
                <w:szCs w:val="21"/>
              </w:rPr>
            </w:pPr>
            <w:r>
              <w:rPr>
                <w:szCs w:val="21"/>
              </w:rPr>
              <w:t>5</w:t>
            </w:r>
          </w:p>
        </w:tc>
        <w:tc>
          <w:tcPr>
            <w:tcW w:w="5431" w:type="dxa"/>
            <w:vAlign w:val="center"/>
          </w:tcPr>
          <w:p w14:paraId="571664FE">
            <w:pPr>
              <w:rPr>
                <w:szCs w:val="21"/>
              </w:rPr>
            </w:pPr>
            <w:r>
              <w:rPr>
                <w:szCs w:val="21"/>
              </w:rPr>
              <w:t>按有关法律、法规、规章不属于投标无效的。</w:t>
            </w:r>
          </w:p>
        </w:tc>
        <w:tc>
          <w:tcPr>
            <w:tcW w:w="1285" w:type="dxa"/>
            <w:vAlign w:val="center"/>
          </w:tcPr>
          <w:p w14:paraId="7DC59F46">
            <w:pPr>
              <w:ind w:left="40" w:leftChars="19"/>
              <w:rPr>
                <w:szCs w:val="21"/>
              </w:rPr>
            </w:pPr>
            <w:r>
              <w:rPr>
                <w:szCs w:val="21"/>
              </w:rPr>
              <w:t>□通过</w:t>
            </w:r>
          </w:p>
          <w:p w14:paraId="5EF27A1F">
            <w:pPr>
              <w:pStyle w:val="11"/>
              <w:ind w:left="36" w:leftChars="17"/>
              <w:rPr>
                <w:sz w:val="21"/>
                <w:szCs w:val="21"/>
              </w:rPr>
            </w:pPr>
            <w:r>
              <w:rPr>
                <w:sz w:val="21"/>
                <w:szCs w:val="21"/>
              </w:rPr>
              <w:t>□不通过</w:t>
            </w:r>
          </w:p>
        </w:tc>
        <w:tc>
          <w:tcPr>
            <w:tcW w:w="2294" w:type="dxa"/>
            <w:vAlign w:val="center"/>
          </w:tcPr>
          <w:p w14:paraId="089BFBD6">
            <w:pPr>
              <w:pStyle w:val="11"/>
              <w:rPr>
                <w:sz w:val="21"/>
                <w:szCs w:val="21"/>
              </w:rPr>
            </w:pPr>
            <w:r>
              <w:rPr>
                <w:sz w:val="21"/>
                <w:szCs w:val="21"/>
              </w:rPr>
              <w:t>见投标文件第( )页</w:t>
            </w:r>
          </w:p>
        </w:tc>
      </w:tr>
    </w:tbl>
    <w:p w14:paraId="701449E1">
      <w:pPr>
        <w:pStyle w:val="11"/>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1B5577EB">
      <w:pPr>
        <w:pStyle w:val="11"/>
        <w:rPr>
          <w:sz w:val="21"/>
          <w:szCs w:val="21"/>
        </w:rPr>
      </w:pPr>
    </w:p>
    <w:p w14:paraId="39B214B5">
      <w:pPr>
        <w:spacing w:line="360" w:lineRule="auto"/>
        <w:ind w:firstLine="420"/>
        <w:rPr>
          <w:b/>
          <w:bCs/>
          <w:szCs w:val="21"/>
        </w:rPr>
      </w:pPr>
      <w:r>
        <w:rPr>
          <w:b/>
          <w:bCs/>
          <w:szCs w:val="21"/>
        </w:rPr>
        <w:t>投标人单位名称：　　　　　　　</w:t>
      </w:r>
    </w:p>
    <w:p w14:paraId="7EBC904C">
      <w:pPr>
        <w:spacing w:line="360" w:lineRule="auto"/>
        <w:ind w:firstLine="420"/>
        <w:rPr>
          <w:b/>
          <w:bCs/>
          <w:szCs w:val="21"/>
        </w:rPr>
      </w:pPr>
      <w:r>
        <w:rPr>
          <w:b/>
          <w:bCs/>
          <w:szCs w:val="21"/>
        </w:rPr>
        <w:t>日期：年月日</w:t>
      </w:r>
    </w:p>
    <w:p w14:paraId="2C67B745">
      <w:pPr>
        <w:spacing w:line="360" w:lineRule="auto"/>
        <w:ind w:firstLine="211" w:firstLineChars="100"/>
        <w:rPr>
          <w:b/>
          <w:sz w:val="24"/>
        </w:rPr>
      </w:pPr>
      <w:r>
        <w:rPr>
          <w:b/>
          <w:szCs w:val="21"/>
        </w:rPr>
        <w:t>（此处加盖投标人单位公章）</w:t>
      </w:r>
    </w:p>
    <w:p w14:paraId="48E93825">
      <w:pPr>
        <w:spacing w:line="400" w:lineRule="exact"/>
        <w:outlineLvl w:val="0"/>
        <w:rPr>
          <w:rFonts w:eastAsia="宋体"/>
          <w:b/>
          <w:sz w:val="32"/>
          <w:szCs w:val="32"/>
          <w:u w:val="single"/>
        </w:rPr>
      </w:pPr>
    </w:p>
    <w:p w14:paraId="7E13B139">
      <w:pPr>
        <w:adjustRightInd w:val="0"/>
        <w:snapToGrid w:val="0"/>
        <w:spacing w:line="360" w:lineRule="auto"/>
        <w:rPr>
          <w:sz w:val="24"/>
        </w:rPr>
      </w:pPr>
      <w:r>
        <w:rPr>
          <w:b/>
          <w:bCs/>
          <w:sz w:val="24"/>
        </w:rPr>
        <w:br w:type="page"/>
      </w:r>
    </w:p>
    <w:p w14:paraId="4A105365">
      <w:pPr>
        <w:jc w:val="center"/>
        <w:outlineLvl w:val="0"/>
        <w:rPr>
          <w:rFonts w:eastAsia="方正小标宋_GBK"/>
          <w:bCs/>
          <w:sz w:val="32"/>
          <w:szCs w:val="32"/>
        </w:rPr>
      </w:pPr>
      <w:bookmarkStart w:id="18" w:name="_Toc57128628"/>
      <w:r>
        <w:rPr>
          <w:rFonts w:eastAsia="宋体"/>
          <w:b/>
          <w:bCs/>
          <w:sz w:val="32"/>
          <w:szCs w:val="32"/>
        </w:rPr>
        <w:t>（四）营业执照等其他证明材料</w:t>
      </w:r>
      <w:r>
        <w:rPr>
          <w:rFonts w:eastAsia="方正小标宋_GBK"/>
          <w:bCs/>
          <w:sz w:val="32"/>
          <w:szCs w:val="32"/>
        </w:rPr>
        <w:t>（复印件或扫描件）</w:t>
      </w:r>
      <w:bookmarkEnd w:id="18"/>
    </w:p>
    <w:p w14:paraId="71BE7E8C">
      <w:pPr>
        <w:adjustRightInd w:val="0"/>
        <w:snapToGrid w:val="0"/>
        <w:spacing w:line="360" w:lineRule="auto"/>
        <w:ind w:firstLine="482" w:firstLineChars="201"/>
        <w:rPr>
          <w:sz w:val="24"/>
        </w:rPr>
      </w:pPr>
      <w:r>
        <w:rPr>
          <w:sz w:val="24"/>
        </w:rPr>
        <w:t>详见采购文件第一章“采购公告”中的“投标人资格”</w:t>
      </w:r>
    </w:p>
    <w:p w14:paraId="2EA53EC6">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1493345F">
      <w:pPr>
        <w:pStyle w:val="24"/>
      </w:pPr>
    </w:p>
    <w:p w14:paraId="0BAAEDEE">
      <w:pPr>
        <w:rPr>
          <w:rFonts w:eastAsia="宋体"/>
        </w:rPr>
      </w:pPr>
    </w:p>
    <w:p w14:paraId="301D9C8F">
      <w:pPr>
        <w:rPr>
          <w:rFonts w:eastAsia="宋体"/>
          <w:szCs w:val="21"/>
        </w:rPr>
      </w:pPr>
      <w:r>
        <w:rPr>
          <w:rFonts w:eastAsia="宋体"/>
          <w:szCs w:val="21"/>
        </w:rPr>
        <w:t>供应商名称：</w:t>
      </w:r>
    </w:p>
    <w:p w14:paraId="0C6640BB">
      <w:pPr>
        <w:rPr>
          <w:rFonts w:eastAsia="宋体"/>
          <w:szCs w:val="21"/>
          <w:u w:val="single"/>
        </w:rPr>
      </w:pPr>
      <w:r>
        <w:rPr>
          <w:rFonts w:eastAsia="宋体"/>
          <w:szCs w:val="21"/>
        </w:rPr>
        <w:t>项目名称：</w:t>
      </w:r>
    </w:p>
    <w:p w14:paraId="6EB732FE">
      <w:pPr>
        <w:rPr>
          <w:rFonts w:eastAsia="宋体"/>
          <w:szCs w:val="21"/>
          <w:u w:val="single"/>
        </w:rPr>
      </w:pPr>
      <w:r>
        <w:rPr>
          <w:rFonts w:eastAsia="宋体"/>
          <w:szCs w:val="21"/>
        </w:rPr>
        <w:t>包号：</w:t>
      </w:r>
    </w:p>
    <w:tbl>
      <w:tblPr>
        <w:tblStyle w:val="25"/>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2B418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D34B6E0">
            <w:pPr>
              <w:jc w:val="center"/>
              <w:rPr>
                <w:rFonts w:eastAsia="宋体"/>
                <w:szCs w:val="21"/>
              </w:rPr>
            </w:pPr>
            <w:r>
              <w:rPr>
                <w:rFonts w:eastAsia="宋体"/>
                <w:szCs w:val="21"/>
              </w:rPr>
              <w:t>序号</w:t>
            </w:r>
          </w:p>
        </w:tc>
        <w:tc>
          <w:tcPr>
            <w:tcW w:w="2002" w:type="dxa"/>
            <w:noWrap/>
            <w:vAlign w:val="center"/>
          </w:tcPr>
          <w:p w14:paraId="545DED94">
            <w:pPr>
              <w:jc w:val="center"/>
              <w:rPr>
                <w:rFonts w:eastAsia="宋体"/>
                <w:szCs w:val="21"/>
              </w:rPr>
            </w:pPr>
            <w:r>
              <w:rPr>
                <w:rFonts w:eastAsia="宋体"/>
                <w:szCs w:val="21"/>
              </w:rPr>
              <w:t>证书名称</w:t>
            </w:r>
          </w:p>
        </w:tc>
        <w:tc>
          <w:tcPr>
            <w:tcW w:w="1745" w:type="dxa"/>
            <w:noWrap/>
            <w:vAlign w:val="center"/>
          </w:tcPr>
          <w:p w14:paraId="5143C109">
            <w:pPr>
              <w:jc w:val="center"/>
              <w:rPr>
                <w:rFonts w:eastAsia="宋体"/>
                <w:szCs w:val="21"/>
              </w:rPr>
            </w:pPr>
            <w:r>
              <w:rPr>
                <w:rFonts w:eastAsia="宋体"/>
                <w:szCs w:val="21"/>
              </w:rPr>
              <w:t>证书有效期</w:t>
            </w:r>
          </w:p>
        </w:tc>
        <w:tc>
          <w:tcPr>
            <w:tcW w:w="1861" w:type="dxa"/>
            <w:noWrap/>
            <w:vAlign w:val="center"/>
          </w:tcPr>
          <w:p w14:paraId="1C04E0AF">
            <w:pPr>
              <w:jc w:val="center"/>
              <w:rPr>
                <w:rFonts w:eastAsia="宋体"/>
                <w:szCs w:val="21"/>
              </w:rPr>
            </w:pPr>
            <w:r>
              <w:rPr>
                <w:rFonts w:eastAsia="宋体"/>
                <w:szCs w:val="21"/>
              </w:rPr>
              <w:t>证书颁发机构</w:t>
            </w:r>
          </w:p>
        </w:tc>
        <w:tc>
          <w:tcPr>
            <w:tcW w:w="1854" w:type="dxa"/>
            <w:noWrap/>
            <w:vAlign w:val="center"/>
          </w:tcPr>
          <w:p w14:paraId="0E3C0A67">
            <w:pPr>
              <w:jc w:val="center"/>
              <w:rPr>
                <w:rFonts w:eastAsia="宋体"/>
                <w:szCs w:val="21"/>
              </w:rPr>
            </w:pPr>
            <w:r>
              <w:rPr>
                <w:rFonts w:eastAsia="宋体"/>
                <w:szCs w:val="21"/>
              </w:rPr>
              <w:t>备注说明</w:t>
            </w:r>
          </w:p>
        </w:tc>
      </w:tr>
      <w:tr w14:paraId="229DD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261EB05">
            <w:pPr>
              <w:rPr>
                <w:rFonts w:eastAsia="宋体"/>
                <w:szCs w:val="21"/>
              </w:rPr>
            </w:pPr>
          </w:p>
        </w:tc>
        <w:tc>
          <w:tcPr>
            <w:tcW w:w="2002" w:type="dxa"/>
            <w:noWrap/>
          </w:tcPr>
          <w:p w14:paraId="60302FF0">
            <w:pPr>
              <w:rPr>
                <w:rFonts w:eastAsia="宋体"/>
                <w:szCs w:val="21"/>
              </w:rPr>
            </w:pPr>
          </w:p>
        </w:tc>
        <w:tc>
          <w:tcPr>
            <w:tcW w:w="1745" w:type="dxa"/>
            <w:noWrap/>
          </w:tcPr>
          <w:p w14:paraId="7E3C6932">
            <w:pPr>
              <w:rPr>
                <w:rFonts w:eastAsia="宋体"/>
                <w:szCs w:val="21"/>
              </w:rPr>
            </w:pPr>
          </w:p>
        </w:tc>
        <w:tc>
          <w:tcPr>
            <w:tcW w:w="1861" w:type="dxa"/>
            <w:noWrap/>
          </w:tcPr>
          <w:p w14:paraId="4F4C6B46">
            <w:pPr>
              <w:rPr>
                <w:rFonts w:eastAsia="宋体"/>
                <w:szCs w:val="21"/>
              </w:rPr>
            </w:pPr>
          </w:p>
        </w:tc>
        <w:tc>
          <w:tcPr>
            <w:tcW w:w="1854" w:type="dxa"/>
            <w:noWrap/>
          </w:tcPr>
          <w:p w14:paraId="0EB4687C">
            <w:pPr>
              <w:rPr>
                <w:rFonts w:eastAsia="宋体"/>
                <w:szCs w:val="21"/>
              </w:rPr>
            </w:pPr>
          </w:p>
        </w:tc>
      </w:tr>
      <w:tr w14:paraId="406A5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8378AE1">
            <w:pPr>
              <w:rPr>
                <w:rFonts w:eastAsia="宋体"/>
                <w:szCs w:val="21"/>
              </w:rPr>
            </w:pPr>
          </w:p>
        </w:tc>
        <w:tc>
          <w:tcPr>
            <w:tcW w:w="2002" w:type="dxa"/>
            <w:noWrap/>
          </w:tcPr>
          <w:p w14:paraId="239D0881">
            <w:pPr>
              <w:rPr>
                <w:rFonts w:eastAsia="宋体"/>
                <w:szCs w:val="21"/>
              </w:rPr>
            </w:pPr>
          </w:p>
        </w:tc>
        <w:tc>
          <w:tcPr>
            <w:tcW w:w="1745" w:type="dxa"/>
            <w:noWrap/>
          </w:tcPr>
          <w:p w14:paraId="5E554EDE">
            <w:pPr>
              <w:rPr>
                <w:rFonts w:eastAsia="宋体"/>
                <w:szCs w:val="21"/>
              </w:rPr>
            </w:pPr>
          </w:p>
        </w:tc>
        <w:tc>
          <w:tcPr>
            <w:tcW w:w="1861" w:type="dxa"/>
            <w:noWrap/>
          </w:tcPr>
          <w:p w14:paraId="06A8C866">
            <w:pPr>
              <w:rPr>
                <w:rFonts w:eastAsia="宋体"/>
                <w:szCs w:val="21"/>
              </w:rPr>
            </w:pPr>
          </w:p>
        </w:tc>
        <w:tc>
          <w:tcPr>
            <w:tcW w:w="1854" w:type="dxa"/>
            <w:noWrap/>
          </w:tcPr>
          <w:p w14:paraId="7461CF3B">
            <w:pPr>
              <w:rPr>
                <w:rFonts w:eastAsia="宋体"/>
                <w:szCs w:val="21"/>
              </w:rPr>
            </w:pPr>
          </w:p>
        </w:tc>
      </w:tr>
      <w:tr w14:paraId="1685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65CDDF0">
            <w:pPr>
              <w:rPr>
                <w:rFonts w:eastAsia="宋体"/>
                <w:szCs w:val="21"/>
              </w:rPr>
            </w:pPr>
          </w:p>
        </w:tc>
        <w:tc>
          <w:tcPr>
            <w:tcW w:w="2002" w:type="dxa"/>
            <w:noWrap/>
          </w:tcPr>
          <w:p w14:paraId="4D6157D0">
            <w:pPr>
              <w:rPr>
                <w:rFonts w:eastAsia="宋体"/>
                <w:szCs w:val="21"/>
              </w:rPr>
            </w:pPr>
          </w:p>
        </w:tc>
        <w:tc>
          <w:tcPr>
            <w:tcW w:w="1745" w:type="dxa"/>
            <w:noWrap/>
          </w:tcPr>
          <w:p w14:paraId="509DE0D6">
            <w:pPr>
              <w:rPr>
                <w:rFonts w:eastAsia="宋体"/>
                <w:szCs w:val="21"/>
              </w:rPr>
            </w:pPr>
          </w:p>
        </w:tc>
        <w:tc>
          <w:tcPr>
            <w:tcW w:w="1861" w:type="dxa"/>
            <w:noWrap/>
          </w:tcPr>
          <w:p w14:paraId="17F38A49">
            <w:pPr>
              <w:rPr>
                <w:rFonts w:eastAsia="宋体"/>
                <w:szCs w:val="21"/>
              </w:rPr>
            </w:pPr>
          </w:p>
        </w:tc>
        <w:tc>
          <w:tcPr>
            <w:tcW w:w="1854" w:type="dxa"/>
            <w:noWrap/>
          </w:tcPr>
          <w:p w14:paraId="02976369">
            <w:pPr>
              <w:rPr>
                <w:rFonts w:eastAsia="宋体"/>
                <w:szCs w:val="21"/>
              </w:rPr>
            </w:pPr>
          </w:p>
        </w:tc>
      </w:tr>
      <w:tr w14:paraId="215B7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4B1D3A9">
            <w:pPr>
              <w:rPr>
                <w:rFonts w:eastAsia="宋体"/>
                <w:szCs w:val="21"/>
              </w:rPr>
            </w:pPr>
          </w:p>
        </w:tc>
        <w:tc>
          <w:tcPr>
            <w:tcW w:w="2002" w:type="dxa"/>
            <w:noWrap/>
          </w:tcPr>
          <w:p w14:paraId="716CD583">
            <w:pPr>
              <w:rPr>
                <w:rFonts w:eastAsia="宋体"/>
                <w:szCs w:val="21"/>
              </w:rPr>
            </w:pPr>
          </w:p>
        </w:tc>
        <w:tc>
          <w:tcPr>
            <w:tcW w:w="1745" w:type="dxa"/>
            <w:noWrap/>
          </w:tcPr>
          <w:p w14:paraId="3CC2A3C7">
            <w:pPr>
              <w:rPr>
                <w:rFonts w:eastAsia="宋体"/>
                <w:szCs w:val="21"/>
              </w:rPr>
            </w:pPr>
          </w:p>
        </w:tc>
        <w:tc>
          <w:tcPr>
            <w:tcW w:w="1861" w:type="dxa"/>
            <w:noWrap/>
          </w:tcPr>
          <w:p w14:paraId="5AB82A1E">
            <w:pPr>
              <w:rPr>
                <w:rFonts w:eastAsia="宋体"/>
                <w:szCs w:val="21"/>
              </w:rPr>
            </w:pPr>
          </w:p>
        </w:tc>
        <w:tc>
          <w:tcPr>
            <w:tcW w:w="1854" w:type="dxa"/>
            <w:noWrap/>
          </w:tcPr>
          <w:p w14:paraId="6C22EA22">
            <w:pPr>
              <w:rPr>
                <w:rFonts w:eastAsia="宋体"/>
                <w:szCs w:val="21"/>
              </w:rPr>
            </w:pPr>
          </w:p>
        </w:tc>
      </w:tr>
      <w:tr w14:paraId="5C799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BF06EFE">
            <w:pPr>
              <w:rPr>
                <w:rFonts w:eastAsia="宋体"/>
                <w:szCs w:val="21"/>
              </w:rPr>
            </w:pPr>
          </w:p>
        </w:tc>
        <w:tc>
          <w:tcPr>
            <w:tcW w:w="2002" w:type="dxa"/>
            <w:noWrap/>
          </w:tcPr>
          <w:p w14:paraId="1B03A7EC">
            <w:pPr>
              <w:rPr>
                <w:rFonts w:eastAsia="宋体"/>
                <w:szCs w:val="21"/>
              </w:rPr>
            </w:pPr>
          </w:p>
        </w:tc>
        <w:tc>
          <w:tcPr>
            <w:tcW w:w="1745" w:type="dxa"/>
            <w:noWrap/>
          </w:tcPr>
          <w:p w14:paraId="2AACB58A">
            <w:pPr>
              <w:rPr>
                <w:rFonts w:eastAsia="宋体"/>
                <w:szCs w:val="21"/>
              </w:rPr>
            </w:pPr>
          </w:p>
        </w:tc>
        <w:tc>
          <w:tcPr>
            <w:tcW w:w="1861" w:type="dxa"/>
            <w:noWrap/>
          </w:tcPr>
          <w:p w14:paraId="4CA9AAB5">
            <w:pPr>
              <w:rPr>
                <w:rFonts w:eastAsia="宋体"/>
                <w:szCs w:val="21"/>
              </w:rPr>
            </w:pPr>
          </w:p>
        </w:tc>
        <w:tc>
          <w:tcPr>
            <w:tcW w:w="1854" w:type="dxa"/>
            <w:noWrap/>
          </w:tcPr>
          <w:p w14:paraId="045DDDA9">
            <w:pPr>
              <w:rPr>
                <w:rFonts w:eastAsia="宋体"/>
                <w:szCs w:val="21"/>
              </w:rPr>
            </w:pPr>
          </w:p>
        </w:tc>
      </w:tr>
      <w:tr w14:paraId="412A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BCF4BA3">
            <w:pPr>
              <w:rPr>
                <w:rFonts w:eastAsia="宋体"/>
                <w:szCs w:val="21"/>
              </w:rPr>
            </w:pPr>
          </w:p>
        </w:tc>
        <w:tc>
          <w:tcPr>
            <w:tcW w:w="2002" w:type="dxa"/>
            <w:noWrap/>
          </w:tcPr>
          <w:p w14:paraId="11493179">
            <w:pPr>
              <w:rPr>
                <w:rFonts w:eastAsia="宋体"/>
                <w:szCs w:val="21"/>
              </w:rPr>
            </w:pPr>
          </w:p>
        </w:tc>
        <w:tc>
          <w:tcPr>
            <w:tcW w:w="1745" w:type="dxa"/>
            <w:noWrap/>
          </w:tcPr>
          <w:p w14:paraId="0FF0D785">
            <w:pPr>
              <w:rPr>
                <w:rFonts w:eastAsia="宋体"/>
                <w:szCs w:val="21"/>
              </w:rPr>
            </w:pPr>
          </w:p>
        </w:tc>
        <w:tc>
          <w:tcPr>
            <w:tcW w:w="1861" w:type="dxa"/>
            <w:noWrap/>
          </w:tcPr>
          <w:p w14:paraId="6F8CAA71">
            <w:pPr>
              <w:rPr>
                <w:rFonts w:eastAsia="宋体"/>
                <w:szCs w:val="21"/>
              </w:rPr>
            </w:pPr>
          </w:p>
        </w:tc>
        <w:tc>
          <w:tcPr>
            <w:tcW w:w="1854" w:type="dxa"/>
            <w:noWrap/>
          </w:tcPr>
          <w:p w14:paraId="5233EE5C">
            <w:pPr>
              <w:rPr>
                <w:rFonts w:eastAsia="宋体"/>
                <w:szCs w:val="21"/>
              </w:rPr>
            </w:pPr>
          </w:p>
        </w:tc>
      </w:tr>
      <w:tr w14:paraId="7C3A6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19A484A">
            <w:pPr>
              <w:rPr>
                <w:rFonts w:eastAsia="宋体"/>
                <w:szCs w:val="21"/>
              </w:rPr>
            </w:pPr>
          </w:p>
        </w:tc>
        <w:tc>
          <w:tcPr>
            <w:tcW w:w="2002" w:type="dxa"/>
            <w:noWrap/>
          </w:tcPr>
          <w:p w14:paraId="59F949D8">
            <w:pPr>
              <w:rPr>
                <w:rFonts w:eastAsia="宋体"/>
                <w:szCs w:val="21"/>
              </w:rPr>
            </w:pPr>
          </w:p>
        </w:tc>
        <w:tc>
          <w:tcPr>
            <w:tcW w:w="1745" w:type="dxa"/>
            <w:noWrap/>
          </w:tcPr>
          <w:p w14:paraId="7C578662">
            <w:pPr>
              <w:rPr>
                <w:rFonts w:eastAsia="宋体"/>
                <w:szCs w:val="21"/>
              </w:rPr>
            </w:pPr>
          </w:p>
        </w:tc>
        <w:tc>
          <w:tcPr>
            <w:tcW w:w="1861" w:type="dxa"/>
            <w:noWrap/>
          </w:tcPr>
          <w:p w14:paraId="53BDE650">
            <w:pPr>
              <w:rPr>
                <w:rFonts w:eastAsia="宋体"/>
                <w:szCs w:val="21"/>
              </w:rPr>
            </w:pPr>
          </w:p>
        </w:tc>
        <w:tc>
          <w:tcPr>
            <w:tcW w:w="1854" w:type="dxa"/>
            <w:noWrap/>
          </w:tcPr>
          <w:p w14:paraId="57B6A22B">
            <w:pPr>
              <w:rPr>
                <w:rFonts w:eastAsia="宋体"/>
                <w:szCs w:val="21"/>
              </w:rPr>
            </w:pPr>
          </w:p>
        </w:tc>
      </w:tr>
      <w:tr w14:paraId="0D9B7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510BAD3">
            <w:pPr>
              <w:rPr>
                <w:rFonts w:eastAsia="宋体"/>
                <w:szCs w:val="21"/>
              </w:rPr>
            </w:pPr>
          </w:p>
        </w:tc>
        <w:tc>
          <w:tcPr>
            <w:tcW w:w="2002" w:type="dxa"/>
            <w:noWrap/>
          </w:tcPr>
          <w:p w14:paraId="44686B15">
            <w:pPr>
              <w:rPr>
                <w:rFonts w:eastAsia="宋体"/>
                <w:szCs w:val="21"/>
              </w:rPr>
            </w:pPr>
          </w:p>
        </w:tc>
        <w:tc>
          <w:tcPr>
            <w:tcW w:w="1745" w:type="dxa"/>
            <w:noWrap/>
          </w:tcPr>
          <w:p w14:paraId="7316690D">
            <w:pPr>
              <w:rPr>
                <w:rFonts w:eastAsia="宋体"/>
                <w:szCs w:val="21"/>
              </w:rPr>
            </w:pPr>
          </w:p>
        </w:tc>
        <w:tc>
          <w:tcPr>
            <w:tcW w:w="1861" w:type="dxa"/>
            <w:noWrap/>
          </w:tcPr>
          <w:p w14:paraId="3DC87574">
            <w:pPr>
              <w:rPr>
                <w:rFonts w:eastAsia="宋体"/>
                <w:szCs w:val="21"/>
              </w:rPr>
            </w:pPr>
          </w:p>
        </w:tc>
        <w:tc>
          <w:tcPr>
            <w:tcW w:w="1854" w:type="dxa"/>
            <w:noWrap/>
          </w:tcPr>
          <w:p w14:paraId="48A6BA4D">
            <w:pPr>
              <w:rPr>
                <w:rFonts w:eastAsia="宋体"/>
                <w:szCs w:val="21"/>
              </w:rPr>
            </w:pPr>
          </w:p>
        </w:tc>
      </w:tr>
      <w:tr w14:paraId="6A6F7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FBAB8EF">
            <w:pPr>
              <w:rPr>
                <w:rFonts w:eastAsia="宋体"/>
                <w:szCs w:val="21"/>
              </w:rPr>
            </w:pPr>
          </w:p>
        </w:tc>
        <w:tc>
          <w:tcPr>
            <w:tcW w:w="2002" w:type="dxa"/>
            <w:noWrap/>
          </w:tcPr>
          <w:p w14:paraId="2EB9D9A6">
            <w:pPr>
              <w:rPr>
                <w:rFonts w:eastAsia="宋体"/>
                <w:szCs w:val="21"/>
              </w:rPr>
            </w:pPr>
          </w:p>
        </w:tc>
        <w:tc>
          <w:tcPr>
            <w:tcW w:w="1745" w:type="dxa"/>
            <w:noWrap/>
          </w:tcPr>
          <w:p w14:paraId="00BC89D3">
            <w:pPr>
              <w:rPr>
                <w:rFonts w:eastAsia="宋体"/>
                <w:szCs w:val="21"/>
              </w:rPr>
            </w:pPr>
          </w:p>
        </w:tc>
        <w:tc>
          <w:tcPr>
            <w:tcW w:w="1861" w:type="dxa"/>
            <w:noWrap/>
          </w:tcPr>
          <w:p w14:paraId="441F472D">
            <w:pPr>
              <w:rPr>
                <w:rFonts w:eastAsia="宋体"/>
                <w:szCs w:val="21"/>
              </w:rPr>
            </w:pPr>
          </w:p>
        </w:tc>
        <w:tc>
          <w:tcPr>
            <w:tcW w:w="1854" w:type="dxa"/>
            <w:noWrap/>
          </w:tcPr>
          <w:p w14:paraId="4E9AF115">
            <w:pPr>
              <w:rPr>
                <w:rFonts w:eastAsia="宋体"/>
                <w:szCs w:val="21"/>
              </w:rPr>
            </w:pPr>
          </w:p>
        </w:tc>
      </w:tr>
      <w:tr w14:paraId="119DC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638CA17">
            <w:pPr>
              <w:rPr>
                <w:rFonts w:eastAsia="宋体"/>
                <w:szCs w:val="21"/>
              </w:rPr>
            </w:pPr>
          </w:p>
        </w:tc>
        <w:tc>
          <w:tcPr>
            <w:tcW w:w="2002" w:type="dxa"/>
            <w:noWrap/>
          </w:tcPr>
          <w:p w14:paraId="3DB30196">
            <w:pPr>
              <w:rPr>
                <w:rFonts w:eastAsia="宋体"/>
                <w:szCs w:val="21"/>
              </w:rPr>
            </w:pPr>
          </w:p>
        </w:tc>
        <w:tc>
          <w:tcPr>
            <w:tcW w:w="1745" w:type="dxa"/>
            <w:noWrap/>
          </w:tcPr>
          <w:p w14:paraId="677CB8A8">
            <w:pPr>
              <w:rPr>
                <w:rFonts w:eastAsia="宋体"/>
                <w:szCs w:val="21"/>
              </w:rPr>
            </w:pPr>
          </w:p>
        </w:tc>
        <w:tc>
          <w:tcPr>
            <w:tcW w:w="1861" w:type="dxa"/>
            <w:noWrap/>
          </w:tcPr>
          <w:p w14:paraId="0AAA8D21">
            <w:pPr>
              <w:rPr>
                <w:rFonts w:eastAsia="宋体"/>
                <w:szCs w:val="21"/>
              </w:rPr>
            </w:pPr>
          </w:p>
        </w:tc>
        <w:tc>
          <w:tcPr>
            <w:tcW w:w="1854" w:type="dxa"/>
            <w:noWrap/>
          </w:tcPr>
          <w:p w14:paraId="7128CC6D">
            <w:pPr>
              <w:rPr>
                <w:rFonts w:eastAsia="宋体"/>
                <w:szCs w:val="21"/>
              </w:rPr>
            </w:pPr>
          </w:p>
        </w:tc>
      </w:tr>
    </w:tbl>
    <w:p w14:paraId="01350B4D">
      <w:pPr>
        <w:rPr>
          <w:rFonts w:eastAsia="宋体"/>
        </w:rPr>
      </w:pPr>
      <w:r>
        <w:rPr>
          <w:rFonts w:eastAsia="宋体"/>
        </w:rPr>
        <w:t>（请同时按照招标文件要求提供证明文件）</w:t>
      </w:r>
    </w:p>
    <w:p w14:paraId="260866A7">
      <w:pPr>
        <w:spacing w:line="400" w:lineRule="exact"/>
        <w:ind w:firstLine="480" w:firstLineChars="200"/>
        <w:jc w:val="left"/>
        <w:rPr>
          <w:rFonts w:eastAsia="宋体"/>
          <w:sz w:val="24"/>
        </w:rPr>
      </w:pPr>
    </w:p>
    <w:p w14:paraId="6AA7D9E9">
      <w:pPr>
        <w:spacing w:line="400" w:lineRule="exact"/>
        <w:ind w:firstLine="480" w:firstLineChars="200"/>
        <w:jc w:val="left"/>
        <w:rPr>
          <w:rFonts w:eastAsia="宋体"/>
          <w:sz w:val="24"/>
        </w:rPr>
      </w:pPr>
    </w:p>
    <w:p w14:paraId="551062F7">
      <w:pPr>
        <w:spacing w:line="400" w:lineRule="exact"/>
        <w:ind w:firstLine="480" w:firstLineChars="200"/>
        <w:jc w:val="left"/>
        <w:rPr>
          <w:rFonts w:eastAsia="宋体"/>
          <w:sz w:val="24"/>
        </w:rPr>
      </w:pPr>
    </w:p>
    <w:p w14:paraId="4BBEB314">
      <w:pPr>
        <w:spacing w:line="400" w:lineRule="exact"/>
        <w:ind w:firstLine="480" w:firstLineChars="200"/>
        <w:jc w:val="left"/>
        <w:rPr>
          <w:rFonts w:eastAsia="宋体"/>
          <w:sz w:val="24"/>
        </w:rPr>
      </w:pPr>
    </w:p>
    <w:p w14:paraId="685E56FC">
      <w:pPr>
        <w:spacing w:line="400" w:lineRule="exact"/>
        <w:ind w:firstLine="480" w:firstLineChars="200"/>
        <w:jc w:val="left"/>
        <w:rPr>
          <w:rFonts w:eastAsia="宋体"/>
          <w:sz w:val="24"/>
        </w:rPr>
      </w:pPr>
    </w:p>
    <w:p w14:paraId="1B4DB260">
      <w:pPr>
        <w:spacing w:line="400" w:lineRule="exact"/>
        <w:ind w:firstLine="480" w:firstLineChars="200"/>
        <w:jc w:val="left"/>
        <w:rPr>
          <w:rFonts w:eastAsia="宋体"/>
          <w:sz w:val="24"/>
        </w:rPr>
      </w:pPr>
    </w:p>
    <w:p w14:paraId="749FE1BA">
      <w:pPr>
        <w:spacing w:line="400" w:lineRule="exact"/>
        <w:ind w:firstLine="480" w:firstLineChars="200"/>
        <w:jc w:val="left"/>
        <w:rPr>
          <w:rFonts w:eastAsia="宋体"/>
          <w:sz w:val="24"/>
        </w:rPr>
      </w:pPr>
    </w:p>
    <w:p w14:paraId="61A88204">
      <w:pPr>
        <w:spacing w:line="400" w:lineRule="exact"/>
        <w:ind w:firstLine="480" w:firstLineChars="200"/>
        <w:jc w:val="left"/>
        <w:rPr>
          <w:rFonts w:eastAsia="宋体"/>
          <w:sz w:val="24"/>
        </w:rPr>
      </w:pPr>
    </w:p>
    <w:p w14:paraId="749FFE4E">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2688083">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A8098F0">
      <w:pPr>
        <w:spacing w:line="360" w:lineRule="auto"/>
        <w:ind w:firstLine="241" w:firstLineChars="100"/>
        <w:rPr>
          <w:rFonts w:eastAsia="宋体"/>
          <w:b/>
          <w:sz w:val="24"/>
        </w:rPr>
      </w:pPr>
      <w:r>
        <w:rPr>
          <w:rFonts w:eastAsia="宋体"/>
          <w:b/>
          <w:sz w:val="24"/>
        </w:rPr>
        <w:t>（此处加盖投标人单位公章）</w:t>
      </w:r>
    </w:p>
    <w:p w14:paraId="3581C8F4">
      <w:pPr>
        <w:spacing w:line="400" w:lineRule="exact"/>
        <w:ind w:firstLine="480" w:firstLineChars="200"/>
        <w:jc w:val="left"/>
        <w:rPr>
          <w:rFonts w:eastAsia="宋体"/>
          <w:sz w:val="24"/>
        </w:rPr>
      </w:pPr>
    </w:p>
    <w:p w14:paraId="76C900A0">
      <w:pPr>
        <w:spacing w:line="400" w:lineRule="exact"/>
        <w:ind w:firstLine="480" w:firstLineChars="200"/>
        <w:jc w:val="left"/>
        <w:rPr>
          <w:rFonts w:eastAsia="宋体"/>
          <w:sz w:val="24"/>
        </w:rPr>
      </w:pPr>
    </w:p>
    <w:p w14:paraId="6E83FC25">
      <w:pPr>
        <w:spacing w:line="400" w:lineRule="exact"/>
        <w:ind w:firstLine="480" w:firstLineChars="200"/>
        <w:jc w:val="left"/>
        <w:rPr>
          <w:rFonts w:eastAsia="宋体"/>
          <w:sz w:val="24"/>
        </w:rPr>
      </w:pPr>
    </w:p>
    <w:p w14:paraId="13BBFCBE">
      <w:pPr>
        <w:spacing w:line="400" w:lineRule="exact"/>
        <w:ind w:firstLine="480" w:firstLineChars="200"/>
        <w:jc w:val="left"/>
        <w:rPr>
          <w:rFonts w:eastAsia="宋体"/>
          <w:sz w:val="24"/>
        </w:rPr>
      </w:pPr>
      <w:r>
        <w:rPr>
          <w:rFonts w:hint="eastAsia" w:eastAsia="宋体"/>
          <w:sz w:val="24"/>
        </w:rPr>
        <w:t>+</w:t>
      </w:r>
    </w:p>
    <w:p w14:paraId="6C05B9C8">
      <w:pPr>
        <w:pStyle w:val="24"/>
      </w:pPr>
    </w:p>
    <w:p w14:paraId="32F6888C">
      <w:pPr>
        <w:spacing w:line="400" w:lineRule="exact"/>
        <w:rPr>
          <w:rFonts w:eastAsia="宋体"/>
          <w:b/>
          <w:kern w:val="44"/>
          <w:sz w:val="48"/>
          <w:szCs w:val="48"/>
        </w:rPr>
      </w:pPr>
    </w:p>
    <w:p w14:paraId="47148D86">
      <w:pPr>
        <w:spacing w:line="400" w:lineRule="exact"/>
        <w:ind w:left="-330" w:leftChars="-157" w:right="-517" w:rightChars="-246" w:firstLine="2570" w:firstLineChars="800"/>
        <w:rPr>
          <w:rFonts w:eastAsia="宋体"/>
          <w:b/>
          <w:bCs/>
          <w:sz w:val="32"/>
          <w:szCs w:val="32"/>
        </w:rPr>
      </w:pPr>
      <w:r>
        <w:rPr>
          <w:rFonts w:eastAsia="宋体"/>
          <w:b/>
          <w:bCs/>
          <w:sz w:val="32"/>
          <w:szCs w:val="32"/>
        </w:rPr>
        <w:t>（五）定代表人授权委托书</w:t>
      </w:r>
    </w:p>
    <w:p w14:paraId="2FBB70CD">
      <w:pPr>
        <w:pStyle w:val="14"/>
        <w:spacing w:line="400" w:lineRule="exact"/>
        <w:jc w:val="left"/>
        <w:rPr>
          <w:rFonts w:ascii="Times New Roman" w:hAnsi="Times New Roman" w:eastAsia="宋体"/>
          <w:b/>
          <w:sz w:val="24"/>
          <w:szCs w:val="24"/>
        </w:rPr>
      </w:pPr>
    </w:p>
    <w:p w14:paraId="5FE6D7E0">
      <w:pPr>
        <w:pStyle w:val="14"/>
        <w:spacing w:line="360" w:lineRule="auto"/>
        <w:ind w:firstLine="420" w:firstLineChars="200"/>
        <w:rPr>
          <w:rFonts w:ascii="Times New Roman" w:hAnsi="Times New Roman"/>
        </w:rPr>
      </w:pPr>
      <w:r>
        <w:rPr>
          <w:rFonts w:ascii="Times New Roman" w:hAnsi="Times New Roman"/>
        </w:rPr>
        <w:t>本授权委托书声明：注册于</w:t>
      </w:r>
      <w:r>
        <w:rPr>
          <w:rFonts w:ascii="Times New Roman" w:hAnsi="Times New Roman"/>
          <w:u w:val="single"/>
        </w:rPr>
        <w:t xml:space="preserve"> （投标人地址）  </w:t>
      </w:r>
      <w:r>
        <w:rPr>
          <w:rFonts w:ascii="Times New Roman" w:hAnsi="Times New Roman"/>
        </w:rPr>
        <w:t>的</w:t>
      </w:r>
      <w:r>
        <w:rPr>
          <w:rFonts w:ascii="Times New Roman" w:hAnsi="Times New Roman"/>
          <w:u w:val="single"/>
        </w:rPr>
        <w:t xml:space="preserve">  （投标人名称）    </w:t>
      </w:r>
      <w:r>
        <w:rPr>
          <w:rFonts w:ascii="Times New Roman" w:hAnsi="Times New Roman"/>
        </w:rPr>
        <w:t>由</w:t>
      </w:r>
      <w:r>
        <w:rPr>
          <w:rFonts w:ascii="Times New Roman" w:hAnsi="Times New Roman"/>
          <w:u w:val="single"/>
        </w:rPr>
        <w:t>（法定代表人姓名、职务）</w:t>
      </w:r>
      <w:r>
        <w:rPr>
          <w:rFonts w:ascii="Times New Roman" w:hAnsi="Times New Roman"/>
        </w:rPr>
        <w:t>在此授权</w:t>
      </w:r>
      <w:r>
        <w:rPr>
          <w:rFonts w:ascii="Times New Roman" w:hAnsi="Times New Roman"/>
          <w:u w:val="single"/>
        </w:rPr>
        <w:t>（被授权人姓名、职务、联系电话）</w:t>
      </w:r>
      <w:r>
        <w:rPr>
          <w:rFonts w:ascii="Times New Roman" w:hAnsi="Times New Roman"/>
        </w:rPr>
        <w:t>作为我公司的合法代理人，就</w:t>
      </w:r>
      <w:r>
        <w:rPr>
          <w:rFonts w:ascii="Times New Roman" w:hAnsi="Times New Roman"/>
          <w:u w:val="single"/>
        </w:rPr>
        <w:t>（项目名称、项目编号</w:t>
      </w:r>
      <w:r>
        <w:rPr>
          <w:rFonts w:ascii="Times New Roman" w:hAnsi="Times New Roman"/>
        </w:rPr>
        <w:t>）的招投标活动，采购合同的签订、执行、完成和售后服务，作为投标人代表以我方的名义处理一切与之有关的事务。</w:t>
      </w:r>
    </w:p>
    <w:p w14:paraId="483585BD">
      <w:pPr>
        <w:pStyle w:val="14"/>
        <w:spacing w:line="360" w:lineRule="auto"/>
        <w:ind w:firstLine="420" w:firstLineChars="200"/>
        <w:rPr>
          <w:rFonts w:ascii="Times New Roman" w:hAnsi="Times New Roman"/>
        </w:rPr>
      </w:pPr>
      <w:r>
        <w:rPr>
          <w:rFonts w:ascii="Times New Roman" w:hAnsi="Times New Roman"/>
        </w:rPr>
        <w:t>被授权人（投标人授权代表）无转委托权限。</w:t>
      </w:r>
    </w:p>
    <w:p w14:paraId="59298D51">
      <w:pPr>
        <w:spacing w:line="360" w:lineRule="auto"/>
        <w:ind w:firstLine="420" w:firstLineChars="200"/>
      </w:pPr>
      <w:r>
        <w:t>本授权书自盖章之日起生效，特此声明。</w:t>
      </w:r>
    </w:p>
    <w:p w14:paraId="4E7104F7">
      <w:pPr>
        <w:spacing w:line="360" w:lineRule="auto"/>
        <w:rPr>
          <w:b/>
        </w:rPr>
      </w:pPr>
      <w:r>
        <w:rPr>
          <w:b/>
        </w:rPr>
        <w:t>随附《法定代表人证明》</w:t>
      </w:r>
    </w:p>
    <w:p w14:paraId="07618FFC">
      <w:pPr>
        <w:spacing w:line="360" w:lineRule="auto"/>
      </w:pPr>
    </w:p>
    <w:p w14:paraId="202E19B5">
      <w:pPr>
        <w:spacing w:line="360" w:lineRule="auto"/>
        <w:rPr>
          <w:sz w:val="24"/>
        </w:rPr>
      </w:pPr>
      <w:r>
        <w:rPr>
          <w:b/>
          <w:bCs/>
          <w:sz w:val="24"/>
        </w:rPr>
        <w:t>投标人单位名称：</w:t>
      </w:r>
    </w:p>
    <w:p w14:paraId="4ECAAD76">
      <w:pPr>
        <w:spacing w:line="360" w:lineRule="auto"/>
        <w:rPr>
          <w:b/>
          <w:bCs/>
          <w:sz w:val="24"/>
        </w:rPr>
      </w:pPr>
      <w:r>
        <w:rPr>
          <w:b/>
          <w:bCs/>
          <w:sz w:val="24"/>
        </w:rPr>
        <w:t>日期：年月日</w:t>
      </w:r>
    </w:p>
    <w:p w14:paraId="2FB6F224">
      <w:pPr>
        <w:spacing w:line="360" w:lineRule="auto"/>
        <w:rPr>
          <w:sz w:val="24"/>
        </w:rPr>
      </w:pPr>
      <w:r>
        <w:rPr>
          <w:b/>
          <w:sz w:val="24"/>
        </w:rPr>
        <w:t>（此处加盖投标人单位公章）</w:t>
      </w:r>
    </w:p>
    <w:p w14:paraId="3A305AAC">
      <w:pPr>
        <w:tabs>
          <w:tab w:val="left" w:pos="3780"/>
        </w:tabs>
        <w:spacing w:line="360" w:lineRule="auto"/>
        <w:rPr>
          <w:b/>
          <w:bCs/>
          <w:sz w:val="24"/>
        </w:rPr>
      </w:pPr>
    </w:p>
    <w:p w14:paraId="578AFEBB">
      <w:pPr>
        <w:tabs>
          <w:tab w:val="left" w:pos="3780"/>
        </w:tabs>
        <w:spacing w:line="360" w:lineRule="auto"/>
        <w:rPr>
          <w:b/>
          <w:bCs/>
          <w:sz w:val="24"/>
        </w:rPr>
      </w:pPr>
      <w:r>
        <w:rPr>
          <w:b/>
          <w:bCs/>
          <w:sz w:val="24"/>
        </w:rPr>
        <w:t>提供被授权人（授权代表）居民身份证（正反面）复印件：</w:t>
      </w:r>
    </w:p>
    <w:p w14:paraId="7FC4F65E">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5875" b="10795"/>
                <wp:wrapNone/>
                <wp:docPr id="3"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BD548EA">
                            <w:pPr>
                              <w:rPr>
                                <w:rFonts w:eastAsia="黑体"/>
                                <w:b/>
                                <w:sz w:val="30"/>
                              </w:rPr>
                            </w:pPr>
                          </w:p>
                          <w:p w14:paraId="1B3DE3B8">
                            <w:pPr>
                              <w:jc w:val="center"/>
                              <w:rPr>
                                <w:rFonts w:eastAsia="华文中宋"/>
                                <w:b/>
                                <w:sz w:val="28"/>
                              </w:rPr>
                            </w:pPr>
                            <w:r>
                              <w:rPr>
                                <w:rFonts w:hint="eastAsia" w:eastAsia="华文中宋"/>
                                <w:b/>
                                <w:sz w:val="28"/>
                              </w:rPr>
                              <w:t>被授权人</w:t>
                            </w:r>
                          </w:p>
                          <w:p w14:paraId="5D55C6E8">
                            <w:pPr>
                              <w:jc w:val="center"/>
                              <w:rPr>
                                <w:rFonts w:eastAsia="华文中宋"/>
                                <w:b/>
                                <w:sz w:val="28"/>
                              </w:rPr>
                            </w:pPr>
                            <w:r>
                              <w:rPr>
                                <w:rFonts w:hint="eastAsia" w:eastAsia="华文中宋"/>
                                <w:b/>
                                <w:sz w:val="28"/>
                              </w:rPr>
                              <w:t>居民身份证复印件粘贴处</w:t>
                            </w:r>
                          </w:p>
                          <w:p w14:paraId="454FDFB9">
                            <w:pPr>
                              <w:pStyle w:val="35"/>
                            </w:pPr>
                            <w:r>
                              <w:rPr>
                                <w:rFonts w:hint="eastAsia"/>
                              </w:rPr>
                              <w:t>（请加盖骑缝章）</w:t>
                            </w:r>
                          </w:p>
                          <w:p w14:paraId="794BAE15">
                            <w:pPr>
                              <w:jc w:val="center"/>
                              <w:rPr>
                                <w:rFonts w:eastAsia="华文中宋"/>
                                <w:sz w:val="28"/>
                              </w:rPr>
                            </w:pPr>
                          </w:p>
                        </w:txbxContent>
                      </wps:txbx>
                      <wps:bodyPr vert="horz" anchor="t"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zSN0dgAAAAKAQAA&#10;DwAAAAAAAAABACAAAAAiAAAAZHJzL2Rvd25yZXYueG1sUEsBAhQAFAAAAAgAh07iQBfIm10ZAgAA&#10;TwQAAA4AAAAAAAAAAQAgAAAAJwEAAGRycy9lMm9Eb2MueG1sUEsFBgAAAAAGAAYAWQEAALIFAAAA&#10;AA==&#10;">
                <v:fill on="t" focussize="0,0"/>
                <v:stroke color="#000000" joinstyle="miter"/>
                <v:imagedata o:title=""/>
                <o:lock v:ext="edit" aspectratio="f"/>
                <v:textbox>
                  <w:txbxContent>
                    <w:p w14:paraId="2BD548EA">
                      <w:pPr>
                        <w:rPr>
                          <w:rFonts w:eastAsia="黑体"/>
                          <w:b/>
                          <w:sz w:val="30"/>
                        </w:rPr>
                      </w:pPr>
                    </w:p>
                    <w:p w14:paraId="1B3DE3B8">
                      <w:pPr>
                        <w:jc w:val="center"/>
                        <w:rPr>
                          <w:rFonts w:eastAsia="华文中宋"/>
                          <w:b/>
                          <w:sz w:val="28"/>
                        </w:rPr>
                      </w:pPr>
                      <w:r>
                        <w:rPr>
                          <w:rFonts w:hint="eastAsia" w:eastAsia="华文中宋"/>
                          <w:b/>
                          <w:sz w:val="28"/>
                        </w:rPr>
                        <w:t>被授权人</w:t>
                      </w:r>
                    </w:p>
                    <w:p w14:paraId="5D55C6E8">
                      <w:pPr>
                        <w:jc w:val="center"/>
                        <w:rPr>
                          <w:rFonts w:eastAsia="华文中宋"/>
                          <w:b/>
                          <w:sz w:val="28"/>
                        </w:rPr>
                      </w:pPr>
                      <w:r>
                        <w:rPr>
                          <w:rFonts w:hint="eastAsia" w:eastAsia="华文中宋"/>
                          <w:b/>
                          <w:sz w:val="28"/>
                        </w:rPr>
                        <w:t>居民身份证复印件粘贴处</w:t>
                      </w:r>
                    </w:p>
                    <w:p w14:paraId="454FDFB9">
                      <w:pPr>
                        <w:pStyle w:val="35"/>
                      </w:pPr>
                      <w:r>
                        <w:rPr>
                          <w:rFonts w:hint="eastAsia"/>
                        </w:rPr>
                        <w:t>（请加盖骑缝章）</w:t>
                      </w:r>
                    </w:p>
                    <w:p w14:paraId="794BAE15">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5875" b="10795"/>
                <wp:wrapNone/>
                <wp:docPr id="12"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E242107">
                            <w:pPr>
                              <w:rPr>
                                <w:rFonts w:eastAsia="黑体"/>
                                <w:b/>
                                <w:sz w:val="30"/>
                              </w:rPr>
                            </w:pPr>
                          </w:p>
                          <w:p w14:paraId="3C5F356D">
                            <w:pPr>
                              <w:jc w:val="center"/>
                              <w:rPr>
                                <w:rFonts w:eastAsia="华文中宋"/>
                                <w:b/>
                                <w:sz w:val="28"/>
                              </w:rPr>
                            </w:pPr>
                            <w:r>
                              <w:rPr>
                                <w:rFonts w:hint="eastAsia" w:eastAsia="华文中宋"/>
                                <w:b/>
                                <w:sz w:val="28"/>
                              </w:rPr>
                              <w:t>被授权人</w:t>
                            </w:r>
                          </w:p>
                          <w:p w14:paraId="07D89D0B">
                            <w:pPr>
                              <w:jc w:val="center"/>
                              <w:rPr>
                                <w:rFonts w:eastAsia="华文中宋"/>
                                <w:b/>
                                <w:sz w:val="28"/>
                              </w:rPr>
                            </w:pPr>
                            <w:r>
                              <w:rPr>
                                <w:rFonts w:hint="eastAsia" w:eastAsia="华文中宋"/>
                                <w:b/>
                                <w:sz w:val="28"/>
                              </w:rPr>
                              <w:t>居民身份证复印件粘贴处</w:t>
                            </w:r>
                          </w:p>
                          <w:p w14:paraId="0A83AB0E">
                            <w:pPr>
                              <w:pStyle w:val="35"/>
                            </w:pPr>
                            <w:r>
                              <w:rPr>
                                <w:rFonts w:hint="eastAsia"/>
                              </w:rPr>
                              <w:t>（请加盖骑缝章）</w:t>
                            </w:r>
                          </w:p>
                          <w:p w14:paraId="5127A3A5">
                            <w:pPr>
                              <w:jc w:val="center"/>
                              <w:rPr>
                                <w:rFonts w:eastAsia="华文中宋"/>
                                <w:sz w:val="28"/>
                              </w:rPr>
                            </w:pPr>
                          </w:p>
                        </w:txbxContent>
                      </wps:txbx>
                      <wps:bodyPr vert="horz" anchor="t" upright="1"/>
                    </wps:wsp>
                  </a:graphicData>
                </a:graphic>
              </wp:anchor>
            </w:drawing>
          </mc:Choice>
          <mc:Fallback>
            <w:pict>
              <v:rect id="矩形 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1+CG1wAAAAgBAAAP&#10;AAAAAAAAAAEAIAAAACIAAABkcnMvZG93bnJldi54bWxQSwECFAAUAAAACACHTuJAbnne/RkCAABQ&#10;BAAADgAAAAAAAAABACAAAAAmAQAAZHJzL2Uyb0RvYy54bWxQSwUGAAAAAAYABgBZAQAAsQUAAAAA&#10;">
                <v:fill on="t" focussize="0,0"/>
                <v:stroke color="#000000" joinstyle="miter"/>
                <v:imagedata o:title=""/>
                <o:lock v:ext="edit" aspectratio="f"/>
                <v:textbox>
                  <w:txbxContent>
                    <w:p w14:paraId="7E242107">
                      <w:pPr>
                        <w:rPr>
                          <w:rFonts w:eastAsia="黑体"/>
                          <w:b/>
                          <w:sz w:val="30"/>
                        </w:rPr>
                      </w:pPr>
                    </w:p>
                    <w:p w14:paraId="3C5F356D">
                      <w:pPr>
                        <w:jc w:val="center"/>
                        <w:rPr>
                          <w:rFonts w:eastAsia="华文中宋"/>
                          <w:b/>
                          <w:sz w:val="28"/>
                        </w:rPr>
                      </w:pPr>
                      <w:r>
                        <w:rPr>
                          <w:rFonts w:hint="eastAsia" w:eastAsia="华文中宋"/>
                          <w:b/>
                          <w:sz w:val="28"/>
                        </w:rPr>
                        <w:t>被授权人</w:t>
                      </w:r>
                    </w:p>
                    <w:p w14:paraId="07D89D0B">
                      <w:pPr>
                        <w:jc w:val="center"/>
                        <w:rPr>
                          <w:rFonts w:eastAsia="华文中宋"/>
                          <w:b/>
                          <w:sz w:val="28"/>
                        </w:rPr>
                      </w:pPr>
                      <w:r>
                        <w:rPr>
                          <w:rFonts w:hint="eastAsia" w:eastAsia="华文中宋"/>
                          <w:b/>
                          <w:sz w:val="28"/>
                        </w:rPr>
                        <w:t>居民身份证复印件粘贴处</w:t>
                      </w:r>
                    </w:p>
                    <w:p w14:paraId="0A83AB0E">
                      <w:pPr>
                        <w:pStyle w:val="35"/>
                      </w:pPr>
                      <w:r>
                        <w:rPr>
                          <w:rFonts w:hint="eastAsia"/>
                        </w:rPr>
                        <w:t>（请加盖骑缝章）</w:t>
                      </w:r>
                    </w:p>
                    <w:p w14:paraId="5127A3A5">
                      <w:pPr>
                        <w:jc w:val="center"/>
                        <w:rPr>
                          <w:rFonts w:eastAsia="华文中宋"/>
                          <w:sz w:val="28"/>
                        </w:rPr>
                      </w:pPr>
                    </w:p>
                  </w:txbxContent>
                </v:textbox>
              </v:rect>
            </w:pict>
          </mc:Fallback>
        </mc:AlternateContent>
      </w:r>
    </w:p>
    <w:p w14:paraId="035F4F27">
      <w:pPr>
        <w:tabs>
          <w:tab w:val="left" w:pos="3780"/>
        </w:tabs>
        <w:spacing w:line="360" w:lineRule="auto"/>
        <w:rPr>
          <w:b/>
          <w:bCs/>
          <w:sz w:val="24"/>
        </w:rPr>
      </w:pPr>
    </w:p>
    <w:p w14:paraId="130CF6AE">
      <w:pPr>
        <w:tabs>
          <w:tab w:val="left" w:pos="3780"/>
        </w:tabs>
        <w:spacing w:line="360" w:lineRule="auto"/>
        <w:rPr>
          <w:b/>
          <w:bCs/>
          <w:sz w:val="24"/>
        </w:rPr>
      </w:pPr>
    </w:p>
    <w:p w14:paraId="4427F509">
      <w:pPr>
        <w:tabs>
          <w:tab w:val="left" w:pos="3780"/>
        </w:tabs>
        <w:spacing w:line="360" w:lineRule="auto"/>
        <w:rPr>
          <w:b/>
          <w:bCs/>
          <w:sz w:val="24"/>
        </w:rPr>
      </w:pPr>
    </w:p>
    <w:p w14:paraId="25CB2689">
      <w:pPr>
        <w:tabs>
          <w:tab w:val="left" w:pos="3780"/>
        </w:tabs>
        <w:spacing w:line="360" w:lineRule="auto"/>
        <w:rPr>
          <w:b/>
          <w:bCs/>
          <w:sz w:val="24"/>
        </w:rPr>
      </w:pPr>
    </w:p>
    <w:p w14:paraId="0CE4B8F6">
      <w:pPr>
        <w:tabs>
          <w:tab w:val="left" w:pos="3780"/>
        </w:tabs>
        <w:spacing w:line="360" w:lineRule="auto"/>
        <w:rPr>
          <w:b/>
          <w:bCs/>
          <w:sz w:val="24"/>
        </w:rPr>
      </w:pPr>
    </w:p>
    <w:p w14:paraId="71918EF4">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5"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162DCA4">
                            <w:pPr>
                              <w:rPr>
                                <w:rFonts w:eastAsia="黑体"/>
                                <w:b/>
                                <w:sz w:val="30"/>
                              </w:rPr>
                            </w:pPr>
                          </w:p>
                          <w:p w14:paraId="70CC4D68">
                            <w:pPr>
                              <w:jc w:val="center"/>
                              <w:rPr>
                                <w:rFonts w:eastAsia="华文中宋"/>
                                <w:b/>
                                <w:sz w:val="28"/>
                              </w:rPr>
                            </w:pPr>
                            <w:r>
                              <w:rPr>
                                <w:rFonts w:hint="eastAsia" w:eastAsia="华文中宋"/>
                                <w:b/>
                                <w:sz w:val="28"/>
                              </w:rPr>
                              <w:t>被授权人</w:t>
                            </w:r>
                          </w:p>
                          <w:p w14:paraId="1FB61791">
                            <w:pPr>
                              <w:jc w:val="center"/>
                              <w:rPr>
                                <w:rFonts w:eastAsia="华文中宋"/>
                                <w:b/>
                                <w:sz w:val="28"/>
                              </w:rPr>
                            </w:pPr>
                            <w:r>
                              <w:rPr>
                                <w:rFonts w:hint="eastAsia" w:eastAsia="华文中宋"/>
                                <w:b/>
                                <w:sz w:val="28"/>
                              </w:rPr>
                              <w:t>居民身份证复印件粘贴处</w:t>
                            </w:r>
                          </w:p>
                          <w:p w14:paraId="4CC4BE95">
                            <w:pPr>
                              <w:pStyle w:val="35"/>
                            </w:pPr>
                            <w:r>
                              <w:rPr>
                                <w:rFonts w:hint="eastAsia"/>
                              </w:rPr>
                              <w:t>（请加盖骑缝章）</w:t>
                            </w:r>
                          </w:p>
                          <w:p w14:paraId="3979FE4E">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xuq/TaAAAADQEA&#10;AA8AAAAAAAAAAQAgAAAAIgAAAGRycy9kb3ducmV2LnhtbFBLAQIUABQAAAAIAIdO4kDhE/imGAIA&#10;AE8EAAAOAAAAAAAAAAEAIAAAACkBAABkcnMvZTJvRG9jLnhtbFBLBQYAAAAABgAGAFkBAACzBQAA&#10;AAA=&#10;">
                <v:fill on="t" focussize="0,0"/>
                <v:stroke color="#000000" joinstyle="miter"/>
                <v:imagedata o:title=""/>
                <o:lock v:ext="edit" aspectratio="f"/>
                <v:textbox>
                  <w:txbxContent>
                    <w:p w14:paraId="5162DCA4">
                      <w:pPr>
                        <w:rPr>
                          <w:rFonts w:eastAsia="黑体"/>
                          <w:b/>
                          <w:sz w:val="30"/>
                        </w:rPr>
                      </w:pPr>
                    </w:p>
                    <w:p w14:paraId="70CC4D68">
                      <w:pPr>
                        <w:jc w:val="center"/>
                        <w:rPr>
                          <w:rFonts w:eastAsia="华文中宋"/>
                          <w:b/>
                          <w:sz w:val="28"/>
                        </w:rPr>
                      </w:pPr>
                      <w:r>
                        <w:rPr>
                          <w:rFonts w:hint="eastAsia" w:eastAsia="华文中宋"/>
                          <w:b/>
                          <w:sz w:val="28"/>
                        </w:rPr>
                        <w:t>被授权人</w:t>
                      </w:r>
                    </w:p>
                    <w:p w14:paraId="1FB61791">
                      <w:pPr>
                        <w:jc w:val="center"/>
                        <w:rPr>
                          <w:rFonts w:eastAsia="华文中宋"/>
                          <w:b/>
                          <w:sz w:val="28"/>
                        </w:rPr>
                      </w:pPr>
                      <w:r>
                        <w:rPr>
                          <w:rFonts w:hint="eastAsia" w:eastAsia="华文中宋"/>
                          <w:b/>
                          <w:sz w:val="28"/>
                        </w:rPr>
                        <w:t>居民身份证复印件粘贴处</w:t>
                      </w:r>
                    </w:p>
                    <w:p w14:paraId="4CC4BE95">
                      <w:pPr>
                        <w:pStyle w:val="35"/>
                      </w:pPr>
                      <w:r>
                        <w:rPr>
                          <w:rFonts w:hint="eastAsia"/>
                        </w:rPr>
                        <w:t>（请加盖骑缝章）</w:t>
                      </w:r>
                    </w:p>
                    <w:p w14:paraId="3979FE4E">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1437C80">
                            <w:pPr>
                              <w:rPr>
                                <w:rFonts w:eastAsia="黑体"/>
                                <w:b/>
                                <w:sz w:val="30"/>
                              </w:rPr>
                            </w:pPr>
                          </w:p>
                          <w:p w14:paraId="452E00CF">
                            <w:pPr>
                              <w:jc w:val="center"/>
                              <w:rPr>
                                <w:rFonts w:eastAsia="华文中宋"/>
                                <w:b/>
                                <w:sz w:val="28"/>
                              </w:rPr>
                            </w:pPr>
                            <w:r>
                              <w:rPr>
                                <w:rFonts w:hint="eastAsia" w:eastAsia="华文中宋"/>
                                <w:b/>
                                <w:sz w:val="28"/>
                              </w:rPr>
                              <w:t>被授权人</w:t>
                            </w:r>
                          </w:p>
                          <w:p w14:paraId="77B5EA33">
                            <w:pPr>
                              <w:jc w:val="center"/>
                              <w:rPr>
                                <w:rFonts w:eastAsia="华文中宋"/>
                                <w:b/>
                                <w:sz w:val="28"/>
                              </w:rPr>
                            </w:pPr>
                            <w:r>
                              <w:rPr>
                                <w:rFonts w:hint="eastAsia" w:eastAsia="华文中宋"/>
                                <w:b/>
                                <w:sz w:val="28"/>
                              </w:rPr>
                              <w:t>居民身份证复印件粘贴处</w:t>
                            </w:r>
                          </w:p>
                          <w:p w14:paraId="20BEA5E9">
                            <w:pPr>
                              <w:pStyle w:val="35"/>
                            </w:pPr>
                            <w:r>
                              <w:rPr>
                                <w:rFonts w:hint="eastAsia"/>
                              </w:rPr>
                              <w:t>（请加盖骑缝章）</w:t>
                            </w:r>
                          </w:p>
                          <w:p w14:paraId="3C9E7949">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PXRwNkAAAANAQAA&#10;DwAAAAAAAAABACAAAAAiAAAAZHJzL2Rvd25yZXYueG1sUEsBAhQAFAAAAAgAh07iQHXIqBoYAgAA&#10;TwQAAA4AAAAAAAAAAQAgAAAAKAEAAGRycy9lMm9Eb2MueG1sUEsFBgAAAAAGAAYAWQEAALIFAAAA&#10;AA==&#10;">
                <v:fill on="t" focussize="0,0"/>
                <v:stroke color="#000000" joinstyle="miter"/>
                <v:imagedata o:title=""/>
                <o:lock v:ext="edit" aspectratio="f"/>
                <v:textbox>
                  <w:txbxContent>
                    <w:p w14:paraId="31437C80">
                      <w:pPr>
                        <w:rPr>
                          <w:rFonts w:eastAsia="黑体"/>
                          <w:b/>
                          <w:sz w:val="30"/>
                        </w:rPr>
                      </w:pPr>
                    </w:p>
                    <w:p w14:paraId="452E00CF">
                      <w:pPr>
                        <w:jc w:val="center"/>
                        <w:rPr>
                          <w:rFonts w:eastAsia="华文中宋"/>
                          <w:b/>
                          <w:sz w:val="28"/>
                        </w:rPr>
                      </w:pPr>
                      <w:r>
                        <w:rPr>
                          <w:rFonts w:hint="eastAsia" w:eastAsia="华文中宋"/>
                          <w:b/>
                          <w:sz w:val="28"/>
                        </w:rPr>
                        <w:t>被授权人</w:t>
                      </w:r>
                    </w:p>
                    <w:p w14:paraId="77B5EA33">
                      <w:pPr>
                        <w:jc w:val="center"/>
                        <w:rPr>
                          <w:rFonts w:eastAsia="华文中宋"/>
                          <w:b/>
                          <w:sz w:val="28"/>
                        </w:rPr>
                      </w:pPr>
                      <w:r>
                        <w:rPr>
                          <w:rFonts w:hint="eastAsia" w:eastAsia="华文中宋"/>
                          <w:b/>
                          <w:sz w:val="28"/>
                        </w:rPr>
                        <w:t>居民身份证复印件粘贴处</w:t>
                      </w:r>
                    </w:p>
                    <w:p w14:paraId="20BEA5E9">
                      <w:pPr>
                        <w:pStyle w:val="35"/>
                      </w:pPr>
                      <w:r>
                        <w:rPr>
                          <w:rFonts w:hint="eastAsia"/>
                        </w:rPr>
                        <w:t>（请加盖骑缝章）</w:t>
                      </w:r>
                    </w:p>
                    <w:p w14:paraId="3C9E7949">
                      <w:pPr>
                        <w:jc w:val="center"/>
                        <w:rPr>
                          <w:rFonts w:eastAsia="华文中宋"/>
                          <w:sz w:val="28"/>
                        </w:rPr>
                      </w:pPr>
                    </w:p>
                  </w:txbxContent>
                </v:textbox>
              </v:rect>
            </w:pict>
          </mc:Fallback>
        </mc:AlternateContent>
      </w:r>
    </w:p>
    <w:p w14:paraId="410DFFCF">
      <w:pPr>
        <w:spacing w:line="360" w:lineRule="auto"/>
        <w:ind w:left="1159" w:leftChars="552" w:firstLine="2261"/>
      </w:pPr>
    </w:p>
    <w:p w14:paraId="0B0884E1">
      <w:pPr>
        <w:pStyle w:val="40"/>
        <w:numPr>
          <w:ilvl w:val="0"/>
          <w:numId w:val="13"/>
        </w:numPr>
        <w:ind w:firstLineChars="0"/>
        <w:rPr>
          <w:rFonts w:ascii="Times New Roman" w:hAnsi="Times New Roman"/>
          <w:szCs w:val="21"/>
        </w:rPr>
      </w:pPr>
      <w:r>
        <w:rPr>
          <w:rFonts w:ascii="Times New Roman" w:hAnsi="Times New Roman"/>
          <w:szCs w:val="21"/>
        </w:rPr>
        <w:br w:type="page"/>
      </w:r>
    </w:p>
    <w:p w14:paraId="4B06ED90">
      <w:pPr>
        <w:spacing w:line="400" w:lineRule="exact"/>
        <w:ind w:left="-330" w:leftChars="-157" w:right="-517" w:rightChars="-246" w:firstLine="2570" w:firstLineChars="800"/>
        <w:rPr>
          <w:rFonts w:eastAsia="宋体"/>
          <w:kern w:val="44"/>
        </w:rPr>
      </w:pPr>
      <w:bookmarkStart w:id="19" w:name="_Toc57128637"/>
      <w:r>
        <w:rPr>
          <w:rFonts w:eastAsia="宋体"/>
          <w:b/>
          <w:kern w:val="44"/>
          <w:sz w:val="32"/>
          <w:szCs w:val="32"/>
        </w:rPr>
        <w:t>（六）法定代表人证明书</w:t>
      </w:r>
      <w:bookmarkEnd w:id="19"/>
    </w:p>
    <w:p w14:paraId="3D4D46FF">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32AC083D">
      <w:pPr>
        <w:spacing w:line="360" w:lineRule="auto"/>
        <w:ind w:firstLine="420" w:firstLineChars="200"/>
        <w:rPr>
          <w:rFonts w:eastAsia="宋体"/>
        </w:rPr>
      </w:pPr>
      <w:r>
        <w:rPr>
          <w:rFonts w:eastAsia="宋体"/>
        </w:rPr>
        <w:t>本证明书自签发之日起生效，有效期与本公司投标文件中标注的投标有效期相同。</w:t>
      </w:r>
    </w:p>
    <w:p w14:paraId="7EA63AB9">
      <w:pPr>
        <w:spacing w:line="480" w:lineRule="auto"/>
        <w:ind w:firstLine="420" w:firstLineChars="200"/>
        <w:rPr>
          <w:rFonts w:eastAsia="宋体"/>
        </w:rPr>
      </w:pPr>
      <w:r>
        <w:rPr>
          <w:rFonts w:eastAsia="宋体"/>
        </w:rPr>
        <w:t>附：</w:t>
      </w:r>
    </w:p>
    <w:p w14:paraId="5030CA0B">
      <w:pPr>
        <w:spacing w:line="480" w:lineRule="auto"/>
        <w:ind w:firstLine="840" w:firstLineChars="400"/>
        <w:rPr>
          <w:rFonts w:eastAsia="宋体"/>
        </w:rPr>
      </w:pPr>
      <w:r>
        <w:rPr>
          <w:rFonts w:eastAsia="宋体"/>
        </w:rPr>
        <w:t>经济性质：</w:t>
      </w:r>
    </w:p>
    <w:p w14:paraId="4C3B46A9">
      <w:pPr>
        <w:spacing w:line="480" w:lineRule="auto"/>
        <w:ind w:firstLine="840" w:firstLineChars="400"/>
        <w:rPr>
          <w:rFonts w:eastAsia="宋体"/>
        </w:rPr>
      </w:pPr>
      <w:r>
        <w:rPr>
          <w:rFonts w:eastAsia="宋体"/>
        </w:rPr>
        <w:t>主营（产）：</w:t>
      </w:r>
    </w:p>
    <w:p w14:paraId="2C81D217">
      <w:pPr>
        <w:spacing w:line="480" w:lineRule="auto"/>
        <w:ind w:firstLine="840" w:firstLineChars="400"/>
        <w:rPr>
          <w:rFonts w:eastAsia="宋体"/>
        </w:rPr>
      </w:pPr>
      <w:r>
        <w:rPr>
          <w:rFonts w:eastAsia="宋体"/>
        </w:rPr>
        <w:t>兼营（产）：</w:t>
      </w:r>
    </w:p>
    <w:p w14:paraId="693E7837">
      <w:pPr>
        <w:spacing w:line="500" w:lineRule="exact"/>
        <w:rPr>
          <w:rFonts w:eastAsia="宋体"/>
          <w:b/>
          <w:bCs/>
        </w:rPr>
      </w:pPr>
    </w:p>
    <w:p w14:paraId="0CABC3D0">
      <w:pPr>
        <w:spacing w:line="360" w:lineRule="auto"/>
        <w:rPr>
          <w:rFonts w:eastAsia="宋体"/>
          <w:sz w:val="24"/>
        </w:rPr>
      </w:pPr>
      <w:r>
        <w:rPr>
          <w:rFonts w:eastAsia="宋体"/>
          <w:b/>
          <w:bCs/>
          <w:sz w:val="24"/>
        </w:rPr>
        <w:t>投标人单位名称：</w:t>
      </w:r>
    </w:p>
    <w:p w14:paraId="7BFF487A">
      <w:pPr>
        <w:spacing w:line="360" w:lineRule="auto"/>
        <w:rPr>
          <w:rFonts w:eastAsia="宋体"/>
          <w:b/>
          <w:bCs/>
          <w:sz w:val="24"/>
        </w:rPr>
      </w:pPr>
      <w:r>
        <w:rPr>
          <w:rFonts w:eastAsia="宋体"/>
          <w:b/>
          <w:bCs/>
          <w:sz w:val="24"/>
        </w:rPr>
        <w:t>签发日期：年月日</w:t>
      </w:r>
    </w:p>
    <w:p w14:paraId="637BC1B0">
      <w:pPr>
        <w:spacing w:line="360" w:lineRule="auto"/>
        <w:rPr>
          <w:rFonts w:eastAsia="宋体"/>
          <w:sz w:val="24"/>
        </w:rPr>
      </w:pPr>
      <w:r>
        <w:rPr>
          <w:rFonts w:eastAsia="宋体"/>
          <w:b/>
          <w:sz w:val="24"/>
        </w:rPr>
        <w:t>（此处加盖投标人单位公章）</w:t>
      </w:r>
    </w:p>
    <w:p w14:paraId="7F391F7B">
      <w:pPr>
        <w:spacing w:line="500" w:lineRule="exact"/>
        <w:rPr>
          <w:rFonts w:eastAsia="宋体"/>
        </w:rPr>
      </w:pPr>
    </w:p>
    <w:p w14:paraId="592C5726">
      <w:pPr>
        <w:spacing w:line="360" w:lineRule="auto"/>
        <w:rPr>
          <w:rFonts w:eastAsia="宋体"/>
          <w:b/>
          <w:sz w:val="24"/>
        </w:rPr>
      </w:pPr>
      <w:r>
        <w:rPr>
          <w:rFonts w:eastAsia="宋体"/>
          <w:b/>
          <w:sz w:val="24"/>
        </w:rPr>
        <w:t>提供法定代表人居民身份证（正反面）复印件：</w:t>
      </w:r>
    </w:p>
    <w:p w14:paraId="46CC3BFB">
      <w:pPr>
        <w:spacing w:line="400" w:lineRule="exact"/>
        <w:ind w:firstLine="480" w:firstLineChars="200"/>
        <w:rPr>
          <w:rFonts w:eastAsia="宋体"/>
          <w:bCs/>
          <w:sz w:val="24"/>
          <w:u w:val="single"/>
        </w:rPr>
      </w:pPr>
    </w:p>
    <w:p w14:paraId="4D5F1609">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249DAA5">
                            <w:pPr>
                              <w:rPr>
                                <w:rFonts w:eastAsia="黑体"/>
                                <w:b/>
                                <w:sz w:val="30"/>
                              </w:rPr>
                            </w:pPr>
                          </w:p>
                          <w:p w14:paraId="52B06BDD">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2207E103">
                            <w:pPr>
                              <w:jc w:val="center"/>
                              <w:rPr>
                                <w:rFonts w:eastAsia="华文中宋"/>
                                <w:b/>
                                <w:sz w:val="28"/>
                              </w:rPr>
                            </w:pPr>
                            <w:r>
                              <w:rPr>
                                <w:rFonts w:hint="eastAsia" w:eastAsia="华文中宋"/>
                                <w:b/>
                                <w:sz w:val="28"/>
                              </w:rPr>
                              <w:t>居民身份证复印件粘贴处</w:t>
                            </w:r>
                          </w:p>
                          <w:p w14:paraId="7D540DD5">
                            <w:pPr>
                              <w:pStyle w:val="35"/>
                              <w:jc w:val="center"/>
                            </w:pPr>
                            <w:r>
                              <w:rPr>
                                <w:rFonts w:hint="eastAsia"/>
                              </w:rPr>
                              <w:t>（请加盖骑缝章）</w:t>
                            </w:r>
                          </w:p>
                          <w:p w14:paraId="1B839B2E">
                            <w:pPr>
                              <w:jc w:val="center"/>
                              <w:rPr>
                                <w:rFonts w:eastAsia="华文中宋"/>
                                <w:sz w:val="28"/>
                              </w:rPr>
                            </w:pPr>
                          </w:p>
                        </w:txbxContent>
                      </wps:txbx>
                      <wps:bodyPr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&#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kAd+1wAAAAoBAAAPAAAAAAAAAAEAIAAAACIAAABk&#10;cnMvZG93bnJldi54bWxQSwECFAAUAAAACACHTuJA13glFQcCAAA4BAAADgAAAAAAAAABACAAAAAm&#10;AQAAZHJzL2Uyb0RvYy54bWxQSwUGAAAAAAYABgBZAQAAnwUAAAAA&#10;">
                <v:fill on="t" focussize="0,0"/>
                <v:stroke color="#000000" joinstyle="miter"/>
                <v:imagedata o:title=""/>
                <o:lock v:ext="edit" aspectratio="f"/>
                <v:textbox>
                  <w:txbxContent>
                    <w:p w14:paraId="6249DAA5">
                      <w:pPr>
                        <w:rPr>
                          <w:rFonts w:eastAsia="黑体"/>
                          <w:b/>
                          <w:sz w:val="30"/>
                        </w:rPr>
                      </w:pPr>
                    </w:p>
                    <w:p w14:paraId="52B06BDD">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2207E103">
                      <w:pPr>
                        <w:jc w:val="center"/>
                        <w:rPr>
                          <w:rFonts w:eastAsia="华文中宋"/>
                          <w:b/>
                          <w:sz w:val="28"/>
                        </w:rPr>
                      </w:pPr>
                      <w:r>
                        <w:rPr>
                          <w:rFonts w:hint="eastAsia" w:eastAsia="华文中宋"/>
                          <w:b/>
                          <w:sz w:val="28"/>
                        </w:rPr>
                        <w:t>居民身份证复印件粘贴处</w:t>
                      </w:r>
                    </w:p>
                    <w:p w14:paraId="7D540DD5">
                      <w:pPr>
                        <w:pStyle w:val="35"/>
                        <w:jc w:val="center"/>
                      </w:pPr>
                      <w:r>
                        <w:rPr>
                          <w:rFonts w:hint="eastAsia"/>
                        </w:rPr>
                        <w:t>（请加盖骑缝章）</w:t>
                      </w:r>
                    </w:p>
                    <w:p w14:paraId="1B839B2E">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6"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F7D7D10">
                            <w:pPr>
                              <w:rPr>
                                <w:rFonts w:eastAsia="黑体"/>
                                <w:b/>
                                <w:sz w:val="30"/>
                              </w:rPr>
                            </w:pPr>
                          </w:p>
                          <w:p w14:paraId="338902F4">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1267EFAC">
                            <w:pPr>
                              <w:jc w:val="center"/>
                              <w:rPr>
                                <w:rFonts w:eastAsia="华文中宋"/>
                                <w:b/>
                                <w:sz w:val="28"/>
                              </w:rPr>
                            </w:pPr>
                            <w:r>
                              <w:rPr>
                                <w:rFonts w:hint="eastAsia" w:eastAsia="华文中宋"/>
                                <w:b/>
                                <w:sz w:val="28"/>
                              </w:rPr>
                              <w:t>居民身份证复印件粘贴处</w:t>
                            </w:r>
                          </w:p>
                          <w:p w14:paraId="5712F6AC">
                            <w:pPr>
                              <w:pStyle w:val="35"/>
                              <w:jc w:val="center"/>
                            </w:pPr>
                            <w:r>
                              <w:rPr>
                                <w:rFonts w:hint="eastAsia"/>
                              </w:rPr>
                              <w:t>（请加盖骑缝章）</w:t>
                            </w:r>
                          </w:p>
                          <w:p w14:paraId="20977DFA">
                            <w:pPr>
                              <w:jc w:val="center"/>
                              <w:rPr>
                                <w:rFonts w:eastAsia="华文中宋"/>
                                <w:sz w:val="28"/>
                              </w:rPr>
                            </w:pPr>
                          </w:p>
                        </w:txbxContent>
                      </wps:txbx>
                      <wps:bodyPr upright="1"/>
                    </wps:wsp>
                  </a:graphicData>
                </a:graphic>
              </wp:anchor>
            </w:drawing>
          </mc:Choice>
          <mc:Fallback>
            <w:pict>
              <v:rect id="矩形 4"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6qopHXAAAACQEAAA8AAAAAAAAAAQAgAAAAIgAA&#10;AGRycy9kb3ducmV2LnhtbFBLAQIUABQAAAAIAIdO4kCmVfWBCQIAADgEAAAOAAAAAAAAAAEAIAAA&#10;ACYBAABkcnMvZTJvRG9jLnhtbFBLBQYAAAAABgAGAFkBAAChBQAAAAA=&#10;">
                <v:fill on="t" focussize="0,0"/>
                <v:stroke color="#000000" joinstyle="miter"/>
                <v:imagedata o:title=""/>
                <o:lock v:ext="edit" aspectratio="f"/>
                <v:textbox>
                  <w:txbxContent>
                    <w:p w14:paraId="4F7D7D10">
                      <w:pPr>
                        <w:rPr>
                          <w:rFonts w:eastAsia="黑体"/>
                          <w:b/>
                          <w:sz w:val="30"/>
                        </w:rPr>
                      </w:pPr>
                    </w:p>
                    <w:p w14:paraId="338902F4">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1267EFAC">
                      <w:pPr>
                        <w:jc w:val="center"/>
                        <w:rPr>
                          <w:rFonts w:eastAsia="华文中宋"/>
                          <w:b/>
                          <w:sz w:val="28"/>
                        </w:rPr>
                      </w:pPr>
                      <w:r>
                        <w:rPr>
                          <w:rFonts w:hint="eastAsia" w:eastAsia="华文中宋"/>
                          <w:b/>
                          <w:sz w:val="28"/>
                        </w:rPr>
                        <w:t>居民身份证复印件粘贴处</w:t>
                      </w:r>
                    </w:p>
                    <w:p w14:paraId="5712F6AC">
                      <w:pPr>
                        <w:pStyle w:val="35"/>
                        <w:jc w:val="center"/>
                      </w:pPr>
                      <w:r>
                        <w:rPr>
                          <w:rFonts w:hint="eastAsia"/>
                        </w:rPr>
                        <w:t>（请加盖骑缝章）</w:t>
                      </w:r>
                    </w:p>
                    <w:p w14:paraId="20977DFA">
                      <w:pPr>
                        <w:jc w:val="center"/>
                        <w:rPr>
                          <w:rFonts w:eastAsia="华文中宋"/>
                          <w:sz w:val="28"/>
                        </w:rPr>
                      </w:pPr>
                    </w:p>
                  </w:txbxContent>
                </v:textbox>
              </v:rect>
            </w:pict>
          </mc:Fallback>
        </mc:AlternateContent>
      </w:r>
    </w:p>
    <w:p w14:paraId="7018FB67">
      <w:pPr>
        <w:spacing w:line="400" w:lineRule="exact"/>
        <w:ind w:firstLine="555"/>
        <w:rPr>
          <w:rFonts w:eastAsia="宋体"/>
          <w:bCs/>
          <w:sz w:val="24"/>
          <w:u w:val="single"/>
        </w:rPr>
      </w:pPr>
    </w:p>
    <w:p w14:paraId="1F4C0022">
      <w:pPr>
        <w:spacing w:line="400" w:lineRule="exact"/>
        <w:ind w:firstLine="555"/>
        <w:rPr>
          <w:rFonts w:eastAsia="宋体"/>
          <w:bCs/>
          <w:sz w:val="24"/>
          <w:u w:val="single"/>
        </w:rPr>
      </w:pPr>
    </w:p>
    <w:p w14:paraId="37495168">
      <w:pPr>
        <w:spacing w:line="440" w:lineRule="exact"/>
        <w:rPr>
          <w:rFonts w:eastAsia="宋体"/>
          <w:b/>
          <w:sz w:val="24"/>
        </w:rPr>
      </w:pPr>
    </w:p>
    <w:p w14:paraId="526E2BD5">
      <w:pPr>
        <w:spacing w:line="440" w:lineRule="exact"/>
        <w:rPr>
          <w:rFonts w:eastAsia="宋体"/>
          <w:b/>
          <w:sz w:val="24"/>
        </w:rPr>
      </w:pPr>
    </w:p>
    <w:p w14:paraId="5F65CF20">
      <w:pPr>
        <w:spacing w:line="440" w:lineRule="exact"/>
        <w:rPr>
          <w:rFonts w:eastAsia="宋体"/>
          <w:b/>
          <w:sz w:val="24"/>
        </w:rPr>
      </w:pPr>
    </w:p>
    <w:p w14:paraId="5DD1CC6E">
      <w:pPr>
        <w:spacing w:line="440" w:lineRule="exact"/>
        <w:rPr>
          <w:rFonts w:eastAsia="宋体"/>
          <w:b/>
          <w:sz w:val="24"/>
        </w:rPr>
      </w:pPr>
    </w:p>
    <w:p w14:paraId="6EB02D9A">
      <w:pPr>
        <w:spacing w:line="440" w:lineRule="exact"/>
        <w:rPr>
          <w:rFonts w:eastAsia="宋体"/>
          <w:b/>
          <w:sz w:val="24"/>
        </w:rPr>
      </w:pPr>
    </w:p>
    <w:p w14:paraId="1001B0AF">
      <w:pPr>
        <w:spacing w:line="440" w:lineRule="exact"/>
        <w:rPr>
          <w:rFonts w:eastAsia="宋体"/>
          <w:b/>
          <w:sz w:val="24"/>
        </w:rPr>
      </w:pPr>
    </w:p>
    <w:p w14:paraId="7C709363">
      <w:pPr>
        <w:rPr>
          <w:b/>
          <w:sz w:val="24"/>
        </w:rPr>
      </w:pPr>
      <w:r>
        <w:rPr>
          <w:b/>
          <w:sz w:val="24"/>
        </w:rPr>
        <w:br w:type="page"/>
      </w:r>
    </w:p>
    <w:p w14:paraId="7B914471">
      <w:pPr>
        <w:pStyle w:val="4"/>
        <w:jc w:val="center"/>
        <w:rPr>
          <w:rFonts w:ascii="Times New Roman" w:hAnsi="Times New Roman" w:cs="Times New Roman"/>
          <w:sz w:val="30"/>
          <w:szCs w:val="30"/>
        </w:rPr>
      </w:pPr>
      <w:bookmarkStart w:id="20" w:name="_Toc57128632"/>
      <w:bookmarkStart w:id="21" w:name="_Toc24650"/>
      <w:bookmarkStart w:id="22" w:name="_Toc275865606"/>
      <w:bookmarkStart w:id="23" w:name="_Toc435515295"/>
      <w:bookmarkStart w:id="24" w:name="_Toc435514855"/>
      <w:r>
        <w:rPr>
          <w:rFonts w:ascii="Times New Roman" w:hAnsi="Times New Roman" w:cs="Times New Roman"/>
          <w:sz w:val="30"/>
          <w:szCs w:val="30"/>
        </w:rPr>
        <w:t>（七</w:t>
      </w:r>
      <w:r>
        <w:rPr>
          <w:rFonts w:ascii="Times New Roman" w:hAnsi="Times New Roman" w:eastAsia="宋体" w:cs="Times New Roman"/>
          <w:sz w:val="30"/>
          <w:szCs w:val="30"/>
        </w:rPr>
        <w:t>）</w:t>
      </w:r>
      <w:r>
        <w:rPr>
          <w:rStyle w:val="30"/>
          <w:rFonts w:ascii="Times New Roman" w:hAnsi="Times New Roman" w:eastAsia="宋体" w:cs="Times New Roman"/>
          <w:color w:val="auto"/>
        </w:rPr>
        <w:t>用户需求条款响应一览表</w:t>
      </w:r>
    </w:p>
    <w:p w14:paraId="41BD0877">
      <w:pPr>
        <w:spacing w:line="360" w:lineRule="auto"/>
        <w:ind w:right="84" w:rightChars="40"/>
      </w:pPr>
      <w:r>
        <w:rPr>
          <w:szCs w:val="21"/>
        </w:rPr>
        <w:t>备注：1、</w:t>
      </w:r>
      <w:r>
        <w:t>投标人必须对应招标文件条款逐条应答并按要求填写下表。</w:t>
      </w:r>
    </w:p>
    <w:p w14:paraId="38905C45">
      <w:pPr>
        <w:spacing w:line="360" w:lineRule="auto"/>
        <w:ind w:right="84" w:rightChars="40" w:firstLine="630" w:firstLineChars="300"/>
      </w:pPr>
      <w:r>
        <w:t>2、</w:t>
      </w:r>
      <w:r>
        <w:rPr>
          <w:szCs w:val="21"/>
        </w:rPr>
        <w:t>投标人必须按招标文件要求附相关证明文件，如未提供的视为负偏离。</w:t>
      </w:r>
    </w:p>
    <w:p w14:paraId="44DD14F5">
      <w:pPr>
        <w:spacing w:line="360" w:lineRule="auto"/>
        <w:ind w:right="84" w:rightChars="40" w:firstLine="630" w:firstLineChars="300"/>
      </w:pPr>
      <w:r>
        <w:t>3、带“★”的实质性条款（有任何一条负偏离则导致无效投标）</w:t>
      </w:r>
    </w:p>
    <w:p w14:paraId="3B4C41C5">
      <w:pPr>
        <w:pStyle w:val="24"/>
      </w:pPr>
    </w:p>
    <w:p w14:paraId="7C8A5596">
      <w:pPr>
        <w:snapToGrid w:val="0"/>
        <w:spacing w:line="360" w:lineRule="auto"/>
        <w:jc w:val="center"/>
        <w:rPr>
          <w:rFonts w:eastAsia="黑体"/>
          <w:bCs/>
          <w:sz w:val="32"/>
          <w:szCs w:val="32"/>
        </w:rPr>
      </w:pPr>
      <w:r>
        <w:rPr>
          <w:rFonts w:eastAsia="黑体"/>
          <w:bCs/>
          <w:sz w:val="32"/>
          <w:szCs w:val="32"/>
        </w:rPr>
        <w:t>1、技术</w:t>
      </w:r>
      <w:r>
        <w:rPr>
          <w:rFonts w:hint="eastAsia" w:eastAsia="黑体"/>
          <w:bCs/>
          <w:sz w:val="32"/>
          <w:szCs w:val="32"/>
        </w:rPr>
        <w:t>/服务要求</w:t>
      </w:r>
      <w:r>
        <w:rPr>
          <w:rFonts w:eastAsia="黑体"/>
          <w:bCs/>
          <w:sz w:val="32"/>
          <w:szCs w:val="32"/>
        </w:rPr>
        <w:t>偏离表</w:t>
      </w:r>
    </w:p>
    <w:tbl>
      <w:tblPr>
        <w:tblStyle w:val="25"/>
        <w:tblpPr w:leftFromText="180" w:rightFromText="180" w:vertAnchor="text" w:horzAnchor="page" w:tblpX="1272" w:tblpY="388"/>
        <w:tblOverlap w:val="never"/>
        <w:tblW w:w="97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5580"/>
        <w:gridCol w:w="731"/>
        <w:gridCol w:w="665"/>
        <w:gridCol w:w="1982"/>
      </w:tblGrid>
      <w:tr w14:paraId="07A164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3A60AEE2">
            <w:pPr>
              <w:jc w:val="center"/>
              <w:rPr>
                <w:szCs w:val="21"/>
              </w:rPr>
            </w:pPr>
            <w:r>
              <w:rPr>
                <w:szCs w:val="21"/>
              </w:rPr>
              <w:t>序号</w:t>
            </w:r>
          </w:p>
        </w:tc>
        <w:tc>
          <w:tcPr>
            <w:tcW w:w="5580" w:type="dxa"/>
            <w:shd w:val="clear" w:color="auto" w:fill="EAF1DD" w:themeFill="accent3" w:themeFillTint="33"/>
            <w:vAlign w:val="center"/>
          </w:tcPr>
          <w:p w14:paraId="02896445">
            <w:pPr>
              <w:jc w:val="center"/>
              <w:rPr>
                <w:szCs w:val="21"/>
              </w:rPr>
            </w:pPr>
            <w:r>
              <w:rPr>
                <w:szCs w:val="21"/>
              </w:rPr>
              <w:t>技术</w:t>
            </w:r>
            <w:r>
              <w:rPr>
                <w:rFonts w:hint="eastAsia"/>
                <w:szCs w:val="21"/>
              </w:rPr>
              <w:t xml:space="preserve"> / 服务</w:t>
            </w:r>
            <w:r>
              <w:rPr>
                <w:szCs w:val="21"/>
              </w:rPr>
              <w:t>要求</w:t>
            </w:r>
          </w:p>
        </w:tc>
        <w:tc>
          <w:tcPr>
            <w:tcW w:w="731" w:type="dxa"/>
            <w:shd w:val="clear" w:color="auto" w:fill="EAF1DD" w:themeFill="accent3" w:themeFillTint="33"/>
            <w:vAlign w:val="center"/>
          </w:tcPr>
          <w:p w14:paraId="1CB72823">
            <w:pPr>
              <w:jc w:val="center"/>
              <w:rPr>
                <w:szCs w:val="21"/>
              </w:rPr>
            </w:pPr>
            <w:r>
              <w:rPr>
                <w:szCs w:val="21"/>
              </w:rPr>
              <w:t>响应</w:t>
            </w:r>
            <w:r>
              <w:rPr>
                <w:rFonts w:hint="eastAsia"/>
                <w:szCs w:val="21"/>
              </w:rPr>
              <w:t>情况</w:t>
            </w:r>
          </w:p>
        </w:tc>
        <w:tc>
          <w:tcPr>
            <w:tcW w:w="665" w:type="dxa"/>
            <w:shd w:val="clear" w:color="auto" w:fill="EAF1DD" w:themeFill="accent3" w:themeFillTint="33"/>
            <w:vAlign w:val="center"/>
          </w:tcPr>
          <w:p w14:paraId="48FA11C5">
            <w:pPr>
              <w:jc w:val="center"/>
              <w:rPr>
                <w:szCs w:val="21"/>
              </w:rPr>
            </w:pPr>
            <w:r>
              <w:rPr>
                <w:szCs w:val="21"/>
              </w:rPr>
              <w:t>偏离情况</w:t>
            </w:r>
          </w:p>
        </w:tc>
        <w:tc>
          <w:tcPr>
            <w:tcW w:w="1982" w:type="dxa"/>
            <w:shd w:val="clear" w:color="auto" w:fill="EAF1DD" w:themeFill="accent3" w:themeFillTint="33"/>
            <w:vAlign w:val="center"/>
          </w:tcPr>
          <w:p w14:paraId="1D2E0765">
            <w:pPr>
              <w:jc w:val="center"/>
              <w:rPr>
                <w:szCs w:val="21"/>
              </w:rPr>
            </w:pPr>
            <w:r>
              <w:rPr>
                <w:szCs w:val="21"/>
              </w:rPr>
              <w:t>说明</w:t>
            </w:r>
          </w:p>
        </w:tc>
      </w:tr>
      <w:tr w14:paraId="7D1809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78EDBE2F">
            <w:pPr>
              <w:rPr>
                <w:szCs w:val="21"/>
              </w:rPr>
            </w:pPr>
            <w:r>
              <w:rPr>
                <w:rFonts w:hint="eastAsia"/>
                <w:szCs w:val="21"/>
              </w:rPr>
              <w:t>1</w:t>
            </w:r>
          </w:p>
        </w:tc>
        <w:tc>
          <w:tcPr>
            <w:tcW w:w="5580" w:type="dxa"/>
            <w:vAlign w:val="center"/>
          </w:tcPr>
          <w:p w14:paraId="29A4CD76"/>
        </w:tc>
        <w:tc>
          <w:tcPr>
            <w:tcW w:w="731" w:type="dxa"/>
            <w:vAlign w:val="center"/>
          </w:tcPr>
          <w:p w14:paraId="01D01240">
            <w:pPr>
              <w:rPr>
                <w:szCs w:val="21"/>
              </w:rPr>
            </w:pPr>
          </w:p>
        </w:tc>
        <w:tc>
          <w:tcPr>
            <w:tcW w:w="665" w:type="dxa"/>
            <w:vAlign w:val="center"/>
          </w:tcPr>
          <w:p w14:paraId="0801E898">
            <w:pPr>
              <w:rPr>
                <w:szCs w:val="21"/>
              </w:rPr>
            </w:pPr>
            <w:r>
              <w:rPr>
                <w:szCs w:val="21"/>
              </w:rPr>
              <w:t>无/正/负偏离</w:t>
            </w:r>
          </w:p>
        </w:tc>
        <w:tc>
          <w:tcPr>
            <w:tcW w:w="1982" w:type="dxa"/>
            <w:vAlign w:val="center"/>
          </w:tcPr>
          <w:p w14:paraId="41CBE20D">
            <w:pPr>
              <w:rPr>
                <w:szCs w:val="21"/>
              </w:rPr>
            </w:pPr>
            <w:r>
              <w:rPr>
                <w:szCs w:val="21"/>
              </w:rPr>
              <w:t>如需附证明文件，应在“说明”栏填写证明文件对应名称和页码。</w:t>
            </w:r>
          </w:p>
        </w:tc>
      </w:tr>
      <w:tr w14:paraId="0CBBB0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428949A5">
            <w:pPr>
              <w:rPr>
                <w:szCs w:val="21"/>
              </w:rPr>
            </w:pPr>
            <w:r>
              <w:rPr>
                <w:szCs w:val="21"/>
              </w:rPr>
              <w:t>2</w:t>
            </w:r>
          </w:p>
        </w:tc>
        <w:tc>
          <w:tcPr>
            <w:tcW w:w="5580" w:type="dxa"/>
            <w:vAlign w:val="center"/>
          </w:tcPr>
          <w:p w14:paraId="661CB662"/>
        </w:tc>
        <w:tc>
          <w:tcPr>
            <w:tcW w:w="731" w:type="dxa"/>
            <w:vAlign w:val="center"/>
          </w:tcPr>
          <w:p w14:paraId="4F8DCFE5">
            <w:pPr>
              <w:rPr>
                <w:szCs w:val="21"/>
              </w:rPr>
            </w:pPr>
          </w:p>
        </w:tc>
        <w:tc>
          <w:tcPr>
            <w:tcW w:w="665" w:type="dxa"/>
            <w:vAlign w:val="center"/>
          </w:tcPr>
          <w:p w14:paraId="5F07D1B0">
            <w:pPr>
              <w:rPr>
                <w:szCs w:val="21"/>
              </w:rPr>
            </w:pPr>
          </w:p>
        </w:tc>
        <w:tc>
          <w:tcPr>
            <w:tcW w:w="1982" w:type="dxa"/>
            <w:vAlign w:val="center"/>
          </w:tcPr>
          <w:p w14:paraId="78927667">
            <w:pPr>
              <w:rPr>
                <w:szCs w:val="21"/>
              </w:rPr>
            </w:pPr>
          </w:p>
        </w:tc>
      </w:tr>
      <w:tr w14:paraId="3AEEF5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426D3A3B">
            <w:pPr>
              <w:rPr>
                <w:szCs w:val="21"/>
              </w:rPr>
            </w:pPr>
            <w:r>
              <w:rPr>
                <w:szCs w:val="21"/>
              </w:rPr>
              <w:t>3</w:t>
            </w:r>
          </w:p>
        </w:tc>
        <w:tc>
          <w:tcPr>
            <w:tcW w:w="5580" w:type="dxa"/>
            <w:vAlign w:val="center"/>
          </w:tcPr>
          <w:p w14:paraId="5712CF78"/>
        </w:tc>
        <w:tc>
          <w:tcPr>
            <w:tcW w:w="731" w:type="dxa"/>
            <w:vAlign w:val="center"/>
          </w:tcPr>
          <w:p w14:paraId="6B66D9C3">
            <w:pPr>
              <w:rPr>
                <w:szCs w:val="21"/>
              </w:rPr>
            </w:pPr>
          </w:p>
        </w:tc>
        <w:tc>
          <w:tcPr>
            <w:tcW w:w="665" w:type="dxa"/>
            <w:vAlign w:val="center"/>
          </w:tcPr>
          <w:p w14:paraId="2E8C6608">
            <w:pPr>
              <w:rPr>
                <w:szCs w:val="21"/>
              </w:rPr>
            </w:pPr>
          </w:p>
        </w:tc>
        <w:tc>
          <w:tcPr>
            <w:tcW w:w="1982" w:type="dxa"/>
            <w:vAlign w:val="center"/>
          </w:tcPr>
          <w:p w14:paraId="6F36D406">
            <w:pPr>
              <w:rPr>
                <w:szCs w:val="21"/>
              </w:rPr>
            </w:pPr>
          </w:p>
        </w:tc>
      </w:tr>
      <w:tr w14:paraId="669081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03848C7E">
            <w:pPr>
              <w:rPr>
                <w:szCs w:val="21"/>
              </w:rPr>
            </w:pPr>
            <w:r>
              <w:rPr>
                <w:szCs w:val="21"/>
              </w:rPr>
              <w:t>4</w:t>
            </w:r>
          </w:p>
        </w:tc>
        <w:tc>
          <w:tcPr>
            <w:tcW w:w="5580" w:type="dxa"/>
            <w:vAlign w:val="center"/>
          </w:tcPr>
          <w:p w14:paraId="69DD7482"/>
        </w:tc>
        <w:tc>
          <w:tcPr>
            <w:tcW w:w="731" w:type="dxa"/>
            <w:vAlign w:val="center"/>
          </w:tcPr>
          <w:p w14:paraId="5DD42C7E">
            <w:pPr>
              <w:rPr>
                <w:szCs w:val="21"/>
              </w:rPr>
            </w:pPr>
          </w:p>
        </w:tc>
        <w:tc>
          <w:tcPr>
            <w:tcW w:w="665" w:type="dxa"/>
            <w:vAlign w:val="center"/>
          </w:tcPr>
          <w:p w14:paraId="5DDFD322">
            <w:pPr>
              <w:rPr>
                <w:szCs w:val="21"/>
              </w:rPr>
            </w:pPr>
          </w:p>
        </w:tc>
        <w:tc>
          <w:tcPr>
            <w:tcW w:w="1982" w:type="dxa"/>
            <w:vAlign w:val="center"/>
          </w:tcPr>
          <w:p w14:paraId="66FDA300">
            <w:pPr>
              <w:rPr>
                <w:szCs w:val="21"/>
              </w:rPr>
            </w:pPr>
          </w:p>
        </w:tc>
      </w:tr>
      <w:tr w14:paraId="524966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7DF28F">
            <w:pPr>
              <w:rPr>
                <w:szCs w:val="21"/>
              </w:rPr>
            </w:pPr>
            <w:r>
              <w:rPr>
                <w:szCs w:val="21"/>
              </w:rPr>
              <w:t>5</w:t>
            </w:r>
          </w:p>
        </w:tc>
        <w:tc>
          <w:tcPr>
            <w:tcW w:w="5580" w:type="dxa"/>
            <w:vAlign w:val="center"/>
          </w:tcPr>
          <w:p w14:paraId="0E171AF0"/>
        </w:tc>
        <w:tc>
          <w:tcPr>
            <w:tcW w:w="731" w:type="dxa"/>
            <w:vAlign w:val="center"/>
          </w:tcPr>
          <w:p w14:paraId="1398BE0C">
            <w:pPr>
              <w:rPr>
                <w:szCs w:val="21"/>
              </w:rPr>
            </w:pPr>
          </w:p>
        </w:tc>
        <w:tc>
          <w:tcPr>
            <w:tcW w:w="665" w:type="dxa"/>
            <w:vAlign w:val="center"/>
          </w:tcPr>
          <w:p w14:paraId="268291DC">
            <w:pPr>
              <w:rPr>
                <w:szCs w:val="21"/>
              </w:rPr>
            </w:pPr>
          </w:p>
        </w:tc>
        <w:tc>
          <w:tcPr>
            <w:tcW w:w="1982" w:type="dxa"/>
            <w:vAlign w:val="center"/>
          </w:tcPr>
          <w:p w14:paraId="6392C09D">
            <w:pPr>
              <w:rPr>
                <w:szCs w:val="21"/>
              </w:rPr>
            </w:pPr>
          </w:p>
        </w:tc>
      </w:tr>
      <w:tr w14:paraId="67144A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21B2E0F3">
            <w:pPr>
              <w:rPr>
                <w:szCs w:val="21"/>
              </w:rPr>
            </w:pPr>
            <w:r>
              <w:rPr>
                <w:rFonts w:hint="eastAsia"/>
                <w:szCs w:val="21"/>
              </w:rPr>
              <w:t>6</w:t>
            </w:r>
          </w:p>
        </w:tc>
        <w:tc>
          <w:tcPr>
            <w:tcW w:w="5580" w:type="dxa"/>
            <w:vAlign w:val="center"/>
          </w:tcPr>
          <w:p w14:paraId="0DD03AAE"/>
        </w:tc>
        <w:tc>
          <w:tcPr>
            <w:tcW w:w="731" w:type="dxa"/>
            <w:vAlign w:val="center"/>
          </w:tcPr>
          <w:p w14:paraId="394014D5">
            <w:pPr>
              <w:rPr>
                <w:szCs w:val="21"/>
              </w:rPr>
            </w:pPr>
          </w:p>
        </w:tc>
        <w:tc>
          <w:tcPr>
            <w:tcW w:w="665" w:type="dxa"/>
            <w:vAlign w:val="center"/>
          </w:tcPr>
          <w:p w14:paraId="6A756487">
            <w:pPr>
              <w:rPr>
                <w:szCs w:val="21"/>
              </w:rPr>
            </w:pPr>
          </w:p>
        </w:tc>
        <w:tc>
          <w:tcPr>
            <w:tcW w:w="1982" w:type="dxa"/>
            <w:vAlign w:val="center"/>
          </w:tcPr>
          <w:p w14:paraId="5A295A05">
            <w:pPr>
              <w:rPr>
                <w:szCs w:val="21"/>
              </w:rPr>
            </w:pPr>
          </w:p>
        </w:tc>
      </w:tr>
      <w:tr w14:paraId="0E883F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3D162880">
            <w:pPr>
              <w:rPr>
                <w:szCs w:val="21"/>
              </w:rPr>
            </w:pPr>
            <w:r>
              <w:rPr>
                <w:rFonts w:hint="eastAsia"/>
                <w:szCs w:val="21"/>
              </w:rPr>
              <w:t>7</w:t>
            </w:r>
          </w:p>
        </w:tc>
        <w:tc>
          <w:tcPr>
            <w:tcW w:w="5580" w:type="dxa"/>
            <w:vAlign w:val="center"/>
          </w:tcPr>
          <w:p w14:paraId="7D5EAE6B"/>
        </w:tc>
        <w:tc>
          <w:tcPr>
            <w:tcW w:w="731" w:type="dxa"/>
            <w:vAlign w:val="center"/>
          </w:tcPr>
          <w:p w14:paraId="38C1AB73">
            <w:pPr>
              <w:rPr>
                <w:szCs w:val="21"/>
              </w:rPr>
            </w:pPr>
          </w:p>
        </w:tc>
        <w:tc>
          <w:tcPr>
            <w:tcW w:w="665" w:type="dxa"/>
            <w:vAlign w:val="center"/>
          </w:tcPr>
          <w:p w14:paraId="7FEA592B">
            <w:pPr>
              <w:rPr>
                <w:szCs w:val="21"/>
              </w:rPr>
            </w:pPr>
          </w:p>
        </w:tc>
        <w:tc>
          <w:tcPr>
            <w:tcW w:w="1982" w:type="dxa"/>
            <w:vAlign w:val="center"/>
          </w:tcPr>
          <w:p w14:paraId="3267561A">
            <w:pPr>
              <w:rPr>
                <w:szCs w:val="21"/>
              </w:rPr>
            </w:pPr>
          </w:p>
        </w:tc>
      </w:tr>
      <w:tr w14:paraId="11509A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E81B753">
            <w:pPr>
              <w:rPr>
                <w:szCs w:val="21"/>
              </w:rPr>
            </w:pPr>
            <w:r>
              <w:rPr>
                <w:szCs w:val="21"/>
              </w:rPr>
              <w:t>……</w:t>
            </w:r>
          </w:p>
        </w:tc>
        <w:tc>
          <w:tcPr>
            <w:tcW w:w="5580" w:type="dxa"/>
            <w:vAlign w:val="center"/>
          </w:tcPr>
          <w:p w14:paraId="608FF7FF">
            <w:pPr>
              <w:rPr>
                <w:szCs w:val="21"/>
              </w:rPr>
            </w:pPr>
          </w:p>
        </w:tc>
        <w:tc>
          <w:tcPr>
            <w:tcW w:w="731" w:type="dxa"/>
            <w:vAlign w:val="center"/>
          </w:tcPr>
          <w:p w14:paraId="1F815F52">
            <w:pPr>
              <w:rPr>
                <w:szCs w:val="21"/>
              </w:rPr>
            </w:pPr>
          </w:p>
        </w:tc>
        <w:tc>
          <w:tcPr>
            <w:tcW w:w="665" w:type="dxa"/>
            <w:vAlign w:val="center"/>
          </w:tcPr>
          <w:p w14:paraId="67625B1C">
            <w:pPr>
              <w:rPr>
                <w:szCs w:val="21"/>
              </w:rPr>
            </w:pPr>
          </w:p>
        </w:tc>
        <w:tc>
          <w:tcPr>
            <w:tcW w:w="1982" w:type="dxa"/>
            <w:vAlign w:val="center"/>
          </w:tcPr>
          <w:p w14:paraId="00B2D91D">
            <w:pPr>
              <w:rPr>
                <w:szCs w:val="21"/>
              </w:rPr>
            </w:pPr>
          </w:p>
        </w:tc>
      </w:tr>
    </w:tbl>
    <w:p w14:paraId="17BE2C18">
      <w:pPr>
        <w:spacing w:line="400" w:lineRule="exact"/>
      </w:pPr>
    </w:p>
    <w:p w14:paraId="138D0DDC">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7CDCB5F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A1373F5">
      <w:pPr>
        <w:spacing w:line="360" w:lineRule="auto"/>
        <w:ind w:firstLine="241" w:firstLineChars="100"/>
        <w:rPr>
          <w:rFonts w:eastAsia="宋体"/>
          <w:b/>
          <w:sz w:val="24"/>
        </w:rPr>
      </w:pPr>
      <w:r>
        <w:rPr>
          <w:rFonts w:eastAsia="宋体"/>
          <w:b/>
          <w:sz w:val="24"/>
        </w:rPr>
        <w:t>（此处加盖投标人单位公章）</w:t>
      </w:r>
    </w:p>
    <w:p w14:paraId="69E83A54"/>
    <w:p w14:paraId="2A2CF3EB"/>
    <w:p w14:paraId="5A1B2413">
      <w:pPr>
        <w:rPr>
          <w:b/>
          <w:sz w:val="24"/>
        </w:rPr>
      </w:pPr>
      <w:r>
        <w:rPr>
          <w:b/>
          <w:sz w:val="24"/>
        </w:rPr>
        <w:br w:type="page"/>
      </w:r>
    </w:p>
    <w:p w14:paraId="2FA81B73">
      <w:pPr>
        <w:snapToGrid w:val="0"/>
        <w:spacing w:line="360" w:lineRule="auto"/>
        <w:jc w:val="center"/>
        <w:rPr>
          <w:rFonts w:eastAsia="黑体"/>
          <w:bCs/>
          <w:sz w:val="32"/>
          <w:szCs w:val="32"/>
        </w:rPr>
      </w:pPr>
      <w:r>
        <w:rPr>
          <w:rFonts w:eastAsia="黑体"/>
          <w:bCs/>
          <w:sz w:val="32"/>
          <w:szCs w:val="32"/>
        </w:rPr>
        <w:t>2商务条款偏离表</w:t>
      </w:r>
    </w:p>
    <w:p w14:paraId="5ACB0004"/>
    <w:tbl>
      <w:tblPr>
        <w:tblStyle w:val="25"/>
        <w:tblW w:w="90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55"/>
        <w:gridCol w:w="1265"/>
        <w:gridCol w:w="1086"/>
        <w:gridCol w:w="1623"/>
      </w:tblGrid>
      <w:tr w14:paraId="6BF978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5AF51994">
            <w:pPr>
              <w:adjustRightInd w:val="0"/>
              <w:snapToGrid w:val="0"/>
              <w:spacing w:line="300" w:lineRule="atLeast"/>
              <w:jc w:val="center"/>
              <w:rPr>
                <w:szCs w:val="21"/>
              </w:rPr>
            </w:pPr>
            <w:r>
              <w:rPr>
                <w:szCs w:val="21"/>
              </w:rPr>
              <w:t>序号</w:t>
            </w:r>
          </w:p>
        </w:tc>
        <w:tc>
          <w:tcPr>
            <w:tcW w:w="4255" w:type="dxa"/>
            <w:shd w:val="clear" w:color="auto" w:fill="EAF1DD" w:themeFill="accent3" w:themeFillTint="33"/>
            <w:vAlign w:val="center"/>
          </w:tcPr>
          <w:p w14:paraId="6816062C">
            <w:pPr>
              <w:adjustRightInd w:val="0"/>
              <w:snapToGrid w:val="0"/>
              <w:spacing w:line="300" w:lineRule="atLeast"/>
              <w:jc w:val="center"/>
              <w:rPr>
                <w:szCs w:val="21"/>
              </w:rPr>
            </w:pPr>
            <w:r>
              <w:rPr>
                <w:szCs w:val="21"/>
              </w:rPr>
              <w:t>商务要求</w:t>
            </w:r>
          </w:p>
        </w:tc>
        <w:tc>
          <w:tcPr>
            <w:tcW w:w="1265" w:type="dxa"/>
            <w:shd w:val="clear" w:color="auto" w:fill="EAF1DD" w:themeFill="accent3" w:themeFillTint="33"/>
            <w:vAlign w:val="center"/>
          </w:tcPr>
          <w:p w14:paraId="54509DAB">
            <w:pPr>
              <w:adjustRightInd w:val="0"/>
              <w:snapToGrid w:val="0"/>
              <w:spacing w:line="300" w:lineRule="atLeast"/>
              <w:jc w:val="center"/>
              <w:rPr>
                <w:szCs w:val="21"/>
              </w:rPr>
            </w:pPr>
            <w:r>
              <w:rPr>
                <w:szCs w:val="21"/>
              </w:rPr>
              <w:t>商务响应</w:t>
            </w:r>
          </w:p>
        </w:tc>
        <w:tc>
          <w:tcPr>
            <w:tcW w:w="1086" w:type="dxa"/>
            <w:shd w:val="clear" w:color="auto" w:fill="EAF1DD" w:themeFill="accent3" w:themeFillTint="33"/>
            <w:vAlign w:val="center"/>
          </w:tcPr>
          <w:p w14:paraId="4E15B17D">
            <w:pPr>
              <w:adjustRightInd w:val="0"/>
              <w:snapToGrid w:val="0"/>
              <w:spacing w:line="300" w:lineRule="atLeast"/>
              <w:jc w:val="center"/>
              <w:rPr>
                <w:szCs w:val="21"/>
              </w:rPr>
            </w:pPr>
            <w:r>
              <w:rPr>
                <w:szCs w:val="21"/>
              </w:rPr>
              <w:t>偏离情况</w:t>
            </w:r>
          </w:p>
        </w:tc>
        <w:tc>
          <w:tcPr>
            <w:tcW w:w="1623" w:type="dxa"/>
            <w:shd w:val="clear" w:color="auto" w:fill="EAF1DD" w:themeFill="accent3" w:themeFillTint="33"/>
            <w:vAlign w:val="center"/>
          </w:tcPr>
          <w:p w14:paraId="3854D2D8">
            <w:pPr>
              <w:adjustRightInd w:val="0"/>
              <w:snapToGrid w:val="0"/>
              <w:spacing w:line="300" w:lineRule="atLeast"/>
              <w:jc w:val="center"/>
              <w:rPr>
                <w:szCs w:val="21"/>
              </w:rPr>
            </w:pPr>
            <w:r>
              <w:rPr>
                <w:szCs w:val="21"/>
              </w:rPr>
              <w:t>说明</w:t>
            </w:r>
          </w:p>
        </w:tc>
      </w:tr>
      <w:tr w14:paraId="5BAEBC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14D76C5">
            <w:pPr>
              <w:adjustRightInd w:val="0"/>
              <w:snapToGrid w:val="0"/>
              <w:spacing w:line="300" w:lineRule="atLeast"/>
              <w:rPr>
                <w:szCs w:val="21"/>
              </w:rPr>
            </w:pPr>
            <w:r>
              <w:rPr>
                <w:szCs w:val="21"/>
              </w:rPr>
              <w:t>1</w:t>
            </w:r>
          </w:p>
        </w:tc>
        <w:tc>
          <w:tcPr>
            <w:tcW w:w="4255" w:type="dxa"/>
            <w:vAlign w:val="center"/>
          </w:tcPr>
          <w:p w14:paraId="5774AF5A">
            <w:pPr>
              <w:adjustRightInd w:val="0"/>
              <w:snapToGrid w:val="0"/>
              <w:spacing w:line="300" w:lineRule="atLeast"/>
              <w:ind w:firstLine="420" w:firstLineChars="200"/>
              <w:rPr>
                <w:szCs w:val="21"/>
              </w:rPr>
            </w:pPr>
          </w:p>
        </w:tc>
        <w:tc>
          <w:tcPr>
            <w:tcW w:w="1265" w:type="dxa"/>
            <w:vAlign w:val="center"/>
          </w:tcPr>
          <w:p w14:paraId="7F735797">
            <w:pPr>
              <w:adjustRightInd w:val="0"/>
              <w:snapToGrid w:val="0"/>
              <w:spacing w:line="300" w:lineRule="atLeast"/>
              <w:rPr>
                <w:szCs w:val="21"/>
              </w:rPr>
            </w:pPr>
          </w:p>
        </w:tc>
        <w:tc>
          <w:tcPr>
            <w:tcW w:w="1086" w:type="dxa"/>
            <w:vAlign w:val="center"/>
          </w:tcPr>
          <w:p w14:paraId="487041A6">
            <w:pPr>
              <w:adjustRightInd w:val="0"/>
              <w:snapToGrid w:val="0"/>
              <w:spacing w:line="300" w:lineRule="atLeast"/>
              <w:rPr>
                <w:szCs w:val="21"/>
              </w:rPr>
            </w:pPr>
            <w:r>
              <w:rPr>
                <w:szCs w:val="21"/>
              </w:rPr>
              <w:t>无/正/负偏离</w:t>
            </w:r>
          </w:p>
        </w:tc>
        <w:tc>
          <w:tcPr>
            <w:tcW w:w="1623" w:type="dxa"/>
            <w:vAlign w:val="center"/>
          </w:tcPr>
          <w:p w14:paraId="74EFA59A">
            <w:pPr>
              <w:adjustRightInd w:val="0"/>
              <w:snapToGrid w:val="0"/>
              <w:spacing w:line="300" w:lineRule="atLeast"/>
              <w:rPr>
                <w:szCs w:val="21"/>
              </w:rPr>
            </w:pPr>
            <w:r>
              <w:rPr>
                <w:szCs w:val="21"/>
              </w:rPr>
              <w:t>如需附证明文件，应在“说明”栏填写证明文件对应名称和页码。</w:t>
            </w:r>
          </w:p>
        </w:tc>
      </w:tr>
      <w:tr w14:paraId="756E50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A26981A">
            <w:pPr>
              <w:adjustRightInd w:val="0"/>
              <w:snapToGrid w:val="0"/>
              <w:spacing w:line="300" w:lineRule="atLeast"/>
              <w:rPr>
                <w:szCs w:val="21"/>
              </w:rPr>
            </w:pPr>
            <w:r>
              <w:rPr>
                <w:szCs w:val="21"/>
              </w:rPr>
              <w:t>2</w:t>
            </w:r>
          </w:p>
        </w:tc>
        <w:tc>
          <w:tcPr>
            <w:tcW w:w="4255" w:type="dxa"/>
            <w:vAlign w:val="center"/>
          </w:tcPr>
          <w:p w14:paraId="2840728B">
            <w:pPr>
              <w:adjustRightInd w:val="0"/>
              <w:snapToGrid w:val="0"/>
              <w:spacing w:line="300" w:lineRule="atLeast"/>
              <w:ind w:firstLine="420" w:firstLineChars="200"/>
              <w:rPr>
                <w:bCs/>
                <w:szCs w:val="21"/>
              </w:rPr>
            </w:pPr>
          </w:p>
        </w:tc>
        <w:tc>
          <w:tcPr>
            <w:tcW w:w="1265" w:type="dxa"/>
            <w:vAlign w:val="center"/>
          </w:tcPr>
          <w:p w14:paraId="57ACDD1C">
            <w:pPr>
              <w:adjustRightInd w:val="0"/>
              <w:snapToGrid w:val="0"/>
              <w:spacing w:line="300" w:lineRule="atLeast"/>
              <w:rPr>
                <w:szCs w:val="21"/>
              </w:rPr>
            </w:pPr>
          </w:p>
        </w:tc>
        <w:tc>
          <w:tcPr>
            <w:tcW w:w="1086" w:type="dxa"/>
            <w:vAlign w:val="center"/>
          </w:tcPr>
          <w:p w14:paraId="336F3C91">
            <w:pPr>
              <w:adjustRightInd w:val="0"/>
              <w:snapToGrid w:val="0"/>
              <w:spacing w:line="300" w:lineRule="atLeast"/>
              <w:rPr>
                <w:szCs w:val="21"/>
              </w:rPr>
            </w:pPr>
          </w:p>
        </w:tc>
        <w:tc>
          <w:tcPr>
            <w:tcW w:w="1623" w:type="dxa"/>
            <w:vAlign w:val="center"/>
          </w:tcPr>
          <w:p w14:paraId="156DAA17">
            <w:pPr>
              <w:adjustRightInd w:val="0"/>
              <w:snapToGrid w:val="0"/>
              <w:spacing w:line="300" w:lineRule="atLeast"/>
              <w:rPr>
                <w:szCs w:val="21"/>
              </w:rPr>
            </w:pPr>
          </w:p>
        </w:tc>
      </w:tr>
      <w:tr w14:paraId="6CAF7E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01982DE3">
            <w:pPr>
              <w:adjustRightInd w:val="0"/>
              <w:snapToGrid w:val="0"/>
              <w:spacing w:line="300" w:lineRule="atLeast"/>
              <w:rPr>
                <w:szCs w:val="21"/>
              </w:rPr>
            </w:pPr>
            <w:r>
              <w:rPr>
                <w:szCs w:val="21"/>
              </w:rPr>
              <w:t>3</w:t>
            </w:r>
          </w:p>
        </w:tc>
        <w:tc>
          <w:tcPr>
            <w:tcW w:w="4255" w:type="dxa"/>
            <w:vAlign w:val="center"/>
          </w:tcPr>
          <w:p w14:paraId="0F504903">
            <w:pPr>
              <w:adjustRightInd w:val="0"/>
              <w:snapToGrid w:val="0"/>
              <w:spacing w:line="300" w:lineRule="atLeast"/>
              <w:ind w:firstLine="420" w:firstLineChars="200"/>
              <w:rPr>
                <w:szCs w:val="21"/>
              </w:rPr>
            </w:pPr>
          </w:p>
        </w:tc>
        <w:tc>
          <w:tcPr>
            <w:tcW w:w="1265" w:type="dxa"/>
            <w:vAlign w:val="center"/>
          </w:tcPr>
          <w:p w14:paraId="35142216">
            <w:pPr>
              <w:adjustRightInd w:val="0"/>
              <w:snapToGrid w:val="0"/>
              <w:spacing w:line="300" w:lineRule="atLeast"/>
              <w:rPr>
                <w:szCs w:val="21"/>
              </w:rPr>
            </w:pPr>
          </w:p>
        </w:tc>
        <w:tc>
          <w:tcPr>
            <w:tcW w:w="1086" w:type="dxa"/>
            <w:vAlign w:val="center"/>
          </w:tcPr>
          <w:p w14:paraId="2B724E2E">
            <w:pPr>
              <w:adjustRightInd w:val="0"/>
              <w:snapToGrid w:val="0"/>
              <w:spacing w:line="300" w:lineRule="atLeast"/>
              <w:rPr>
                <w:szCs w:val="21"/>
              </w:rPr>
            </w:pPr>
          </w:p>
        </w:tc>
        <w:tc>
          <w:tcPr>
            <w:tcW w:w="1623" w:type="dxa"/>
            <w:vAlign w:val="center"/>
          </w:tcPr>
          <w:p w14:paraId="37AF22FA">
            <w:pPr>
              <w:adjustRightInd w:val="0"/>
              <w:snapToGrid w:val="0"/>
              <w:spacing w:line="300" w:lineRule="atLeast"/>
              <w:rPr>
                <w:szCs w:val="21"/>
              </w:rPr>
            </w:pPr>
          </w:p>
        </w:tc>
      </w:tr>
      <w:tr w14:paraId="02D788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6279E744">
            <w:pPr>
              <w:adjustRightInd w:val="0"/>
              <w:snapToGrid w:val="0"/>
              <w:spacing w:line="300" w:lineRule="atLeast"/>
              <w:rPr>
                <w:szCs w:val="21"/>
              </w:rPr>
            </w:pPr>
            <w:r>
              <w:rPr>
                <w:szCs w:val="21"/>
              </w:rPr>
              <w:t>4</w:t>
            </w:r>
          </w:p>
        </w:tc>
        <w:tc>
          <w:tcPr>
            <w:tcW w:w="4255" w:type="dxa"/>
            <w:vAlign w:val="center"/>
          </w:tcPr>
          <w:p w14:paraId="686B114D">
            <w:pPr>
              <w:adjustRightInd w:val="0"/>
              <w:snapToGrid w:val="0"/>
              <w:spacing w:line="300" w:lineRule="atLeast"/>
              <w:ind w:firstLine="420" w:firstLineChars="200"/>
              <w:rPr>
                <w:szCs w:val="21"/>
              </w:rPr>
            </w:pPr>
          </w:p>
        </w:tc>
        <w:tc>
          <w:tcPr>
            <w:tcW w:w="1265" w:type="dxa"/>
            <w:vAlign w:val="center"/>
          </w:tcPr>
          <w:p w14:paraId="1C183923">
            <w:pPr>
              <w:adjustRightInd w:val="0"/>
              <w:snapToGrid w:val="0"/>
              <w:spacing w:line="300" w:lineRule="atLeast"/>
              <w:rPr>
                <w:szCs w:val="21"/>
              </w:rPr>
            </w:pPr>
          </w:p>
        </w:tc>
        <w:tc>
          <w:tcPr>
            <w:tcW w:w="1086" w:type="dxa"/>
            <w:vAlign w:val="center"/>
          </w:tcPr>
          <w:p w14:paraId="651E3DDA">
            <w:pPr>
              <w:adjustRightInd w:val="0"/>
              <w:snapToGrid w:val="0"/>
              <w:spacing w:line="300" w:lineRule="atLeast"/>
              <w:rPr>
                <w:szCs w:val="21"/>
              </w:rPr>
            </w:pPr>
          </w:p>
        </w:tc>
        <w:tc>
          <w:tcPr>
            <w:tcW w:w="1623" w:type="dxa"/>
            <w:vAlign w:val="center"/>
          </w:tcPr>
          <w:p w14:paraId="2A7C69FA">
            <w:pPr>
              <w:adjustRightInd w:val="0"/>
              <w:snapToGrid w:val="0"/>
              <w:spacing w:line="300" w:lineRule="atLeast"/>
              <w:rPr>
                <w:szCs w:val="21"/>
              </w:rPr>
            </w:pPr>
          </w:p>
        </w:tc>
      </w:tr>
      <w:tr w14:paraId="649774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51872436">
            <w:pPr>
              <w:adjustRightInd w:val="0"/>
              <w:snapToGrid w:val="0"/>
              <w:spacing w:line="300" w:lineRule="atLeast"/>
              <w:rPr>
                <w:szCs w:val="21"/>
              </w:rPr>
            </w:pPr>
            <w:r>
              <w:rPr>
                <w:rFonts w:hint="eastAsia"/>
                <w:szCs w:val="21"/>
              </w:rPr>
              <w:t>5</w:t>
            </w:r>
          </w:p>
        </w:tc>
        <w:tc>
          <w:tcPr>
            <w:tcW w:w="4255" w:type="dxa"/>
            <w:vAlign w:val="center"/>
          </w:tcPr>
          <w:p w14:paraId="66BA4ED7">
            <w:pPr>
              <w:adjustRightInd w:val="0"/>
              <w:snapToGrid w:val="0"/>
              <w:spacing w:line="300" w:lineRule="atLeast"/>
              <w:rPr>
                <w:szCs w:val="21"/>
              </w:rPr>
            </w:pPr>
          </w:p>
        </w:tc>
        <w:tc>
          <w:tcPr>
            <w:tcW w:w="1265" w:type="dxa"/>
            <w:vAlign w:val="center"/>
          </w:tcPr>
          <w:p w14:paraId="2B23FD14">
            <w:pPr>
              <w:adjustRightInd w:val="0"/>
              <w:snapToGrid w:val="0"/>
              <w:spacing w:line="300" w:lineRule="atLeast"/>
              <w:rPr>
                <w:szCs w:val="21"/>
              </w:rPr>
            </w:pPr>
          </w:p>
        </w:tc>
        <w:tc>
          <w:tcPr>
            <w:tcW w:w="1086" w:type="dxa"/>
            <w:vAlign w:val="center"/>
          </w:tcPr>
          <w:p w14:paraId="66CCBE5D">
            <w:pPr>
              <w:adjustRightInd w:val="0"/>
              <w:snapToGrid w:val="0"/>
              <w:spacing w:line="300" w:lineRule="atLeast"/>
              <w:rPr>
                <w:szCs w:val="21"/>
              </w:rPr>
            </w:pPr>
          </w:p>
        </w:tc>
        <w:tc>
          <w:tcPr>
            <w:tcW w:w="1623" w:type="dxa"/>
            <w:vAlign w:val="center"/>
          </w:tcPr>
          <w:p w14:paraId="34A94786">
            <w:pPr>
              <w:adjustRightInd w:val="0"/>
              <w:snapToGrid w:val="0"/>
              <w:spacing w:line="300" w:lineRule="atLeast"/>
              <w:rPr>
                <w:szCs w:val="21"/>
              </w:rPr>
            </w:pPr>
          </w:p>
        </w:tc>
      </w:tr>
      <w:tr w14:paraId="221D8D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5CB98F9A">
            <w:pPr>
              <w:adjustRightInd w:val="0"/>
              <w:snapToGrid w:val="0"/>
              <w:spacing w:line="300" w:lineRule="atLeast"/>
              <w:rPr>
                <w:szCs w:val="21"/>
              </w:rPr>
            </w:pPr>
            <w:r>
              <w:rPr>
                <w:szCs w:val="21"/>
              </w:rPr>
              <w:t>……</w:t>
            </w:r>
          </w:p>
        </w:tc>
        <w:tc>
          <w:tcPr>
            <w:tcW w:w="4255" w:type="dxa"/>
            <w:vAlign w:val="center"/>
          </w:tcPr>
          <w:p w14:paraId="4F1E72C5">
            <w:pPr>
              <w:adjustRightInd w:val="0"/>
              <w:snapToGrid w:val="0"/>
              <w:spacing w:line="300" w:lineRule="atLeast"/>
              <w:rPr>
                <w:szCs w:val="21"/>
              </w:rPr>
            </w:pPr>
          </w:p>
        </w:tc>
        <w:tc>
          <w:tcPr>
            <w:tcW w:w="1265" w:type="dxa"/>
            <w:vAlign w:val="center"/>
          </w:tcPr>
          <w:p w14:paraId="08F53BB9">
            <w:pPr>
              <w:adjustRightInd w:val="0"/>
              <w:snapToGrid w:val="0"/>
              <w:spacing w:line="300" w:lineRule="atLeast"/>
              <w:rPr>
                <w:szCs w:val="21"/>
              </w:rPr>
            </w:pPr>
          </w:p>
        </w:tc>
        <w:tc>
          <w:tcPr>
            <w:tcW w:w="1086" w:type="dxa"/>
            <w:vAlign w:val="center"/>
          </w:tcPr>
          <w:p w14:paraId="449624E2">
            <w:pPr>
              <w:adjustRightInd w:val="0"/>
              <w:snapToGrid w:val="0"/>
              <w:spacing w:line="300" w:lineRule="atLeast"/>
              <w:rPr>
                <w:szCs w:val="21"/>
              </w:rPr>
            </w:pPr>
          </w:p>
        </w:tc>
        <w:tc>
          <w:tcPr>
            <w:tcW w:w="1623" w:type="dxa"/>
            <w:vAlign w:val="center"/>
          </w:tcPr>
          <w:p w14:paraId="066A13EF">
            <w:pPr>
              <w:adjustRightInd w:val="0"/>
              <w:snapToGrid w:val="0"/>
              <w:spacing w:line="300" w:lineRule="atLeast"/>
              <w:rPr>
                <w:szCs w:val="21"/>
              </w:rPr>
            </w:pPr>
          </w:p>
        </w:tc>
      </w:tr>
    </w:tbl>
    <w:p w14:paraId="73A744D3">
      <w:pPr>
        <w:pStyle w:val="24"/>
      </w:pPr>
    </w:p>
    <w:p w14:paraId="2E88368F">
      <w:pPr>
        <w:rPr>
          <w:rFonts w:eastAsia="宋体"/>
          <w:sz w:val="30"/>
          <w:szCs w:val="30"/>
        </w:rPr>
      </w:pPr>
    </w:p>
    <w:p w14:paraId="7DA530DE">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035966F">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345CB6D5">
      <w:pPr>
        <w:spacing w:line="360" w:lineRule="auto"/>
        <w:ind w:firstLine="241" w:firstLineChars="100"/>
        <w:rPr>
          <w:rFonts w:eastAsia="宋体"/>
          <w:b/>
          <w:sz w:val="24"/>
        </w:rPr>
      </w:pPr>
      <w:r>
        <w:rPr>
          <w:rFonts w:eastAsia="宋体"/>
          <w:b/>
          <w:sz w:val="24"/>
        </w:rPr>
        <w:t>（此处加盖投标人单位公章）</w:t>
      </w:r>
    </w:p>
    <w:p w14:paraId="0D158A80">
      <w:pPr>
        <w:pStyle w:val="2"/>
      </w:pPr>
    </w:p>
    <w:p w14:paraId="209D9793">
      <w:pPr>
        <w:rPr>
          <w:b/>
          <w:sz w:val="24"/>
        </w:rPr>
      </w:pPr>
      <w:r>
        <w:rPr>
          <w:b/>
          <w:sz w:val="24"/>
        </w:rPr>
        <w:br w:type="page"/>
      </w:r>
    </w:p>
    <w:p w14:paraId="0941B746">
      <w:pPr>
        <w:pStyle w:val="4"/>
        <w:jc w:val="center"/>
        <w:rPr>
          <w:rFonts w:ascii="Times New Roman" w:hAnsi="Times New Roman" w:cs="Times New Roman"/>
          <w:sz w:val="30"/>
          <w:szCs w:val="30"/>
        </w:rPr>
      </w:pPr>
      <w:r>
        <w:rPr>
          <w:rFonts w:ascii="Times New Roman" w:hAnsi="Times New Roman" w:eastAsia="宋体" w:cs="Times New Roman"/>
          <w:sz w:val="30"/>
          <w:szCs w:val="30"/>
        </w:rPr>
        <w:t>（八）</w:t>
      </w:r>
      <w:r>
        <w:rPr>
          <w:rStyle w:val="30"/>
          <w:rFonts w:ascii="Times New Roman" w:hAnsi="Times New Roman" w:cs="Times New Roman"/>
          <w:color w:val="auto"/>
          <w:szCs w:val="22"/>
        </w:rPr>
        <w:t>实施方案</w:t>
      </w:r>
    </w:p>
    <w:p w14:paraId="4C3F820A">
      <w:pPr>
        <w:spacing w:line="360" w:lineRule="auto"/>
        <w:ind w:firstLine="420"/>
        <w:rPr>
          <w:rFonts w:eastAsia="宋体"/>
          <w:color w:val="000000" w:themeColor="text1"/>
          <w:sz w:val="24"/>
          <w14:textFill>
            <w14:solidFill>
              <w14:schemeClr w14:val="tx1"/>
            </w14:solidFill>
          </w14:textFill>
        </w:rPr>
      </w:pPr>
      <w:bookmarkStart w:id="25" w:name="_Toc28095"/>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0D11776">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D0BBEB">
      <w:pPr>
        <w:spacing w:line="360" w:lineRule="auto"/>
        <w:ind w:firstLine="241" w:firstLineChars="100"/>
        <w:rPr>
          <w:rFonts w:eastAsia="宋体"/>
          <w:b/>
          <w:sz w:val="24"/>
        </w:rPr>
      </w:pPr>
      <w:r>
        <w:rPr>
          <w:rFonts w:eastAsia="宋体"/>
          <w:b/>
          <w:sz w:val="24"/>
        </w:rPr>
        <w:t>（此处加盖投标人单位公章）</w:t>
      </w:r>
    </w:p>
    <w:p w14:paraId="7E61D5FA">
      <w:pPr>
        <w:widowControl/>
        <w:jc w:val="left"/>
        <w:rPr>
          <w:rFonts w:eastAsiaTheme="majorEastAsia"/>
          <w:b/>
          <w:bCs/>
          <w:sz w:val="30"/>
          <w:szCs w:val="30"/>
        </w:rPr>
      </w:pPr>
    </w:p>
    <w:bookmarkEnd w:id="25"/>
    <w:p w14:paraId="1DDD0BB2">
      <w:pPr>
        <w:pStyle w:val="2"/>
      </w:pPr>
    </w:p>
    <w:p w14:paraId="213F2694"/>
    <w:p w14:paraId="68CA9387">
      <w:pPr>
        <w:pStyle w:val="4"/>
        <w:ind w:firstLine="1890" w:firstLineChars="900"/>
        <w:rPr>
          <w:rFonts w:ascii="Times New Roman" w:hAnsi="Times New Roman" w:eastAsia="宋体" w:cs="Times New Roman"/>
        </w:rPr>
      </w:pPr>
      <w:r>
        <w:rPr>
          <w:rFonts w:ascii="Times New Roman" w:hAnsi="Times New Roman" w:eastAsia="宋体" w:cs="Times New Roman"/>
        </w:rPr>
        <w:t>（九）售后服务承诺</w:t>
      </w:r>
    </w:p>
    <w:p w14:paraId="4AC5B606">
      <w:pPr>
        <w:spacing w:after="60"/>
        <w:ind w:firstLine="420" w:firstLineChars="200"/>
        <w:rPr>
          <w:rFonts w:eastAsia="宋体"/>
          <w:bCs/>
          <w:color w:val="000000"/>
        </w:rPr>
      </w:pPr>
    </w:p>
    <w:p w14:paraId="14F784DF">
      <w:pPr>
        <w:adjustRightInd w:val="0"/>
        <w:snapToGrid w:val="0"/>
        <w:spacing w:line="360" w:lineRule="auto"/>
        <w:rPr>
          <w:bCs/>
        </w:rPr>
      </w:pPr>
      <w:r>
        <w:rPr>
          <w:bCs/>
        </w:rPr>
        <w:t>项目名称：</w:t>
      </w:r>
      <w:r>
        <w:rPr>
          <w:bCs/>
          <w:u w:val="single"/>
        </w:rPr>
        <w:t xml:space="preserve">                      </w:t>
      </w:r>
      <w:r>
        <w:rPr>
          <w:bCs/>
        </w:rPr>
        <w:t xml:space="preserve">                </w:t>
      </w:r>
    </w:p>
    <w:p w14:paraId="5A82A339">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3611753F">
      <w:pPr>
        <w:pStyle w:val="40"/>
        <w:numPr>
          <w:ilvl w:val="0"/>
          <w:numId w:val="14"/>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04821BDD">
      <w:pPr>
        <w:pStyle w:val="2"/>
        <w:numPr>
          <w:ilvl w:val="0"/>
          <w:numId w:val="14"/>
        </w:numPr>
      </w:pPr>
    </w:p>
    <w:p w14:paraId="0CBDB97E">
      <w:pPr>
        <w:adjustRightInd w:val="0"/>
        <w:snapToGrid w:val="0"/>
        <w:spacing w:line="360" w:lineRule="auto"/>
      </w:pPr>
      <w:r>
        <w:t>2、售后服务人员简介；</w:t>
      </w:r>
    </w:p>
    <w:p w14:paraId="2DAC0205">
      <w:pPr>
        <w:adjustRightInd w:val="0"/>
        <w:snapToGrid w:val="0"/>
        <w:spacing w:line="360" w:lineRule="auto"/>
      </w:pPr>
    </w:p>
    <w:p w14:paraId="0A730FB2">
      <w:pPr>
        <w:adjustRightInd w:val="0"/>
        <w:snapToGrid w:val="0"/>
        <w:spacing w:line="360" w:lineRule="auto"/>
      </w:pPr>
      <w:r>
        <w:t>3、应急维修时间安排；</w:t>
      </w:r>
    </w:p>
    <w:p w14:paraId="35FA2888">
      <w:pPr>
        <w:adjustRightInd w:val="0"/>
        <w:snapToGrid w:val="0"/>
        <w:spacing w:line="360" w:lineRule="auto"/>
      </w:pPr>
    </w:p>
    <w:p w14:paraId="5F738816">
      <w:pPr>
        <w:adjustRightInd w:val="0"/>
        <w:snapToGrid w:val="0"/>
        <w:spacing w:line="360" w:lineRule="auto"/>
      </w:pPr>
      <w:r>
        <w:t>4、</w:t>
      </w:r>
      <w:r>
        <w:rPr>
          <w:bCs/>
        </w:rPr>
        <w:t>技术培训安排；</w:t>
      </w:r>
    </w:p>
    <w:p w14:paraId="63367C1A">
      <w:pPr>
        <w:adjustRightInd w:val="0"/>
        <w:snapToGrid w:val="0"/>
        <w:spacing w:line="360" w:lineRule="auto"/>
      </w:pPr>
    </w:p>
    <w:p w14:paraId="25843D44">
      <w:pPr>
        <w:adjustRightInd w:val="0"/>
        <w:snapToGrid w:val="0"/>
        <w:spacing w:line="360" w:lineRule="auto"/>
      </w:pPr>
      <w:r>
        <w:t>5、</w:t>
      </w:r>
      <w:r>
        <w:rPr>
          <w:bCs/>
        </w:rPr>
        <w:t>保修服务计划；</w:t>
      </w:r>
    </w:p>
    <w:p w14:paraId="08EA03AC">
      <w:pPr>
        <w:adjustRightInd w:val="0"/>
        <w:snapToGrid w:val="0"/>
        <w:spacing w:line="360" w:lineRule="auto"/>
        <w:rPr>
          <w:bCs/>
        </w:rPr>
      </w:pPr>
    </w:p>
    <w:p w14:paraId="72E04B52">
      <w:pPr>
        <w:adjustRightInd w:val="0"/>
        <w:snapToGrid w:val="0"/>
        <w:spacing w:line="360" w:lineRule="auto"/>
        <w:rPr>
          <w:bCs/>
        </w:rPr>
      </w:pPr>
      <w:r>
        <w:rPr>
          <w:bCs/>
        </w:rPr>
        <w:t>6、</w:t>
      </w:r>
      <w:r>
        <w:t>其它服务承诺；</w:t>
      </w:r>
    </w:p>
    <w:p w14:paraId="2DAC421E">
      <w:pPr>
        <w:pStyle w:val="3"/>
        <w:rPr>
          <w:rFonts w:hint="default" w:ascii="Times New Roman" w:hAnsi="Times New Roman"/>
          <w:bCs/>
          <w:color w:val="000000"/>
        </w:rPr>
      </w:pPr>
    </w:p>
    <w:p w14:paraId="3319CDD4">
      <w:pPr>
        <w:rPr>
          <w:rFonts w:eastAsia="宋体"/>
          <w:bCs/>
          <w:color w:val="000000"/>
        </w:rPr>
      </w:pPr>
    </w:p>
    <w:p w14:paraId="0670492E">
      <w:pPr>
        <w:pStyle w:val="3"/>
        <w:rPr>
          <w:rFonts w:hint="default" w:ascii="Times New Roman" w:hAnsi="Times New Roman"/>
        </w:rPr>
      </w:pPr>
    </w:p>
    <w:p w14:paraId="3190A8BC">
      <w:pPr>
        <w:spacing w:after="60"/>
        <w:ind w:firstLine="420" w:firstLineChars="200"/>
        <w:rPr>
          <w:rFonts w:eastAsia="宋体"/>
          <w:color w:val="000000"/>
        </w:rPr>
      </w:pPr>
    </w:p>
    <w:p w14:paraId="18D19B75">
      <w:pPr>
        <w:spacing w:after="60"/>
        <w:ind w:firstLine="420" w:firstLineChars="200"/>
        <w:rPr>
          <w:rFonts w:eastAsia="宋体"/>
          <w:color w:val="000000"/>
        </w:rPr>
      </w:pPr>
    </w:p>
    <w:bookmarkEnd w:id="20"/>
    <w:bookmarkEnd w:id="21"/>
    <w:bookmarkEnd w:id="22"/>
    <w:bookmarkEnd w:id="23"/>
    <w:bookmarkEnd w:id="24"/>
    <w:p w14:paraId="6448F067">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39C322A">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39CBDAA">
      <w:pPr>
        <w:spacing w:line="360" w:lineRule="auto"/>
        <w:ind w:firstLine="241" w:firstLineChars="100"/>
        <w:rPr>
          <w:rFonts w:eastAsia="宋体"/>
          <w:b/>
          <w:sz w:val="24"/>
        </w:rPr>
      </w:pPr>
      <w:r>
        <w:rPr>
          <w:rFonts w:eastAsia="宋体"/>
          <w:b/>
          <w:sz w:val="24"/>
        </w:rPr>
        <w:t>（此处加盖投标人单位公章）</w:t>
      </w:r>
    </w:p>
    <w:p w14:paraId="6E6D55C1">
      <w:pPr>
        <w:pStyle w:val="7"/>
        <w:spacing w:before="120" w:after="120"/>
        <w:ind w:left="-1" w:leftChars="-1" w:hanging="1"/>
        <w:jc w:val="center"/>
        <w:rPr>
          <w:rFonts w:eastAsia="方正小标宋_GBK"/>
          <w:b w:val="0"/>
          <w:bCs w:val="0"/>
          <w:sz w:val="32"/>
          <w:szCs w:val="32"/>
        </w:rPr>
      </w:pPr>
      <w:bookmarkStart w:id="26" w:name="_Hlk126913563"/>
      <w:bookmarkStart w:id="27" w:name="_Hlk126044986"/>
      <w:r>
        <w:rPr>
          <w:rFonts w:eastAsia="方正小标宋_GBK"/>
          <w:b w:val="0"/>
          <w:bCs w:val="0"/>
          <w:sz w:val="32"/>
          <w:szCs w:val="32"/>
        </w:rPr>
        <w:t>（十）产品技术规格（含彩页）</w:t>
      </w:r>
    </w:p>
    <w:bookmarkEnd w:id="26"/>
    <w:bookmarkEnd w:id="27"/>
    <w:p w14:paraId="3D962CFF">
      <w:pPr>
        <w:pStyle w:val="8"/>
      </w:pPr>
    </w:p>
    <w:p w14:paraId="11DC1487">
      <w:pPr>
        <w:spacing w:line="360" w:lineRule="auto"/>
        <w:ind w:left="420"/>
      </w:pPr>
      <w:r>
        <w:t>1、对投标产品的整体描述（包括采用文字、表格等形式）</w:t>
      </w:r>
    </w:p>
    <w:p w14:paraId="3964DC55">
      <w:pPr>
        <w:spacing w:line="360" w:lineRule="auto"/>
        <w:ind w:left="420"/>
      </w:pPr>
      <w:r>
        <w:t>2、投标产品采用的技术标准</w:t>
      </w:r>
    </w:p>
    <w:p w14:paraId="2C691F97">
      <w:pPr>
        <w:spacing w:line="360" w:lineRule="auto"/>
        <w:ind w:left="420"/>
      </w:pPr>
      <w:r>
        <w:t>3、投标产品的性能特点（包括新技术、新工艺、新材料的应用等）</w:t>
      </w:r>
    </w:p>
    <w:p w14:paraId="1FA0D3F4">
      <w:pPr>
        <w:spacing w:line="360" w:lineRule="auto"/>
        <w:ind w:left="420"/>
      </w:pPr>
      <w:r>
        <w:t>4、投标产品的外形尺寸图、成品的彩色图样等</w:t>
      </w:r>
    </w:p>
    <w:p w14:paraId="1D3403E4">
      <w:pPr>
        <w:spacing w:line="360" w:lineRule="auto"/>
        <w:ind w:left="420"/>
      </w:pPr>
      <w:r>
        <w:t>5、投标产品的说明书等</w:t>
      </w:r>
    </w:p>
    <w:p w14:paraId="5689CAAE">
      <w:pPr>
        <w:spacing w:line="360" w:lineRule="auto"/>
        <w:ind w:left="420"/>
      </w:pPr>
      <w:r>
        <w:t>6、其它</w:t>
      </w:r>
    </w:p>
    <w:p w14:paraId="012C5C3C">
      <w:pPr>
        <w:adjustRightInd w:val="0"/>
        <w:snapToGrid w:val="0"/>
        <w:spacing w:line="300" w:lineRule="auto"/>
        <w:rPr>
          <w:snapToGrid w:val="0"/>
          <w:kern w:val="0"/>
        </w:rPr>
      </w:pPr>
    </w:p>
    <w:p w14:paraId="4D1B4098">
      <w:pPr>
        <w:adjustRightInd w:val="0"/>
        <w:snapToGrid w:val="0"/>
        <w:spacing w:line="300" w:lineRule="auto"/>
        <w:rPr>
          <w:snapToGrid w:val="0"/>
          <w:kern w:val="0"/>
        </w:rPr>
      </w:pPr>
    </w:p>
    <w:p w14:paraId="1F576000">
      <w:pPr>
        <w:adjustRightInd w:val="0"/>
        <w:snapToGrid w:val="0"/>
        <w:spacing w:line="300" w:lineRule="auto"/>
        <w:rPr>
          <w:snapToGrid w:val="0"/>
          <w:kern w:val="0"/>
        </w:rPr>
      </w:pPr>
    </w:p>
    <w:p w14:paraId="68B1AC94">
      <w:pPr>
        <w:adjustRightInd w:val="0"/>
        <w:snapToGrid w:val="0"/>
        <w:spacing w:line="300" w:lineRule="auto"/>
        <w:rPr>
          <w:snapToGrid w:val="0"/>
          <w:kern w:val="0"/>
        </w:rPr>
      </w:pPr>
      <w:r>
        <w:rPr>
          <w:snapToGrid w:val="0"/>
          <w:kern w:val="0"/>
        </w:rPr>
        <w:t>投标单位：（盖章）</w:t>
      </w:r>
    </w:p>
    <w:p w14:paraId="123AB02F">
      <w:pPr>
        <w:adjustRightInd w:val="0"/>
        <w:snapToGrid w:val="0"/>
        <w:spacing w:line="300" w:lineRule="auto"/>
        <w:rPr>
          <w:snapToGrid w:val="0"/>
          <w:kern w:val="0"/>
        </w:rPr>
      </w:pPr>
      <w:r>
        <w:rPr>
          <w:snapToGrid w:val="0"/>
          <w:kern w:val="0"/>
        </w:rPr>
        <w:t>法定代表人或授权代表：（签字）</w:t>
      </w:r>
    </w:p>
    <w:p w14:paraId="7A21C18B">
      <w:pPr>
        <w:wordWrap w:val="0"/>
        <w:adjustRightInd w:val="0"/>
        <w:snapToGrid w:val="0"/>
        <w:spacing w:line="300" w:lineRule="auto"/>
        <w:ind w:right="420"/>
        <w:rPr>
          <w:snapToGrid w:val="0"/>
          <w:kern w:val="0"/>
        </w:rPr>
      </w:pPr>
      <w:r>
        <w:rPr>
          <w:snapToGrid w:val="0"/>
          <w:kern w:val="0"/>
        </w:rPr>
        <w:t>年    月   日</w:t>
      </w:r>
    </w:p>
    <w:p w14:paraId="593AB94B">
      <w:pPr>
        <w:pStyle w:val="24"/>
      </w:pPr>
    </w:p>
    <w:p w14:paraId="4965E0D8">
      <w:pPr>
        <w:spacing w:line="360" w:lineRule="auto"/>
      </w:pPr>
      <w:r>
        <w:rPr>
          <w:rFonts w:hint="eastAsia"/>
        </w:rPr>
        <w:t>备注：如本项目不涉及实体货物，该项可不提供</w:t>
      </w:r>
    </w:p>
    <w:p w14:paraId="7520F462">
      <w:pPr>
        <w:pStyle w:val="24"/>
        <w:ind w:firstLine="602"/>
        <w:rPr>
          <w:rFonts w:eastAsiaTheme="majorEastAsia"/>
          <w:b/>
          <w:bCs/>
          <w:sz w:val="30"/>
          <w:szCs w:val="30"/>
        </w:rPr>
      </w:pPr>
    </w:p>
    <w:p w14:paraId="3354E0C6">
      <w:pPr>
        <w:rPr>
          <w:rFonts w:eastAsiaTheme="majorEastAsia"/>
          <w:b/>
          <w:bCs/>
          <w:sz w:val="30"/>
          <w:szCs w:val="30"/>
        </w:rPr>
      </w:pPr>
    </w:p>
    <w:p w14:paraId="77968F6E">
      <w:pPr>
        <w:pStyle w:val="24"/>
        <w:ind w:firstLine="602"/>
        <w:rPr>
          <w:rFonts w:eastAsiaTheme="majorEastAsia"/>
          <w:b/>
          <w:bCs/>
          <w:sz w:val="30"/>
          <w:szCs w:val="30"/>
        </w:rPr>
      </w:pPr>
    </w:p>
    <w:p w14:paraId="257D2D2F">
      <w:pPr>
        <w:rPr>
          <w:rFonts w:eastAsiaTheme="majorEastAsia"/>
          <w:b/>
          <w:bCs/>
          <w:sz w:val="30"/>
          <w:szCs w:val="30"/>
        </w:rPr>
      </w:pPr>
    </w:p>
    <w:p w14:paraId="290B8711">
      <w:pPr>
        <w:pStyle w:val="24"/>
        <w:ind w:firstLine="602"/>
        <w:rPr>
          <w:rFonts w:eastAsiaTheme="majorEastAsia"/>
          <w:b/>
          <w:bCs/>
          <w:sz w:val="30"/>
          <w:szCs w:val="30"/>
        </w:rPr>
      </w:pPr>
    </w:p>
    <w:p w14:paraId="1CF8FA72">
      <w:pPr>
        <w:rPr>
          <w:rFonts w:eastAsiaTheme="majorEastAsia"/>
          <w:b/>
          <w:bCs/>
          <w:sz w:val="30"/>
          <w:szCs w:val="30"/>
        </w:rPr>
      </w:pPr>
    </w:p>
    <w:p w14:paraId="5233F6A6">
      <w:pPr>
        <w:pStyle w:val="24"/>
        <w:ind w:firstLine="602"/>
        <w:rPr>
          <w:rFonts w:eastAsiaTheme="majorEastAsia"/>
          <w:b/>
          <w:bCs/>
          <w:sz w:val="30"/>
          <w:szCs w:val="30"/>
        </w:rPr>
      </w:pPr>
    </w:p>
    <w:p w14:paraId="6DE189C4">
      <w:pPr>
        <w:rPr>
          <w:rFonts w:eastAsiaTheme="majorEastAsia"/>
          <w:b/>
          <w:bCs/>
          <w:sz w:val="30"/>
          <w:szCs w:val="30"/>
        </w:rPr>
      </w:pPr>
    </w:p>
    <w:p w14:paraId="312C9E6E">
      <w:pPr>
        <w:pStyle w:val="24"/>
        <w:ind w:firstLine="602"/>
        <w:rPr>
          <w:rFonts w:eastAsiaTheme="majorEastAsia"/>
          <w:b/>
          <w:bCs/>
          <w:sz w:val="30"/>
          <w:szCs w:val="30"/>
        </w:rPr>
      </w:pPr>
    </w:p>
    <w:p w14:paraId="4E18C48F">
      <w:pPr>
        <w:rPr>
          <w:rFonts w:eastAsiaTheme="majorEastAsia"/>
          <w:b/>
          <w:bCs/>
          <w:sz w:val="30"/>
          <w:szCs w:val="30"/>
        </w:rPr>
      </w:pPr>
    </w:p>
    <w:p w14:paraId="33B3CA8B">
      <w:pPr>
        <w:pStyle w:val="24"/>
        <w:ind w:firstLine="602"/>
        <w:rPr>
          <w:rFonts w:eastAsiaTheme="majorEastAsia"/>
          <w:b/>
          <w:bCs/>
          <w:sz w:val="30"/>
          <w:szCs w:val="30"/>
        </w:rPr>
      </w:pPr>
    </w:p>
    <w:p w14:paraId="3BE0BEB0">
      <w:pPr>
        <w:rPr>
          <w:rFonts w:eastAsiaTheme="majorEastAsia"/>
          <w:b/>
          <w:bCs/>
          <w:sz w:val="30"/>
          <w:szCs w:val="30"/>
        </w:rPr>
      </w:pPr>
    </w:p>
    <w:p w14:paraId="31743946"/>
    <w:p w14:paraId="64CF9470">
      <w:pPr>
        <w:pStyle w:val="4"/>
        <w:ind w:firstLine="1890" w:firstLineChars="900"/>
        <w:rPr>
          <w:rFonts w:ascii="Times New Roman" w:hAnsi="Times New Roman" w:eastAsia="宋体" w:cs="Times New Roman"/>
        </w:rPr>
      </w:pPr>
      <w:r>
        <w:rPr>
          <w:rFonts w:ascii="Times New Roman" w:hAnsi="Times New Roman" w:eastAsia="宋体" w:cs="Times New Roman"/>
        </w:rPr>
        <w:t>（十一）投标人资格声明函</w:t>
      </w:r>
    </w:p>
    <w:p w14:paraId="68DC41E2">
      <w:pPr>
        <w:spacing w:line="360" w:lineRule="auto"/>
        <w:rPr>
          <w:rFonts w:eastAsia="宋体"/>
          <w:szCs w:val="21"/>
        </w:rPr>
      </w:pPr>
      <w:r>
        <w:rPr>
          <w:rFonts w:eastAsia="宋体"/>
          <w:szCs w:val="21"/>
        </w:rPr>
        <w:t>致：中山大学附属第八医院（深圳福田）</w:t>
      </w:r>
    </w:p>
    <w:p w14:paraId="08EED6F1">
      <w:pPr>
        <w:pStyle w:val="40"/>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34575AFA">
      <w:pPr>
        <w:numPr>
          <w:ilvl w:val="0"/>
          <w:numId w:val="15"/>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38CBA2AC">
      <w:pPr>
        <w:spacing w:line="360" w:lineRule="auto"/>
        <w:ind w:firstLine="420" w:firstLineChars="200"/>
        <w:rPr>
          <w:rFonts w:eastAsia="宋体"/>
          <w:szCs w:val="21"/>
        </w:rPr>
      </w:pPr>
      <w:r>
        <w:rPr>
          <w:rFonts w:eastAsia="宋体"/>
          <w:szCs w:val="21"/>
        </w:rPr>
        <w:t>1.具有独立承担民事责任的能力；</w:t>
      </w:r>
    </w:p>
    <w:p w14:paraId="1185AEA7">
      <w:pPr>
        <w:spacing w:line="360" w:lineRule="auto"/>
        <w:ind w:firstLine="420" w:firstLineChars="200"/>
        <w:rPr>
          <w:rFonts w:eastAsia="宋体"/>
          <w:szCs w:val="21"/>
        </w:rPr>
      </w:pPr>
      <w:r>
        <w:rPr>
          <w:rFonts w:eastAsia="宋体"/>
          <w:szCs w:val="21"/>
        </w:rPr>
        <w:t>2.具有良好的商业信誉和健全的财务会计制度；</w:t>
      </w:r>
    </w:p>
    <w:p w14:paraId="0D7E2B58">
      <w:pPr>
        <w:spacing w:line="360" w:lineRule="auto"/>
        <w:ind w:firstLine="420" w:firstLineChars="200"/>
        <w:rPr>
          <w:rFonts w:eastAsia="宋体"/>
          <w:szCs w:val="21"/>
        </w:rPr>
      </w:pPr>
      <w:r>
        <w:rPr>
          <w:rFonts w:eastAsia="宋体"/>
          <w:szCs w:val="21"/>
        </w:rPr>
        <w:t>3.具有履行合同所必需的设备和专业技术能力；</w:t>
      </w:r>
    </w:p>
    <w:p w14:paraId="7EE47D80">
      <w:pPr>
        <w:spacing w:line="360" w:lineRule="auto"/>
        <w:ind w:firstLine="420" w:firstLineChars="200"/>
        <w:rPr>
          <w:rFonts w:eastAsia="宋体"/>
          <w:szCs w:val="21"/>
        </w:rPr>
      </w:pPr>
      <w:r>
        <w:rPr>
          <w:rFonts w:eastAsia="宋体"/>
          <w:szCs w:val="21"/>
        </w:rPr>
        <w:t>4.有依法缴纳税收和社会保障资金的良好记录；</w:t>
      </w:r>
    </w:p>
    <w:p w14:paraId="12942CBC">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735E4B2D">
      <w:pPr>
        <w:spacing w:line="360" w:lineRule="auto"/>
        <w:ind w:firstLine="420" w:firstLineChars="200"/>
        <w:rPr>
          <w:rFonts w:eastAsia="宋体"/>
          <w:szCs w:val="21"/>
        </w:rPr>
      </w:pPr>
      <w:r>
        <w:rPr>
          <w:rFonts w:eastAsia="宋体"/>
          <w:szCs w:val="21"/>
        </w:rPr>
        <w:t>6.法律、行政法规规定的其他条件。</w:t>
      </w:r>
    </w:p>
    <w:p w14:paraId="77CAAE10">
      <w:pPr>
        <w:numPr>
          <w:ilvl w:val="0"/>
          <w:numId w:val="15"/>
        </w:numPr>
        <w:spacing w:line="360" w:lineRule="auto"/>
        <w:ind w:right="-815" w:firstLineChars="200"/>
        <w:rPr>
          <w:rFonts w:eastAsia="宋体"/>
          <w:szCs w:val="21"/>
        </w:rPr>
      </w:pPr>
      <w:r>
        <w:rPr>
          <w:rFonts w:eastAsia="宋体"/>
          <w:szCs w:val="21"/>
        </w:rPr>
        <w:t>我公司对本招标项目所提供的货物或服务未侵犯知识产权。</w:t>
      </w:r>
    </w:p>
    <w:p w14:paraId="26AD624B">
      <w:pPr>
        <w:numPr>
          <w:ilvl w:val="0"/>
          <w:numId w:val="15"/>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3C6D518B">
      <w:pPr>
        <w:numPr>
          <w:ilvl w:val="0"/>
          <w:numId w:val="15"/>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7245A37B">
      <w:pPr>
        <w:numPr>
          <w:ilvl w:val="0"/>
          <w:numId w:val="15"/>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04CD2395">
      <w:pPr>
        <w:numPr>
          <w:ilvl w:val="0"/>
          <w:numId w:val="15"/>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2F8597CE">
      <w:pPr>
        <w:numPr>
          <w:ilvl w:val="0"/>
          <w:numId w:val="15"/>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69DBBF70">
      <w:pPr>
        <w:numPr>
          <w:ilvl w:val="0"/>
          <w:numId w:val="15"/>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43DAA602">
      <w:pPr>
        <w:numPr>
          <w:ilvl w:val="0"/>
          <w:numId w:val="15"/>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19555C7F">
      <w:pPr>
        <w:numPr>
          <w:ilvl w:val="0"/>
          <w:numId w:val="15"/>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26D06B69">
      <w:pPr>
        <w:numPr>
          <w:ilvl w:val="0"/>
          <w:numId w:val="15"/>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49BC68CA">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075F3E2B">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5736E87E">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7B218EAE">
      <w:pPr>
        <w:spacing w:line="360" w:lineRule="auto"/>
        <w:ind w:firstLine="480" w:firstLineChars="200"/>
        <w:rPr>
          <w:rFonts w:eastAsia="宋体"/>
          <w:sz w:val="24"/>
        </w:rPr>
      </w:pPr>
    </w:p>
    <w:p w14:paraId="65CC6502">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0BF603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08FDA09">
      <w:pPr>
        <w:spacing w:line="360" w:lineRule="auto"/>
        <w:ind w:firstLine="241" w:firstLineChars="100"/>
        <w:rPr>
          <w:rFonts w:eastAsia="宋体"/>
          <w:b/>
          <w:sz w:val="24"/>
        </w:rPr>
      </w:pPr>
      <w:r>
        <w:rPr>
          <w:rFonts w:eastAsia="宋体"/>
          <w:b/>
          <w:sz w:val="24"/>
        </w:rPr>
        <w:t>（此处加盖投标人单位公章）</w:t>
      </w:r>
    </w:p>
    <w:p w14:paraId="634647FB">
      <w:pPr>
        <w:pStyle w:val="2"/>
        <w:rPr>
          <w:kern w:val="0"/>
          <w:szCs w:val="21"/>
        </w:rPr>
      </w:pPr>
    </w:p>
    <w:p w14:paraId="076195A0">
      <w:pPr>
        <w:rPr>
          <w:rFonts w:eastAsia="宋体"/>
          <w:kern w:val="0"/>
          <w:szCs w:val="21"/>
        </w:rPr>
      </w:pPr>
    </w:p>
    <w:p w14:paraId="54F7D8AA">
      <w:pPr>
        <w:pStyle w:val="2"/>
        <w:rPr>
          <w:kern w:val="0"/>
          <w:szCs w:val="21"/>
        </w:rPr>
      </w:pPr>
    </w:p>
    <w:p w14:paraId="44849D4A">
      <w:pPr>
        <w:rPr>
          <w:rFonts w:eastAsia="宋体"/>
          <w:kern w:val="0"/>
          <w:szCs w:val="21"/>
        </w:rPr>
      </w:pPr>
    </w:p>
    <w:p w14:paraId="3B1475FE">
      <w:pPr>
        <w:pStyle w:val="2"/>
        <w:rPr>
          <w:kern w:val="0"/>
          <w:szCs w:val="21"/>
        </w:rPr>
      </w:pPr>
    </w:p>
    <w:p w14:paraId="3A19781A">
      <w:pPr>
        <w:rPr>
          <w:rFonts w:eastAsia="宋体"/>
          <w:kern w:val="0"/>
          <w:szCs w:val="21"/>
        </w:rPr>
      </w:pPr>
    </w:p>
    <w:p w14:paraId="387D3904">
      <w:pPr>
        <w:pStyle w:val="2"/>
        <w:rPr>
          <w:kern w:val="0"/>
          <w:szCs w:val="21"/>
        </w:rPr>
      </w:pPr>
    </w:p>
    <w:p w14:paraId="543C4281">
      <w:pPr>
        <w:widowControl/>
        <w:jc w:val="left"/>
        <w:rPr>
          <w:rFonts w:eastAsiaTheme="majorEastAsia"/>
          <w:b/>
          <w:bCs/>
          <w:sz w:val="30"/>
          <w:szCs w:val="30"/>
        </w:rPr>
      </w:pPr>
      <w:r>
        <w:rPr>
          <w:rFonts w:eastAsiaTheme="majorEastAsia"/>
          <w:sz w:val="30"/>
          <w:szCs w:val="30"/>
        </w:rPr>
        <w:br w:type="page"/>
      </w:r>
    </w:p>
    <w:p w14:paraId="5724FE70">
      <w:pPr>
        <w:pStyle w:val="4"/>
        <w:numPr>
          <w:ilvl w:val="255"/>
          <w:numId w:val="0"/>
        </w:numPr>
        <w:jc w:val="center"/>
        <w:rPr>
          <w:rFonts w:ascii="Times New Roman" w:hAnsi="Times New Roman" w:eastAsia="宋体" w:cs="Times New Roman"/>
        </w:rPr>
      </w:pPr>
      <w:bookmarkStart w:id="28" w:name="_Toc57128633"/>
      <w:r>
        <w:rPr>
          <w:rFonts w:ascii="Times New Roman" w:hAnsi="Times New Roman" w:eastAsia="宋体" w:cs="Times New Roman"/>
        </w:rPr>
        <w:t>（十二）有效业绩</w:t>
      </w:r>
    </w:p>
    <w:p w14:paraId="3C6DC3D2">
      <w:pPr>
        <w:rPr>
          <w:rFonts w:eastAsia="宋体"/>
          <w:b/>
          <w:bCs/>
          <w:szCs w:val="21"/>
        </w:rPr>
      </w:pPr>
      <w:r>
        <w:rPr>
          <w:rFonts w:eastAsia="宋体"/>
          <w:b/>
          <w:bCs/>
          <w:szCs w:val="21"/>
        </w:rPr>
        <w:t>投标人单位名称：</w:t>
      </w:r>
    </w:p>
    <w:p w14:paraId="2B8B1C49">
      <w:pPr>
        <w:rPr>
          <w:rFonts w:eastAsia="宋体"/>
          <w:b/>
          <w:bCs/>
          <w:szCs w:val="21"/>
        </w:rPr>
      </w:pPr>
      <w:r>
        <w:rPr>
          <w:rFonts w:eastAsia="宋体"/>
          <w:b/>
          <w:bCs/>
          <w:szCs w:val="21"/>
        </w:rPr>
        <w:t>项目名称：</w:t>
      </w:r>
    </w:p>
    <w:tbl>
      <w:tblPr>
        <w:tblStyle w:val="25"/>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30CF1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41EEEA1C">
            <w:pPr>
              <w:jc w:val="center"/>
              <w:rPr>
                <w:szCs w:val="21"/>
              </w:rPr>
            </w:pPr>
            <w:r>
              <w:rPr>
                <w:szCs w:val="21"/>
              </w:rPr>
              <w:t>序号</w:t>
            </w:r>
          </w:p>
        </w:tc>
        <w:tc>
          <w:tcPr>
            <w:tcW w:w="1969" w:type="dxa"/>
            <w:noWrap/>
            <w:vAlign w:val="center"/>
          </w:tcPr>
          <w:p w14:paraId="44AA9EA6">
            <w:pPr>
              <w:jc w:val="center"/>
              <w:rPr>
                <w:szCs w:val="21"/>
              </w:rPr>
            </w:pPr>
            <w:r>
              <w:rPr>
                <w:szCs w:val="21"/>
              </w:rPr>
              <w:t>采购人</w:t>
            </w:r>
          </w:p>
          <w:p w14:paraId="7D93B0FD">
            <w:pPr>
              <w:jc w:val="center"/>
              <w:rPr>
                <w:szCs w:val="21"/>
              </w:rPr>
            </w:pPr>
            <w:r>
              <w:rPr>
                <w:szCs w:val="21"/>
              </w:rPr>
              <w:t>名称</w:t>
            </w:r>
          </w:p>
        </w:tc>
        <w:tc>
          <w:tcPr>
            <w:tcW w:w="1143" w:type="dxa"/>
            <w:noWrap/>
            <w:vAlign w:val="center"/>
          </w:tcPr>
          <w:p w14:paraId="2C60033D">
            <w:pPr>
              <w:jc w:val="center"/>
              <w:rPr>
                <w:szCs w:val="21"/>
              </w:rPr>
            </w:pPr>
            <w:r>
              <w:rPr>
                <w:szCs w:val="21"/>
              </w:rPr>
              <w:t>项目名称</w:t>
            </w:r>
          </w:p>
        </w:tc>
        <w:tc>
          <w:tcPr>
            <w:tcW w:w="1220" w:type="dxa"/>
            <w:noWrap/>
            <w:vAlign w:val="center"/>
          </w:tcPr>
          <w:p w14:paraId="19E74F29">
            <w:pPr>
              <w:jc w:val="center"/>
              <w:rPr>
                <w:szCs w:val="21"/>
              </w:rPr>
            </w:pPr>
            <w:r>
              <w:rPr>
                <w:szCs w:val="21"/>
              </w:rPr>
              <w:t>合同（金额/元）</w:t>
            </w:r>
          </w:p>
        </w:tc>
        <w:tc>
          <w:tcPr>
            <w:tcW w:w="1350" w:type="dxa"/>
            <w:noWrap/>
            <w:vAlign w:val="center"/>
          </w:tcPr>
          <w:p w14:paraId="5384CCBD">
            <w:pPr>
              <w:jc w:val="center"/>
              <w:rPr>
                <w:szCs w:val="21"/>
              </w:rPr>
            </w:pPr>
            <w:r>
              <w:rPr>
                <w:szCs w:val="21"/>
              </w:rPr>
              <w:t>合同签订至完成时间</w:t>
            </w:r>
          </w:p>
        </w:tc>
        <w:tc>
          <w:tcPr>
            <w:tcW w:w="1418" w:type="dxa"/>
            <w:noWrap/>
            <w:vAlign w:val="center"/>
          </w:tcPr>
          <w:p w14:paraId="045361E2">
            <w:pPr>
              <w:jc w:val="center"/>
              <w:rPr>
                <w:szCs w:val="21"/>
              </w:rPr>
            </w:pPr>
            <w:r>
              <w:rPr>
                <w:szCs w:val="21"/>
              </w:rPr>
              <w:t>联系人</w:t>
            </w:r>
          </w:p>
        </w:tc>
        <w:tc>
          <w:tcPr>
            <w:tcW w:w="1574" w:type="dxa"/>
            <w:noWrap/>
            <w:vAlign w:val="center"/>
          </w:tcPr>
          <w:p w14:paraId="4E63B8A1">
            <w:pPr>
              <w:jc w:val="center"/>
              <w:rPr>
                <w:szCs w:val="21"/>
              </w:rPr>
            </w:pPr>
            <w:r>
              <w:rPr>
                <w:szCs w:val="21"/>
              </w:rPr>
              <w:t>联系电话</w:t>
            </w:r>
          </w:p>
        </w:tc>
      </w:tr>
      <w:tr w14:paraId="258FE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06A5E36D">
            <w:pPr>
              <w:rPr>
                <w:szCs w:val="21"/>
              </w:rPr>
            </w:pPr>
            <w:r>
              <w:rPr>
                <w:szCs w:val="21"/>
              </w:rPr>
              <w:t>1</w:t>
            </w:r>
          </w:p>
        </w:tc>
        <w:tc>
          <w:tcPr>
            <w:tcW w:w="1969" w:type="dxa"/>
            <w:noWrap/>
          </w:tcPr>
          <w:p w14:paraId="3B249E8E">
            <w:pPr>
              <w:rPr>
                <w:szCs w:val="21"/>
              </w:rPr>
            </w:pPr>
          </w:p>
        </w:tc>
        <w:tc>
          <w:tcPr>
            <w:tcW w:w="1143" w:type="dxa"/>
            <w:noWrap/>
          </w:tcPr>
          <w:p w14:paraId="72F9B9A2">
            <w:pPr>
              <w:rPr>
                <w:szCs w:val="21"/>
              </w:rPr>
            </w:pPr>
          </w:p>
        </w:tc>
        <w:tc>
          <w:tcPr>
            <w:tcW w:w="1220" w:type="dxa"/>
            <w:noWrap/>
          </w:tcPr>
          <w:p w14:paraId="265A027B">
            <w:pPr>
              <w:rPr>
                <w:szCs w:val="21"/>
              </w:rPr>
            </w:pPr>
          </w:p>
        </w:tc>
        <w:tc>
          <w:tcPr>
            <w:tcW w:w="1350" w:type="dxa"/>
            <w:noWrap/>
          </w:tcPr>
          <w:p w14:paraId="21023641">
            <w:pPr>
              <w:rPr>
                <w:szCs w:val="21"/>
              </w:rPr>
            </w:pPr>
          </w:p>
        </w:tc>
        <w:tc>
          <w:tcPr>
            <w:tcW w:w="1418" w:type="dxa"/>
            <w:noWrap/>
          </w:tcPr>
          <w:p w14:paraId="5ED68089">
            <w:pPr>
              <w:rPr>
                <w:szCs w:val="21"/>
              </w:rPr>
            </w:pPr>
          </w:p>
        </w:tc>
        <w:tc>
          <w:tcPr>
            <w:tcW w:w="1574" w:type="dxa"/>
            <w:noWrap/>
          </w:tcPr>
          <w:p w14:paraId="6052339D">
            <w:pPr>
              <w:rPr>
                <w:szCs w:val="21"/>
              </w:rPr>
            </w:pPr>
          </w:p>
        </w:tc>
      </w:tr>
      <w:tr w14:paraId="1B1B0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37AA430">
            <w:pPr>
              <w:rPr>
                <w:szCs w:val="21"/>
              </w:rPr>
            </w:pPr>
            <w:r>
              <w:rPr>
                <w:szCs w:val="21"/>
              </w:rPr>
              <w:t>2</w:t>
            </w:r>
          </w:p>
        </w:tc>
        <w:tc>
          <w:tcPr>
            <w:tcW w:w="1969" w:type="dxa"/>
            <w:noWrap/>
          </w:tcPr>
          <w:p w14:paraId="6FE300C1">
            <w:pPr>
              <w:rPr>
                <w:szCs w:val="21"/>
              </w:rPr>
            </w:pPr>
          </w:p>
        </w:tc>
        <w:tc>
          <w:tcPr>
            <w:tcW w:w="1143" w:type="dxa"/>
            <w:noWrap/>
          </w:tcPr>
          <w:p w14:paraId="463703B4">
            <w:pPr>
              <w:rPr>
                <w:szCs w:val="21"/>
              </w:rPr>
            </w:pPr>
          </w:p>
        </w:tc>
        <w:tc>
          <w:tcPr>
            <w:tcW w:w="1220" w:type="dxa"/>
            <w:noWrap/>
          </w:tcPr>
          <w:p w14:paraId="309455EE">
            <w:pPr>
              <w:rPr>
                <w:szCs w:val="21"/>
              </w:rPr>
            </w:pPr>
          </w:p>
        </w:tc>
        <w:tc>
          <w:tcPr>
            <w:tcW w:w="1350" w:type="dxa"/>
            <w:noWrap/>
          </w:tcPr>
          <w:p w14:paraId="7592D378">
            <w:pPr>
              <w:rPr>
                <w:szCs w:val="21"/>
              </w:rPr>
            </w:pPr>
          </w:p>
        </w:tc>
        <w:tc>
          <w:tcPr>
            <w:tcW w:w="1418" w:type="dxa"/>
            <w:noWrap/>
          </w:tcPr>
          <w:p w14:paraId="3662B31B">
            <w:pPr>
              <w:rPr>
                <w:szCs w:val="21"/>
              </w:rPr>
            </w:pPr>
          </w:p>
        </w:tc>
        <w:tc>
          <w:tcPr>
            <w:tcW w:w="1574" w:type="dxa"/>
            <w:noWrap/>
          </w:tcPr>
          <w:p w14:paraId="1753D615">
            <w:pPr>
              <w:rPr>
                <w:szCs w:val="21"/>
              </w:rPr>
            </w:pPr>
          </w:p>
        </w:tc>
      </w:tr>
      <w:tr w14:paraId="2D69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4A0B894">
            <w:pPr>
              <w:rPr>
                <w:szCs w:val="21"/>
              </w:rPr>
            </w:pPr>
            <w:r>
              <w:rPr>
                <w:szCs w:val="21"/>
              </w:rPr>
              <w:t>3</w:t>
            </w:r>
          </w:p>
        </w:tc>
        <w:tc>
          <w:tcPr>
            <w:tcW w:w="1969" w:type="dxa"/>
            <w:noWrap/>
          </w:tcPr>
          <w:p w14:paraId="4AA0091E">
            <w:pPr>
              <w:rPr>
                <w:szCs w:val="21"/>
              </w:rPr>
            </w:pPr>
          </w:p>
        </w:tc>
        <w:tc>
          <w:tcPr>
            <w:tcW w:w="1143" w:type="dxa"/>
            <w:noWrap/>
          </w:tcPr>
          <w:p w14:paraId="36C2478D">
            <w:pPr>
              <w:rPr>
                <w:szCs w:val="21"/>
              </w:rPr>
            </w:pPr>
          </w:p>
        </w:tc>
        <w:tc>
          <w:tcPr>
            <w:tcW w:w="1220" w:type="dxa"/>
            <w:noWrap/>
          </w:tcPr>
          <w:p w14:paraId="37580692">
            <w:pPr>
              <w:rPr>
                <w:szCs w:val="21"/>
              </w:rPr>
            </w:pPr>
          </w:p>
        </w:tc>
        <w:tc>
          <w:tcPr>
            <w:tcW w:w="1350" w:type="dxa"/>
            <w:noWrap/>
          </w:tcPr>
          <w:p w14:paraId="27945903">
            <w:pPr>
              <w:rPr>
                <w:szCs w:val="21"/>
              </w:rPr>
            </w:pPr>
          </w:p>
        </w:tc>
        <w:tc>
          <w:tcPr>
            <w:tcW w:w="1418" w:type="dxa"/>
            <w:noWrap/>
          </w:tcPr>
          <w:p w14:paraId="3FBA6F1B">
            <w:pPr>
              <w:rPr>
                <w:szCs w:val="21"/>
              </w:rPr>
            </w:pPr>
          </w:p>
        </w:tc>
        <w:tc>
          <w:tcPr>
            <w:tcW w:w="1574" w:type="dxa"/>
            <w:noWrap/>
          </w:tcPr>
          <w:p w14:paraId="33FB66AB">
            <w:pPr>
              <w:rPr>
                <w:szCs w:val="21"/>
              </w:rPr>
            </w:pPr>
          </w:p>
        </w:tc>
      </w:tr>
      <w:tr w14:paraId="78C49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D352287">
            <w:pPr>
              <w:rPr>
                <w:szCs w:val="21"/>
              </w:rPr>
            </w:pPr>
            <w:r>
              <w:rPr>
                <w:szCs w:val="21"/>
              </w:rPr>
              <w:t>4</w:t>
            </w:r>
          </w:p>
        </w:tc>
        <w:tc>
          <w:tcPr>
            <w:tcW w:w="1969" w:type="dxa"/>
            <w:noWrap/>
          </w:tcPr>
          <w:p w14:paraId="1C11049F">
            <w:pPr>
              <w:rPr>
                <w:szCs w:val="21"/>
              </w:rPr>
            </w:pPr>
          </w:p>
        </w:tc>
        <w:tc>
          <w:tcPr>
            <w:tcW w:w="1143" w:type="dxa"/>
            <w:noWrap/>
          </w:tcPr>
          <w:p w14:paraId="691A5DD4">
            <w:pPr>
              <w:rPr>
                <w:szCs w:val="21"/>
              </w:rPr>
            </w:pPr>
          </w:p>
        </w:tc>
        <w:tc>
          <w:tcPr>
            <w:tcW w:w="1220" w:type="dxa"/>
            <w:noWrap/>
          </w:tcPr>
          <w:p w14:paraId="5C1F6BD5">
            <w:pPr>
              <w:rPr>
                <w:szCs w:val="21"/>
              </w:rPr>
            </w:pPr>
          </w:p>
        </w:tc>
        <w:tc>
          <w:tcPr>
            <w:tcW w:w="1350" w:type="dxa"/>
            <w:noWrap/>
          </w:tcPr>
          <w:p w14:paraId="6C84082C">
            <w:pPr>
              <w:rPr>
                <w:szCs w:val="21"/>
              </w:rPr>
            </w:pPr>
          </w:p>
        </w:tc>
        <w:tc>
          <w:tcPr>
            <w:tcW w:w="1418" w:type="dxa"/>
            <w:noWrap/>
          </w:tcPr>
          <w:p w14:paraId="1CB3CEAB">
            <w:pPr>
              <w:rPr>
                <w:szCs w:val="21"/>
              </w:rPr>
            </w:pPr>
          </w:p>
        </w:tc>
        <w:tc>
          <w:tcPr>
            <w:tcW w:w="1574" w:type="dxa"/>
            <w:noWrap/>
          </w:tcPr>
          <w:p w14:paraId="0CAAA69F">
            <w:pPr>
              <w:rPr>
                <w:szCs w:val="21"/>
              </w:rPr>
            </w:pPr>
          </w:p>
        </w:tc>
      </w:tr>
      <w:tr w14:paraId="63CA7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2EF6796E">
            <w:pPr>
              <w:rPr>
                <w:szCs w:val="21"/>
              </w:rPr>
            </w:pPr>
          </w:p>
        </w:tc>
        <w:tc>
          <w:tcPr>
            <w:tcW w:w="1969" w:type="dxa"/>
            <w:noWrap/>
          </w:tcPr>
          <w:p w14:paraId="2B615140">
            <w:pPr>
              <w:rPr>
                <w:szCs w:val="21"/>
              </w:rPr>
            </w:pPr>
          </w:p>
        </w:tc>
        <w:tc>
          <w:tcPr>
            <w:tcW w:w="1143" w:type="dxa"/>
            <w:noWrap/>
          </w:tcPr>
          <w:p w14:paraId="2C935154">
            <w:pPr>
              <w:rPr>
                <w:szCs w:val="21"/>
              </w:rPr>
            </w:pPr>
          </w:p>
        </w:tc>
        <w:tc>
          <w:tcPr>
            <w:tcW w:w="1220" w:type="dxa"/>
            <w:noWrap/>
          </w:tcPr>
          <w:p w14:paraId="638596C2">
            <w:pPr>
              <w:rPr>
                <w:szCs w:val="21"/>
              </w:rPr>
            </w:pPr>
          </w:p>
        </w:tc>
        <w:tc>
          <w:tcPr>
            <w:tcW w:w="1350" w:type="dxa"/>
            <w:noWrap/>
          </w:tcPr>
          <w:p w14:paraId="19C048C2">
            <w:pPr>
              <w:rPr>
                <w:szCs w:val="21"/>
              </w:rPr>
            </w:pPr>
          </w:p>
        </w:tc>
        <w:tc>
          <w:tcPr>
            <w:tcW w:w="1418" w:type="dxa"/>
            <w:noWrap/>
          </w:tcPr>
          <w:p w14:paraId="24F0F441">
            <w:pPr>
              <w:rPr>
                <w:szCs w:val="21"/>
              </w:rPr>
            </w:pPr>
          </w:p>
        </w:tc>
        <w:tc>
          <w:tcPr>
            <w:tcW w:w="1574" w:type="dxa"/>
            <w:noWrap/>
          </w:tcPr>
          <w:p w14:paraId="505BD2D5">
            <w:pPr>
              <w:rPr>
                <w:szCs w:val="21"/>
              </w:rPr>
            </w:pPr>
          </w:p>
        </w:tc>
      </w:tr>
    </w:tbl>
    <w:p w14:paraId="356E70A9">
      <w:pPr>
        <w:pStyle w:val="24"/>
        <w:ind w:firstLine="422"/>
        <w:rPr>
          <w:rFonts w:eastAsia="宋体"/>
          <w:b/>
          <w:bCs/>
          <w:szCs w:val="21"/>
          <w:u w:val="single"/>
        </w:rPr>
      </w:pPr>
    </w:p>
    <w:p w14:paraId="2DDB1E2B">
      <w:pPr>
        <w:rPr>
          <w:rFonts w:eastAsia="宋体"/>
          <w:szCs w:val="21"/>
        </w:rPr>
      </w:pPr>
    </w:p>
    <w:p w14:paraId="493F210C">
      <w:pPr>
        <w:rPr>
          <w:rFonts w:eastAsia="宋体"/>
          <w:b/>
          <w:szCs w:val="21"/>
        </w:rPr>
      </w:pPr>
    </w:p>
    <w:p w14:paraId="50B73072">
      <w:pPr>
        <w:widowControl/>
        <w:jc w:val="left"/>
        <w:rPr>
          <w:rFonts w:eastAsia="宋体"/>
          <w:kern w:val="0"/>
          <w:szCs w:val="21"/>
        </w:rPr>
      </w:pPr>
      <w:r>
        <w:rPr>
          <w:rFonts w:eastAsia="宋体"/>
          <w:kern w:val="0"/>
          <w:szCs w:val="21"/>
        </w:rPr>
        <w:t>备注：请同时按照招标文件要求提供证明文件（合同或发票）</w:t>
      </w:r>
    </w:p>
    <w:bookmarkEnd w:id="28"/>
    <w:p w14:paraId="25F8D5E5">
      <w:pPr>
        <w:pStyle w:val="2"/>
      </w:pPr>
    </w:p>
    <w:p w14:paraId="4B040E41">
      <w:pPr>
        <w:pStyle w:val="4"/>
        <w:numPr>
          <w:ilvl w:val="255"/>
          <w:numId w:val="0"/>
        </w:numPr>
        <w:jc w:val="center"/>
        <w:rPr>
          <w:rFonts w:ascii="Times New Roman" w:hAnsi="Times New Roman" w:eastAsia="宋体" w:cs="Times New Roman"/>
          <w:szCs w:val="21"/>
        </w:rPr>
      </w:pPr>
      <w:bookmarkStart w:id="29" w:name="_Toc57128634"/>
    </w:p>
    <w:p w14:paraId="3ACF44F0">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43698F2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31622F0">
      <w:pPr>
        <w:spacing w:line="360" w:lineRule="auto"/>
        <w:ind w:firstLine="241" w:firstLineChars="100"/>
        <w:rPr>
          <w:rFonts w:eastAsia="宋体"/>
          <w:b/>
          <w:sz w:val="24"/>
        </w:rPr>
      </w:pPr>
      <w:r>
        <w:rPr>
          <w:rFonts w:eastAsia="宋体"/>
          <w:b/>
          <w:sz w:val="24"/>
        </w:rPr>
        <w:t>（此处加盖投标人单位公章）</w:t>
      </w:r>
    </w:p>
    <w:p w14:paraId="5B4DC773">
      <w:pPr>
        <w:widowControl/>
        <w:jc w:val="left"/>
        <w:rPr>
          <w:rFonts w:eastAsiaTheme="majorEastAsia"/>
          <w:b/>
          <w:bCs/>
          <w:sz w:val="30"/>
          <w:szCs w:val="30"/>
        </w:rPr>
      </w:pPr>
      <w:r>
        <w:rPr>
          <w:rFonts w:eastAsiaTheme="majorEastAsia"/>
          <w:sz w:val="30"/>
          <w:szCs w:val="30"/>
        </w:rPr>
        <w:br w:type="page"/>
      </w:r>
    </w:p>
    <w:p w14:paraId="0A3EE153">
      <w:pPr>
        <w:rPr>
          <w:rFonts w:eastAsia="宋体"/>
          <w:szCs w:val="21"/>
        </w:rPr>
      </w:pPr>
    </w:p>
    <w:p w14:paraId="09A45C16">
      <w:pPr>
        <w:pStyle w:val="4"/>
        <w:numPr>
          <w:ilvl w:val="255"/>
          <w:numId w:val="0"/>
        </w:numPr>
        <w:jc w:val="center"/>
        <w:rPr>
          <w:rFonts w:ascii="Times New Roman" w:hAnsi="Times New Roman" w:eastAsia="宋体" w:cs="Times New Roman"/>
        </w:rPr>
      </w:pPr>
      <w:r>
        <w:rPr>
          <w:rFonts w:ascii="Times New Roman" w:hAnsi="Times New Roman" w:eastAsia="宋体" w:cs="Times New Roman"/>
        </w:rPr>
        <w:t>（十三）履约承诺函</w:t>
      </w:r>
    </w:p>
    <w:p w14:paraId="7E1320D5">
      <w:pPr>
        <w:adjustRightInd w:val="0"/>
        <w:snapToGrid w:val="0"/>
        <w:spacing w:line="360" w:lineRule="auto"/>
        <w:rPr>
          <w:b/>
          <w:szCs w:val="21"/>
        </w:rPr>
      </w:pPr>
      <w:r>
        <w:rPr>
          <w:b/>
          <w:szCs w:val="21"/>
        </w:rPr>
        <w:t>中山大学附属第八医院（深圳福田）：</w:t>
      </w:r>
    </w:p>
    <w:p w14:paraId="08B3228C">
      <w:pPr>
        <w:spacing w:line="360" w:lineRule="auto"/>
        <w:ind w:right="-815" w:firstLine="420" w:firstLineChars="200"/>
        <w:rPr>
          <w:szCs w:val="21"/>
        </w:rPr>
      </w:pPr>
      <w:r>
        <w:rPr>
          <w:szCs w:val="21"/>
        </w:rPr>
        <w:t>我公司承诺：</w:t>
      </w:r>
    </w:p>
    <w:p w14:paraId="4331447F">
      <w:pPr>
        <w:pStyle w:val="40"/>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7F4A79B1">
      <w:pPr>
        <w:pStyle w:val="40"/>
        <w:numPr>
          <w:ilvl w:val="3"/>
          <w:numId w:val="1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58BDC4B1">
      <w:pPr>
        <w:pStyle w:val="40"/>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04BC0789">
      <w:pPr>
        <w:pStyle w:val="40"/>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717200D1">
      <w:pPr>
        <w:pStyle w:val="40"/>
        <w:numPr>
          <w:ilvl w:val="3"/>
          <w:numId w:val="1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019E52D">
      <w:pPr>
        <w:pStyle w:val="40"/>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6503AC4">
      <w:pPr>
        <w:pStyle w:val="40"/>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6BE21F67">
      <w:pPr>
        <w:pStyle w:val="40"/>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1F1C12CB">
      <w:pPr>
        <w:pStyle w:val="40"/>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461CBE61">
      <w:pPr>
        <w:pStyle w:val="40"/>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7D8CB00">
      <w:pPr>
        <w:pStyle w:val="40"/>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05F1F8A">
      <w:pPr>
        <w:pStyle w:val="40"/>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58F82F86">
      <w:pPr>
        <w:pStyle w:val="40"/>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0D922E99">
      <w:pPr>
        <w:pStyle w:val="40"/>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77084CC0">
      <w:pPr>
        <w:spacing w:line="360" w:lineRule="auto"/>
        <w:ind w:firstLine="420" w:firstLineChars="200"/>
        <w:rPr>
          <w:szCs w:val="21"/>
        </w:rPr>
      </w:pPr>
      <w:r>
        <w:rPr>
          <w:szCs w:val="21"/>
        </w:rPr>
        <w:t>以上承诺，如有违反，愿依照国家相关法律处理，并承担由此给贵院带来的损失。</w:t>
      </w:r>
    </w:p>
    <w:p w14:paraId="335030AF">
      <w:pPr>
        <w:spacing w:line="360" w:lineRule="auto"/>
        <w:rPr>
          <w:szCs w:val="21"/>
        </w:rPr>
      </w:pPr>
    </w:p>
    <w:p w14:paraId="49215F62">
      <w:pPr>
        <w:pStyle w:val="2"/>
        <w:rPr>
          <w:szCs w:val="21"/>
        </w:rPr>
      </w:pPr>
    </w:p>
    <w:p w14:paraId="792412BE">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46B8BC9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97079F">
      <w:pPr>
        <w:spacing w:line="360" w:lineRule="auto"/>
        <w:ind w:firstLine="241" w:firstLineChars="100"/>
        <w:rPr>
          <w:rFonts w:eastAsia="宋体"/>
          <w:b/>
          <w:sz w:val="24"/>
        </w:rPr>
      </w:pPr>
      <w:r>
        <w:rPr>
          <w:rFonts w:eastAsia="宋体"/>
          <w:b/>
          <w:sz w:val="24"/>
        </w:rPr>
        <w:t>（此处加盖投标人单位公章）</w:t>
      </w:r>
    </w:p>
    <w:p w14:paraId="7CA5560C">
      <w:pPr>
        <w:widowControl/>
        <w:jc w:val="left"/>
        <w:rPr>
          <w:rFonts w:eastAsiaTheme="majorEastAsia"/>
          <w:b/>
          <w:bCs/>
          <w:sz w:val="30"/>
          <w:szCs w:val="30"/>
        </w:rPr>
      </w:pPr>
      <w:r>
        <w:rPr>
          <w:rFonts w:eastAsiaTheme="majorEastAsia"/>
          <w:sz w:val="30"/>
          <w:szCs w:val="30"/>
        </w:rPr>
        <w:br w:type="page"/>
      </w:r>
      <w:bookmarkEnd w:id="29"/>
    </w:p>
    <w:p w14:paraId="6CFC54DE">
      <w:pPr>
        <w:pStyle w:val="4"/>
        <w:jc w:val="center"/>
        <w:rPr>
          <w:rFonts w:ascii="Times New Roman" w:hAnsi="Times New Roman" w:cs="Times New Roman"/>
        </w:rPr>
      </w:pPr>
      <w:r>
        <w:rPr>
          <w:rFonts w:ascii="Times New Roman" w:hAnsi="Times New Roman" w:eastAsia="宋体" w:cs="Times New Roman"/>
        </w:rPr>
        <w:t>（十四）</w:t>
      </w:r>
      <w:r>
        <w:rPr>
          <w:rFonts w:ascii="Times New Roman" w:hAnsi="Times New Roman" w:cs="Times New Roman"/>
        </w:rPr>
        <w:t>签约承诺函</w:t>
      </w:r>
    </w:p>
    <w:p w14:paraId="2C4DBEF9">
      <w:pPr>
        <w:spacing w:line="360" w:lineRule="auto"/>
        <w:rPr>
          <w:szCs w:val="21"/>
        </w:rPr>
      </w:pPr>
      <w:r>
        <w:rPr>
          <w:szCs w:val="21"/>
        </w:rPr>
        <w:t>致：中山大学附属第八医院（深圳福田）</w:t>
      </w:r>
    </w:p>
    <w:p w14:paraId="5EDA5611">
      <w:pPr>
        <w:spacing w:line="360" w:lineRule="auto"/>
        <w:ind w:firstLine="435"/>
        <w:rPr>
          <w:szCs w:val="21"/>
        </w:rPr>
      </w:pPr>
      <w:r>
        <w:rPr>
          <w:szCs w:val="21"/>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77060FFD">
      <w:pPr>
        <w:spacing w:line="360" w:lineRule="auto"/>
        <w:ind w:firstLine="435"/>
        <w:rPr>
          <w:szCs w:val="21"/>
        </w:rPr>
      </w:pPr>
      <w:r>
        <w:rPr>
          <w:szCs w:val="21"/>
        </w:rPr>
        <w:t>特此承诺。</w:t>
      </w:r>
    </w:p>
    <w:p w14:paraId="713526D7">
      <w:pPr>
        <w:pStyle w:val="2"/>
      </w:pPr>
    </w:p>
    <w:p w14:paraId="4FB85B9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C174E7">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391ACBF9">
      <w:pPr>
        <w:spacing w:line="360" w:lineRule="auto"/>
        <w:ind w:firstLine="241" w:firstLineChars="100"/>
        <w:rPr>
          <w:rFonts w:eastAsia="宋体"/>
          <w:b/>
          <w:sz w:val="24"/>
        </w:rPr>
      </w:pPr>
      <w:r>
        <w:rPr>
          <w:rFonts w:eastAsia="宋体"/>
          <w:b/>
          <w:sz w:val="24"/>
        </w:rPr>
        <w:t>（此处加盖投标人单位公章）</w:t>
      </w:r>
    </w:p>
    <w:p w14:paraId="73BC65DA">
      <w:pPr>
        <w:spacing w:after="60"/>
        <w:ind w:firstLine="482" w:firstLineChars="200"/>
        <w:rPr>
          <w:rFonts w:eastAsia="宋体"/>
          <w:b/>
          <w:sz w:val="24"/>
        </w:rPr>
      </w:pPr>
    </w:p>
    <w:p w14:paraId="4C9A6F1B">
      <w:pPr>
        <w:rPr>
          <w:rFonts w:eastAsia="宋体"/>
        </w:rPr>
      </w:pPr>
    </w:p>
    <w:p w14:paraId="01A4EE11">
      <w:pPr>
        <w:spacing w:line="400" w:lineRule="exact"/>
        <w:rPr>
          <w:rFonts w:eastAsia="宋体"/>
          <w:b/>
          <w:sz w:val="24"/>
        </w:rPr>
      </w:pPr>
    </w:p>
    <w:p w14:paraId="222F3C86">
      <w:pPr>
        <w:rPr>
          <w:rFonts w:eastAsia="宋体"/>
        </w:rPr>
      </w:pPr>
    </w:p>
    <w:p w14:paraId="026B29B6">
      <w:pPr>
        <w:rPr>
          <w:rFonts w:eastAsia="宋体"/>
        </w:rPr>
      </w:pPr>
    </w:p>
    <w:p w14:paraId="50D79695">
      <w:pPr>
        <w:rPr>
          <w:rFonts w:eastAsia="宋体"/>
        </w:rPr>
      </w:pPr>
    </w:p>
    <w:p w14:paraId="53858E7B">
      <w:pPr>
        <w:rPr>
          <w:rFonts w:eastAsia="宋体"/>
        </w:rPr>
      </w:pPr>
    </w:p>
    <w:p w14:paraId="6E91EA8A">
      <w:pPr>
        <w:rPr>
          <w:rFonts w:eastAsia="宋体"/>
        </w:rPr>
      </w:pPr>
    </w:p>
    <w:p w14:paraId="1C1CFF6C">
      <w:pPr>
        <w:rPr>
          <w:rFonts w:eastAsia="宋体"/>
        </w:rPr>
      </w:pPr>
    </w:p>
    <w:p w14:paraId="0D6683B5">
      <w:pPr>
        <w:rPr>
          <w:rFonts w:eastAsia="宋体"/>
        </w:rPr>
      </w:pPr>
    </w:p>
    <w:p w14:paraId="5879D011">
      <w:pPr>
        <w:pStyle w:val="24"/>
      </w:pPr>
    </w:p>
    <w:p w14:paraId="2143A641"/>
    <w:p w14:paraId="6EA54FA4">
      <w:pPr>
        <w:spacing w:line="360" w:lineRule="auto"/>
        <w:ind w:firstLine="211" w:firstLineChars="100"/>
        <w:rPr>
          <w:b/>
          <w:szCs w:val="21"/>
        </w:rPr>
      </w:pPr>
    </w:p>
    <w:p w14:paraId="13253D9E">
      <w:pPr>
        <w:widowControl/>
        <w:jc w:val="left"/>
        <w:rPr>
          <w:szCs w:val="21"/>
        </w:rPr>
      </w:pPr>
    </w:p>
    <w:p w14:paraId="43B78090">
      <w:pPr>
        <w:pStyle w:val="24"/>
      </w:pPr>
      <w:r>
        <w:rPr>
          <w:szCs w:val="21"/>
        </w:rPr>
        <w:br w:type="page"/>
      </w:r>
    </w:p>
    <w:p w14:paraId="56024DBA"/>
    <w:p w14:paraId="72A28940">
      <w:pPr>
        <w:pStyle w:val="4"/>
        <w:numPr>
          <w:ilvl w:val="255"/>
          <w:numId w:val="0"/>
        </w:numPr>
        <w:jc w:val="center"/>
        <w:rPr>
          <w:rFonts w:ascii="Times New Roman" w:hAnsi="Times New Roman" w:cs="Times New Roman"/>
        </w:rPr>
      </w:pPr>
      <w:r>
        <w:rPr>
          <w:rFonts w:ascii="Times New Roman" w:hAnsi="Times New Roman" w:cs="Times New Roman"/>
        </w:rPr>
        <w:t>（十五）</w:t>
      </w:r>
      <w:r>
        <w:rPr>
          <w:rFonts w:ascii="Times New Roman" w:hAnsi="Times New Roman" w:eastAsia="宋体" w:cs="Times New Roman"/>
        </w:rPr>
        <w:t>诚信承诺函</w:t>
      </w:r>
    </w:p>
    <w:p w14:paraId="500CE00C">
      <w:pPr>
        <w:widowControl/>
        <w:jc w:val="left"/>
        <w:rPr>
          <w:szCs w:val="21"/>
        </w:rPr>
      </w:pPr>
      <w:ins w:id="26" w:author="招采办" w:date="2025-03-06T15:45:14Z">
        <w:r>
          <w:rPr>
            <w:rFonts w:hint="eastAsia"/>
            <w:szCs w:val="21"/>
            <w:lang w:val="en-US" w:eastAsia="zh-CN"/>
          </w:rPr>
          <w:t>致</w:t>
        </w:r>
      </w:ins>
      <w:r>
        <w:rPr>
          <w:szCs w:val="21"/>
        </w:rPr>
        <w:t>中山大学附属第八医院：</w:t>
      </w:r>
    </w:p>
    <w:p w14:paraId="3D4291B9">
      <w:pPr>
        <w:widowControl/>
        <w:jc w:val="left"/>
        <w:rPr>
          <w:szCs w:val="21"/>
        </w:rPr>
      </w:pPr>
    </w:p>
    <w:p w14:paraId="4C89F15E">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15C6AEE1">
      <w:pPr>
        <w:widowControl/>
        <w:ind w:firstLine="420" w:firstLineChars="200"/>
        <w:jc w:val="left"/>
        <w:rPr>
          <w:szCs w:val="21"/>
        </w:rPr>
      </w:pPr>
      <w:r>
        <w:rPr>
          <w:szCs w:val="21"/>
        </w:rPr>
        <w:t>我单位承诺，在参加政府采购活动中没有出现下列行为之一：</w:t>
      </w:r>
    </w:p>
    <w:p w14:paraId="5172BBBE">
      <w:pPr>
        <w:widowControl/>
        <w:jc w:val="left"/>
        <w:rPr>
          <w:szCs w:val="21"/>
        </w:rPr>
      </w:pPr>
      <w:r>
        <w:rPr>
          <w:szCs w:val="21"/>
        </w:rPr>
        <w:t>（一）投标截止后，无正当理由撤销其投标行为，导致项目无法正常开评标的；</w:t>
      </w:r>
    </w:p>
    <w:p w14:paraId="6EF37303">
      <w:pPr>
        <w:widowControl/>
        <w:jc w:val="left"/>
        <w:rPr>
          <w:szCs w:val="21"/>
        </w:rPr>
      </w:pPr>
      <w:r>
        <w:rPr>
          <w:szCs w:val="21"/>
        </w:rPr>
        <w:t>（二）未按《采购条例》规定签订、履行采购合同，严重影响采购人日常工作的；</w:t>
      </w:r>
    </w:p>
    <w:p w14:paraId="748471CF">
      <w:pPr>
        <w:widowControl/>
        <w:jc w:val="left"/>
        <w:rPr>
          <w:szCs w:val="21"/>
        </w:rPr>
      </w:pPr>
      <w:r>
        <w:rPr>
          <w:szCs w:val="21"/>
        </w:rPr>
        <w:t>（三）在投标文件中未说明且未经采购人同意，将中标项目分包给他人，情节严重的；</w:t>
      </w:r>
    </w:p>
    <w:p w14:paraId="1B79DDD9">
      <w:pPr>
        <w:widowControl/>
        <w:jc w:val="left"/>
        <w:rPr>
          <w:szCs w:val="21"/>
        </w:rPr>
      </w:pPr>
      <w:r>
        <w:rPr>
          <w:szCs w:val="21"/>
        </w:rPr>
        <w:t>（四）严重违反合同约定，擅自降低货物质量等次和售后服务，货物、工程或者服务存在严重质量问题的；</w:t>
      </w:r>
    </w:p>
    <w:p w14:paraId="464F2E52">
      <w:pPr>
        <w:widowControl/>
        <w:jc w:val="left"/>
        <w:rPr>
          <w:szCs w:val="21"/>
        </w:rPr>
      </w:pPr>
      <w:r>
        <w:rPr>
          <w:szCs w:val="21"/>
        </w:rPr>
        <w:t>（五）严重违反合同约定，未能完成全部货物、服务或工程项目，中途停止配送或者变相增加费用的；</w:t>
      </w:r>
    </w:p>
    <w:p w14:paraId="00DF77A4">
      <w:pPr>
        <w:widowControl/>
        <w:jc w:val="left"/>
        <w:rPr>
          <w:szCs w:val="21"/>
        </w:rPr>
      </w:pPr>
      <w:r>
        <w:rPr>
          <w:szCs w:val="21"/>
        </w:rPr>
        <w:t>（六）捏造事实、提供虚假材料进行质疑的；</w:t>
      </w:r>
    </w:p>
    <w:p w14:paraId="6D1F3C91">
      <w:pPr>
        <w:widowControl/>
        <w:jc w:val="left"/>
        <w:rPr>
          <w:szCs w:val="21"/>
        </w:rPr>
      </w:pPr>
      <w:r>
        <w:rPr>
          <w:szCs w:val="21"/>
        </w:rPr>
        <w:t>（七）假冒他人名义质疑的；</w:t>
      </w:r>
    </w:p>
    <w:p w14:paraId="6E288B43">
      <w:pPr>
        <w:widowControl/>
        <w:jc w:val="left"/>
        <w:rPr>
          <w:szCs w:val="21"/>
        </w:rPr>
      </w:pPr>
      <w:r>
        <w:rPr>
          <w:szCs w:val="21"/>
        </w:rPr>
        <w:t>（八）无正当理由拒不配合进行质疑调查的。</w:t>
      </w:r>
    </w:p>
    <w:p w14:paraId="2FCAED42">
      <w:pPr>
        <w:widowControl/>
        <w:jc w:val="left"/>
        <w:rPr>
          <w:szCs w:val="21"/>
        </w:rPr>
      </w:pPr>
      <w:r>
        <w:rPr>
          <w:szCs w:val="21"/>
        </w:rPr>
        <w:t xml:space="preserve">    特此承诺。</w:t>
      </w:r>
    </w:p>
    <w:p w14:paraId="742E291F">
      <w:pPr>
        <w:widowControl/>
        <w:jc w:val="left"/>
        <w:rPr>
          <w:szCs w:val="21"/>
        </w:rPr>
      </w:pPr>
    </w:p>
    <w:p w14:paraId="3787D9C4">
      <w:pPr>
        <w:widowControl/>
        <w:jc w:val="left"/>
        <w:rPr>
          <w:szCs w:val="21"/>
        </w:rPr>
      </w:pPr>
    </w:p>
    <w:p w14:paraId="4A007C43">
      <w:pPr>
        <w:spacing w:line="360" w:lineRule="auto"/>
        <w:ind w:firstLine="420"/>
        <w:rPr>
          <w:szCs w:val="21"/>
        </w:rPr>
      </w:pPr>
      <w:r>
        <w:rPr>
          <w:b/>
          <w:bCs/>
          <w:szCs w:val="21"/>
        </w:rPr>
        <w:t>投标人单位名称：</w:t>
      </w:r>
      <w:r>
        <w:rPr>
          <w:szCs w:val="21"/>
        </w:rPr>
        <w:t>　　　　　　　</w:t>
      </w:r>
    </w:p>
    <w:p w14:paraId="10D2CA7C">
      <w:pPr>
        <w:spacing w:line="360" w:lineRule="auto"/>
        <w:ind w:firstLine="420"/>
        <w:rPr>
          <w:b/>
          <w:bCs/>
          <w:szCs w:val="21"/>
        </w:rPr>
      </w:pPr>
      <w:r>
        <w:rPr>
          <w:b/>
          <w:bCs/>
          <w:szCs w:val="21"/>
        </w:rPr>
        <w:t>日期：年月日</w:t>
      </w:r>
    </w:p>
    <w:p w14:paraId="53D20DE6">
      <w:pPr>
        <w:spacing w:line="360" w:lineRule="auto"/>
        <w:ind w:firstLine="211" w:firstLineChars="100"/>
        <w:rPr>
          <w:b/>
          <w:szCs w:val="21"/>
        </w:rPr>
      </w:pPr>
      <w:r>
        <w:rPr>
          <w:b/>
          <w:szCs w:val="21"/>
        </w:rPr>
        <w:t>（此处加盖投标人单位公章）</w:t>
      </w:r>
    </w:p>
    <w:p w14:paraId="40BECB79">
      <w:pPr>
        <w:spacing w:line="360" w:lineRule="auto"/>
        <w:ind w:firstLine="211" w:firstLineChars="100"/>
        <w:rPr>
          <w:b/>
          <w:szCs w:val="21"/>
        </w:rPr>
      </w:pPr>
    </w:p>
    <w:p w14:paraId="2FB0733A">
      <w:pPr>
        <w:widowControl/>
        <w:jc w:val="left"/>
        <w:rPr>
          <w:szCs w:val="21"/>
        </w:rPr>
      </w:pPr>
    </w:p>
    <w:p w14:paraId="3C725040">
      <w:pPr>
        <w:rPr>
          <w:rFonts w:eastAsia="宋体"/>
        </w:rPr>
      </w:pPr>
    </w:p>
    <w:sectPr>
      <w:headerReference r:id="rId6" w:type="default"/>
      <w:footerReference r:id="rId7"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39A997B-D35E-4710-8328-635465B3969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D5B2F9E2-5760-4B83-AF94-C2C096FCA7AE}"/>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微软雅黑"/>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03D83EB8-53DA-4367-AC23-D7B1189A7E39}"/>
  </w:font>
  <w:font w:name="华文中宋">
    <w:altName w:val="宋体"/>
    <w:panose1 w:val="02010600040101010101"/>
    <w:charset w:val="86"/>
    <w:family w:val="auto"/>
    <w:pitch w:val="default"/>
    <w:sig w:usb0="00000000" w:usb1="00000000" w:usb2="00000000" w:usb3="00000000" w:csb0="0004009F" w:csb1="DFD70000"/>
    <w:embedRegular r:id="rId4" w:fontKey="{9898CE99-6FF1-4C37-BF4D-D074E9F37B99}"/>
  </w:font>
  <w:font w:name="Verdana">
    <w:panose1 w:val="020B0604030504040204"/>
    <w:charset w:val="00"/>
    <w:family w:val="swiss"/>
    <w:pitch w:val="default"/>
    <w:sig w:usb0="A00006FF" w:usb1="4000205B" w:usb2="0000001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embedRegular r:id="rId5" w:fontKey="{4D7009EE-2960-4E1B-9734-B0FD9FCD93E0}"/>
  </w:font>
  <w:font w:name="方正小标宋简体">
    <w:panose1 w:val="02000000000000000000"/>
    <w:charset w:val="86"/>
    <w:family w:val="auto"/>
    <w:pitch w:val="default"/>
    <w:sig w:usb0="00000001" w:usb1="080E0000" w:usb2="00000000" w:usb3="00000000" w:csb0="00040000" w:csb1="00000000"/>
    <w:embedRegular r:id="rId6" w:fontKey="{E3943797-C9B3-42D5-9746-B311CD170FBB}"/>
  </w:font>
  <w:font w:name="方正小标宋_GBK">
    <w:panose1 w:val="02000000000000000000"/>
    <w:charset w:val="86"/>
    <w:family w:val="script"/>
    <w:pitch w:val="default"/>
    <w:sig w:usb0="00000001" w:usb1="080E0000" w:usb2="00000000" w:usb3="00000000" w:csb0="00040000" w:csb1="00000000"/>
    <w:embedRegular r:id="rId7" w:fontKey="{03A2578F-ABA1-44A6-85F3-F00E236D852F}"/>
  </w:font>
  <w:font w:name="楷体_GB2312">
    <w:panose1 w:val="02010609030101010101"/>
    <w:charset w:val="86"/>
    <w:family w:val="modern"/>
    <w:pitch w:val="default"/>
    <w:sig w:usb0="00000001" w:usb1="080E0000" w:usb2="00000000" w:usb3="00000000" w:csb0="00040000" w:csb1="00000000"/>
    <w:embedRegular r:id="rId8" w:fontKey="{552DA272-B88B-4BA5-9A3F-3E2FE028A7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4A6F4136">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0799E635">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D1A54">
    <w:pPr>
      <w:pStyle w:val="17"/>
    </w:pPr>
    <w:r>
      <w:rPr>
        <w:rFonts w:hint="eastAsia"/>
      </w:rPr>
      <w:t xml:space="preserve">                                          第</w:t>
    </w:r>
    <w:r>
      <w:fldChar w:fldCharType="begin"/>
    </w:r>
    <w:r>
      <w:rPr>
        <w:rStyle w:val="28"/>
      </w:rPr>
      <w:instrText xml:space="preserve"> PAGE </w:instrText>
    </w:r>
    <w:r>
      <w:fldChar w:fldCharType="separate"/>
    </w:r>
    <w:r>
      <w:rPr>
        <w:rStyle w:val="28"/>
      </w:rPr>
      <w:t>5</w:t>
    </w:r>
    <w:r>
      <w:fldChar w:fldCharType="end"/>
    </w:r>
    <w:r>
      <w:rPr>
        <w:rStyle w:val="28"/>
        <w:rFonts w:hint="eastAsia"/>
      </w:rPr>
      <w:t>页，共</w:t>
    </w:r>
    <w:r>
      <w:fldChar w:fldCharType="begin"/>
    </w:r>
    <w:r>
      <w:rPr>
        <w:rStyle w:val="28"/>
      </w:rPr>
      <w:instrText xml:space="preserve"> NUMPAGES </w:instrText>
    </w:r>
    <w:r>
      <w:fldChar w:fldCharType="separate"/>
    </w:r>
    <w:r>
      <w:rPr>
        <w:rStyle w:val="28"/>
      </w:rPr>
      <w:t>66</w:t>
    </w:r>
    <w:r>
      <w:fldChar w:fldCharType="end"/>
    </w:r>
    <w:r>
      <w:rPr>
        <w:rStyle w:val="28"/>
        <w:rFonts w:hint="eastAsia"/>
      </w:rPr>
      <w:t>页</w:t>
    </w:r>
  </w:p>
  <w:p w14:paraId="7FA6C5CA">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88B40">
    <w:pPr>
      <w:pStyle w:val="17"/>
    </w:pPr>
    <w:r>
      <w:rPr>
        <w:rFonts w:hint="eastAsia"/>
      </w:rPr>
      <w:t xml:space="preserve">                                          第</w:t>
    </w:r>
    <w:r>
      <w:fldChar w:fldCharType="begin"/>
    </w:r>
    <w:r>
      <w:rPr>
        <w:rStyle w:val="28"/>
      </w:rPr>
      <w:instrText xml:space="preserve"> PAGE </w:instrText>
    </w:r>
    <w:r>
      <w:fldChar w:fldCharType="separate"/>
    </w:r>
    <w:r>
      <w:rPr>
        <w:rStyle w:val="28"/>
      </w:rPr>
      <w:t>66</w:t>
    </w:r>
    <w:r>
      <w:fldChar w:fldCharType="end"/>
    </w:r>
    <w:r>
      <w:rPr>
        <w:rStyle w:val="28"/>
        <w:rFonts w:hint="eastAsia"/>
      </w:rPr>
      <w:t>页，共</w:t>
    </w:r>
    <w:r>
      <w:fldChar w:fldCharType="begin"/>
    </w:r>
    <w:r>
      <w:rPr>
        <w:rStyle w:val="28"/>
      </w:rPr>
      <w:instrText xml:space="preserve"> NUMPAGES </w:instrText>
    </w:r>
    <w:r>
      <w:fldChar w:fldCharType="separate"/>
    </w:r>
    <w:r>
      <w:rPr>
        <w:rStyle w:val="28"/>
      </w:rPr>
      <w:t>66</w:t>
    </w:r>
    <w:r>
      <w:fldChar w:fldCharType="end"/>
    </w:r>
    <w:r>
      <w:rPr>
        <w:rStyle w:val="28"/>
        <w:rFonts w:hint="eastAsia"/>
      </w:rPr>
      <w:t>页</w:t>
    </w:r>
  </w:p>
  <w:p w14:paraId="494DAAF3">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5ED6A">
    <w:pPr>
      <w:pStyle w:val="18"/>
      <w:jc w:val="both"/>
      <w:rPr>
        <w:rFonts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00FA6">
    <w:pPr>
      <w:pStyle w:val="18"/>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6DE19A"/>
    <w:multiLevelType w:val="singleLevel"/>
    <w:tmpl w:val="AB6DE19A"/>
    <w:lvl w:ilvl="0" w:tentative="0">
      <w:start w:val="2"/>
      <w:numFmt w:val="chineseCounting"/>
      <w:suff w:val="space"/>
      <w:lvlText w:val="第%1章"/>
      <w:lvlJc w:val="left"/>
      <w:rPr>
        <w:rFonts w:hint="eastAsia"/>
      </w:rPr>
    </w:lvl>
  </w:abstractNum>
  <w:abstractNum w:abstractNumId="1">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2">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3">
    <w:nsid w:val="D824E349"/>
    <w:multiLevelType w:val="singleLevel"/>
    <w:tmpl w:val="D824E349"/>
    <w:lvl w:ilvl="0" w:tentative="0">
      <w:start w:val="1"/>
      <w:numFmt w:val="chineseCounting"/>
      <w:suff w:val="space"/>
      <w:lvlText w:val="第%1章"/>
      <w:lvlJc w:val="left"/>
      <w:rPr>
        <w:rFonts w:hint="eastAsia"/>
      </w:rPr>
    </w:lvl>
  </w:abstractNum>
  <w:abstractNum w:abstractNumId="4">
    <w:nsid w:val="EC77B76B"/>
    <w:multiLevelType w:val="singleLevel"/>
    <w:tmpl w:val="EC77B76B"/>
    <w:lvl w:ilvl="0" w:tentative="0">
      <w:start w:val="1"/>
      <w:numFmt w:val="decimal"/>
      <w:suff w:val="nothing"/>
      <w:lvlText w:val="%1．"/>
      <w:lvlJc w:val="left"/>
      <w:pPr>
        <w:ind w:left="0" w:firstLine="400"/>
      </w:pPr>
      <w:rPr>
        <w:rFonts w:hint="default"/>
      </w:rPr>
    </w:lvl>
  </w:abstractNum>
  <w:abstractNum w:abstractNumId="5">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9EE00EC"/>
    <w:multiLevelType w:val="singleLevel"/>
    <w:tmpl w:val="29EE00EC"/>
    <w:lvl w:ilvl="0" w:tentative="0">
      <w:start w:val="3"/>
      <w:numFmt w:val="chineseCounting"/>
      <w:suff w:val="space"/>
      <w:lvlText w:val="第%1章"/>
      <w:lvlJc w:val="left"/>
      <w:rPr>
        <w:rFonts w:hint="eastAsia"/>
      </w:rPr>
    </w:lvl>
  </w:abstractNum>
  <w:abstractNum w:abstractNumId="7">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8">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10">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1">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68E6E473"/>
    <w:multiLevelType w:val="singleLevel"/>
    <w:tmpl w:val="68E6E473"/>
    <w:lvl w:ilvl="0" w:tentative="0">
      <w:start w:val="1"/>
      <w:numFmt w:val="chineseCounting"/>
      <w:suff w:val="nothing"/>
      <w:lvlText w:val="%1、"/>
      <w:lvlJc w:val="left"/>
      <w:rPr>
        <w:rFonts w:hint="eastAsia"/>
      </w:rPr>
    </w:lvl>
  </w:abstractNum>
  <w:abstractNum w:abstractNumId="13">
    <w:nsid w:val="6AB857CB"/>
    <w:multiLevelType w:val="singleLevel"/>
    <w:tmpl w:val="6AB857CB"/>
    <w:lvl w:ilvl="0" w:tentative="0">
      <w:start w:val="1"/>
      <w:numFmt w:val="decimal"/>
      <w:suff w:val="nothing"/>
      <w:lvlText w:val="%1．"/>
      <w:lvlJc w:val="left"/>
      <w:pPr>
        <w:ind w:left="0" w:firstLine="400"/>
      </w:pPr>
      <w:rPr>
        <w:rFonts w:hint="default"/>
      </w:rPr>
    </w:lvl>
  </w:abstractNum>
  <w:abstractNum w:abstractNumId="14">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D867E1D"/>
    <w:multiLevelType w:val="multilevel"/>
    <w:tmpl w:val="6D867E1D"/>
    <w:lvl w:ilvl="0" w:tentative="0">
      <w:start w:val="1"/>
      <w:numFmt w:val="decimal"/>
      <w:pStyle w:val="47"/>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5"/>
  </w:num>
  <w:num w:numId="2">
    <w:abstractNumId w:val="6"/>
  </w:num>
  <w:num w:numId="3">
    <w:abstractNumId w:val="3"/>
  </w:num>
  <w:num w:numId="4">
    <w:abstractNumId w:val="1"/>
  </w:num>
  <w:num w:numId="5">
    <w:abstractNumId w:val="0"/>
  </w:num>
  <w:num w:numId="6">
    <w:abstractNumId w:val="12"/>
  </w:num>
  <w:num w:numId="7">
    <w:abstractNumId w:val="2"/>
  </w:num>
  <w:num w:numId="8">
    <w:abstractNumId w:val="9"/>
  </w:num>
  <w:num w:numId="9">
    <w:abstractNumId w:val="13"/>
  </w:num>
  <w:num w:numId="10">
    <w:abstractNumId w:val="4"/>
  </w:num>
  <w:num w:numId="11">
    <w:abstractNumId w:val="5"/>
  </w:num>
  <w:num w:numId="12">
    <w:abstractNumId w:val="8"/>
  </w:num>
  <w:num w:numId="13">
    <w:abstractNumId w:val="7"/>
  </w:num>
  <w:num w:numId="14">
    <w:abstractNumId w:val="14"/>
  </w:num>
  <w:num w:numId="15">
    <w:abstractNumId w:val="10"/>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招采办">
    <w15:presenceInfo w15:providerId="None" w15:userId="招采办"/>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xYzdhMDBiNDdlZGM5MjUwMWQ1YTNjNjA2M2M2YzQifQ=="/>
  </w:docVars>
  <w:rsids>
    <w:rsidRoot w:val="005C5634"/>
    <w:rsid w:val="000013A8"/>
    <w:rsid w:val="00007F5F"/>
    <w:rsid w:val="0001082C"/>
    <w:rsid w:val="00010BEC"/>
    <w:rsid w:val="000120C7"/>
    <w:rsid w:val="0001241E"/>
    <w:rsid w:val="000174D8"/>
    <w:rsid w:val="00022CAD"/>
    <w:rsid w:val="00022E63"/>
    <w:rsid w:val="00024E80"/>
    <w:rsid w:val="0002547B"/>
    <w:rsid w:val="0002646B"/>
    <w:rsid w:val="000272C5"/>
    <w:rsid w:val="00031033"/>
    <w:rsid w:val="000330C2"/>
    <w:rsid w:val="00033382"/>
    <w:rsid w:val="00034047"/>
    <w:rsid w:val="00034AA0"/>
    <w:rsid w:val="000429A0"/>
    <w:rsid w:val="00042FFB"/>
    <w:rsid w:val="00045251"/>
    <w:rsid w:val="000467F2"/>
    <w:rsid w:val="00046896"/>
    <w:rsid w:val="00047488"/>
    <w:rsid w:val="00052E97"/>
    <w:rsid w:val="00055455"/>
    <w:rsid w:val="000569EB"/>
    <w:rsid w:val="00057EF9"/>
    <w:rsid w:val="000605BD"/>
    <w:rsid w:val="00060F0F"/>
    <w:rsid w:val="00062547"/>
    <w:rsid w:val="0006538E"/>
    <w:rsid w:val="00065DA2"/>
    <w:rsid w:val="000702E6"/>
    <w:rsid w:val="00071809"/>
    <w:rsid w:val="0007480F"/>
    <w:rsid w:val="00074DD7"/>
    <w:rsid w:val="00075F65"/>
    <w:rsid w:val="00076452"/>
    <w:rsid w:val="00080818"/>
    <w:rsid w:val="00080822"/>
    <w:rsid w:val="00080DFB"/>
    <w:rsid w:val="00081A27"/>
    <w:rsid w:val="00083260"/>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6884"/>
    <w:rsid w:val="000B6E0F"/>
    <w:rsid w:val="000C0FDD"/>
    <w:rsid w:val="000C1B54"/>
    <w:rsid w:val="000C2B30"/>
    <w:rsid w:val="000C32EA"/>
    <w:rsid w:val="000C3435"/>
    <w:rsid w:val="000C48CC"/>
    <w:rsid w:val="000C59B3"/>
    <w:rsid w:val="000C5F6E"/>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E4F"/>
    <w:rsid w:val="00107211"/>
    <w:rsid w:val="00110109"/>
    <w:rsid w:val="001112E3"/>
    <w:rsid w:val="001140E1"/>
    <w:rsid w:val="00114E59"/>
    <w:rsid w:val="00115D4B"/>
    <w:rsid w:val="001161E2"/>
    <w:rsid w:val="0011736A"/>
    <w:rsid w:val="001228BA"/>
    <w:rsid w:val="0012636A"/>
    <w:rsid w:val="00127AF5"/>
    <w:rsid w:val="00127C81"/>
    <w:rsid w:val="001313AE"/>
    <w:rsid w:val="001315CF"/>
    <w:rsid w:val="00136EAB"/>
    <w:rsid w:val="0014500F"/>
    <w:rsid w:val="0014543D"/>
    <w:rsid w:val="0014582B"/>
    <w:rsid w:val="00146374"/>
    <w:rsid w:val="001464AC"/>
    <w:rsid w:val="0014708A"/>
    <w:rsid w:val="00150323"/>
    <w:rsid w:val="00150A4E"/>
    <w:rsid w:val="00151B63"/>
    <w:rsid w:val="0015448E"/>
    <w:rsid w:val="001548E0"/>
    <w:rsid w:val="001552B3"/>
    <w:rsid w:val="00156F66"/>
    <w:rsid w:val="00157442"/>
    <w:rsid w:val="00160835"/>
    <w:rsid w:val="00171BBA"/>
    <w:rsid w:val="001741C4"/>
    <w:rsid w:val="0017496C"/>
    <w:rsid w:val="001765A7"/>
    <w:rsid w:val="00181A83"/>
    <w:rsid w:val="00182F70"/>
    <w:rsid w:val="00191306"/>
    <w:rsid w:val="001955B6"/>
    <w:rsid w:val="00196030"/>
    <w:rsid w:val="001A0D60"/>
    <w:rsid w:val="001A17A5"/>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4BE"/>
    <w:rsid w:val="001D4D38"/>
    <w:rsid w:val="001D50F6"/>
    <w:rsid w:val="001D622D"/>
    <w:rsid w:val="001E3D1F"/>
    <w:rsid w:val="001E5412"/>
    <w:rsid w:val="001E5DBF"/>
    <w:rsid w:val="001E7418"/>
    <w:rsid w:val="001E7B50"/>
    <w:rsid w:val="001F0D0D"/>
    <w:rsid w:val="001F1200"/>
    <w:rsid w:val="001F19E1"/>
    <w:rsid w:val="001F1A4A"/>
    <w:rsid w:val="001F1D26"/>
    <w:rsid w:val="001F74EC"/>
    <w:rsid w:val="00200070"/>
    <w:rsid w:val="00201164"/>
    <w:rsid w:val="00203705"/>
    <w:rsid w:val="002061BD"/>
    <w:rsid w:val="0021006D"/>
    <w:rsid w:val="002105F8"/>
    <w:rsid w:val="00211497"/>
    <w:rsid w:val="00211D5B"/>
    <w:rsid w:val="00213302"/>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F96"/>
    <w:rsid w:val="002351C5"/>
    <w:rsid w:val="002360F9"/>
    <w:rsid w:val="002371A6"/>
    <w:rsid w:val="0023789B"/>
    <w:rsid w:val="00237D09"/>
    <w:rsid w:val="00237E5A"/>
    <w:rsid w:val="00241D99"/>
    <w:rsid w:val="002421F3"/>
    <w:rsid w:val="00242CCA"/>
    <w:rsid w:val="00245085"/>
    <w:rsid w:val="0024517D"/>
    <w:rsid w:val="00245D1B"/>
    <w:rsid w:val="002469CF"/>
    <w:rsid w:val="0024733D"/>
    <w:rsid w:val="002512E5"/>
    <w:rsid w:val="002522E8"/>
    <w:rsid w:val="00252E0B"/>
    <w:rsid w:val="002557DE"/>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903F3"/>
    <w:rsid w:val="00292A64"/>
    <w:rsid w:val="00292CE5"/>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55C3"/>
    <w:rsid w:val="002D7E23"/>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783"/>
    <w:rsid w:val="00305C53"/>
    <w:rsid w:val="00310568"/>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358FA"/>
    <w:rsid w:val="00336305"/>
    <w:rsid w:val="00340FD5"/>
    <w:rsid w:val="00343710"/>
    <w:rsid w:val="003440DF"/>
    <w:rsid w:val="003449AC"/>
    <w:rsid w:val="00345EB7"/>
    <w:rsid w:val="003460A6"/>
    <w:rsid w:val="00350189"/>
    <w:rsid w:val="00350B87"/>
    <w:rsid w:val="00352E08"/>
    <w:rsid w:val="003543AE"/>
    <w:rsid w:val="00355262"/>
    <w:rsid w:val="00356804"/>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DB9"/>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F0F"/>
    <w:rsid w:val="003C41F4"/>
    <w:rsid w:val="003C5174"/>
    <w:rsid w:val="003C60A7"/>
    <w:rsid w:val="003D1FAC"/>
    <w:rsid w:val="003D2AA5"/>
    <w:rsid w:val="003D2D84"/>
    <w:rsid w:val="003D492D"/>
    <w:rsid w:val="003D4ADF"/>
    <w:rsid w:val="003D74FD"/>
    <w:rsid w:val="003D791C"/>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41F3"/>
    <w:rsid w:val="004122CF"/>
    <w:rsid w:val="004137C4"/>
    <w:rsid w:val="00415051"/>
    <w:rsid w:val="004153A6"/>
    <w:rsid w:val="00416F5F"/>
    <w:rsid w:val="00417ED1"/>
    <w:rsid w:val="00417FA7"/>
    <w:rsid w:val="00421C6D"/>
    <w:rsid w:val="00422621"/>
    <w:rsid w:val="00422AE6"/>
    <w:rsid w:val="0042358C"/>
    <w:rsid w:val="00423C90"/>
    <w:rsid w:val="0042504C"/>
    <w:rsid w:val="0042753E"/>
    <w:rsid w:val="00430D89"/>
    <w:rsid w:val="00430EB9"/>
    <w:rsid w:val="004311B6"/>
    <w:rsid w:val="00432AD0"/>
    <w:rsid w:val="0043539F"/>
    <w:rsid w:val="0043540F"/>
    <w:rsid w:val="00435674"/>
    <w:rsid w:val="00441E01"/>
    <w:rsid w:val="004423A9"/>
    <w:rsid w:val="00442619"/>
    <w:rsid w:val="004433EB"/>
    <w:rsid w:val="00444E29"/>
    <w:rsid w:val="00450F6A"/>
    <w:rsid w:val="004519F1"/>
    <w:rsid w:val="004520AD"/>
    <w:rsid w:val="004525E8"/>
    <w:rsid w:val="0045466B"/>
    <w:rsid w:val="00455846"/>
    <w:rsid w:val="00455DFB"/>
    <w:rsid w:val="0045668E"/>
    <w:rsid w:val="004570C5"/>
    <w:rsid w:val="00457829"/>
    <w:rsid w:val="00461463"/>
    <w:rsid w:val="004649A5"/>
    <w:rsid w:val="00466E5E"/>
    <w:rsid w:val="004702D0"/>
    <w:rsid w:val="0047202E"/>
    <w:rsid w:val="0047448E"/>
    <w:rsid w:val="00474B23"/>
    <w:rsid w:val="00475812"/>
    <w:rsid w:val="00477939"/>
    <w:rsid w:val="00490905"/>
    <w:rsid w:val="00490FB5"/>
    <w:rsid w:val="00491E34"/>
    <w:rsid w:val="00492490"/>
    <w:rsid w:val="00492FBC"/>
    <w:rsid w:val="00496358"/>
    <w:rsid w:val="00496422"/>
    <w:rsid w:val="004973CA"/>
    <w:rsid w:val="004A0F41"/>
    <w:rsid w:val="004A1410"/>
    <w:rsid w:val="004A1F17"/>
    <w:rsid w:val="004A2482"/>
    <w:rsid w:val="004A48D3"/>
    <w:rsid w:val="004A700F"/>
    <w:rsid w:val="004A72C7"/>
    <w:rsid w:val="004B0A53"/>
    <w:rsid w:val="004B74DC"/>
    <w:rsid w:val="004B7C94"/>
    <w:rsid w:val="004B7CEA"/>
    <w:rsid w:val="004C1435"/>
    <w:rsid w:val="004C18FF"/>
    <w:rsid w:val="004C1C08"/>
    <w:rsid w:val="004C1E62"/>
    <w:rsid w:val="004C2045"/>
    <w:rsid w:val="004C3B4F"/>
    <w:rsid w:val="004D47DF"/>
    <w:rsid w:val="004D481B"/>
    <w:rsid w:val="004D481D"/>
    <w:rsid w:val="004D4F30"/>
    <w:rsid w:val="004D51B7"/>
    <w:rsid w:val="004D5945"/>
    <w:rsid w:val="004D6839"/>
    <w:rsid w:val="004E06D8"/>
    <w:rsid w:val="004E079D"/>
    <w:rsid w:val="004E20F4"/>
    <w:rsid w:val="004E2BB2"/>
    <w:rsid w:val="004E2E72"/>
    <w:rsid w:val="004E66D4"/>
    <w:rsid w:val="004E7DF5"/>
    <w:rsid w:val="004F2206"/>
    <w:rsid w:val="004F59DE"/>
    <w:rsid w:val="005028E4"/>
    <w:rsid w:val="00503B04"/>
    <w:rsid w:val="0050479F"/>
    <w:rsid w:val="0050666F"/>
    <w:rsid w:val="0050692D"/>
    <w:rsid w:val="0051131F"/>
    <w:rsid w:val="00512431"/>
    <w:rsid w:val="00513037"/>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2408"/>
    <w:rsid w:val="00583949"/>
    <w:rsid w:val="005925DE"/>
    <w:rsid w:val="00592823"/>
    <w:rsid w:val="00592DE5"/>
    <w:rsid w:val="00596932"/>
    <w:rsid w:val="00597588"/>
    <w:rsid w:val="00597C7C"/>
    <w:rsid w:val="005B2B27"/>
    <w:rsid w:val="005B48FF"/>
    <w:rsid w:val="005C0703"/>
    <w:rsid w:val="005C1518"/>
    <w:rsid w:val="005C52FA"/>
    <w:rsid w:val="005C5634"/>
    <w:rsid w:val="005D01A2"/>
    <w:rsid w:val="005D096D"/>
    <w:rsid w:val="005D5E9D"/>
    <w:rsid w:val="005D6970"/>
    <w:rsid w:val="005D7D40"/>
    <w:rsid w:val="005E0D70"/>
    <w:rsid w:val="005E20E1"/>
    <w:rsid w:val="005E47CE"/>
    <w:rsid w:val="005E4965"/>
    <w:rsid w:val="005E4FDE"/>
    <w:rsid w:val="005E6606"/>
    <w:rsid w:val="005E6B93"/>
    <w:rsid w:val="005E7020"/>
    <w:rsid w:val="005E7177"/>
    <w:rsid w:val="005F04D5"/>
    <w:rsid w:val="005F0A42"/>
    <w:rsid w:val="005F16C1"/>
    <w:rsid w:val="005F2BEB"/>
    <w:rsid w:val="00603060"/>
    <w:rsid w:val="0060362C"/>
    <w:rsid w:val="0060598B"/>
    <w:rsid w:val="00610542"/>
    <w:rsid w:val="006113FB"/>
    <w:rsid w:val="0061182C"/>
    <w:rsid w:val="00613B96"/>
    <w:rsid w:val="00613C1F"/>
    <w:rsid w:val="00616397"/>
    <w:rsid w:val="00617C99"/>
    <w:rsid w:val="00620402"/>
    <w:rsid w:val="00622AE1"/>
    <w:rsid w:val="006236FA"/>
    <w:rsid w:val="006243A1"/>
    <w:rsid w:val="006254E2"/>
    <w:rsid w:val="00630E44"/>
    <w:rsid w:val="00631585"/>
    <w:rsid w:val="00631E4E"/>
    <w:rsid w:val="006324EC"/>
    <w:rsid w:val="00633AF1"/>
    <w:rsid w:val="006340CD"/>
    <w:rsid w:val="00640470"/>
    <w:rsid w:val="006441E6"/>
    <w:rsid w:val="00645F74"/>
    <w:rsid w:val="00645FC3"/>
    <w:rsid w:val="00646215"/>
    <w:rsid w:val="006465DF"/>
    <w:rsid w:val="00647632"/>
    <w:rsid w:val="0064765E"/>
    <w:rsid w:val="006506CC"/>
    <w:rsid w:val="00651862"/>
    <w:rsid w:val="006531D5"/>
    <w:rsid w:val="00654D0C"/>
    <w:rsid w:val="0065704D"/>
    <w:rsid w:val="00660322"/>
    <w:rsid w:val="00661BDC"/>
    <w:rsid w:val="00663AE3"/>
    <w:rsid w:val="00666266"/>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D2E"/>
    <w:rsid w:val="00692EB9"/>
    <w:rsid w:val="00693EA6"/>
    <w:rsid w:val="006944A6"/>
    <w:rsid w:val="00696BE9"/>
    <w:rsid w:val="00696F66"/>
    <w:rsid w:val="00697B1B"/>
    <w:rsid w:val="006A4AC7"/>
    <w:rsid w:val="006A5DB1"/>
    <w:rsid w:val="006A77DE"/>
    <w:rsid w:val="006B1D9E"/>
    <w:rsid w:val="006B2417"/>
    <w:rsid w:val="006B31D5"/>
    <w:rsid w:val="006B3A97"/>
    <w:rsid w:val="006B5927"/>
    <w:rsid w:val="006B79C2"/>
    <w:rsid w:val="006B7D06"/>
    <w:rsid w:val="006C3164"/>
    <w:rsid w:val="006C4284"/>
    <w:rsid w:val="006C5722"/>
    <w:rsid w:val="006C5F43"/>
    <w:rsid w:val="006C6A33"/>
    <w:rsid w:val="006C7939"/>
    <w:rsid w:val="006D0558"/>
    <w:rsid w:val="006D14C7"/>
    <w:rsid w:val="006D170C"/>
    <w:rsid w:val="006D218D"/>
    <w:rsid w:val="006D2F8E"/>
    <w:rsid w:val="006D58C0"/>
    <w:rsid w:val="006D5C19"/>
    <w:rsid w:val="006D6525"/>
    <w:rsid w:val="006D6CCF"/>
    <w:rsid w:val="006D6F98"/>
    <w:rsid w:val="006E11CD"/>
    <w:rsid w:val="006E199F"/>
    <w:rsid w:val="006F25BB"/>
    <w:rsid w:val="006F3FE3"/>
    <w:rsid w:val="006F5620"/>
    <w:rsid w:val="006F61F4"/>
    <w:rsid w:val="006F66B0"/>
    <w:rsid w:val="007030B1"/>
    <w:rsid w:val="00704EB5"/>
    <w:rsid w:val="007056BA"/>
    <w:rsid w:val="00707197"/>
    <w:rsid w:val="0071034B"/>
    <w:rsid w:val="007111B3"/>
    <w:rsid w:val="00711BFD"/>
    <w:rsid w:val="0072011D"/>
    <w:rsid w:val="007206F3"/>
    <w:rsid w:val="0072252F"/>
    <w:rsid w:val="00722791"/>
    <w:rsid w:val="0072368C"/>
    <w:rsid w:val="00724253"/>
    <w:rsid w:val="00726709"/>
    <w:rsid w:val="0072689D"/>
    <w:rsid w:val="00726D26"/>
    <w:rsid w:val="00730434"/>
    <w:rsid w:val="00730F58"/>
    <w:rsid w:val="00732983"/>
    <w:rsid w:val="007333B2"/>
    <w:rsid w:val="00733ADB"/>
    <w:rsid w:val="007347CB"/>
    <w:rsid w:val="007355A7"/>
    <w:rsid w:val="00737B03"/>
    <w:rsid w:val="00737B54"/>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B22"/>
    <w:rsid w:val="007630CA"/>
    <w:rsid w:val="007649FC"/>
    <w:rsid w:val="0076581C"/>
    <w:rsid w:val="007658BE"/>
    <w:rsid w:val="00766895"/>
    <w:rsid w:val="00770817"/>
    <w:rsid w:val="00770DF8"/>
    <w:rsid w:val="007715F4"/>
    <w:rsid w:val="007743D8"/>
    <w:rsid w:val="007755C6"/>
    <w:rsid w:val="007758E7"/>
    <w:rsid w:val="00775D4B"/>
    <w:rsid w:val="00776ACC"/>
    <w:rsid w:val="00780BAA"/>
    <w:rsid w:val="007822D0"/>
    <w:rsid w:val="00783E1E"/>
    <w:rsid w:val="00785FA1"/>
    <w:rsid w:val="00786D2E"/>
    <w:rsid w:val="00786F83"/>
    <w:rsid w:val="007877FF"/>
    <w:rsid w:val="00787B9D"/>
    <w:rsid w:val="00787F92"/>
    <w:rsid w:val="0079063C"/>
    <w:rsid w:val="00791338"/>
    <w:rsid w:val="00793776"/>
    <w:rsid w:val="007937DB"/>
    <w:rsid w:val="00794B23"/>
    <w:rsid w:val="007962FC"/>
    <w:rsid w:val="00796734"/>
    <w:rsid w:val="007A069D"/>
    <w:rsid w:val="007A59BA"/>
    <w:rsid w:val="007A6987"/>
    <w:rsid w:val="007B11E6"/>
    <w:rsid w:val="007B18BC"/>
    <w:rsid w:val="007B740F"/>
    <w:rsid w:val="007C5DB1"/>
    <w:rsid w:val="007C5F72"/>
    <w:rsid w:val="007C6771"/>
    <w:rsid w:val="007C72B9"/>
    <w:rsid w:val="007C7412"/>
    <w:rsid w:val="007D1D76"/>
    <w:rsid w:val="007D3234"/>
    <w:rsid w:val="007D5B8B"/>
    <w:rsid w:val="007D707F"/>
    <w:rsid w:val="007E0F4E"/>
    <w:rsid w:val="007E176F"/>
    <w:rsid w:val="007E3030"/>
    <w:rsid w:val="007E6313"/>
    <w:rsid w:val="007E715E"/>
    <w:rsid w:val="007F203D"/>
    <w:rsid w:val="007F626E"/>
    <w:rsid w:val="008009AD"/>
    <w:rsid w:val="00801BED"/>
    <w:rsid w:val="008022C9"/>
    <w:rsid w:val="00803CE0"/>
    <w:rsid w:val="00807647"/>
    <w:rsid w:val="0080766A"/>
    <w:rsid w:val="00807B1C"/>
    <w:rsid w:val="00807D85"/>
    <w:rsid w:val="00807E84"/>
    <w:rsid w:val="00811EFA"/>
    <w:rsid w:val="00812D95"/>
    <w:rsid w:val="00813014"/>
    <w:rsid w:val="008131D5"/>
    <w:rsid w:val="00813D0B"/>
    <w:rsid w:val="00814C37"/>
    <w:rsid w:val="008153F7"/>
    <w:rsid w:val="00815E49"/>
    <w:rsid w:val="00816912"/>
    <w:rsid w:val="00817387"/>
    <w:rsid w:val="00817C93"/>
    <w:rsid w:val="00817E49"/>
    <w:rsid w:val="008212DF"/>
    <w:rsid w:val="00822FC5"/>
    <w:rsid w:val="00824AD8"/>
    <w:rsid w:val="00824F81"/>
    <w:rsid w:val="00825099"/>
    <w:rsid w:val="00831265"/>
    <w:rsid w:val="00832292"/>
    <w:rsid w:val="00834DCF"/>
    <w:rsid w:val="00837B06"/>
    <w:rsid w:val="00837CED"/>
    <w:rsid w:val="008441A8"/>
    <w:rsid w:val="00844A87"/>
    <w:rsid w:val="00845E21"/>
    <w:rsid w:val="00850D89"/>
    <w:rsid w:val="00854F70"/>
    <w:rsid w:val="00857FF4"/>
    <w:rsid w:val="008625B9"/>
    <w:rsid w:val="008629F0"/>
    <w:rsid w:val="00872BAC"/>
    <w:rsid w:val="00873C8C"/>
    <w:rsid w:val="00881484"/>
    <w:rsid w:val="00886713"/>
    <w:rsid w:val="00887D8E"/>
    <w:rsid w:val="00891916"/>
    <w:rsid w:val="00891D6F"/>
    <w:rsid w:val="008945BA"/>
    <w:rsid w:val="0089638A"/>
    <w:rsid w:val="008A25D0"/>
    <w:rsid w:val="008A2E56"/>
    <w:rsid w:val="008A2E82"/>
    <w:rsid w:val="008A4BBA"/>
    <w:rsid w:val="008A5D73"/>
    <w:rsid w:val="008B06F8"/>
    <w:rsid w:val="008B1F60"/>
    <w:rsid w:val="008B2300"/>
    <w:rsid w:val="008B2691"/>
    <w:rsid w:val="008B6A68"/>
    <w:rsid w:val="008B6F10"/>
    <w:rsid w:val="008B7305"/>
    <w:rsid w:val="008B764A"/>
    <w:rsid w:val="008C0308"/>
    <w:rsid w:val="008C08D8"/>
    <w:rsid w:val="008C25F4"/>
    <w:rsid w:val="008C2967"/>
    <w:rsid w:val="008C2C5B"/>
    <w:rsid w:val="008C4DF1"/>
    <w:rsid w:val="008C731D"/>
    <w:rsid w:val="008C7ECE"/>
    <w:rsid w:val="008D17B2"/>
    <w:rsid w:val="008D372B"/>
    <w:rsid w:val="008D42C1"/>
    <w:rsid w:val="008D7907"/>
    <w:rsid w:val="008E1493"/>
    <w:rsid w:val="008E254E"/>
    <w:rsid w:val="008E4472"/>
    <w:rsid w:val="008E5AE1"/>
    <w:rsid w:val="008E63F8"/>
    <w:rsid w:val="008E6CB6"/>
    <w:rsid w:val="008F47BF"/>
    <w:rsid w:val="009003FC"/>
    <w:rsid w:val="00902329"/>
    <w:rsid w:val="009036C9"/>
    <w:rsid w:val="009069BD"/>
    <w:rsid w:val="00907253"/>
    <w:rsid w:val="00911119"/>
    <w:rsid w:val="009142FC"/>
    <w:rsid w:val="009150CC"/>
    <w:rsid w:val="00921C04"/>
    <w:rsid w:val="00923B45"/>
    <w:rsid w:val="00924B65"/>
    <w:rsid w:val="00924BCD"/>
    <w:rsid w:val="009250D0"/>
    <w:rsid w:val="009255FF"/>
    <w:rsid w:val="00925A18"/>
    <w:rsid w:val="00926715"/>
    <w:rsid w:val="0092680C"/>
    <w:rsid w:val="00927559"/>
    <w:rsid w:val="009307AE"/>
    <w:rsid w:val="009318D3"/>
    <w:rsid w:val="00935124"/>
    <w:rsid w:val="0093579C"/>
    <w:rsid w:val="009370A2"/>
    <w:rsid w:val="00940346"/>
    <w:rsid w:val="00942258"/>
    <w:rsid w:val="00944858"/>
    <w:rsid w:val="00945966"/>
    <w:rsid w:val="0095003B"/>
    <w:rsid w:val="00951678"/>
    <w:rsid w:val="009517AF"/>
    <w:rsid w:val="00952B80"/>
    <w:rsid w:val="00954353"/>
    <w:rsid w:val="0095565F"/>
    <w:rsid w:val="00956648"/>
    <w:rsid w:val="009629BF"/>
    <w:rsid w:val="0097087B"/>
    <w:rsid w:val="00971A13"/>
    <w:rsid w:val="00972CF6"/>
    <w:rsid w:val="0097409C"/>
    <w:rsid w:val="0097464B"/>
    <w:rsid w:val="00975DAA"/>
    <w:rsid w:val="009805BA"/>
    <w:rsid w:val="0098504B"/>
    <w:rsid w:val="00987AF3"/>
    <w:rsid w:val="00992879"/>
    <w:rsid w:val="00995104"/>
    <w:rsid w:val="009A313B"/>
    <w:rsid w:val="009A3806"/>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0B8B"/>
    <w:rsid w:val="009D110B"/>
    <w:rsid w:val="009D4D3A"/>
    <w:rsid w:val="009D6F32"/>
    <w:rsid w:val="009D78B5"/>
    <w:rsid w:val="009E0264"/>
    <w:rsid w:val="009E057C"/>
    <w:rsid w:val="009E1DDC"/>
    <w:rsid w:val="009E22B0"/>
    <w:rsid w:val="009E2B4D"/>
    <w:rsid w:val="009E2DBA"/>
    <w:rsid w:val="009E5E20"/>
    <w:rsid w:val="009E64D7"/>
    <w:rsid w:val="009F03F7"/>
    <w:rsid w:val="009F0ACF"/>
    <w:rsid w:val="009F3996"/>
    <w:rsid w:val="009F4077"/>
    <w:rsid w:val="009F58E1"/>
    <w:rsid w:val="009F5DDF"/>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5C3B"/>
    <w:rsid w:val="00A2631D"/>
    <w:rsid w:val="00A26548"/>
    <w:rsid w:val="00A36E14"/>
    <w:rsid w:val="00A411B4"/>
    <w:rsid w:val="00A425F5"/>
    <w:rsid w:val="00A44316"/>
    <w:rsid w:val="00A448BB"/>
    <w:rsid w:val="00A45466"/>
    <w:rsid w:val="00A47A62"/>
    <w:rsid w:val="00A54155"/>
    <w:rsid w:val="00A560BB"/>
    <w:rsid w:val="00A5634B"/>
    <w:rsid w:val="00A569DE"/>
    <w:rsid w:val="00A61D41"/>
    <w:rsid w:val="00A62D4C"/>
    <w:rsid w:val="00A63118"/>
    <w:rsid w:val="00A6590B"/>
    <w:rsid w:val="00A65F8A"/>
    <w:rsid w:val="00A67338"/>
    <w:rsid w:val="00A67FFA"/>
    <w:rsid w:val="00A71838"/>
    <w:rsid w:val="00A840EB"/>
    <w:rsid w:val="00A8413A"/>
    <w:rsid w:val="00A9241F"/>
    <w:rsid w:val="00A92D67"/>
    <w:rsid w:val="00A94259"/>
    <w:rsid w:val="00A971E5"/>
    <w:rsid w:val="00AA0FB5"/>
    <w:rsid w:val="00AA1FA5"/>
    <w:rsid w:val="00AA37E5"/>
    <w:rsid w:val="00AA40D0"/>
    <w:rsid w:val="00AA6783"/>
    <w:rsid w:val="00AB349D"/>
    <w:rsid w:val="00AB37CE"/>
    <w:rsid w:val="00AB49CD"/>
    <w:rsid w:val="00AC2287"/>
    <w:rsid w:val="00AC572B"/>
    <w:rsid w:val="00AC6272"/>
    <w:rsid w:val="00AC6382"/>
    <w:rsid w:val="00AD1B53"/>
    <w:rsid w:val="00AD3470"/>
    <w:rsid w:val="00AD4D2F"/>
    <w:rsid w:val="00AD4DE9"/>
    <w:rsid w:val="00AD59AF"/>
    <w:rsid w:val="00AD5C88"/>
    <w:rsid w:val="00AD5E88"/>
    <w:rsid w:val="00AD5EB3"/>
    <w:rsid w:val="00AE218A"/>
    <w:rsid w:val="00AE41F1"/>
    <w:rsid w:val="00AE45C4"/>
    <w:rsid w:val="00AE628D"/>
    <w:rsid w:val="00AE6783"/>
    <w:rsid w:val="00AE6C4F"/>
    <w:rsid w:val="00AE740D"/>
    <w:rsid w:val="00AF0121"/>
    <w:rsid w:val="00AF1319"/>
    <w:rsid w:val="00AF41C6"/>
    <w:rsid w:val="00AF6115"/>
    <w:rsid w:val="00AF6F6F"/>
    <w:rsid w:val="00B0023F"/>
    <w:rsid w:val="00B01260"/>
    <w:rsid w:val="00B01D16"/>
    <w:rsid w:val="00B02962"/>
    <w:rsid w:val="00B031BE"/>
    <w:rsid w:val="00B0350F"/>
    <w:rsid w:val="00B04FF4"/>
    <w:rsid w:val="00B07C9D"/>
    <w:rsid w:val="00B113E6"/>
    <w:rsid w:val="00B11A7D"/>
    <w:rsid w:val="00B1220C"/>
    <w:rsid w:val="00B12342"/>
    <w:rsid w:val="00B143B0"/>
    <w:rsid w:val="00B15CC6"/>
    <w:rsid w:val="00B21241"/>
    <w:rsid w:val="00B21D31"/>
    <w:rsid w:val="00B23F20"/>
    <w:rsid w:val="00B27715"/>
    <w:rsid w:val="00B30042"/>
    <w:rsid w:val="00B32452"/>
    <w:rsid w:val="00B329ED"/>
    <w:rsid w:val="00B354C5"/>
    <w:rsid w:val="00B40B49"/>
    <w:rsid w:val="00B418B2"/>
    <w:rsid w:val="00B43774"/>
    <w:rsid w:val="00B43E64"/>
    <w:rsid w:val="00B44FD1"/>
    <w:rsid w:val="00B4582E"/>
    <w:rsid w:val="00B45C6D"/>
    <w:rsid w:val="00B5079B"/>
    <w:rsid w:val="00B53012"/>
    <w:rsid w:val="00B54616"/>
    <w:rsid w:val="00B55E0C"/>
    <w:rsid w:val="00B57D65"/>
    <w:rsid w:val="00B6051E"/>
    <w:rsid w:val="00B61549"/>
    <w:rsid w:val="00B62FB0"/>
    <w:rsid w:val="00B6304C"/>
    <w:rsid w:val="00B64ED8"/>
    <w:rsid w:val="00B65454"/>
    <w:rsid w:val="00B65B64"/>
    <w:rsid w:val="00B65FAA"/>
    <w:rsid w:val="00B67610"/>
    <w:rsid w:val="00B6778D"/>
    <w:rsid w:val="00B73252"/>
    <w:rsid w:val="00B7463B"/>
    <w:rsid w:val="00B7688C"/>
    <w:rsid w:val="00B82DD8"/>
    <w:rsid w:val="00B831DB"/>
    <w:rsid w:val="00B83829"/>
    <w:rsid w:val="00B83CA9"/>
    <w:rsid w:val="00B84D9E"/>
    <w:rsid w:val="00B86DFD"/>
    <w:rsid w:val="00B925E9"/>
    <w:rsid w:val="00B95CD9"/>
    <w:rsid w:val="00BA02AB"/>
    <w:rsid w:val="00BA117C"/>
    <w:rsid w:val="00BA1A71"/>
    <w:rsid w:val="00BA37B4"/>
    <w:rsid w:val="00BA5231"/>
    <w:rsid w:val="00BA5C9C"/>
    <w:rsid w:val="00BA78E9"/>
    <w:rsid w:val="00BB14C7"/>
    <w:rsid w:val="00BB4F69"/>
    <w:rsid w:val="00BB6BFF"/>
    <w:rsid w:val="00BC1578"/>
    <w:rsid w:val="00BC340D"/>
    <w:rsid w:val="00BC4B1A"/>
    <w:rsid w:val="00BC4B97"/>
    <w:rsid w:val="00BC4DF5"/>
    <w:rsid w:val="00BC5C28"/>
    <w:rsid w:val="00BD1DFE"/>
    <w:rsid w:val="00BD5A11"/>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7313"/>
    <w:rsid w:val="00C47F35"/>
    <w:rsid w:val="00C50E57"/>
    <w:rsid w:val="00C515A1"/>
    <w:rsid w:val="00C5203B"/>
    <w:rsid w:val="00C52DB8"/>
    <w:rsid w:val="00C535E3"/>
    <w:rsid w:val="00C53CD3"/>
    <w:rsid w:val="00C5466B"/>
    <w:rsid w:val="00C55E3B"/>
    <w:rsid w:val="00C608A8"/>
    <w:rsid w:val="00C62FA2"/>
    <w:rsid w:val="00C65A0C"/>
    <w:rsid w:val="00C70DAA"/>
    <w:rsid w:val="00C722A5"/>
    <w:rsid w:val="00C73243"/>
    <w:rsid w:val="00C7390C"/>
    <w:rsid w:val="00C80A03"/>
    <w:rsid w:val="00C80C47"/>
    <w:rsid w:val="00C86971"/>
    <w:rsid w:val="00C8733E"/>
    <w:rsid w:val="00C91A51"/>
    <w:rsid w:val="00C922DF"/>
    <w:rsid w:val="00C9514F"/>
    <w:rsid w:val="00C95736"/>
    <w:rsid w:val="00C961A8"/>
    <w:rsid w:val="00C97CFE"/>
    <w:rsid w:val="00CA0FFC"/>
    <w:rsid w:val="00CA14DA"/>
    <w:rsid w:val="00CA1C3D"/>
    <w:rsid w:val="00CA2385"/>
    <w:rsid w:val="00CA6F5E"/>
    <w:rsid w:val="00CB133B"/>
    <w:rsid w:val="00CB2587"/>
    <w:rsid w:val="00CB5900"/>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7E8C"/>
    <w:rsid w:val="00CF00BB"/>
    <w:rsid w:val="00CF0F84"/>
    <w:rsid w:val="00CF1D37"/>
    <w:rsid w:val="00CF3E23"/>
    <w:rsid w:val="00CF47A1"/>
    <w:rsid w:val="00CF4AAF"/>
    <w:rsid w:val="00D00A46"/>
    <w:rsid w:val="00D0306F"/>
    <w:rsid w:val="00D030F5"/>
    <w:rsid w:val="00D04703"/>
    <w:rsid w:val="00D055A0"/>
    <w:rsid w:val="00D05B26"/>
    <w:rsid w:val="00D0643D"/>
    <w:rsid w:val="00D1106A"/>
    <w:rsid w:val="00D117ED"/>
    <w:rsid w:val="00D1225D"/>
    <w:rsid w:val="00D12A06"/>
    <w:rsid w:val="00D1463E"/>
    <w:rsid w:val="00D162E5"/>
    <w:rsid w:val="00D172F2"/>
    <w:rsid w:val="00D204E9"/>
    <w:rsid w:val="00D20548"/>
    <w:rsid w:val="00D20CB5"/>
    <w:rsid w:val="00D22DBB"/>
    <w:rsid w:val="00D24672"/>
    <w:rsid w:val="00D250DF"/>
    <w:rsid w:val="00D274D7"/>
    <w:rsid w:val="00D3072F"/>
    <w:rsid w:val="00D31277"/>
    <w:rsid w:val="00D34193"/>
    <w:rsid w:val="00D36362"/>
    <w:rsid w:val="00D3759B"/>
    <w:rsid w:val="00D41B9A"/>
    <w:rsid w:val="00D432CA"/>
    <w:rsid w:val="00D439C7"/>
    <w:rsid w:val="00D44F10"/>
    <w:rsid w:val="00D45916"/>
    <w:rsid w:val="00D46E01"/>
    <w:rsid w:val="00D47761"/>
    <w:rsid w:val="00D47762"/>
    <w:rsid w:val="00D53F6D"/>
    <w:rsid w:val="00D55810"/>
    <w:rsid w:val="00D55C19"/>
    <w:rsid w:val="00D57698"/>
    <w:rsid w:val="00D6082C"/>
    <w:rsid w:val="00D60EB3"/>
    <w:rsid w:val="00D61018"/>
    <w:rsid w:val="00D64B8E"/>
    <w:rsid w:val="00D64F70"/>
    <w:rsid w:val="00D655F7"/>
    <w:rsid w:val="00D65DA9"/>
    <w:rsid w:val="00D66B67"/>
    <w:rsid w:val="00D719D7"/>
    <w:rsid w:val="00D741CD"/>
    <w:rsid w:val="00D76C06"/>
    <w:rsid w:val="00D813E9"/>
    <w:rsid w:val="00D816FE"/>
    <w:rsid w:val="00D87163"/>
    <w:rsid w:val="00D8722A"/>
    <w:rsid w:val="00D92692"/>
    <w:rsid w:val="00D92B2F"/>
    <w:rsid w:val="00D95313"/>
    <w:rsid w:val="00D9605B"/>
    <w:rsid w:val="00D96FDD"/>
    <w:rsid w:val="00DA064F"/>
    <w:rsid w:val="00DA21DA"/>
    <w:rsid w:val="00DA3C34"/>
    <w:rsid w:val="00DA4080"/>
    <w:rsid w:val="00DA5A55"/>
    <w:rsid w:val="00DA5DF1"/>
    <w:rsid w:val="00DA5FED"/>
    <w:rsid w:val="00DA6EFB"/>
    <w:rsid w:val="00DB051E"/>
    <w:rsid w:val="00DB3F94"/>
    <w:rsid w:val="00DB5110"/>
    <w:rsid w:val="00DB5ACE"/>
    <w:rsid w:val="00DB70D7"/>
    <w:rsid w:val="00DB7B9B"/>
    <w:rsid w:val="00DB7FA5"/>
    <w:rsid w:val="00DB7FF9"/>
    <w:rsid w:val="00DC7714"/>
    <w:rsid w:val="00DD2256"/>
    <w:rsid w:val="00DD4FB1"/>
    <w:rsid w:val="00DD5B72"/>
    <w:rsid w:val="00DE0752"/>
    <w:rsid w:val="00DE0A2C"/>
    <w:rsid w:val="00DE2EDB"/>
    <w:rsid w:val="00DE4790"/>
    <w:rsid w:val="00DE4D4A"/>
    <w:rsid w:val="00DE5CEE"/>
    <w:rsid w:val="00DE5F51"/>
    <w:rsid w:val="00DE71AE"/>
    <w:rsid w:val="00DE7F19"/>
    <w:rsid w:val="00DF1025"/>
    <w:rsid w:val="00DF36EA"/>
    <w:rsid w:val="00DF3EA3"/>
    <w:rsid w:val="00DF5108"/>
    <w:rsid w:val="00E01C53"/>
    <w:rsid w:val="00E06170"/>
    <w:rsid w:val="00E066B5"/>
    <w:rsid w:val="00E109EE"/>
    <w:rsid w:val="00E12589"/>
    <w:rsid w:val="00E12A8B"/>
    <w:rsid w:val="00E14A74"/>
    <w:rsid w:val="00E158E3"/>
    <w:rsid w:val="00E200F0"/>
    <w:rsid w:val="00E21E0D"/>
    <w:rsid w:val="00E22AFE"/>
    <w:rsid w:val="00E274E3"/>
    <w:rsid w:val="00E31270"/>
    <w:rsid w:val="00E373F9"/>
    <w:rsid w:val="00E37D2B"/>
    <w:rsid w:val="00E41B76"/>
    <w:rsid w:val="00E45215"/>
    <w:rsid w:val="00E46146"/>
    <w:rsid w:val="00E464AB"/>
    <w:rsid w:val="00E4650D"/>
    <w:rsid w:val="00E47EAA"/>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15D6"/>
    <w:rsid w:val="00E8283E"/>
    <w:rsid w:val="00E82A5C"/>
    <w:rsid w:val="00E82D2C"/>
    <w:rsid w:val="00E86D67"/>
    <w:rsid w:val="00E944A1"/>
    <w:rsid w:val="00E94BD0"/>
    <w:rsid w:val="00E96BFB"/>
    <w:rsid w:val="00EA0C4E"/>
    <w:rsid w:val="00EA22E0"/>
    <w:rsid w:val="00EA4C82"/>
    <w:rsid w:val="00EA565E"/>
    <w:rsid w:val="00EB22F4"/>
    <w:rsid w:val="00EB4475"/>
    <w:rsid w:val="00EB4810"/>
    <w:rsid w:val="00EB51E9"/>
    <w:rsid w:val="00EB6042"/>
    <w:rsid w:val="00ED0330"/>
    <w:rsid w:val="00ED101C"/>
    <w:rsid w:val="00ED160F"/>
    <w:rsid w:val="00ED188B"/>
    <w:rsid w:val="00ED2758"/>
    <w:rsid w:val="00ED32C0"/>
    <w:rsid w:val="00ED378D"/>
    <w:rsid w:val="00ED3BC8"/>
    <w:rsid w:val="00ED3CD6"/>
    <w:rsid w:val="00ED57FC"/>
    <w:rsid w:val="00EE0313"/>
    <w:rsid w:val="00EE46EE"/>
    <w:rsid w:val="00EE6E8D"/>
    <w:rsid w:val="00EE7552"/>
    <w:rsid w:val="00EF0942"/>
    <w:rsid w:val="00EF13E4"/>
    <w:rsid w:val="00EF606D"/>
    <w:rsid w:val="00EF6A3B"/>
    <w:rsid w:val="00EF6B5C"/>
    <w:rsid w:val="00EF7026"/>
    <w:rsid w:val="00EF7762"/>
    <w:rsid w:val="00F007EA"/>
    <w:rsid w:val="00F01216"/>
    <w:rsid w:val="00F0121B"/>
    <w:rsid w:val="00F02BA8"/>
    <w:rsid w:val="00F02CC5"/>
    <w:rsid w:val="00F04532"/>
    <w:rsid w:val="00F0488B"/>
    <w:rsid w:val="00F0564D"/>
    <w:rsid w:val="00F067AB"/>
    <w:rsid w:val="00F077A0"/>
    <w:rsid w:val="00F11231"/>
    <w:rsid w:val="00F11E09"/>
    <w:rsid w:val="00F11EF6"/>
    <w:rsid w:val="00F123D3"/>
    <w:rsid w:val="00F165C3"/>
    <w:rsid w:val="00F16E88"/>
    <w:rsid w:val="00F222A2"/>
    <w:rsid w:val="00F22F05"/>
    <w:rsid w:val="00F271D0"/>
    <w:rsid w:val="00F276D0"/>
    <w:rsid w:val="00F371F1"/>
    <w:rsid w:val="00F41ECF"/>
    <w:rsid w:val="00F42E2E"/>
    <w:rsid w:val="00F4323C"/>
    <w:rsid w:val="00F44319"/>
    <w:rsid w:val="00F454BB"/>
    <w:rsid w:val="00F45AC5"/>
    <w:rsid w:val="00F4795B"/>
    <w:rsid w:val="00F50805"/>
    <w:rsid w:val="00F514B5"/>
    <w:rsid w:val="00F522B3"/>
    <w:rsid w:val="00F52543"/>
    <w:rsid w:val="00F60792"/>
    <w:rsid w:val="00F61BAD"/>
    <w:rsid w:val="00F62F42"/>
    <w:rsid w:val="00F64AF4"/>
    <w:rsid w:val="00F664A1"/>
    <w:rsid w:val="00F741CA"/>
    <w:rsid w:val="00F76637"/>
    <w:rsid w:val="00F93138"/>
    <w:rsid w:val="00F93364"/>
    <w:rsid w:val="00F93F44"/>
    <w:rsid w:val="00F9722A"/>
    <w:rsid w:val="00F97626"/>
    <w:rsid w:val="00FA23DA"/>
    <w:rsid w:val="00FA4F5F"/>
    <w:rsid w:val="00FA511E"/>
    <w:rsid w:val="00FA60F1"/>
    <w:rsid w:val="00FB3818"/>
    <w:rsid w:val="00FB6FED"/>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777"/>
    <w:rsid w:val="00FE5C50"/>
    <w:rsid w:val="00FE5F68"/>
    <w:rsid w:val="00FE7E8D"/>
    <w:rsid w:val="00FF3319"/>
    <w:rsid w:val="00FF3626"/>
    <w:rsid w:val="00FF471C"/>
    <w:rsid w:val="00FF5DD2"/>
    <w:rsid w:val="00FF60CB"/>
    <w:rsid w:val="010B22B0"/>
    <w:rsid w:val="01791BE6"/>
    <w:rsid w:val="018E7FE0"/>
    <w:rsid w:val="01D830D2"/>
    <w:rsid w:val="0200793B"/>
    <w:rsid w:val="02076F1C"/>
    <w:rsid w:val="02500BE8"/>
    <w:rsid w:val="025E0D2B"/>
    <w:rsid w:val="0290159D"/>
    <w:rsid w:val="02C47780"/>
    <w:rsid w:val="02D7761B"/>
    <w:rsid w:val="02DA1F3A"/>
    <w:rsid w:val="02EE59E6"/>
    <w:rsid w:val="02F30E43"/>
    <w:rsid w:val="03192E2A"/>
    <w:rsid w:val="034D503F"/>
    <w:rsid w:val="0356779C"/>
    <w:rsid w:val="036B37DD"/>
    <w:rsid w:val="037562EA"/>
    <w:rsid w:val="03AE2DEF"/>
    <w:rsid w:val="03BD1657"/>
    <w:rsid w:val="03D47427"/>
    <w:rsid w:val="03E10C5F"/>
    <w:rsid w:val="03E526DB"/>
    <w:rsid w:val="04295EAE"/>
    <w:rsid w:val="04304C90"/>
    <w:rsid w:val="04325982"/>
    <w:rsid w:val="04830AD3"/>
    <w:rsid w:val="04B3051C"/>
    <w:rsid w:val="04CE1002"/>
    <w:rsid w:val="052D2054"/>
    <w:rsid w:val="05453FE3"/>
    <w:rsid w:val="058D5456"/>
    <w:rsid w:val="060C3C0C"/>
    <w:rsid w:val="063665A7"/>
    <w:rsid w:val="066606B5"/>
    <w:rsid w:val="06736618"/>
    <w:rsid w:val="068A136C"/>
    <w:rsid w:val="069A3221"/>
    <w:rsid w:val="06C10545"/>
    <w:rsid w:val="06CA50AF"/>
    <w:rsid w:val="06CC6DE2"/>
    <w:rsid w:val="06F57187"/>
    <w:rsid w:val="071851C4"/>
    <w:rsid w:val="072F1D05"/>
    <w:rsid w:val="07391DBB"/>
    <w:rsid w:val="07430ED8"/>
    <w:rsid w:val="07556E15"/>
    <w:rsid w:val="07B216D8"/>
    <w:rsid w:val="07E63AAE"/>
    <w:rsid w:val="084700CB"/>
    <w:rsid w:val="08AC7ED5"/>
    <w:rsid w:val="08BE7582"/>
    <w:rsid w:val="09420839"/>
    <w:rsid w:val="096E162E"/>
    <w:rsid w:val="096E4BCD"/>
    <w:rsid w:val="09776253"/>
    <w:rsid w:val="098C1CA1"/>
    <w:rsid w:val="09955BB5"/>
    <w:rsid w:val="09D95150"/>
    <w:rsid w:val="09EF6C13"/>
    <w:rsid w:val="0A1353F6"/>
    <w:rsid w:val="0A263C68"/>
    <w:rsid w:val="0A5B0E65"/>
    <w:rsid w:val="0A680E39"/>
    <w:rsid w:val="0A9615EB"/>
    <w:rsid w:val="0AAD010A"/>
    <w:rsid w:val="0ABF7F0A"/>
    <w:rsid w:val="0AC2687E"/>
    <w:rsid w:val="0B18726F"/>
    <w:rsid w:val="0BAE5C60"/>
    <w:rsid w:val="0BE96AE3"/>
    <w:rsid w:val="0BF3414F"/>
    <w:rsid w:val="0C413D3E"/>
    <w:rsid w:val="0C7A7C96"/>
    <w:rsid w:val="0C9B2C83"/>
    <w:rsid w:val="0CA90665"/>
    <w:rsid w:val="0CB6536E"/>
    <w:rsid w:val="0D0D768D"/>
    <w:rsid w:val="0D1B5A7A"/>
    <w:rsid w:val="0D673C4C"/>
    <w:rsid w:val="0D9B4220"/>
    <w:rsid w:val="0DB07C8C"/>
    <w:rsid w:val="0DD219B1"/>
    <w:rsid w:val="0DD56AB1"/>
    <w:rsid w:val="0DF914BA"/>
    <w:rsid w:val="0E197DBB"/>
    <w:rsid w:val="0E48745E"/>
    <w:rsid w:val="0E63197E"/>
    <w:rsid w:val="0EC01926"/>
    <w:rsid w:val="0F31382A"/>
    <w:rsid w:val="0F41636A"/>
    <w:rsid w:val="0FA436B7"/>
    <w:rsid w:val="0FB63004"/>
    <w:rsid w:val="0FE51783"/>
    <w:rsid w:val="10B27965"/>
    <w:rsid w:val="10CD4DC5"/>
    <w:rsid w:val="116D3176"/>
    <w:rsid w:val="117C2CAF"/>
    <w:rsid w:val="11916802"/>
    <w:rsid w:val="11951606"/>
    <w:rsid w:val="11A01420"/>
    <w:rsid w:val="11C75724"/>
    <w:rsid w:val="11C84CF6"/>
    <w:rsid w:val="11EE14C2"/>
    <w:rsid w:val="11FB31AC"/>
    <w:rsid w:val="125D0492"/>
    <w:rsid w:val="12C21EBB"/>
    <w:rsid w:val="12DA5DE6"/>
    <w:rsid w:val="12E32EDE"/>
    <w:rsid w:val="13421B62"/>
    <w:rsid w:val="13561AD0"/>
    <w:rsid w:val="138B57BC"/>
    <w:rsid w:val="139B645B"/>
    <w:rsid w:val="13A4281C"/>
    <w:rsid w:val="14037C87"/>
    <w:rsid w:val="142150CF"/>
    <w:rsid w:val="14435935"/>
    <w:rsid w:val="14851297"/>
    <w:rsid w:val="14AF4635"/>
    <w:rsid w:val="14D13799"/>
    <w:rsid w:val="14E81A99"/>
    <w:rsid w:val="16360284"/>
    <w:rsid w:val="164838A4"/>
    <w:rsid w:val="164E22C2"/>
    <w:rsid w:val="16714F7E"/>
    <w:rsid w:val="16775FC6"/>
    <w:rsid w:val="16B20D11"/>
    <w:rsid w:val="16D3739F"/>
    <w:rsid w:val="16FE630B"/>
    <w:rsid w:val="175B1444"/>
    <w:rsid w:val="17622978"/>
    <w:rsid w:val="176E6E8D"/>
    <w:rsid w:val="17874CA3"/>
    <w:rsid w:val="179C29A4"/>
    <w:rsid w:val="17E86C27"/>
    <w:rsid w:val="18402C6A"/>
    <w:rsid w:val="18566408"/>
    <w:rsid w:val="18745440"/>
    <w:rsid w:val="18770A0A"/>
    <w:rsid w:val="188340A0"/>
    <w:rsid w:val="18907C87"/>
    <w:rsid w:val="18A70D35"/>
    <w:rsid w:val="18BD1BBE"/>
    <w:rsid w:val="18C84236"/>
    <w:rsid w:val="18CC3E44"/>
    <w:rsid w:val="18F81F0E"/>
    <w:rsid w:val="190413D6"/>
    <w:rsid w:val="190B1E92"/>
    <w:rsid w:val="191D2307"/>
    <w:rsid w:val="192A4039"/>
    <w:rsid w:val="1935446D"/>
    <w:rsid w:val="199802DA"/>
    <w:rsid w:val="19DA42AA"/>
    <w:rsid w:val="19ED659F"/>
    <w:rsid w:val="1A0475F1"/>
    <w:rsid w:val="1A732F49"/>
    <w:rsid w:val="1A782D89"/>
    <w:rsid w:val="1A9F6CAE"/>
    <w:rsid w:val="1AB95229"/>
    <w:rsid w:val="1B1237D5"/>
    <w:rsid w:val="1B3A7954"/>
    <w:rsid w:val="1B774DC5"/>
    <w:rsid w:val="1B9969DF"/>
    <w:rsid w:val="1BAE3742"/>
    <w:rsid w:val="1BFE1F13"/>
    <w:rsid w:val="1C3631E8"/>
    <w:rsid w:val="1C4103C8"/>
    <w:rsid w:val="1C4D015E"/>
    <w:rsid w:val="1C640D9B"/>
    <w:rsid w:val="1C832374"/>
    <w:rsid w:val="1C9416E2"/>
    <w:rsid w:val="1C965A39"/>
    <w:rsid w:val="1CC65727"/>
    <w:rsid w:val="1CE073ED"/>
    <w:rsid w:val="1CEC1095"/>
    <w:rsid w:val="1CED5159"/>
    <w:rsid w:val="1CF27B33"/>
    <w:rsid w:val="1D5F77B4"/>
    <w:rsid w:val="1D6238FF"/>
    <w:rsid w:val="1D8B3797"/>
    <w:rsid w:val="1DAD6699"/>
    <w:rsid w:val="1DB27E96"/>
    <w:rsid w:val="1DD33EEF"/>
    <w:rsid w:val="1DD84EB9"/>
    <w:rsid w:val="1E0653CE"/>
    <w:rsid w:val="1E272D06"/>
    <w:rsid w:val="1E5B3AD5"/>
    <w:rsid w:val="1E5C0831"/>
    <w:rsid w:val="1E7554CA"/>
    <w:rsid w:val="1E9A6D1B"/>
    <w:rsid w:val="1EBE79AE"/>
    <w:rsid w:val="1EFB52BB"/>
    <w:rsid w:val="1F1B41F1"/>
    <w:rsid w:val="1F427238"/>
    <w:rsid w:val="1F5C5347"/>
    <w:rsid w:val="1F737BFB"/>
    <w:rsid w:val="1F7F0E8D"/>
    <w:rsid w:val="1FE87CCF"/>
    <w:rsid w:val="203A69DC"/>
    <w:rsid w:val="20464C6E"/>
    <w:rsid w:val="20770D67"/>
    <w:rsid w:val="20803CC9"/>
    <w:rsid w:val="20845F81"/>
    <w:rsid w:val="20D01727"/>
    <w:rsid w:val="20E26732"/>
    <w:rsid w:val="2144482B"/>
    <w:rsid w:val="219244B5"/>
    <w:rsid w:val="21EF55AB"/>
    <w:rsid w:val="21F4496F"/>
    <w:rsid w:val="22094F27"/>
    <w:rsid w:val="220B3A67"/>
    <w:rsid w:val="2223023E"/>
    <w:rsid w:val="223C0717"/>
    <w:rsid w:val="22B07719"/>
    <w:rsid w:val="234B498E"/>
    <w:rsid w:val="23875B7D"/>
    <w:rsid w:val="23A042C9"/>
    <w:rsid w:val="24104BC8"/>
    <w:rsid w:val="24A662CA"/>
    <w:rsid w:val="24A73436"/>
    <w:rsid w:val="24AC1531"/>
    <w:rsid w:val="24AF5CB1"/>
    <w:rsid w:val="24EE1EB5"/>
    <w:rsid w:val="24FE0AAE"/>
    <w:rsid w:val="25104822"/>
    <w:rsid w:val="2527505B"/>
    <w:rsid w:val="255612F9"/>
    <w:rsid w:val="257044FF"/>
    <w:rsid w:val="2584600A"/>
    <w:rsid w:val="25BA28D1"/>
    <w:rsid w:val="25D04D15"/>
    <w:rsid w:val="25F87A5A"/>
    <w:rsid w:val="260D44D2"/>
    <w:rsid w:val="260E244C"/>
    <w:rsid w:val="26256EA1"/>
    <w:rsid w:val="26567805"/>
    <w:rsid w:val="2671795F"/>
    <w:rsid w:val="26803483"/>
    <w:rsid w:val="26896B7D"/>
    <w:rsid w:val="26DE799C"/>
    <w:rsid w:val="26E1597C"/>
    <w:rsid w:val="26E6622F"/>
    <w:rsid w:val="2702562C"/>
    <w:rsid w:val="27276B02"/>
    <w:rsid w:val="27395E91"/>
    <w:rsid w:val="273D57D8"/>
    <w:rsid w:val="276B238D"/>
    <w:rsid w:val="27BF69C5"/>
    <w:rsid w:val="28AF6B22"/>
    <w:rsid w:val="28DA5385"/>
    <w:rsid w:val="28F74564"/>
    <w:rsid w:val="294A4713"/>
    <w:rsid w:val="29516814"/>
    <w:rsid w:val="296A4025"/>
    <w:rsid w:val="297B4C72"/>
    <w:rsid w:val="299A6286"/>
    <w:rsid w:val="29E06B4E"/>
    <w:rsid w:val="2A44164C"/>
    <w:rsid w:val="2A581BBA"/>
    <w:rsid w:val="2A5D52CD"/>
    <w:rsid w:val="2A883DB2"/>
    <w:rsid w:val="2A921C4E"/>
    <w:rsid w:val="2AC55FB0"/>
    <w:rsid w:val="2AFA2574"/>
    <w:rsid w:val="2B2C6A0E"/>
    <w:rsid w:val="2B5D17D7"/>
    <w:rsid w:val="2B9C7A61"/>
    <w:rsid w:val="2B9F00AD"/>
    <w:rsid w:val="2BBD471E"/>
    <w:rsid w:val="2BBD6684"/>
    <w:rsid w:val="2BCC070B"/>
    <w:rsid w:val="2C4F2E26"/>
    <w:rsid w:val="2C803BFF"/>
    <w:rsid w:val="2C956171"/>
    <w:rsid w:val="2D0D4B37"/>
    <w:rsid w:val="2D856F57"/>
    <w:rsid w:val="2DE45C63"/>
    <w:rsid w:val="2DF26BA5"/>
    <w:rsid w:val="2DFF5879"/>
    <w:rsid w:val="2E0808C4"/>
    <w:rsid w:val="2E71306E"/>
    <w:rsid w:val="2E746CA5"/>
    <w:rsid w:val="2E9808AE"/>
    <w:rsid w:val="2EA9563A"/>
    <w:rsid w:val="2EE155F4"/>
    <w:rsid w:val="2EE220F8"/>
    <w:rsid w:val="2FC052C6"/>
    <w:rsid w:val="30233C35"/>
    <w:rsid w:val="304B42F4"/>
    <w:rsid w:val="305202E1"/>
    <w:rsid w:val="3054797D"/>
    <w:rsid w:val="30776129"/>
    <w:rsid w:val="309F3AD0"/>
    <w:rsid w:val="30A60F9D"/>
    <w:rsid w:val="30DD5062"/>
    <w:rsid w:val="30DE0A70"/>
    <w:rsid w:val="31307046"/>
    <w:rsid w:val="314B12AF"/>
    <w:rsid w:val="317F224F"/>
    <w:rsid w:val="31B52AA1"/>
    <w:rsid w:val="32317519"/>
    <w:rsid w:val="32320A80"/>
    <w:rsid w:val="325A66C0"/>
    <w:rsid w:val="32843AED"/>
    <w:rsid w:val="32A90D98"/>
    <w:rsid w:val="32BC74C3"/>
    <w:rsid w:val="33271862"/>
    <w:rsid w:val="332C2B62"/>
    <w:rsid w:val="339E7CF3"/>
    <w:rsid w:val="33D44600"/>
    <w:rsid w:val="33FB7001"/>
    <w:rsid w:val="342B7F24"/>
    <w:rsid w:val="346C65E7"/>
    <w:rsid w:val="349F0D00"/>
    <w:rsid w:val="35620BD9"/>
    <w:rsid w:val="357A2EC9"/>
    <w:rsid w:val="357F059C"/>
    <w:rsid w:val="35AA587D"/>
    <w:rsid w:val="36553E51"/>
    <w:rsid w:val="36573E2A"/>
    <w:rsid w:val="367479D5"/>
    <w:rsid w:val="36C73FA8"/>
    <w:rsid w:val="37386C54"/>
    <w:rsid w:val="37584838"/>
    <w:rsid w:val="37633367"/>
    <w:rsid w:val="37745259"/>
    <w:rsid w:val="3798740D"/>
    <w:rsid w:val="37D22C05"/>
    <w:rsid w:val="37E77830"/>
    <w:rsid w:val="38142B3F"/>
    <w:rsid w:val="381A354D"/>
    <w:rsid w:val="381B51B4"/>
    <w:rsid w:val="382F7114"/>
    <w:rsid w:val="38AA1DE5"/>
    <w:rsid w:val="38BD38B5"/>
    <w:rsid w:val="39257304"/>
    <w:rsid w:val="39C5373F"/>
    <w:rsid w:val="39F57985"/>
    <w:rsid w:val="3A0F6392"/>
    <w:rsid w:val="3A1B1E8B"/>
    <w:rsid w:val="3A311757"/>
    <w:rsid w:val="3A53107E"/>
    <w:rsid w:val="3A7D77A0"/>
    <w:rsid w:val="3AB968D9"/>
    <w:rsid w:val="3AEC1C5F"/>
    <w:rsid w:val="3AF24EAE"/>
    <w:rsid w:val="3B141887"/>
    <w:rsid w:val="3B863475"/>
    <w:rsid w:val="3B8F2770"/>
    <w:rsid w:val="3B922EDF"/>
    <w:rsid w:val="3BBA273E"/>
    <w:rsid w:val="3C4213BC"/>
    <w:rsid w:val="3CC81B46"/>
    <w:rsid w:val="3D0D6C37"/>
    <w:rsid w:val="3D1837B0"/>
    <w:rsid w:val="3D1C2E61"/>
    <w:rsid w:val="3D235CA8"/>
    <w:rsid w:val="3DDC5FCA"/>
    <w:rsid w:val="3DF8652F"/>
    <w:rsid w:val="3E032415"/>
    <w:rsid w:val="3E2B3FD0"/>
    <w:rsid w:val="3E3B2AA9"/>
    <w:rsid w:val="3E824BC6"/>
    <w:rsid w:val="3EB633B2"/>
    <w:rsid w:val="3EE819BF"/>
    <w:rsid w:val="3F3D7DC5"/>
    <w:rsid w:val="3F5B4679"/>
    <w:rsid w:val="3F713A4A"/>
    <w:rsid w:val="3F751B1D"/>
    <w:rsid w:val="3F950979"/>
    <w:rsid w:val="3FFB279E"/>
    <w:rsid w:val="400B264D"/>
    <w:rsid w:val="400D4BB3"/>
    <w:rsid w:val="402974E0"/>
    <w:rsid w:val="405252AD"/>
    <w:rsid w:val="408B342F"/>
    <w:rsid w:val="417925BB"/>
    <w:rsid w:val="417D1DC2"/>
    <w:rsid w:val="41932803"/>
    <w:rsid w:val="41C51792"/>
    <w:rsid w:val="41DA54D8"/>
    <w:rsid w:val="41E2070B"/>
    <w:rsid w:val="42CE281C"/>
    <w:rsid w:val="42F16373"/>
    <w:rsid w:val="432509D4"/>
    <w:rsid w:val="43480CCB"/>
    <w:rsid w:val="43664B49"/>
    <w:rsid w:val="436E1F73"/>
    <w:rsid w:val="43860D47"/>
    <w:rsid w:val="438B2D10"/>
    <w:rsid w:val="43B62CF8"/>
    <w:rsid w:val="44AB315B"/>
    <w:rsid w:val="44BD6F46"/>
    <w:rsid w:val="453C440C"/>
    <w:rsid w:val="455859A3"/>
    <w:rsid w:val="455F0C25"/>
    <w:rsid w:val="455F63AD"/>
    <w:rsid w:val="46464C0F"/>
    <w:rsid w:val="46813D02"/>
    <w:rsid w:val="47314FFA"/>
    <w:rsid w:val="47363AE9"/>
    <w:rsid w:val="47370CD6"/>
    <w:rsid w:val="475A4695"/>
    <w:rsid w:val="47656009"/>
    <w:rsid w:val="47660B92"/>
    <w:rsid w:val="4766277C"/>
    <w:rsid w:val="47736BCC"/>
    <w:rsid w:val="481E5F2C"/>
    <w:rsid w:val="482F5E51"/>
    <w:rsid w:val="484819EF"/>
    <w:rsid w:val="48512886"/>
    <w:rsid w:val="4854242C"/>
    <w:rsid w:val="488C1BE1"/>
    <w:rsid w:val="490177EE"/>
    <w:rsid w:val="493D7EB8"/>
    <w:rsid w:val="497F4527"/>
    <w:rsid w:val="49950C2D"/>
    <w:rsid w:val="49DE2F47"/>
    <w:rsid w:val="49E04914"/>
    <w:rsid w:val="49FB2C9D"/>
    <w:rsid w:val="4A0974B4"/>
    <w:rsid w:val="4B797B0F"/>
    <w:rsid w:val="4B9747C7"/>
    <w:rsid w:val="4BDD5EE2"/>
    <w:rsid w:val="4C35155C"/>
    <w:rsid w:val="4CA2627E"/>
    <w:rsid w:val="4D575818"/>
    <w:rsid w:val="4E09257F"/>
    <w:rsid w:val="4E102281"/>
    <w:rsid w:val="4E3B0196"/>
    <w:rsid w:val="4EA72B40"/>
    <w:rsid w:val="4EF86720"/>
    <w:rsid w:val="4F2729CF"/>
    <w:rsid w:val="4F4A0352"/>
    <w:rsid w:val="4F8072DF"/>
    <w:rsid w:val="4F85389D"/>
    <w:rsid w:val="4F8D1DDB"/>
    <w:rsid w:val="4FA17635"/>
    <w:rsid w:val="4FA7756B"/>
    <w:rsid w:val="4FAE4BCF"/>
    <w:rsid w:val="50100A8E"/>
    <w:rsid w:val="50141FA4"/>
    <w:rsid w:val="501F435C"/>
    <w:rsid w:val="50245B70"/>
    <w:rsid w:val="50281B04"/>
    <w:rsid w:val="506B0A16"/>
    <w:rsid w:val="507D6D89"/>
    <w:rsid w:val="50917832"/>
    <w:rsid w:val="50BC39B4"/>
    <w:rsid w:val="50C56D57"/>
    <w:rsid w:val="50CB7900"/>
    <w:rsid w:val="50D21A70"/>
    <w:rsid w:val="50DF20A4"/>
    <w:rsid w:val="50E82355"/>
    <w:rsid w:val="512F6EC2"/>
    <w:rsid w:val="51C977F4"/>
    <w:rsid w:val="51EB372D"/>
    <w:rsid w:val="52120376"/>
    <w:rsid w:val="523E73BD"/>
    <w:rsid w:val="52663BE3"/>
    <w:rsid w:val="52897ECB"/>
    <w:rsid w:val="52CF2183"/>
    <w:rsid w:val="52E6144D"/>
    <w:rsid w:val="52EB37B7"/>
    <w:rsid w:val="530A2D45"/>
    <w:rsid w:val="532D1418"/>
    <w:rsid w:val="53844041"/>
    <w:rsid w:val="539F032F"/>
    <w:rsid w:val="53A25729"/>
    <w:rsid w:val="53D8739D"/>
    <w:rsid w:val="53ED0A45"/>
    <w:rsid w:val="53EE5F49"/>
    <w:rsid w:val="53FC7E08"/>
    <w:rsid w:val="54752E3E"/>
    <w:rsid w:val="548E0FA2"/>
    <w:rsid w:val="549C0855"/>
    <w:rsid w:val="54D37E9A"/>
    <w:rsid w:val="54FF0EB4"/>
    <w:rsid w:val="55256612"/>
    <w:rsid w:val="55272523"/>
    <w:rsid w:val="55297BB8"/>
    <w:rsid w:val="554D131D"/>
    <w:rsid w:val="55756829"/>
    <w:rsid w:val="55AF2380"/>
    <w:rsid w:val="55BA07E5"/>
    <w:rsid w:val="55BD684B"/>
    <w:rsid w:val="5655384C"/>
    <w:rsid w:val="566524BB"/>
    <w:rsid w:val="568C5321"/>
    <w:rsid w:val="56995020"/>
    <w:rsid w:val="56E302F2"/>
    <w:rsid w:val="56F10378"/>
    <w:rsid w:val="571D644B"/>
    <w:rsid w:val="573E4B0A"/>
    <w:rsid w:val="57437118"/>
    <w:rsid w:val="5748761D"/>
    <w:rsid w:val="57A325A4"/>
    <w:rsid w:val="57CE7C95"/>
    <w:rsid w:val="5817739E"/>
    <w:rsid w:val="58533140"/>
    <w:rsid w:val="5888372D"/>
    <w:rsid w:val="58911CBE"/>
    <w:rsid w:val="58976707"/>
    <w:rsid w:val="58C913A4"/>
    <w:rsid w:val="58FD3D8F"/>
    <w:rsid w:val="59035521"/>
    <w:rsid w:val="594E2257"/>
    <w:rsid w:val="59660B4D"/>
    <w:rsid w:val="596D2336"/>
    <w:rsid w:val="599A4AE8"/>
    <w:rsid w:val="59A75542"/>
    <w:rsid w:val="59C17F42"/>
    <w:rsid w:val="59D26BE7"/>
    <w:rsid w:val="5A3C32C0"/>
    <w:rsid w:val="5A562426"/>
    <w:rsid w:val="5A5B6171"/>
    <w:rsid w:val="5A5E17B9"/>
    <w:rsid w:val="5A9F46CA"/>
    <w:rsid w:val="5AB34F19"/>
    <w:rsid w:val="5AD36B10"/>
    <w:rsid w:val="5B59436B"/>
    <w:rsid w:val="5B962018"/>
    <w:rsid w:val="5B9A1DFE"/>
    <w:rsid w:val="5BE124AA"/>
    <w:rsid w:val="5C14118E"/>
    <w:rsid w:val="5C3F3891"/>
    <w:rsid w:val="5C584438"/>
    <w:rsid w:val="5C831935"/>
    <w:rsid w:val="5C8C341B"/>
    <w:rsid w:val="5CA208D6"/>
    <w:rsid w:val="5DC458F7"/>
    <w:rsid w:val="5E2D2E8B"/>
    <w:rsid w:val="5E810563"/>
    <w:rsid w:val="5E88684D"/>
    <w:rsid w:val="5EDC1131"/>
    <w:rsid w:val="5FAF44A2"/>
    <w:rsid w:val="60583D40"/>
    <w:rsid w:val="608A36C4"/>
    <w:rsid w:val="60A418CC"/>
    <w:rsid w:val="60A50413"/>
    <w:rsid w:val="60E24008"/>
    <w:rsid w:val="60FE4811"/>
    <w:rsid w:val="613100ED"/>
    <w:rsid w:val="614D2D24"/>
    <w:rsid w:val="6150186B"/>
    <w:rsid w:val="619057DE"/>
    <w:rsid w:val="61C708F5"/>
    <w:rsid w:val="626471E8"/>
    <w:rsid w:val="626A5FE2"/>
    <w:rsid w:val="629425AC"/>
    <w:rsid w:val="62CC50D9"/>
    <w:rsid w:val="62E9401C"/>
    <w:rsid w:val="63195E00"/>
    <w:rsid w:val="635F780C"/>
    <w:rsid w:val="63811AB9"/>
    <w:rsid w:val="63D47B81"/>
    <w:rsid w:val="63E241B8"/>
    <w:rsid w:val="63F67FCE"/>
    <w:rsid w:val="641002D9"/>
    <w:rsid w:val="643C4BEC"/>
    <w:rsid w:val="64680B6A"/>
    <w:rsid w:val="64922D17"/>
    <w:rsid w:val="64D272F5"/>
    <w:rsid w:val="64DA7FF3"/>
    <w:rsid w:val="65132F8E"/>
    <w:rsid w:val="6546685C"/>
    <w:rsid w:val="655666A3"/>
    <w:rsid w:val="656446EE"/>
    <w:rsid w:val="65AB6ABE"/>
    <w:rsid w:val="65B67E0A"/>
    <w:rsid w:val="660A4DD7"/>
    <w:rsid w:val="662A24F0"/>
    <w:rsid w:val="66A01D4B"/>
    <w:rsid w:val="66AD03D7"/>
    <w:rsid w:val="66FB50FB"/>
    <w:rsid w:val="671D44ED"/>
    <w:rsid w:val="671D539B"/>
    <w:rsid w:val="67D24B98"/>
    <w:rsid w:val="67F10517"/>
    <w:rsid w:val="68142C42"/>
    <w:rsid w:val="681C4F1D"/>
    <w:rsid w:val="685634D7"/>
    <w:rsid w:val="687D11E9"/>
    <w:rsid w:val="687F6DDB"/>
    <w:rsid w:val="69801C11"/>
    <w:rsid w:val="69C62E9F"/>
    <w:rsid w:val="69E76D81"/>
    <w:rsid w:val="69F835A0"/>
    <w:rsid w:val="6A170D32"/>
    <w:rsid w:val="6A2E18E9"/>
    <w:rsid w:val="6A505A87"/>
    <w:rsid w:val="6A603F81"/>
    <w:rsid w:val="6AAD3B50"/>
    <w:rsid w:val="6AB3355B"/>
    <w:rsid w:val="6AB92A76"/>
    <w:rsid w:val="6AD55F8D"/>
    <w:rsid w:val="6AF21EA6"/>
    <w:rsid w:val="6B2D5DC9"/>
    <w:rsid w:val="6B2E15D5"/>
    <w:rsid w:val="6B397E06"/>
    <w:rsid w:val="6B987BA3"/>
    <w:rsid w:val="6B990DD4"/>
    <w:rsid w:val="6B99622E"/>
    <w:rsid w:val="6BCF6E80"/>
    <w:rsid w:val="6C430741"/>
    <w:rsid w:val="6C4D321A"/>
    <w:rsid w:val="6C6979DF"/>
    <w:rsid w:val="6C8334CA"/>
    <w:rsid w:val="6CA141B5"/>
    <w:rsid w:val="6CAB0FC9"/>
    <w:rsid w:val="6CE12FC8"/>
    <w:rsid w:val="6CE25242"/>
    <w:rsid w:val="6D65435E"/>
    <w:rsid w:val="6D981C1F"/>
    <w:rsid w:val="6DC009DD"/>
    <w:rsid w:val="6DC94BC4"/>
    <w:rsid w:val="6E246B33"/>
    <w:rsid w:val="6E253A98"/>
    <w:rsid w:val="6E2A1941"/>
    <w:rsid w:val="6E5B59D0"/>
    <w:rsid w:val="6E600263"/>
    <w:rsid w:val="6EA0723D"/>
    <w:rsid w:val="6F567302"/>
    <w:rsid w:val="6F630309"/>
    <w:rsid w:val="6F716177"/>
    <w:rsid w:val="6F8F7052"/>
    <w:rsid w:val="6F971D06"/>
    <w:rsid w:val="6FF04B27"/>
    <w:rsid w:val="702506B5"/>
    <w:rsid w:val="70366D4F"/>
    <w:rsid w:val="70636AF0"/>
    <w:rsid w:val="70804E40"/>
    <w:rsid w:val="70C17DB7"/>
    <w:rsid w:val="71625016"/>
    <w:rsid w:val="71686ACA"/>
    <w:rsid w:val="71970440"/>
    <w:rsid w:val="719F7B42"/>
    <w:rsid w:val="71A16BC9"/>
    <w:rsid w:val="71AC254F"/>
    <w:rsid w:val="71DF4525"/>
    <w:rsid w:val="722327BB"/>
    <w:rsid w:val="72283CD1"/>
    <w:rsid w:val="72B77A32"/>
    <w:rsid w:val="72D65595"/>
    <w:rsid w:val="72FD42D3"/>
    <w:rsid w:val="732D0CFA"/>
    <w:rsid w:val="7337437A"/>
    <w:rsid w:val="7346211D"/>
    <w:rsid w:val="739E1C47"/>
    <w:rsid w:val="73BC271A"/>
    <w:rsid w:val="73CB1AEB"/>
    <w:rsid w:val="73E72857"/>
    <w:rsid w:val="73FB5962"/>
    <w:rsid w:val="73FE67E2"/>
    <w:rsid w:val="742E6A55"/>
    <w:rsid w:val="74371817"/>
    <w:rsid w:val="74BC386C"/>
    <w:rsid w:val="74E53977"/>
    <w:rsid w:val="74F54019"/>
    <w:rsid w:val="753519E1"/>
    <w:rsid w:val="7542758E"/>
    <w:rsid w:val="754B0535"/>
    <w:rsid w:val="756E7D20"/>
    <w:rsid w:val="758E1B94"/>
    <w:rsid w:val="75B11C5B"/>
    <w:rsid w:val="75D56A53"/>
    <w:rsid w:val="760836BA"/>
    <w:rsid w:val="762742C4"/>
    <w:rsid w:val="76562A5F"/>
    <w:rsid w:val="770E6AAE"/>
    <w:rsid w:val="77164B55"/>
    <w:rsid w:val="77B125C1"/>
    <w:rsid w:val="77C260A9"/>
    <w:rsid w:val="77C8090F"/>
    <w:rsid w:val="78600B08"/>
    <w:rsid w:val="786A039B"/>
    <w:rsid w:val="786B42D9"/>
    <w:rsid w:val="78C802FE"/>
    <w:rsid w:val="795C1802"/>
    <w:rsid w:val="79752091"/>
    <w:rsid w:val="79940985"/>
    <w:rsid w:val="79A96C3B"/>
    <w:rsid w:val="79EC6E5D"/>
    <w:rsid w:val="7AB61B9F"/>
    <w:rsid w:val="7AE52230"/>
    <w:rsid w:val="7AFD1314"/>
    <w:rsid w:val="7B0C572E"/>
    <w:rsid w:val="7B8C68C5"/>
    <w:rsid w:val="7BB31F74"/>
    <w:rsid w:val="7BF02C26"/>
    <w:rsid w:val="7C2D4720"/>
    <w:rsid w:val="7C2F78B3"/>
    <w:rsid w:val="7C923FA7"/>
    <w:rsid w:val="7CAF2532"/>
    <w:rsid w:val="7D2B7277"/>
    <w:rsid w:val="7DE85283"/>
    <w:rsid w:val="7E0A2E58"/>
    <w:rsid w:val="7E175F4E"/>
    <w:rsid w:val="7E755952"/>
    <w:rsid w:val="7E7B2E83"/>
    <w:rsid w:val="7E8448A3"/>
    <w:rsid w:val="7EDD436A"/>
    <w:rsid w:val="7F0E6CFD"/>
    <w:rsid w:val="7F4573CD"/>
    <w:rsid w:val="7F820B7F"/>
    <w:rsid w:val="7F997E25"/>
    <w:rsid w:val="7FB5666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5"/>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0"/>
    <w:autoRedefine/>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1"/>
    <w:autoRedefine/>
    <w:qFormat/>
    <w:locked/>
    <w:uiPriority w:val="0"/>
    <w:pPr>
      <w:spacing w:before="260" w:after="260" w:line="416" w:lineRule="auto"/>
      <w:outlineLvl w:val="2"/>
    </w:pPr>
    <w:rPr>
      <w:rFonts w:eastAsia="宋体"/>
      <w:sz w:val="32"/>
      <w:szCs w:val="32"/>
    </w:rPr>
  </w:style>
  <w:style w:type="paragraph" w:styleId="6">
    <w:name w:val="heading 4"/>
    <w:basedOn w:val="1"/>
    <w:next w:val="1"/>
    <w:link w:val="53"/>
    <w:autoRedefine/>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80"/>
    <w:autoRedefine/>
    <w:semiHidden/>
    <w:unhideWhenUsed/>
    <w:qFormat/>
    <w:locked/>
    <w:uiPriority w:val="0"/>
    <w:pPr>
      <w:keepNext/>
      <w:keepLines/>
      <w:spacing w:before="280" w:after="290" w:line="376" w:lineRule="auto"/>
      <w:outlineLvl w:val="4"/>
    </w:pPr>
    <w:rPr>
      <w:b/>
      <w:bCs/>
      <w:sz w:val="28"/>
      <w:szCs w:val="28"/>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link w:val="62"/>
    <w:autoRedefine/>
    <w:qFormat/>
    <w:uiPriority w:val="0"/>
    <w:pPr>
      <w:spacing w:after="120"/>
    </w:pPr>
    <w:rPr>
      <w:rFonts w:eastAsia="宋体"/>
    </w:rPr>
  </w:style>
  <w:style w:type="paragraph" w:styleId="8">
    <w:name w:val="Normal Indent"/>
    <w:basedOn w:val="1"/>
    <w:link w:val="49"/>
    <w:autoRedefine/>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58"/>
    <w:autoRedefine/>
    <w:semiHidden/>
    <w:qFormat/>
    <w:uiPriority w:val="0"/>
    <w:pPr>
      <w:shd w:val="clear" w:color="auto" w:fill="000080"/>
    </w:pPr>
    <w:rPr>
      <w:rFonts w:eastAsia="宋体"/>
    </w:rPr>
  </w:style>
  <w:style w:type="paragraph" w:styleId="10">
    <w:name w:val="annotation text"/>
    <w:basedOn w:val="1"/>
    <w:link w:val="44"/>
    <w:autoRedefine/>
    <w:qFormat/>
    <w:uiPriority w:val="0"/>
    <w:pPr>
      <w:jc w:val="left"/>
    </w:pPr>
    <w:rPr>
      <w:rFonts w:ascii="Calibri" w:hAnsi="Calibri"/>
      <w:szCs w:val="20"/>
    </w:rPr>
  </w:style>
  <w:style w:type="paragraph" w:styleId="11">
    <w:name w:val="Body Text 3"/>
    <w:basedOn w:val="1"/>
    <w:link w:val="79"/>
    <w:autoRedefine/>
    <w:qFormat/>
    <w:uiPriority w:val="0"/>
    <w:pPr>
      <w:spacing w:after="120"/>
    </w:pPr>
    <w:rPr>
      <w:rFonts w:eastAsia="宋体"/>
      <w:sz w:val="16"/>
      <w:szCs w:val="16"/>
    </w:rPr>
  </w:style>
  <w:style w:type="paragraph" w:styleId="12">
    <w:name w:val="Body Text Indent"/>
    <w:basedOn w:val="1"/>
    <w:autoRedefine/>
    <w:qFormat/>
    <w:uiPriority w:val="0"/>
    <w:pPr>
      <w:spacing w:line="560" w:lineRule="exact"/>
      <w:ind w:left="300"/>
    </w:pPr>
    <w:rPr>
      <w:sz w:val="24"/>
    </w:rPr>
  </w:style>
  <w:style w:type="paragraph" w:styleId="13">
    <w:name w:val="toc 3"/>
    <w:basedOn w:val="1"/>
    <w:next w:val="1"/>
    <w:autoRedefine/>
    <w:qFormat/>
    <w:locked/>
    <w:uiPriority w:val="39"/>
    <w:pPr>
      <w:ind w:left="840" w:leftChars="400"/>
    </w:pPr>
    <w:rPr>
      <w:rFonts w:eastAsia="宋体"/>
    </w:rPr>
  </w:style>
  <w:style w:type="paragraph" w:styleId="14">
    <w:name w:val="Plain Text"/>
    <w:basedOn w:val="1"/>
    <w:link w:val="34"/>
    <w:autoRedefine/>
    <w:qFormat/>
    <w:uiPriority w:val="0"/>
    <w:rPr>
      <w:rFonts w:ascii="宋体" w:hAnsi="Courier New"/>
      <w:szCs w:val="20"/>
    </w:rPr>
  </w:style>
  <w:style w:type="paragraph" w:styleId="15">
    <w:name w:val="toc 8"/>
    <w:basedOn w:val="1"/>
    <w:next w:val="1"/>
    <w:autoRedefine/>
    <w:qFormat/>
    <w:locked/>
    <w:uiPriority w:val="0"/>
    <w:pPr>
      <w:ind w:left="2940" w:leftChars="1400"/>
    </w:pPr>
  </w:style>
  <w:style w:type="paragraph" w:styleId="16">
    <w:name w:val="Balloon Text"/>
    <w:basedOn w:val="1"/>
    <w:link w:val="52"/>
    <w:autoRedefine/>
    <w:semiHidden/>
    <w:unhideWhenUsed/>
    <w:qFormat/>
    <w:uiPriority w:val="99"/>
    <w:rPr>
      <w:sz w:val="18"/>
      <w:szCs w:val="18"/>
    </w:rPr>
  </w:style>
  <w:style w:type="paragraph" w:styleId="17">
    <w:name w:val="footer"/>
    <w:basedOn w:val="1"/>
    <w:link w:val="38"/>
    <w:autoRedefine/>
    <w:qFormat/>
    <w:uiPriority w:val="99"/>
    <w:pPr>
      <w:tabs>
        <w:tab w:val="center" w:pos="4153"/>
        <w:tab w:val="right" w:pos="8306"/>
      </w:tabs>
      <w:snapToGrid w:val="0"/>
      <w:jc w:val="left"/>
    </w:pPr>
    <w:rPr>
      <w:sz w:val="18"/>
      <w:szCs w:val="18"/>
    </w:rPr>
  </w:style>
  <w:style w:type="paragraph" w:styleId="18">
    <w:name w:val="header"/>
    <w:basedOn w:val="1"/>
    <w:link w:val="37"/>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locked/>
    <w:uiPriority w:val="39"/>
    <w:rPr>
      <w:rFonts w:eastAsia="宋体"/>
    </w:rPr>
  </w:style>
  <w:style w:type="paragraph" w:styleId="20">
    <w:name w:val="toc 2"/>
    <w:basedOn w:val="1"/>
    <w:next w:val="1"/>
    <w:autoRedefine/>
    <w:qFormat/>
    <w:locked/>
    <w:uiPriority w:val="39"/>
    <w:pPr>
      <w:ind w:left="420" w:leftChars="200"/>
    </w:pPr>
    <w:rPr>
      <w:rFonts w:eastAsia="宋体"/>
    </w:rPr>
  </w:style>
  <w:style w:type="paragraph" w:styleId="21">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2">
    <w:name w:val="Title"/>
    <w:basedOn w:val="1"/>
    <w:next w:val="1"/>
    <w:link w:val="59"/>
    <w:autoRedefine/>
    <w:qFormat/>
    <w:locked/>
    <w:uiPriority w:val="0"/>
    <w:pPr>
      <w:spacing w:before="240" w:after="60"/>
      <w:jc w:val="center"/>
      <w:outlineLvl w:val="0"/>
    </w:pPr>
    <w:rPr>
      <w:rFonts w:ascii="Arial" w:hAnsi="Arial" w:eastAsia="隶书" w:cs="Arial"/>
      <w:b/>
      <w:bCs/>
      <w:sz w:val="32"/>
      <w:szCs w:val="32"/>
    </w:rPr>
  </w:style>
  <w:style w:type="paragraph" w:styleId="23">
    <w:name w:val="annotation subject"/>
    <w:basedOn w:val="10"/>
    <w:next w:val="10"/>
    <w:link w:val="68"/>
    <w:autoRedefine/>
    <w:semiHidden/>
    <w:unhideWhenUsed/>
    <w:qFormat/>
    <w:uiPriority w:val="99"/>
    <w:rPr>
      <w:rFonts w:ascii="Times New Roman" w:hAnsi="Times New Roman"/>
      <w:b/>
      <w:bCs/>
      <w:szCs w:val="24"/>
    </w:rPr>
  </w:style>
  <w:style w:type="paragraph" w:styleId="24">
    <w:name w:val="Body Text First Indent 2"/>
    <w:basedOn w:val="12"/>
    <w:next w:val="1"/>
    <w:autoRedefine/>
    <w:qFormat/>
    <w:uiPriority w:val="0"/>
    <w:pPr>
      <w:ind w:firstLine="420" w:firstLineChars="200"/>
    </w:pPr>
    <w:rPr>
      <w:sz w:val="21"/>
    </w:rPr>
  </w:style>
  <w:style w:type="table" w:styleId="26">
    <w:name w:val="Table Grid"/>
    <w:basedOn w:val="25"/>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8">
    <w:name w:val="page number"/>
    <w:basedOn w:val="27"/>
    <w:autoRedefine/>
    <w:qFormat/>
    <w:uiPriority w:val="0"/>
  </w:style>
  <w:style w:type="character" w:styleId="29">
    <w:name w:val="Emphasis"/>
    <w:autoRedefine/>
    <w:qFormat/>
    <w:locked/>
    <w:uiPriority w:val="0"/>
    <w:rPr>
      <w:i/>
      <w:iCs/>
    </w:rPr>
  </w:style>
  <w:style w:type="character" w:styleId="30">
    <w:name w:val="Hyperlink"/>
    <w:autoRedefine/>
    <w:qFormat/>
    <w:uiPriority w:val="99"/>
    <w:rPr>
      <w:color w:val="0000FF"/>
      <w:u w:val="single"/>
    </w:rPr>
  </w:style>
  <w:style w:type="character" w:styleId="31">
    <w:name w:val="annotation reference"/>
    <w:autoRedefine/>
    <w:qFormat/>
    <w:uiPriority w:val="99"/>
    <w:rPr>
      <w:sz w:val="21"/>
      <w:szCs w:val="21"/>
    </w:rPr>
  </w:style>
  <w:style w:type="paragraph" w:customStyle="1" w:styleId="32">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3">
    <w:name w:val="表格文字"/>
    <w:basedOn w:val="1"/>
    <w:autoRedefine/>
    <w:qFormat/>
    <w:uiPriority w:val="0"/>
    <w:pPr>
      <w:adjustRightInd w:val="0"/>
      <w:spacing w:line="420" w:lineRule="atLeast"/>
      <w:jc w:val="left"/>
      <w:textAlignment w:val="baseline"/>
    </w:pPr>
    <w:rPr>
      <w:kern w:val="0"/>
      <w:szCs w:val="20"/>
    </w:rPr>
  </w:style>
  <w:style w:type="character" w:customStyle="1" w:styleId="34">
    <w:name w:val="纯文本 字符"/>
    <w:basedOn w:val="27"/>
    <w:link w:val="14"/>
    <w:autoRedefine/>
    <w:qFormat/>
    <w:locked/>
    <w:uiPriority w:val="99"/>
    <w:rPr>
      <w:rFonts w:ascii="宋体" w:hAnsi="Courier New" w:eastAsia="宋体" w:cs="Times New Roman"/>
      <w:sz w:val="20"/>
      <w:szCs w:val="20"/>
    </w:rPr>
  </w:style>
  <w:style w:type="paragraph" w:customStyle="1" w:styleId="35">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6">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7">
    <w:name w:val="页眉 字符"/>
    <w:basedOn w:val="27"/>
    <w:link w:val="18"/>
    <w:autoRedefine/>
    <w:qFormat/>
    <w:locked/>
    <w:uiPriority w:val="99"/>
    <w:rPr>
      <w:rFonts w:ascii="Times New Roman" w:hAnsi="Times New Roman" w:eastAsia="宋体" w:cs="Times New Roman"/>
      <w:sz w:val="18"/>
      <w:szCs w:val="18"/>
    </w:rPr>
  </w:style>
  <w:style w:type="character" w:customStyle="1" w:styleId="38">
    <w:name w:val="页脚 字符"/>
    <w:basedOn w:val="27"/>
    <w:link w:val="17"/>
    <w:autoRedefine/>
    <w:qFormat/>
    <w:locked/>
    <w:uiPriority w:val="99"/>
    <w:rPr>
      <w:rFonts w:ascii="Times New Roman" w:hAnsi="Times New Roman" w:eastAsia="宋体" w:cs="Times New Roman"/>
      <w:sz w:val="18"/>
      <w:szCs w:val="18"/>
    </w:rPr>
  </w:style>
  <w:style w:type="paragraph" w:customStyle="1" w:styleId="39">
    <w:name w:val="样式1"/>
    <w:basedOn w:val="17"/>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0">
    <w:name w:val="List Paragraph"/>
    <w:basedOn w:val="1"/>
    <w:autoRedefine/>
    <w:qFormat/>
    <w:uiPriority w:val="0"/>
    <w:pPr>
      <w:ind w:firstLine="420" w:firstLineChars="200"/>
    </w:pPr>
    <w:rPr>
      <w:rFonts w:ascii="Calibri" w:hAnsi="Calibri"/>
      <w:szCs w:val="22"/>
    </w:rPr>
  </w:style>
  <w:style w:type="paragraph" w:customStyle="1" w:styleId="41">
    <w:name w:val="列出段落1"/>
    <w:basedOn w:val="1"/>
    <w:autoRedefine/>
    <w:qFormat/>
    <w:uiPriority w:val="0"/>
    <w:pPr>
      <w:ind w:firstLine="420" w:firstLineChars="200"/>
    </w:pPr>
    <w:rPr>
      <w:rFonts w:ascii="Calibri" w:hAnsi="Calibri"/>
      <w:szCs w:val="22"/>
    </w:rPr>
  </w:style>
  <w:style w:type="paragraph" w:customStyle="1" w:styleId="42">
    <w:name w:val="Char Char Char"/>
    <w:basedOn w:val="1"/>
    <w:autoRedefine/>
    <w:qFormat/>
    <w:uiPriority w:val="0"/>
    <w:pPr>
      <w:spacing w:line="360" w:lineRule="auto"/>
      <w:ind w:firstLine="560" w:firstLineChars="200"/>
    </w:pPr>
    <w:rPr>
      <w:rFonts w:eastAsia="宋体"/>
      <w:szCs w:val="20"/>
    </w:rPr>
  </w:style>
  <w:style w:type="character" w:customStyle="1" w:styleId="43">
    <w:name w:val="批注文字 Char"/>
    <w:autoRedefine/>
    <w:qFormat/>
    <w:uiPriority w:val="0"/>
    <w:rPr>
      <w:kern w:val="2"/>
      <w:sz w:val="21"/>
    </w:rPr>
  </w:style>
  <w:style w:type="character" w:customStyle="1" w:styleId="44">
    <w:name w:val="批注文字 字符"/>
    <w:basedOn w:val="27"/>
    <w:link w:val="10"/>
    <w:autoRedefine/>
    <w:semiHidden/>
    <w:qFormat/>
    <w:uiPriority w:val="99"/>
    <w:rPr>
      <w:rFonts w:ascii="Times New Roman" w:hAnsi="Times New Roman"/>
      <w:kern w:val="2"/>
      <w:sz w:val="21"/>
      <w:szCs w:val="24"/>
    </w:rPr>
  </w:style>
  <w:style w:type="character" w:customStyle="1" w:styleId="45">
    <w:name w:val="标题 1 字符"/>
    <w:basedOn w:val="27"/>
    <w:link w:val="3"/>
    <w:autoRedefine/>
    <w:qFormat/>
    <w:uiPriority w:val="0"/>
    <w:rPr>
      <w:rFonts w:ascii="宋体" w:hAnsi="宋体" w:eastAsia="宋体"/>
      <w:b/>
      <w:kern w:val="44"/>
      <w:sz w:val="48"/>
      <w:szCs w:val="48"/>
    </w:rPr>
  </w:style>
  <w:style w:type="paragraph" w:customStyle="1" w:styleId="46">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7">
    <w:name w:val="正文标题A"/>
    <w:basedOn w:val="1"/>
    <w:next w:val="1"/>
    <w:link w:val="48"/>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8">
    <w:name w:val="正文标题A Char"/>
    <w:basedOn w:val="27"/>
    <w:link w:val="47"/>
    <w:autoRedefine/>
    <w:qFormat/>
    <w:locked/>
    <w:uiPriority w:val="99"/>
    <w:rPr>
      <w:rFonts w:ascii="Times New Roman" w:hAnsi="Times New Roman" w:eastAsia="宋体"/>
      <w:b/>
      <w:bCs/>
      <w:spacing w:val="20"/>
      <w:kern w:val="24"/>
      <w:sz w:val="21"/>
      <w:szCs w:val="21"/>
    </w:rPr>
  </w:style>
  <w:style w:type="character" w:customStyle="1" w:styleId="49">
    <w:name w:val="正文缩进 字符"/>
    <w:basedOn w:val="27"/>
    <w:link w:val="8"/>
    <w:autoRedefine/>
    <w:qFormat/>
    <w:uiPriority w:val="0"/>
    <w:rPr>
      <w:rFonts w:ascii="Times New Roman" w:hAnsi="Times New Roman" w:eastAsia="宋体"/>
      <w:kern w:val="2"/>
      <w:sz w:val="24"/>
    </w:rPr>
  </w:style>
  <w:style w:type="character" w:customStyle="1" w:styleId="50">
    <w:name w:val="标题 2 字符"/>
    <w:basedOn w:val="27"/>
    <w:link w:val="4"/>
    <w:autoRedefine/>
    <w:qFormat/>
    <w:uiPriority w:val="9"/>
    <w:rPr>
      <w:rFonts w:asciiTheme="majorHAnsi" w:hAnsiTheme="majorHAnsi" w:eastAsiaTheme="majorEastAsia" w:cstheme="majorBidi"/>
      <w:b/>
      <w:bCs/>
      <w:kern w:val="2"/>
      <w:sz w:val="32"/>
      <w:szCs w:val="32"/>
    </w:rPr>
  </w:style>
  <w:style w:type="character" w:customStyle="1" w:styleId="51">
    <w:name w:val="标题 3 字符"/>
    <w:basedOn w:val="27"/>
    <w:link w:val="5"/>
    <w:autoRedefine/>
    <w:qFormat/>
    <w:uiPriority w:val="0"/>
    <w:rPr>
      <w:rFonts w:ascii="Times New Roman" w:hAnsi="Times New Roman" w:eastAsia="宋体"/>
      <w:b/>
      <w:bCs/>
      <w:kern w:val="2"/>
      <w:sz w:val="32"/>
      <w:szCs w:val="32"/>
    </w:rPr>
  </w:style>
  <w:style w:type="character" w:customStyle="1" w:styleId="52">
    <w:name w:val="批注框文本 字符"/>
    <w:basedOn w:val="27"/>
    <w:link w:val="16"/>
    <w:autoRedefine/>
    <w:semiHidden/>
    <w:qFormat/>
    <w:uiPriority w:val="99"/>
    <w:rPr>
      <w:rFonts w:ascii="Times New Roman" w:hAnsi="Times New Roman"/>
      <w:kern w:val="2"/>
      <w:sz w:val="18"/>
      <w:szCs w:val="18"/>
    </w:rPr>
  </w:style>
  <w:style w:type="character" w:customStyle="1" w:styleId="53">
    <w:name w:val="标题 4 字符"/>
    <w:basedOn w:val="27"/>
    <w:link w:val="6"/>
    <w:autoRedefine/>
    <w:qFormat/>
    <w:uiPriority w:val="0"/>
    <w:rPr>
      <w:rFonts w:ascii="Arial" w:hAnsi="Arial" w:eastAsia="黑体"/>
      <w:b/>
      <w:bCs/>
      <w:kern w:val="2"/>
      <w:sz w:val="28"/>
      <w:szCs w:val="28"/>
    </w:rPr>
  </w:style>
  <w:style w:type="character" w:customStyle="1" w:styleId="54">
    <w:name w:val="font11"/>
    <w:basedOn w:val="27"/>
    <w:autoRedefine/>
    <w:qFormat/>
    <w:uiPriority w:val="0"/>
    <w:rPr>
      <w:rFonts w:hint="eastAsia" w:ascii="宋体" w:hAnsi="宋体" w:eastAsia="宋体" w:cs="宋体"/>
      <w:color w:val="000000"/>
      <w:sz w:val="21"/>
      <w:szCs w:val="21"/>
      <w:u w:val="none"/>
    </w:rPr>
  </w:style>
  <w:style w:type="character" w:customStyle="1" w:styleId="55">
    <w:name w:val="样式1 Char Char Char"/>
    <w:link w:val="56"/>
    <w:autoRedefine/>
    <w:qFormat/>
    <w:uiPriority w:val="0"/>
    <w:rPr>
      <w:rFonts w:eastAsia="宋体"/>
      <w:kern w:val="2"/>
      <w:sz w:val="24"/>
    </w:rPr>
  </w:style>
  <w:style w:type="paragraph" w:customStyle="1" w:styleId="56">
    <w:name w:val="样式1 Char Char"/>
    <w:basedOn w:val="1"/>
    <w:next w:val="1"/>
    <w:link w:val="55"/>
    <w:autoRedefine/>
    <w:qFormat/>
    <w:uiPriority w:val="0"/>
    <w:pPr>
      <w:spacing w:line="360" w:lineRule="auto"/>
      <w:ind w:firstLine="516" w:firstLineChars="215"/>
    </w:pPr>
    <w:rPr>
      <w:rFonts w:ascii="Calibri" w:hAnsi="Calibri" w:eastAsia="宋体"/>
      <w:sz w:val="24"/>
      <w:szCs w:val="20"/>
    </w:rPr>
  </w:style>
  <w:style w:type="character" w:customStyle="1" w:styleId="57">
    <w:name w:val="font21"/>
    <w:basedOn w:val="27"/>
    <w:autoRedefine/>
    <w:qFormat/>
    <w:uiPriority w:val="0"/>
    <w:rPr>
      <w:rFonts w:hint="eastAsia" w:ascii="宋体" w:hAnsi="宋体" w:eastAsia="宋体" w:cs="宋体"/>
      <w:color w:val="000000"/>
      <w:sz w:val="21"/>
      <w:szCs w:val="21"/>
      <w:u w:val="none"/>
    </w:rPr>
  </w:style>
  <w:style w:type="character" w:customStyle="1" w:styleId="58">
    <w:name w:val="文档结构图 字符"/>
    <w:basedOn w:val="27"/>
    <w:link w:val="9"/>
    <w:autoRedefine/>
    <w:semiHidden/>
    <w:qFormat/>
    <w:uiPriority w:val="0"/>
    <w:rPr>
      <w:rFonts w:ascii="Times New Roman" w:hAnsi="Times New Roman" w:eastAsia="宋体"/>
      <w:kern w:val="2"/>
      <w:sz w:val="21"/>
      <w:szCs w:val="24"/>
      <w:shd w:val="clear" w:color="auto" w:fill="000080"/>
    </w:rPr>
  </w:style>
  <w:style w:type="character" w:customStyle="1" w:styleId="59">
    <w:name w:val="标题 字符"/>
    <w:basedOn w:val="27"/>
    <w:link w:val="22"/>
    <w:autoRedefine/>
    <w:qFormat/>
    <w:uiPriority w:val="0"/>
    <w:rPr>
      <w:rFonts w:ascii="Arial" w:hAnsi="Arial" w:eastAsia="隶书" w:cs="Arial"/>
      <w:b/>
      <w:bCs/>
      <w:kern w:val="2"/>
      <w:sz w:val="32"/>
      <w:szCs w:val="32"/>
    </w:rPr>
  </w:style>
  <w:style w:type="paragraph" w:customStyle="1" w:styleId="60">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1">
    <w:name w:val="列出段落2"/>
    <w:basedOn w:val="1"/>
    <w:autoRedefine/>
    <w:qFormat/>
    <w:uiPriority w:val="0"/>
    <w:pPr>
      <w:ind w:firstLine="420" w:firstLineChars="200"/>
    </w:pPr>
    <w:rPr>
      <w:rFonts w:ascii="Calibri" w:hAnsi="Calibri" w:eastAsia="宋体"/>
      <w:szCs w:val="22"/>
    </w:rPr>
  </w:style>
  <w:style w:type="character" w:customStyle="1" w:styleId="62">
    <w:name w:val="正文文本 字符"/>
    <w:basedOn w:val="27"/>
    <w:link w:val="2"/>
    <w:autoRedefine/>
    <w:qFormat/>
    <w:uiPriority w:val="0"/>
    <w:rPr>
      <w:kern w:val="2"/>
      <w:sz w:val="21"/>
      <w:szCs w:val="24"/>
    </w:rPr>
  </w:style>
  <w:style w:type="paragraph" w:customStyle="1" w:styleId="63">
    <w:name w:val="TOC 标题1"/>
    <w:basedOn w:val="3"/>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4">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5">
    <w:name w:val="Table Normal"/>
    <w:autoRedefine/>
    <w:semiHidden/>
    <w:unhideWhenUsed/>
    <w:qFormat/>
    <w:uiPriority w:val="0"/>
    <w:tblPr>
      <w:tblCellMar>
        <w:top w:w="0" w:type="dxa"/>
        <w:left w:w="0" w:type="dxa"/>
        <w:bottom w:w="0" w:type="dxa"/>
        <w:right w:w="0" w:type="dxa"/>
      </w:tblCellMar>
    </w:tblPr>
  </w:style>
  <w:style w:type="paragraph" w:customStyle="1" w:styleId="66">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7">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8">
    <w:name w:val="批注主题 字符"/>
    <w:basedOn w:val="44"/>
    <w:link w:val="23"/>
    <w:autoRedefine/>
    <w:semiHidden/>
    <w:qFormat/>
    <w:uiPriority w:val="99"/>
    <w:rPr>
      <w:rFonts w:ascii="Times New Roman" w:hAnsi="Times New Roman" w:eastAsiaTheme="minorEastAsia"/>
      <w:b/>
      <w:bCs/>
      <w:kern w:val="2"/>
      <w:sz w:val="21"/>
      <w:szCs w:val="24"/>
    </w:rPr>
  </w:style>
  <w:style w:type="table" w:customStyle="1" w:styleId="69">
    <w:name w:val="网格型1"/>
    <w:basedOn w:val="25"/>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0">
    <w:name w:val="网格型2"/>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
    <w:name w:val="网格型3"/>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2">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3">
    <w:name w:val=".正文"/>
    <w:basedOn w:val="1"/>
    <w:autoRedefine/>
    <w:qFormat/>
    <w:uiPriority w:val="0"/>
    <w:pPr>
      <w:spacing w:beforeLines="50"/>
      <w:ind w:firstLine="200" w:firstLineChars="200"/>
    </w:pPr>
    <w:rPr>
      <w:rFonts w:ascii="Calibri" w:hAnsi="Calibri" w:eastAsia="华文仿宋"/>
      <w:szCs w:val="22"/>
    </w:rPr>
  </w:style>
  <w:style w:type="paragraph" w:customStyle="1" w:styleId="74">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5">
    <w:name w:val="List Paragraph1"/>
    <w:basedOn w:val="1"/>
    <w:autoRedefine/>
    <w:unhideWhenUsed/>
    <w:qFormat/>
    <w:uiPriority w:val="99"/>
    <w:pPr>
      <w:ind w:firstLine="420" w:firstLineChars="200"/>
    </w:pPr>
    <w:rPr>
      <w:rFonts w:hint="eastAsia"/>
      <w:sz w:val="22"/>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7">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9">
    <w:name w:val="正文文本 3 字符"/>
    <w:basedOn w:val="27"/>
    <w:link w:val="11"/>
    <w:autoRedefine/>
    <w:qFormat/>
    <w:uiPriority w:val="0"/>
    <w:rPr>
      <w:kern w:val="2"/>
      <w:sz w:val="16"/>
      <w:szCs w:val="16"/>
    </w:rPr>
  </w:style>
  <w:style w:type="character" w:customStyle="1" w:styleId="80">
    <w:name w:val="标题 5 字符"/>
    <w:basedOn w:val="27"/>
    <w:link w:val="7"/>
    <w:autoRedefine/>
    <w:semiHidden/>
    <w:qFormat/>
    <w:uiPriority w:val="0"/>
    <w:rPr>
      <w:rFonts w:eastAsiaTheme="minorEastAsia"/>
      <w:b/>
      <w:bCs/>
      <w:kern w:val="2"/>
      <w:sz w:val="28"/>
      <w:szCs w:val="28"/>
    </w:rPr>
  </w:style>
  <w:style w:type="paragraph" w:customStyle="1" w:styleId="81">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2">
    <w:name w:val="Char Char Char Char Char Char Char"/>
    <w:basedOn w:val="1"/>
    <w:autoRedefine/>
    <w:qFormat/>
    <w:uiPriority w:val="0"/>
    <w:pPr>
      <w:widowControl/>
      <w:spacing w:after="160" w:line="240" w:lineRule="exact"/>
      <w:ind w:firstLine="180" w:firstLineChars="100"/>
    </w:pPr>
    <w:rPr>
      <w:rFonts w:cs="Arial"/>
      <w:kern w:val="0"/>
      <w:sz w:val="18"/>
      <w:szCs w:val="18"/>
    </w:rPr>
  </w:style>
  <w:style w:type="paragraph" w:customStyle="1" w:styleId="83">
    <w:name w:val="修订8"/>
    <w:autoRedefine/>
    <w:hidden/>
    <w:unhideWhenUsed/>
    <w:qFormat/>
    <w:uiPriority w:val="99"/>
    <w:rPr>
      <w:rFonts w:ascii="Times New Roman" w:hAnsi="Times New Roman" w:cs="Times New Roman" w:eastAsiaTheme="minorEastAsia"/>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34631A-D614-4EE1-BAB7-EA031A2ED46E}">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35</Pages>
  <Words>8840</Words>
  <Characters>9009</Characters>
  <Lines>106</Lines>
  <Paragraphs>29</Paragraphs>
  <TotalTime>2</TotalTime>
  <ScaleCrop>false</ScaleCrop>
  <LinksUpToDate>false</LinksUpToDate>
  <CharactersWithSpaces>9205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2023-04-13T06:56:00Z</dcterms:created>
  <dc:creator>Administrator</dc:creator>
  <cp:lastModifiedBy>招采办</cp:lastModifiedBy>
  <cp:lastPrinted>2023-02-10T02:30:00Z</cp:lastPrinted>
  <dcterms:modified xsi:type="dcterms:W3CDTF">2025-03-07T02:17:17Z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CD64C7C305FE4F8F9E0456A0B28E2A73_13</vt:lpwstr>
  </property>
  <property fmtid="{D5CDD505-2E9C-101B-9397-08002B2CF9AE}" pid="4" name="KSOTemplateDocerSaveRecord">
    <vt:lpwstr>eyJoZGlkIjoiMGM5NjBkZmU5OGM0NmY5ZTdlMzE0NmRiOGQ0ZDFmYWEiLCJ1c2VySWQiOiIzMTE0NTAxNDYifQ==</vt:lpwstr>
  </property>
</Properties>
</file>