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28B145">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6EAFABBC">
      <w:pPr>
        <w:snapToGrid w:val="0"/>
        <w:spacing w:beforeLines="50"/>
        <w:jc w:val="center"/>
        <w:rPr>
          <w:rFonts w:eastAsia="方正小标宋简体"/>
          <w:sz w:val="72"/>
          <w:szCs w:val="72"/>
        </w:rPr>
      </w:pPr>
    </w:p>
    <w:p w14:paraId="2FB1E184">
      <w:pPr>
        <w:pStyle w:val="25"/>
      </w:pPr>
    </w:p>
    <w:p w14:paraId="62F4242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70FC5471">
      <w:pPr>
        <w:pStyle w:val="11"/>
        <w:spacing w:line="360" w:lineRule="auto"/>
        <w:rPr>
          <w:rFonts w:asciiTheme="majorEastAsia" w:hAnsiTheme="majorEastAsia" w:eastAsiaTheme="majorEastAsia" w:cstheme="majorEastAsia"/>
          <w:sz w:val="32"/>
        </w:rPr>
      </w:pPr>
    </w:p>
    <w:p w14:paraId="07D182FE">
      <w:pPr>
        <w:pStyle w:val="11"/>
        <w:spacing w:line="360" w:lineRule="auto"/>
        <w:ind w:firstLine="422" w:firstLineChars="132"/>
        <w:rPr>
          <w:rFonts w:asciiTheme="majorEastAsia" w:hAnsiTheme="majorEastAsia" w:eastAsiaTheme="majorEastAsia" w:cstheme="majorEastAsia"/>
          <w:sz w:val="32"/>
        </w:rPr>
      </w:pPr>
    </w:p>
    <w:p w14:paraId="11E9C108">
      <w:pPr>
        <w:pStyle w:val="11"/>
        <w:spacing w:line="360" w:lineRule="auto"/>
        <w:ind w:firstLine="422" w:firstLineChars="132"/>
        <w:rPr>
          <w:rFonts w:asciiTheme="majorEastAsia" w:hAnsiTheme="majorEastAsia" w:eastAsiaTheme="majorEastAsia" w:cstheme="majorEastAsia"/>
          <w:sz w:val="32"/>
        </w:rPr>
      </w:pPr>
    </w:p>
    <w:p w14:paraId="123BFFD2">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项目名称：康复踏车等一批设备项目</w:t>
      </w:r>
    </w:p>
    <w:p w14:paraId="4E326D96">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46CE40D6">
      <w:pPr>
        <w:pStyle w:val="25"/>
        <w:rPr>
          <w:rFonts w:asciiTheme="majorEastAsia" w:hAnsiTheme="majorEastAsia" w:eastAsiaTheme="majorEastAsia" w:cstheme="majorEastAsia"/>
        </w:rPr>
      </w:pPr>
    </w:p>
    <w:p w14:paraId="5318CD0F">
      <w:pPr>
        <w:pStyle w:val="25"/>
        <w:ind w:left="0" w:firstLine="0" w:firstLineChars="0"/>
        <w:rPr>
          <w:rFonts w:asciiTheme="majorEastAsia" w:hAnsiTheme="majorEastAsia" w:eastAsiaTheme="majorEastAsia" w:cstheme="majorEastAsia"/>
          <w:sz w:val="30"/>
          <w:szCs w:val="30"/>
        </w:rPr>
      </w:pPr>
    </w:p>
    <w:p w14:paraId="1676AAB3">
      <w:pPr>
        <w:rPr>
          <w:rFonts w:asciiTheme="majorEastAsia" w:hAnsiTheme="majorEastAsia" w:eastAsiaTheme="majorEastAsia" w:cstheme="majorEastAsia"/>
          <w:sz w:val="30"/>
          <w:szCs w:val="30"/>
        </w:rPr>
      </w:pPr>
    </w:p>
    <w:p w14:paraId="17D6CAA4">
      <w:pPr>
        <w:pStyle w:val="25"/>
        <w:rPr>
          <w:rFonts w:asciiTheme="majorEastAsia" w:hAnsiTheme="majorEastAsia" w:eastAsiaTheme="majorEastAsia" w:cstheme="majorEastAsia"/>
        </w:rPr>
      </w:pPr>
    </w:p>
    <w:p w14:paraId="7164E6D0">
      <w:pPr>
        <w:pStyle w:val="25"/>
        <w:rPr>
          <w:rFonts w:asciiTheme="majorEastAsia" w:hAnsiTheme="majorEastAsia" w:eastAsiaTheme="majorEastAsia" w:cstheme="majorEastAsia"/>
        </w:rPr>
      </w:pPr>
    </w:p>
    <w:p w14:paraId="4EFE14DB">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67824FC0">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2024年1</w:t>
      </w:r>
      <w:r>
        <w:rPr>
          <w:rFonts w:hint="eastAsia" w:asciiTheme="majorEastAsia" w:hAnsiTheme="majorEastAsia" w:eastAsiaTheme="majorEastAsia" w:cstheme="majorEastAsia"/>
          <w:sz w:val="30"/>
          <w:szCs w:val="30"/>
          <w:lang w:val="en-US" w:eastAsia="zh-CN"/>
        </w:rPr>
        <w:t>1</w:t>
      </w:r>
      <w:r>
        <w:rPr>
          <w:rFonts w:hint="eastAsia" w:asciiTheme="majorEastAsia" w:hAnsiTheme="majorEastAsia" w:eastAsiaTheme="majorEastAsia" w:cstheme="majorEastAsia"/>
          <w:sz w:val="30"/>
          <w:szCs w:val="30"/>
        </w:rPr>
        <w:t>月</w:t>
      </w:r>
    </w:p>
    <w:p w14:paraId="51B14245">
      <w:pPr>
        <w:spacing w:line="360" w:lineRule="auto"/>
        <w:jc w:val="center"/>
        <w:rPr>
          <w:rFonts w:hAnsi="宋体"/>
          <w:b/>
          <w:sz w:val="44"/>
          <w:szCs w:val="44"/>
        </w:rPr>
      </w:pPr>
      <w:r>
        <w:rPr>
          <w:rFonts w:hAnsi="宋体"/>
          <w:b/>
          <w:sz w:val="44"/>
          <w:szCs w:val="44"/>
        </w:rPr>
        <w:t>目录</w:t>
      </w:r>
    </w:p>
    <w:p w14:paraId="56F3972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26670973">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D603AAA">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5811B9CD">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0110E6F9">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6589D7BB">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44B33C0A">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1B013954">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35A5E002">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E8F340">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7729F57">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217AC383">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39AD1493">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3C4BBF09">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230B051A">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3E701360">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638690AB">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7C497F48">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3F694271">
      <w:pPr>
        <w:pStyle w:val="11"/>
        <w:spacing w:line="460" w:lineRule="exact"/>
        <w:rPr>
          <w:sz w:val="32"/>
          <w:szCs w:val="32"/>
        </w:rPr>
      </w:pPr>
      <w:r>
        <w:rPr>
          <w:rFonts w:hint="eastAsia" w:hAnsi="宋体"/>
          <w:sz w:val="32"/>
          <w:szCs w:val="32"/>
        </w:rPr>
        <w:t>（十四）彩页</w:t>
      </w:r>
      <w:r>
        <w:rPr>
          <w:sz w:val="32"/>
          <w:szCs w:val="32"/>
        </w:rPr>
        <w:ptab w:relativeTo="margin" w:alignment="right" w:leader="dot"/>
      </w:r>
      <w:r>
        <w:rPr>
          <w:rFonts w:hint="eastAsia"/>
          <w:sz w:val="32"/>
          <w:szCs w:val="32"/>
        </w:rPr>
        <w:t>41</w:t>
      </w:r>
    </w:p>
    <w:p w14:paraId="57D98EF9">
      <w:pPr>
        <w:pStyle w:val="11"/>
        <w:spacing w:line="460" w:lineRule="exact"/>
        <w:rPr>
          <w:rFonts w:hAnsi="宋体"/>
          <w:sz w:val="32"/>
          <w:szCs w:val="32"/>
        </w:rPr>
      </w:pPr>
      <w:r>
        <w:rPr>
          <w:rFonts w:hint="eastAsia" w:hAnsi="宋体"/>
          <w:sz w:val="32"/>
          <w:szCs w:val="32"/>
        </w:rPr>
        <w:t>（十五）所投产品参数及产品注册时的检测报告</w:t>
      </w:r>
      <w:r>
        <w:rPr>
          <w:sz w:val="32"/>
          <w:szCs w:val="32"/>
        </w:rPr>
        <w:ptab w:relativeTo="margin" w:alignment="right" w:leader="dot"/>
      </w:r>
      <w:r>
        <w:rPr>
          <w:rFonts w:hint="eastAsia"/>
          <w:sz w:val="32"/>
          <w:szCs w:val="32"/>
        </w:rPr>
        <w:t>42</w:t>
      </w:r>
    </w:p>
    <w:p w14:paraId="6904C00B">
      <w:pPr>
        <w:spacing w:line="460" w:lineRule="exact"/>
        <w:rPr>
          <w:lang w:val="zh-CN"/>
        </w:rPr>
      </w:pPr>
      <w:r>
        <w:rPr>
          <w:rFonts w:hint="eastAsia" w:hAnsi="宋体"/>
          <w:sz w:val="32"/>
          <w:szCs w:val="32"/>
        </w:rPr>
        <w:t>（十六）合同文本</w:t>
      </w:r>
      <w:r>
        <w:rPr>
          <w:sz w:val="32"/>
          <w:szCs w:val="32"/>
        </w:rPr>
        <w:ptab w:relativeTo="margin" w:alignment="right" w:leader="dot"/>
      </w:r>
      <w:r>
        <w:rPr>
          <w:rFonts w:hint="eastAsia"/>
          <w:sz w:val="32"/>
          <w:szCs w:val="32"/>
        </w:rPr>
        <w:t>43</w:t>
      </w:r>
    </w:p>
    <w:p w14:paraId="4992F6A4">
      <w:pPr>
        <w:rPr>
          <w:lang w:val="zh-CN"/>
        </w:rPr>
      </w:pPr>
    </w:p>
    <w:p w14:paraId="4F52DE84">
      <w:pPr>
        <w:widowControl/>
        <w:jc w:val="left"/>
        <w:rPr>
          <w:b/>
          <w:bCs/>
          <w:kern w:val="0"/>
          <w:sz w:val="32"/>
        </w:rPr>
      </w:pPr>
      <w:r>
        <w:rPr>
          <w:b/>
          <w:bCs/>
          <w:sz w:val="32"/>
        </w:rPr>
        <w:br w:type="page"/>
      </w:r>
    </w:p>
    <w:p w14:paraId="53524FB9">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0CE1EA">
      <w:pPr>
        <w:pStyle w:val="25"/>
        <w:adjustRightInd w:val="0"/>
        <w:snapToGrid w:val="0"/>
        <w:spacing w:line="520" w:lineRule="atLeast"/>
        <w:ind w:left="420" w:leftChars="200" w:firstLine="0" w:firstLineChars="0"/>
      </w:pPr>
    </w:p>
    <w:p w14:paraId="45672397">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highlight w:val="yellow"/>
        </w:rPr>
        <w:t>康复踏车等一批设备项目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39B41E9">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007FAE04">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采购项目名称：</w:t>
            </w:r>
            <w:r>
              <w:rPr>
                <w:rFonts w:hint="eastAsia" w:hAnsi="宋体"/>
                <w:color w:val="000000"/>
                <w:kern w:val="0"/>
                <w:sz w:val="24"/>
                <w:highlight w:val="yellow"/>
              </w:rPr>
              <w:t>康复踏车等一批设备项目</w:t>
            </w:r>
          </w:p>
          <w:p w14:paraId="6D59132C">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7C496C1B">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243"/>
              <w:gridCol w:w="1531"/>
              <w:gridCol w:w="1801"/>
              <w:gridCol w:w="953"/>
              <w:gridCol w:w="584"/>
              <w:gridCol w:w="605"/>
              <w:gridCol w:w="912"/>
              <w:gridCol w:w="942"/>
              <w:gridCol w:w="1331"/>
              <w:gridCol w:w="981"/>
            </w:tblGrid>
            <w:tr w14:paraId="6D29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2776B2A7">
                  <w:pPr>
                    <w:spacing w:line="276" w:lineRule="auto"/>
                    <w:jc w:val="center"/>
                    <w:rPr>
                      <w:rFonts w:ascii="宋体" w:hAnsi="宋体"/>
                      <w:b/>
                      <w:sz w:val="24"/>
                      <w:szCs w:val="21"/>
                    </w:rPr>
                  </w:pPr>
                  <w:r>
                    <w:rPr>
                      <w:rFonts w:hint="eastAsia" w:ascii="宋体" w:hAnsi="宋体"/>
                      <w:b/>
                      <w:sz w:val="24"/>
                      <w:szCs w:val="21"/>
                    </w:rPr>
                    <w:t>序号</w:t>
                  </w:r>
                </w:p>
              </w:tc>
              <w:tc>
                <w:tcPr>
                  <w:tcW w:w="541" w:type="pct"/>
                  <w:vAlign w:val="center"/>
                </w:tcPr>
                <w:p w14:paraId="5DB7B4B8">
                  <w:pPr>
                    <w:spacing w:line="276" w:lineRule="auto"/>
                    <w:jc w:val="center"/>
                    <w:rPr>
                      <w:rFonts w:ascii="宋体" w:hAnsi="宋体"/>
                      <w:b/>
                      <w:sz w:val="24"/>
                      <w:szCs w:val="21"/>
                    </w:rPr>
                  </w:pPr>
                  <w:r>
                    <w:rPr>
                      <w:rFonts w:hint="eastAsia" w:ascii="宋体" w:hAnsi="宋体"/>
                      <w:b/>
                      <w:sz w:val="24"/>
                      <w:szCs w:val="21"/>
                    </w:rPr>
                    <w:t>使用科室</w:t>
                  </w:r>
                </w:p>
              </w:tc>
              <w:tc>
                <w:tcPr>
                  <w:tcW w:w="667" w:type="pct"/>
                  <w:vAlign w:val="center"/>
                </w:tcPr>
                <w:p w14:paraId="5600ECC5">
                  <w:pPr>
                    <w:spacing w:line="276" w:lineRule="auto"/>
                    <w:jc w:val="center"/>
                    <w:rPr>
                      <w:rFonts w:ascii="宋体" w:hAnsi="宋体"/>
                      <w:b/>
                      <w:sz w:val="24"/>
                      <w:szCs w:val="21"/>
                    </w:rPr>
                  </w:pPr>
                  <w:r>
                    <w:rPr>
                      <w:rFonts w:hint="eastAsia" w:ascii="宋体" w:hAnsi="宋体"/>
                      <w:b/>
                      <w:sz w:val="24"/>
                      <w:szCs w:val="21"/>
                    </w:rPr>
                    <w:t>项目编号</w:t>
                  </w:r>
                </w:p>
              </w:tc>
              <w:tc>
                <w:tcPr>
                  <w:tcW w:w="785" w:type="pct"/>
                  <w:vAlign w:val="center"/>
                </w:tcPr>
                <w:p w14:paraId="1A27B4A8">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14:paraId="4ACA5080">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14:paraId="05A778C7">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0C0AA84D">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322FE9EF">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73AB94C3">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484137FC">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68255BD2">
                  <w:r>
                    <w:rPr>
                      <w:rFonts w:hint="eastAsia" w:ascii="宋体" w:hAnsi="宋体"/>
                      <w:b/>
                      <w:sz w:val="24"/>
                      <w:szCs w:val="21"/>
                    </w:rPr>
                    <w:t>是否为专门面向中小企业</w:t>
                  </w:r>
                </w:p>
              </w:tc>
            </w:tr>
            <w:tr w14:paraId="2D68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14:paraId="207D5639">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41" w:type="pct"/>
                  <w:vAlign w:val="center"/>
                </w:tcPr>
                <w:p w14:paraId="290F3AFF">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中医科</w:t>
                  </w:r>
                </w:p>
              </w:tc>
              <w:tc>
                <w:tcPr>
                  <w:tcW w:w="667" w:type="pct"/>
                  <w:vAlign w:val="center"/>
                </w:tcPr>
                <w:p w14:paraId="7AA04160">
                  <w:pPr>
                    <w:spacing w:line="276" w:lineRule="auto"/>
                    <w:jc w:val="center"/>
                    <w:rPr>
                      <w:rFonts w:asciiTheme="majorEastAsia" w:hAnsiTheme="majorEastAsia" w:eastAsiaTheme="majorEastAsia"/>
                      <w:sz w:val="24"/>
                      <w:szCs w:val="21"/>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rPr>
                    <w:t>216</w:t>
                  </w:r>
                </w:p>
              </w:tc>
              <w:tc>
                <w:tcPr>
                  <w:tcW w:w="785" w:type="pct"/>
                  <w:vAlign w:val="center"/>
                </w:tcPr>
                <w:p w14:paraId="7C2552E1">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康复踏车（上下肢床边机）</w:t>
                  </w:r>
                </w:p>
              </w:tc>
              <w:tc>
                <w:tcPr>
                  <w:tcW w:w="416" w:type="pct"/>
                  <w:vAlign w:val="center"/>
                </w:tcPr>
                <w:p w14:paraId="432CF737">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255" w:type="pct"/>
                  <w:vAlign w:val="center"/>
                </w:tcPr>
                <w:p w14:paraId="0E61799B">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64" w:type="pct"/>
                  <w:vAlign w:val="center"/>
                </w:tcPr>
                <w:p w14:paraId="6344DD84">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398" w:type="pct"/>
                  <w:vAlign w:val="center"/>
                </w:tcPr>
                <w:p w14:paraId="00A2EA2C">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10</w:t>
                  </w:r>
                </w:p>
              </w:tc>
              <w:tc>
                <w:tcPr>
                  <w:tcW w:w="411" w:type="pct"/>
                  <w:vAlign w:val="center"/>
                </w:tcPr>
                <w:p w14:paraId="507A1A64">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10</w:t>
                  </w:r>
                </w:p>
              </w:tc>
              <w:tc>
                <w:tcPr>
                  <w:tcW w:w="580" w:type="pct"/>
                  <w:vAlign w:val="center"/>
                </w:tcPr>
                <w:p w14:paraId="37C87FED">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428" w:type="pct"/>
                  <w:vAlign w:val="center"/>
                </w:tcPr>
                <w:p w14:paraId="6AF36B9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r>
            <w:tr w14:paraId="7638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0114E1CC">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541" w:type="pct"/>
                  <w:vAlign w:val="center"/>
                </w:tcPr>
                <w:p w14:paraId="3A6FB910">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中医科</w:t>
                  </w:r>
                </w:p>
              </w:tc>
              <w:tc>
                <w:tcPr>
                  <w:tcW w:w="667" w:type="pct"/>
                  <w:vAlign w:val="center"/>
                </w:tcPr>
                <w:p w14:paraId="766F187C">
                  <w:pPr>
                    <w:spacing w:line="276" w:lineRule="auto"/>
                    <w:jc w:val="center"/>
                    <w:rPr>
                      <w:rFonts w:asciiTheme="majorEastAsia" w:hAnsiTheme="majorEastAsia" w:eastAsiaTheme="majorEastAsia"/>
                      <w:sz w:val="24"/>
                      <w:szCs w:val="21"/>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rPr>
                    <w:t>217</w:t>
                  </w:r>
                </w:p>
              </w:tc>
              <w:tc>
                <w:tcPr>
                  <w:tcW w:w="785" w:type="pct"/>
                  <w:vAlign w:val="center"/>
                </w:tcPr>
                <w:p w14:paraId="686659AE">
                  <w:pPr>
                    <w:jc w:val="center"/>
                    <w:rPr>
                      <w:rFonts w:asciiTheme="majorEastAsia" w:hAnsiTheme="majorEastAsia" w:eastAsiaTheme="majorEastAsia"/>
                      <w:sz w:val="24"/>
                      <w:szCs w:val="21"/>
                    </w:rPr>
                  </w:pPr>
                  <w:r>
                    <w:rPr>
                      <w:rFonts w:hint="eastAsia" w:ascii="宋体" w:hAnsi="宋体" w:cs="宋体"/>
                      <w:sz w:val="24"/>
                    </w:rPr>
                    <w:t>光谱热疗仪</w:t>
                  </w:r>
                </w:p>
              </w:tc>
              <w:tc>
                <w:tcPr>
                  <w:tcW w:w="416" w:type="pct"/>
                  <w:shd w:val="clear" w:color="auto" w:fill="auto"/>
                  <w:vAlign w:val="center"/>
                </w:tcPr>
                <w:p w14:paraId="6C2C33E1">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255" w:type="pct"/>
                  <w:shd w:val="clear" w:color="auto" w:fill="auto"/>
                  <w:vAlign w:val="center"/>
                </w:tcPr>
                <w:p w14:paraId="2EE0463B">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64" w:type="pct"/>
                  <w:shd w:val="clear" w:color="auto" w:fill="auto"/>
                  <w:vAlign w:val="center"/>
                </w:tcPr>
                <w:p w14:paraId="44690062">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4FA9185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16.5</w:t>
                  </w:r>
                </w:p>
              </w:tc>
              <w:tc>
                <w:tcPr>
                  <w:tcW w:w="411" w:type="pct"/>
                  <w:shd w:val="clear" w:color="auto" w:fill="auto"/>
                  <w:vAlign w:val="center"/>
                </w:tcPr>
                <w:p w14:paraId="5AF4C3A9">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16.5</w:t>
                  </w:r>
                </w:p>
              </w:tc>
              <w:tc>
                <w:tcPr>
                  <w:tcW w:w="580" w:type="pct"/>
                  <w:vAlign w:val="center"/>
                </w:tcPr>
                <w:p w14:paraId="22EB6025">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428" w:type="pct"/>
                  <w:vAlign w:val="center"/>
                </w:tcPr>
                <w:p w14:paraId="6EEC9409">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r>
            <w:tr w14:paraId="2DC8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54CFD106">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541" w:type="pct"/>
                  <w:vAlign w:val="center"/>
                </w:tcPr>
                <w:p w14:paraId="1A368FC6">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中医科</w:t>
                  </w:r>
                </w:p>
              </w:tc>
              <w:tc>
                <w:tcPr>
                  <w:tcW w:w="667" w:type="pct"/>
                  <w:vAlign w:val="center"/>
                </w:tcPr>
                <w:p w14:paraId="20A48799">
                  <w:pPr>
                    <w:spacing w:line="276" w:lineRule="auto"/>
                    <w:jc w:val="center"/>
                    <w:rPr>
                      <w:rFonts w:asciiTheme="majorEastAsia" w:hAnsiTheme="majorEastAsia" w:eastAsiaTheme="majorEastAsia"/>
                      <w:sz w:val="24"/>
                      <w:szCs w:val="21"/>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rPr>
                    <w:t>218</w:t>
                  </w:r>
                </w:p>
              </w:tc>
              <w:tc>
                <w:tcPr>
                  <w:tcW w:w="785" w:type="pct"/>
                  <w:shd w:val="clear" w:color="auto" w:fill="auto"/>
                  <w:vAlign w:val="center"/>
                </w:tcPr>
                <w:p w14:paraId="0CB59F2E">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中医舌像采集系统</w:t>
                  </w:r>
                </w:p>
              </w:tc>
              <w:tc>
                <w:tcPr>
                  <w:tcW w:w="416" w:type="pct"/>
                  <w:shd w:val="clear" w:color="auto" w:fill="auto"/>
                  <w:vAlign w:val="center"/>
                </w:tcPr>
                <w:p w14:paraId="49B9DDE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255" w:type="pct"/>
                  <w:shd w:val="clear" w:color="auto" w:fill="auto"/>
                  <w:vAlign w:val="center"/>
                </w:tcPr>
                <w:p w14:paraId="4DA19BF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264" w:type="pct"/>
                  <w:shd w:val="clear" w:color="auto" w:fill="auto"/>
                  <w:vAlign w:val="center"/>
                </w:tcPr>
                <w:p w14:paraId="72C8014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套</w:t>
                  </w:r>
                </w:p>
              </w:tc>
              <w:tc>
                <w:tcPr>
                  <w:tcW w:w="398" w:type="pct"/>
                  <w:shd w:val="clear" w:color="auto" w:fill="auto"/>
                  <w:vAlign w:val="center"/>
                </w:tcPr>
                <w:p w14:paraId="56B28CED">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13</w:t>
                  </w:r>
                </w:p>
              </w:tc>
              <w:tc>
                <w:tcPr>
                  <w:tcW w:w="411" w:type="pct"/>
                  <w:shd w:val="clear" w:color="auto" w:fill="auto"/>
                  <w:vAlign w:val="center"/>
                </w:tcPr>
                <w:p w14:paraId="6E94D7AC">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13</w:t>
                  </w:r>
                </w:p>
              </w:tc>
              <w:tc>
                <w:tcPr>
                  <w:tcW w:w="580" w:type="pct"/>
                  <w:vAlign w:val="center"/>
                </w:tcPr>
                <w:p w14:paraId="081C375A">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428" w:type="pct"/>
                  <w:vAlign w:val="center"/>
                </w:tcPr>
                <w:p w14:paraId="47961AF9">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r>
            <w:tr w14:paraId="4D2C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7234A8BB">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541" w:type="pct"/>
                  <w:vAlign w:val="center"/>
                </w:tcPr>
                <w:p w14:paraId="11927FF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中医科</w:t>
                  </w:r>
                </w:p>
              </w:tc>
              <w:tc>
                <w:tcPr>
                  <w:tcW w:w="667" w:type="pct"/>
                  <w:vAlign w:val="center"/>
                </w:tcPr>
                <w:p w14:paraId="6C4D4F80">
                  <w:pPr>
                    <w:spacing w:line="276" w:lineRule="auto"/>
                    <w:jc w:val="center"/>
                    <w:rPr>
                      <w:rFonts w:asciiTheme="majorEastAsia" w:hAnsiTheme="majorEastAsia" w:eastAsiaTheme="majorEastAsia"/>
                      <w:sz w:val="24"/>
                      <w:szCs w:val="21"/>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rPr>
                    <w:t>219</w:t>
                  </w:r>
                </w:p>
              </w:tc>
              <w:tc>
                <w:tcPr>
                  <w:tcW w:w="785" w:type="pct"/>
                  <w:shd w:val="clear" w:color="auto" w:fill="auto"/>
                  <w:vAlign w:val="center"/>
                </w:tcPr>
                <w:p w14:paraId="745B86E3">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肌电生物反馈训练系统</w:t>
                  </w:r>
                </w:p>
              </w:tc>
              <w:tc>
                <w:tcPr>
                  <w:tcW w:w="416" w:type="pct"/>
                  <w:shd w:val="clear" w:color="auto" w:fill="auto"/>
                  <w:vAlign w:val="center"/>
                </w:tcPr>
                <w:p w14:paraId="1BEB5599">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585" w:type="dxa"/>
                  <w:shd w:val="clear" w:color="auto" w:fill="auto"/>
                  <w:vAlign w:val="center"/>
                </w:tcPr>
                <w:p w14:paraId="3F28127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605" w:type="dxa"/>
                  <w:shd w:val="clear" w:color="auto" w:fill="auto"/>
                  <w:vAlign w:val="center"/>
                </w:tcPr>
                <w:p w14:paraId="287A8838">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3896F58F">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15</w:t>
                  </w:r>
                </w:p>
              </w:tc>
              <w:tc>
                <w:tcPr>
                  <w:tcW w:w="411" w:type="pct"/>
                  <w:shd w:val="clear" w:color="auto" w:fill="auto"/>
                  <w:vAlign w:val="center"/>
                </w:tcPr>
                <w:p w14:paraId="192968B7">
                  <w:pPr>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15</w:t>
                  </w:r>
                </w:p>
              </w:tc>
              <w:tc>
                <w:tcPr>
                  <w:tcW w:w="580" w:type="pct"/>
                  <w:vAlign w:val="center"/>
                </w:tcPr>
                <w:p w14:paraId="3358FD59">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428" w:type="pct"/>
                  <w:vAlign w:val="center"/>
                </w:tcPr>
                <w:p w14:paraId="61857D50">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2616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3F78A6A2">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5</w:t>
                  </w:r>
                </w:p>
              </w:tc>
              <w:tc>
                <w:tcPr>
                  <w:tcW w:w="541" w:type="pct"/>
                  <w:vAlign w:val="center"/>
                </w:tcPr>
                <w:p w14:paraId="4DFEB37D">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中医科</w:t>
                  </w:r>
                </w:p>
              </w:tc>
              <w:tc>
                <w:tcPr>
                  <w:tcW w:w="667" w:type="pct"/>
                  <w:vAlign w:val="center"/>
                </w:tcPr>
                <w:p w14:paraId="5A1EFD1B">
                  <w:pPr>
                    <w:spacing w:line="276" w:lineRule="auto"/>
                    <w:jc w:val="center"/>
                    <w:rPr>
                      <w:rFonts w:asciiTheme="majorEastAsia" w:hAnsiTheme="majorEastAsia" w:eastAsiaTheme="majorEastAsia"/>
                      <w:sz w:val="24"/>
                      <w:szCs w:val="21"/>
                    </w:rPr>
                  </w:pPr>
                  <w:r>
                    <w:rPr>
                      <w:rFonts w:asciiTheme="majorEastAsia" w:hAnsiTheme="majorEastAsia" w:eastAsiaTheme="majorEastAsia"/>
                      <w:sz w:val="24"/>
                      <w:szCs w:val="21"/>
                    </w:rPr>
                    <w:t>ZCB-2024-YS-</w:t>
                  </w:r>
                  <w:r>
                    <w:rPr>
                      <w:rFonts w:hint="eastAsia" w:asciiTheme="majorEastAsia" w:hAnsiTheme="majorEastAsia" w:eastAsiaTheme="majorEastAsia"/>
                      <w:sz w:val="24"/>
                      <w:szCs w:val="21"/>
                    </w:rPr>
                    <w:t>220</w:t>
                  </w:r>
                </w:p>
              </w:tc>
              <w:tc>
                <w:tcPr>
                  <w:tcW w:w="785" w:type="pct"/>
                  <w:shd w:val="clear" w:color="auto" w:fill="auto"/>
                  <w:vAlign w:val="center"/>
                </w:tcPr>
                <w:p w14:paraId="05EDD84D">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中频电疗仪</w:t>
                  </w:r>
                </w:p>
              </w:tc>
              <w:tc>
                <w:tcPr>
                  <w:tcW w:w="416" w:type="pct"/>
                  <w:shd w:val="clear" w:color="auto" w:fill="auto"/>
                  <w:vAlign w:val="center"/>
                </w:tcPr>
                <w:p w14:paraId="77518037">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255" w:type="pct"/>
                  <w:shd w:val="clear" w:color="auto" w:fill="auto"/>
                  <w:vAlign w:val="center"/>
                </w:tcPr>
                <w:p w14:paraId="26D4BE7A">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264" w:type="pct"/>
                  <w:shd w:val="clear" w:color="auto" w:fill="auto"/>
                  <w:vAlign w:val="center"/>
                </w:tcPr>
                <w:p w14:paraId="66D7184A">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6C9C3697">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0.65</w:t>
                  </w:r>
                </w:p>
              </w:tc>
              <w:tc>
                <w:tcPr>
                  <w:tcW w:w="411" w:type="pct"/>
                  <w:shd w:val="clear" w:color="auto" w:fill="auto"/>
                  <w:vAlign w:val="center"/>
                </w:tcPr>
                <w:p w14:paraId="6F2B63B2">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1.95</w:t>
                  </w:r>
                </w:p>
              </w:tc>
              <w:tc>
                <w:tcPr>
                  <w:tcW w:w="580" w:type="pct"/>
                  <w:vAlign w:val="center"/>
                </w:tcPr>
                <w:p w14:paraId="51F2B3BF">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是</w:t>
                  </w:r>
                </w:p>
              </w:tc>
              <w:tc>
                <w:tcPr>
                  <w:tcW w:w="428" w:type="pct"/>
                  <w:vAlign w:val="center"/>
                </w:tcPr>
                <w:p w14:paraId="5ACA6263">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否</w:t>
                  </w:r>
                </w:p>
              </w:tc>
            </w:tr>
          </w:tbl>
          <w:p w14:paraId="4DE60B33">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437CFA5F">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22</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26</w:t>
            </w:r>
            <w:r>
              <w:rPr>
                <w:rFonts w:hint="eastAsia" w:hAnsi="宋体"/>
                <w:b/>
                <w:bCs/>
                <w:color w:val="000000"/>
                <w:kern w:val="0"/>
                <w:sz w:val="24"/>
                <w:szCs w:val="22"/>
                <w:highlight w:val="yellow"/>
              </w:rPr>
              <w:t>日下午17:00截止。</w:t>
            </w:r>
          </w:p>
          <w:p w14:paraId="030877B0">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8</w:t>
            </w:r>
            <w:r>
              <w:rPr>
                <w:rFonts w:hAnsi="宋体"/>
                <w:b/>
                <w:bCs/>
                <w:color w:val="000000"/>
                <w:kern w:val="0"/>
                <w:sz w:val="24"/>
              </w:rPr>
              <w:fldChar w:fldCharType="end"/>
            </w:r>
            <w:r>
              <w:rPr>
                <w:rFonts w:hint="eastAsia" w:hAnsi="宋体"/>
                <w:b/>
                <w:bCs/>
                <w:color w:val="000000"/>
                <w:kern w:val="0"/>
                <w:sz w:val="24"/>
                <w:lang w:val="en-US" w:eastAsia="zh-CN"/>
              </w:rPr>
              <w:t>0416622@qq.com</w:t>
            </w:r>
            <w:r>
              <w:rPr>
                <w:rFonts w:hint="eastAsia"/>
              </w:rPr>
              <w:t>.</w:t>
            </w:r>
            <w:r>
              <w:rPr>
                <w:rFonts w:hint="eastAsia"/>
                <w:b/>
                <w:color w:val="FF0000"/>
              </w:rPr>
              <w:t xml:space="preserve"> 报名邮件主题格式为：**公司 + </w:t>
            </w:r>
            <w:r>
              <w:rPr>
                <w:rFonts w:hint="eastAsia" w:hAnsi="宋体"/>
                <w:b/>
                <w:color w:val="FF0000"/>
                <w:kern w:val="0"/>
                <w:sz w:val="24"/>
              </w:rPr>
              <w:t>【】设备项目。</w:t>
            </w:r>
          </w:p>
          <w:p w14:paraId="3664C9CE">
            <w:pPr>
              <w:pStyle w:val="42"/>
              <w:widowControl/>
              <w:adjustRightInd w:val="0"/>
              <w:snapToGrid w:val="0"/>
              <w:spacing w:line="360" w:lineRule="auto"/>
              <w:ind w:firstLine="843" w:firstLineChars="4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4EE7B9C6">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（2）医疗器械注册证/（第一类/二类）医疗器械备案信息表（如需）（有附页的，必须提供完整附页）</w:t>
            </w:r>
          </w:p>
          <w:p w14:paraId="79863693">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（3）报名供应商营业执照</w:t>
            </w:r>
          </w:p>
          <w:p w14:paraId="0A1BB752">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636C5E49">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7BC2DCA7">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（6）法人授权委托书，报名人及议价被授权人身份证。</w:t>
            </w:r>
          </w:p>
          <w:p w14:paraId="2B59174D">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360B7C95">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（8）《中小(微)企业声明函》 (专门面向中小(微) 企业采购的项目需提供，格式见采购文件模板)。</w:t>
            </w:r>
          </w:p>
          <w:p w14:paraId="3E19C3A5">
            <w:pPr>
              <w:widowControl/>
              <w:adjustRightInd w:val="0"/>
              <w:snapToGrid w:val="0"/>
              <w:spacing w:line="360" w:lineRule="auto"/>
              <w:ind w:firstLine="723" w:firstLineChars="300"/>
              <w:rPr>
                <w:rFonts w:hAnsi="宋体"/>
                <w:b/>
                <w:bCs/>
                <w:color w:val="000000"/>
                <w:kern w:val="0"/>
                <w:sz w:val="24"/>
              </w:rPr>
            </w:pPr>
            <w:r>
              <w:rPr>
                <w:rFonts w:hint="eastAsia" w:hAnsi="宋体"/>
                <w:b/>
                <w:bCs/>
                <w:color w:val="000000"/>
                <w:kern w:val="0"/>
                <w:sz w:val="24"/>
              </w:rPr>
              <w:t>（9）提供至少1份所投产品同品牌型号的有效业绩。</w:t>
            </w:r>
            <w:r>
              <w:rPr>
                <w:rFonts w:hint="eastAsia" w:ascii="宋体" w:hAnsi="宋体" w:cs="宋体"/>
                <w:b/>
                <w:bCs/>
                <w:color w:val="000000"/>
                <w:kern w:val="0"/>
                <w:sz w:val="24"/>
              </w:rPr>
              <w:t>①</w:t>
            </w:r>
            <w:r>
              <w:rPr>
                <w:rFonts w:hint="eastAsia" w:hAnsi="宋体"/>
                <w:b/>
                <w:bCs/>
                <w:color w:val="000000"/>
                <w:kern w:val="0"/>
                <w:sz w:val="24"/>
              </w:rPr>
              <w:t>业绩证明材料包括载明所投品牌型号的合同或中标通知书或结果公告或发票或验收报告；</w:t>
            </w:r>
            <w:r>
              <w:rPr>
                <w:rFonts w:hint="eastAsia" w:ascii="宋体" w:hAnsi="宋体" w:cs="宋体"/>
                <w:b/>
                <w:bCs/>
                <w:color w:val="000000"/>
                <w:kern w:val="0"/>
                <w:sz w:val="24"/>
              </w:rPr>
              <w:t>②</w:t>
            </w:r>
            <w:r>
              <w:rPr>
                <w:rFonts w:hint="eastAsia" w:hAnsi="宋体"/>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cs="宋体"/>
                <w:b/>
                <w:bCs/>
                <w:color w:val="000000"/>
                <w:kern w:val="0"/>
                <w:sz w:val="24"/>
              </w:rPr>
              <w:t>③</w:t>
            </w:r>
            <w:r>
              <w:rPr>
                <w:rFonts w:hint="eastAsia" w:hAnsi="宋体"/>
                <w:b/>
                <w:bCs/>
                <w:color w:val="000000"/>
                <w:kern w:val="0"/>
                <w:sz w:val="24"/>
              </w:rPr>
              <w:t>如所投产品为报名前1年内注册/备案的新设备，可提供未来1年内广东省最低价承诺函（格式自拟）。</w:t>
            </w:r>
          </w:p>
          <w:p w14:paraId="708FC93C">
            <w:pPr>
              <w:widowControl/>
              <w:adjustRightInd w:val="0"/>
              <w:snapToGrid w:val="0"/>
              <w:spacing w:line="360" w:lineRule="auto"/>
              <w:ind w:firstLine="723" w:firstLineChars="3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共3项，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47FBFC8C">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911"/>
              <w:gridCol w:w="2559"/>
              <w:gridCol w:w="1354"/>
              <w:gridCol w:w="1203"/>
              <w:gridCol w:w="1696"/>
              <w:gridCol w:w="1224"/>
            </w:tblGrid>
            <w:tr w14:paraId="2D7A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3D30CC50">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0185C359">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3EEF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5D2823D8">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769D4B6A">
                  <w:pPr>
                    <w:widowControl/>
                    <w:spacing w:line="360" w:lineRule="auto"/>
                    <w:rPr>
                      <w:rFonts w:ascii="宋体" w:hAnsi="宋体" w:cs="宋体"/>
                      <w:b/>
                      <w:bCs/>
                      <w:kern w:val="0"/>
                      <w:sz w:val="24"/>
                    </w:rPr>
                  </w:pPr>
                  <w:r>
                    <w:rPr>
                      <w:rFonts w:hint="eastAsia" w:ascii="宋体" w:hAnsi="宋体" w:cs="宋体"/>
                      <w:b/>
                      <w:bCs/>
                      <w:kern w:val="0"/>
                      <w:sz w:val="24"/>
                    </w:rPr>
                    <w:t>项目名称</w:t>
                  </w:r>
                </w:p>
                <w:p w14:paraId="5CF02FE5">
                  <w:pPr>
                    <w:widowControl/>
                    <w:spacing w:line="360" w:lineRule="auto"/>
                    <w:rPr>
                      <w:rFonts w:ascii="宋体" w:hAnsi="宋体" w:cs="宋体"/>
                      <w:b/>
                      <w:bCs/>
                      <w:kern w:val="0"/>
                      <w:sz w:val="24"/>
                    </w:rPr>
                  </w:pPr>
                  <w:r>
                    <w:rPr>
                      <w:rFonts w:hint="eastAsia" w:ascii="宋体" w:hAnsi="宋体" w:cs="宋体"/>
                      <w:b/>
                      <w:bCs/>
                      <w:kern w:val="0"/>
                      <w:sz w:val="24"/>
                      <w:highlight w:val="yellow"/>
                    </w:rPr>
                    <w:t>（逐一列明配置清单）</w:t>
                  </w:r>
                </w:p>
              </w:tc>
              <w:tc>
                <w:tcPr>
                  <w:tcW w:w="1204" w:type="pct"/>
                  <w:shd w:val="clear" w:color="auto" w:fill="auto"/>
                  <w:vAlign w:val="center"/>
                </w:tcPr>
                <w:p w14:paraId="2FCEC323">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65E9DBD6">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572D186E">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10E924B8">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1C1E438F">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79EF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BD79A3A">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464F9BBD">
                  <w:pPr>
                    <w:widowControl/>
                    <w:spacing w:line="360" w:lineRule="auto"/>
                    <w:rPr>
                      <w:rFonts w:ascii="宋体" w:hAnsi="宋体" w:cs="宋体"/>
                      <w:kern w:val="0"/>
                      <w:sz w:val="24"/>
                    </w:rPr>
                  </w:pPr>
                </w:p>
              </w:tc>
              <w:tc>
                <w:tcPr>
                  <w:tcW w:w="1204" w:type="pct"/>
                  <w:vAlign w:val="center"/>
                </w:tcPr>
                <w:p w14:paraId="2A2C6AEE">
                  <w:pPr>
                    <w:widowControl/>
                    <w:spacing w:line="360" w:lineRule="auto"/>
                    <w:rPr>
                      <w:rFonts w:ascii="宋体" w:hAnsi="宋体" w:cs="宋体"/>
                      <w:kern w:val="0"/>
                      <w:sz w:val="24"/>
                    </w:rPr>
                  </w:pPr>
                </w:p>
              </w:tc>
              <w:tc>
                <w:tcPr>
                  <w:tcW w:w="637" w:type="pct"/>
                  <w:vAlign w:val="center"/>
                </w:tcPr>
                <w:p w14:paraId="24DFB967">
                  <w:pPr>
                    <w:widowControl/>
                    <w:spacing w:line="360" w:lineRule="auto"/>
                    <w:rPr>
                      <w:rFonts w:ascii="宋体" w:hAnsi="宋体" w:cs="宋体"/>
                      <w:kern w:val="0"/>
                      <w:sz w:val="24"/>
                    </w:rPr>
                  </w:pPr>
                </w:p>
              </w:tc>
              <w:tc>
                <w:tcPr>
                  <w:tcW w:w="566" w:type="pct"/>
                  <w:vAlign w:val="center"/>
                </w:tcPr>
                <w:p w14:paraId="134A2B5B">
                  <w:pPr>
                    <w:widowControl/>
                    <w:spacing w:line="360" w:lineRule="auto"/>
                    <w:rPr>
                      <w:rFonts w:ascii="宋体" w:hAnsi="宋体" w:cs="宋体"/>
                      <w:kern w:val="0"/>
                      <w:sz w:val="24"/>
                    </w:rPr>
                  </w:pPr>
                </w:p>
              </w:tc>
              <w:tc>
                <w:tcPr>
                  <w:tcW w:w="798" w:type="pct"/>
                </w:tcPr>
                <w:p w14:paraId="5AFFED99">
                  <w:pPr>
                    <w:widowControl/>
                    <w:spacing w:line="360" w:lineRule="auto"/>
                    <w:rPr>
                      <w:rFonts w:ascii="宋体" w:hAnsi="宋体" w:cs="宋体"/>
                      <w:kern w:val="0"/>
                      <w:sz w:val="24"/>
                    </w:rPr>
                  </w:pPr>
                </w:p>
              </w:tc>
              <w:tc>
                <w:tcPr>
                  <w:tcW w:w="573" w:type="pct"/>
                  <w:vAlign w:val="center"/>
                </w:tcPr>
                <w:p w14:paraId="2436DC00">
                  <w:pPr>
                    <w:widowControl/>
                    <w:spacing w:line="360" w:lineRule="auto"/>
                    <w:rPr>
                      <w:rFonts w:ascii="宋体" w:hAnsi="宋体" w:cs="宋体"/>
                      <w:kern w:val="0"/>
                      <w:sz w:val="24"/>
                    </w:rPr>
                  </w:pPr>
                </w:p>
              </w:tc>
            </w:tr>
            <w:tr w14:paraId="5904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1AEAD825">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52E181A9">
                  <w:pPr>
                    <w:widowControl/>
                    <w:spacing w:line="360" w:lineRule="auto"/>
                    <w:rPr>
                      <w:rFonts w:ascii="宋体" w:hAnsi="宋体" w:cs="宋体"/>
                      <w:kern w:val="0"/>
                      <w:szCs w:val="21"/>
                    </w:rPr>
                  </w:pPr>
                </w:p>
              </w:tc>
              <w:tc>
                <w:tcPr>
                  <w:tcW w:w="1204" w:type="pct"/>
                  <w:vAlign w:val="center"/>
                </w:tcPr>
                <w:p w14:paraId="01746DEB">
                  <w:pPr>
                    <w:widowControl/>
                    <w:spacing w:line="360" w:lineRule="auto"/>
                    <w:rPr>
                      <w:rFonts w:ascii="宋体" w:hAnsi="宋体" w:cs="宋体"/>
                      <w:kern w:val="0"/>
                      <w:sz w:val="24"/>
                    </w:rPr>
                  </w:pPr>
                </w:p>
              </w:tc>
              <w:tc>
                <w:tcPr>
                  <w:tcW w:w="637" w:type="pct"/>
                  <w:vAlign w:val="center"/>
                </w:tcPr>
                <w:p w14:paraId="70233B05">
                  <w:pPr>
                    <w:widowControl/>
                    <w:spacing w:line="360" w:lineRule="auto"/>
                    <w:rPr>
                      <w:rFonts w:ascii="宋体" w:hAnsi="宋体" w:cs="宋体"/>
                      <w:kern w:val="0"/>
                      <w:szCs w:val="21"/>
                    </w:rPr>
                  </w:pPr>
                </w:p>
              </w:tc>
              <w:tc>
                <w:tcPr>
                  <w:tcW w:w="566" w:type="pct"/>
                  <w:vAlign w:val="center"/>
                </w:tcPr>
                <w:p w14:paraId="416068AC">
                  <w:pPr>
                    <w:widowControl/>
                    <w:spacing w:line="360" w:lineRule="auto"/>
                    <w:rPr>
                      <w:rFonts w:ascii="宋体" w:hAnsi="宋体" w:cs="宋体"/>
                      <w:kern w:val="0"/>
                      <w:sz w:val="24"/>
                    </w:rPr>
                  </w:pPr>
                </w:p>
              </w:tc>
              <w:tc>
                <w:tcPr>
                  <w:tcW w:w="798" w:type="pct"/>
                </w:tcPr>
                <w:p w14:paraId="44152A8C">
                  <w:pPr>
                    <w:widowControl/>
                    <w:spacing w:line="360" w:lineRule="auto"/>
                    <w:rPr>
                      <w:rFonts w:ascii="宋体" w:hAnsi="宋体" w:cs="宋体"/>
                      <w:kern w:val="0"/>
                      <w:sz w:val="24"/>
                    </w:rPr>
                  </w:pPr>
                </w:p>
              </w:tc>
              <w:tc>
                <w:tcPr>
                  <w:tcW w:w="573" w:type="pct"/>
                  <w:vAlign w:val="center"/>
                </w:tcPr>
                <w:p w14:paraId="6AAB06CF">
                  <w:pPr>
                    <w:widowControl/>
                    <w:spacing w:line="360" w:lineRule="auto"/>
                    <w:rPr>
                      <w:rFonts w:ascii="宋体" w:hAnsi="宋体" w:cs="宋体"/>
                      <w:kern w:val="0"/>
                      <w:sz w:val="24"/>
                    </w:rPr>
                  </w:pPr>
                </w:p>
              </w:tc>
            </w:tr>
            <w:tr w14:paraId="6147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51287EB3">
                  <w:pPr>
                    <w:widowControl/>
                    <w:spacing w:line="360" w:lineRule="auto"/>
                    <w:rPr>
                      <w:rFonts w:ascii="宋体" w:hAnsi="宋体" w:cs="宋体"/>
                      <w:kern w:val="0"/>
                      <w:sz w:val="24"/>
                    </w:rPr>
                  </w:pPr>
                  <w:r>
                    <w:rPr>
                      <w:rFonts w:hint="eastAsia" w:ascii="宋体" w:hAnsi="宋体" w:cs="宋体"/>
                      <w:kern w:val="0"/>
                      <w:sz w:val="24"/>
                    </w:rPr>
                    <w:t>报名单位（加盖公章）：</w:t>
                  </w:r>
                </w:p>
                <w:p w14:paraId="043F8ABC">
                  <w:pPr>
                    <w:spacing w:after="120"/>
                    <w:rPr>
                      <w:rFonts w:ascii="宋体" w:hAnsi="宋体" w:cs="宋体"/>
                      <w:szCs w:val="21"/>
                    </w:rPr>
                  </w:pPr>
                  <w:r>
                    <w:rPr>
                      <w:rFonts w:hint="eastAsia" w:ascii="宋体" w:hAnsi="宋体" w:cs="宋体"/>
                      <w:szCs w:val="21"/>
                    </w:rPr>
                    <w:t>联系人姓名及电话：</w:t>
                  </w:r>
                </w:p>
                <w:p w14:paraId="6DE264D2">
                  <w:pPr>
                    <w:spacing w:line="360" w:lineRule="auto"/>
                  </w:pPr>
                  <w:r>
                    <w:rPr>
                      <w:rFonts w:hint="eastAsia" w:ascii="宋体" w:hAnsi="宋体" w:cs="宋体"/>
                      <w:szCs w:val="21"/>
                    </w:rPr>
                    <w:t>沟通邮箱：</w:t>
                  </w:r>
                </w:p>
              </w:tc>
            </w:tr>
          </w:tbl>
          <w:p w14:paraId="1E27816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4103FA5C">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11</w:t>
            </w:r>
            <w:r>
              <w:rPr>
                <w:rFonts w:hint="eastAsia" w:hAnsi="宋体"/>
                <w:b/>
                <w:bCs/>
                <w:color w:val="000000"/>
                <w:kern w:val="0"/>
                <w:sz w:val="24"/>
                <w:u w:val="single"/>
              </w:rPr>
              <w:t>月</w:t>
            </w:r>
            <w:r>
              <w:rPr>
                <w:rFonts w:hint="eastAsia" w:hAnsi="宋体"/>
                <w:b/>
                <w:bCs/>
                <w:color w:val="000000"/>
                <w:kern w:val="0"/>
                <w:sz w:val="24"/>
                <w:u w:val="single"/>
                <w:lang w:val="en-US" w:eastAsia="zh-CN"/>
              </w:rPr>
              <w:t>29</w:t>
            </w:r>
            <w:r>
              <w:rPr>
                <w:rFonts w:hint="eastAsia" w:hAnsi="宋体"/>
                <w:b/>
                <w:bCs/>
                <w:color w:val="000000"/>
                <w:kern w:val="0"/>
                <w:sz w:val="24"/>
                <w:u w:val="single"/>
              </w:rPr>
              <w:t>日</w:t>
            </w:r>
            <w:r>
              <w:rPr>
                <w:rFonts w:hint="eastAsia" w:hAnsi="宋体"/>
                <w:b/>
                <w:bCs/>
                <w:color w:val="000000"/>
                <w:kern w:val="0"/>
                <w:sz w:val="24"/>
                <w:u w:val="single"/>
                <w:lang w:val="en-US" w:eastAsia="zh-CN"/>
              </w:rPr>
              <w:t>下午2</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2</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7E1BC32D">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14:paraId="1A813098">
            <w:pPr>
              <w:spacing w:line="320" w:lineRule="exact"/>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79F6412D">
            <w:pPr>
              <w:spacing w:line="320" w:lineRule="exact"/>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B2B047C">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4ED1B75E">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965E19F">
            <w:pPr>
              <w:pStyle w:val="42"/>
              <w:widowControl/>
              <w:numPr>
                <w:ilvl w:val="255"/>
                <w:numId w:val="0"/>
              </w:numPr>
              <w:adjustRightInd w:val="0"/>
              <w:snapToGrid w:val="0"/>
              <w:spacing w:line="320" w:lineRule="exact"/>
              <w:ind w:left="1260"/>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312</w:t>
            </w:r>
          </w:p>
          <w:p w14:paraId="4FE2BD55">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rPr>
              <w:t>林</w:t>
            </w:r>
            <w:r>
              <w:rPr>
                <w:rFonts w:ascii="Times New Roman" w:hAnsi="宋体"/>
                <w:color w:val="000000"/>
                <w:kern w:val="0"/>
                <w:sz w:val="24"/>
              </w:rPr>
              <w:t>老师</w:t>
            </w:r>
          </w:p>
          <w:p w14:paraId="1A5362DC">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lang w:val="en-US" w:eastAsia="zh-CN"/>
              </w:rPr>
              <w:t>13632777903</w:t>
            </w:r>
          </w:p>
          <w:p w14:paraId="5CAF8114">
            <w:pPr>
              <w:adjustRightInd w:val="0"/>
              <w:snapToGrid w:val="0"/>
              <w:spacing w:line="320" w:lineRule="exac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34EC13A4">
            <w:pPr>
              <w:pStyle w:val="42"/>
              <w:widowControl/>
              <w:adjustRightInd w:val="0"/>
              <w:snapToGrid w:val="0"/>
              <w:spacing w:line="320" w:lineRule="exact"/>
              <w:ind w:left="1685" w:firstLine="0" w:firstLineChars="0"/>
              <w:jc w:val="left"/>
              <w:rPr>
                <w:rFonts w:ascii="Times New Roman" w:hAnsi="Times New Roman"/>
                <w:color w:val="000000"/>
                <w:kern w:val="0"/>
                <w:sz w:val="24"/>
              </w:rPr>
            </w:pPr>
            <w:r>
              <w:rPr>
                <w:rFonts w:hint="eastAsia" w:hAnsi="宋体"/>
                <w:color w:val="000000"/>
                <w:kern w:val="0"/>
                <w:sz w:val="24"/>
              </w:rPr>
              <w:t xml:space="preserve">                                                  2024年</w:t>
            </w:r>
          </w:p>
        </w:tc>
      </w:tr>
    </w:tbl>
    <w:p w14:paraId="7BBE4153">
      <w:pPr>
        <w:rPr>
          <w:rFonts w:eastAsia="方正小标宋简体"/>
          <w:kern w:val="0"/>
          <w:sz w:val="44"/>
          <w:szCs w:val="36"/>
        </w:rPr>
      </w:pPr>
      <w:r>
        <w:rPr>
          <w:rFonts w:hint="eastAsia" w:eastAsia="方正小标宋简体"/>
          <w:kern w:val="0"/>
          <w:sz w:val="44"/>
          <w:szCs w:val="36"/>
        </w:rPr>
        <w:br w:type="page"/>
      </w:r>
    </w:p>
    <w:p w14:paraId="5777107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744765B">
      <w:pPr>
        <w:pStyle w:val="25"/>
        <w:adjustRightInd w:val="0"/>
        <w:snapToGrid w:val="0"/>
        <w:spacing w:line="520" w:lineRule="atLeast"/>
        <w:ind w:left="420" w:leftChars="200" w:firstLine="0" w:firstLineChars="0"/>
      </w:pPr>
    </w:p>
    <w:p w14:paraId="7EFCF0C0">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4700A5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479E17D0">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1C742EB1">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2F2C659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63091EF8">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0F1DDDDF">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4BE9987">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1DBD8BA">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2DCD0F13">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6CF76D65">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7A3F1A4A">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33304EE6">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2653977A">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rPr>
        <w:t>本批</w:t>
      </w:r>
      <w:r>
        <w:rPr>
          <w:rFonts w:hint="eastAsia" w:asciiTheme="majorEastAsia" w:hAnsiTheme="majorEastAsia" w:eastAsiaTheme="majorEastAsia"/>
          <w:sz w:val="24"/>
          <w:szCs w:val="21"/>
        </w:rPr>
        <w:t>项目</w:t>
      </w:r>
      <w:r>
        <w:rPr>
          <w:rFonts w:hint="eastAsia" w:ascii="宋体" w:hAnsi="宋体" w:cs="宋体"/>
          <w:sz w:val="24"/>
        </w:rPr>
        <w:t>纳入医疗器械目录管理，需提供对应类别的有效证件：</w:t>
      </w:r>
    </w:p>
    <w:p w14:paraId="3CBBD848">
      <w:pPr>
        <w:pStyle w:val="42"/>
        <w:adjustRightInd w:val="0"/>
        <w:snapToGrid w:val="0"/>
        <w:spacing w:line="520" w:lineRule="atLeast"/>
        <w:ind w:left="479" w:leftChars="228" w:firstLine="480"/>
        <w:rPr>
          <w:rFonts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0E63310">
      <w:pPr>
        <w:pStyle w:val="42"/>
        <w:adjustRightInd w:val="0"/>
        <w:snapToGrid w:val="0"/>
        <w:spacing w:line="520" w:lineRule="atLeast"/>
        <w:ind w:firstLine="720" w:firstLineChars="300"/>
        <w:rPr>
          <w:rFonts w:ascii="宋体" w:hAnsi="宋体" w:cs="宋体"/>
          <w:sz w:val="24"/>
        </w:rPr>
      </w:pPr>
      <w:r>
        <w:rPr>
          <w:rFonts w:hint="eastAsia" w:ascii="宋体" w:hAnsi="宋体" w:cs="宋体"/>
          <w:sz w:val="24"/>
        </w:rPr>
        <w:t>(2)议价供应商必须提供所投产品的《医疗器械注册(备案)证》的扫描件。</w:t>
      </w:r>
    </w:p>
    <w:p w14:paraId="1CBCC49A">
      <w:pPr>
        <w:pStyle w:val="42"/>
        <w:adjustRightInd w:val="0"/>
        <w:snapToGrid w:val="0"/>
        <w:spacing w:line="520" w:lineRule="atLeast"/>
        <w:ind w:left="479" w:leftChars="228" w:firstLine="0" w:firstLineChars="0"/>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如开标时以上证件有效期剩余不足3个月的，投标人需一并提交续期申请证明；</w:t>
      </w:r>
    </w:p>
    <w:p w14:paraId="61E8BAD9">
      <w:pPr>
        <w:widowControl/>
        <w:adjustRightInd w:val="0"/>
        <w:snapToGrid w:val="0"/>
        <w:spacing w:line="360" w:lineRule="auto"/>
        <w:ind w:firstLine="720" w:firstLineChars="300"/>
        <w:rPr>
          <w:rFonts w:hAnsi="宋体"/>
          <w:b/>
          <w:bCs/>
          <w:color w:val="000000"/>
          <w:kern w:val="0"/>
          <w:sz w:val="24"/>
        </w:rPr>
      </w:pPr>
      <w:r>
        <w:rPr>
          <w:rFonts w:hint="eastAsia" w:ascii="宋体" w:hAnsi="宋体" w:cs="宋体"/>
          <w:sz w:val="24"/>
        </w:rPr>
        <w:t>13.</w:t>
      </w:r>
      <w:r>
        <w:rPr>
          <w:rFonts w:hint="eastAsia" w:hAnsi="宋体"/>
          <w:b/>
          <w:bCs/>
          <w:color w:val="000000"/>
          <w:kern w:val="0"/>
          <w:sz w:val="24"/>
        </w:rPr>
        <w:t>提供至少1份所投产品同品牌型号的有效业绩。</w:t>
      </w:r>
      <w:r>
        <w:rPr>
          <w:rFonts w:hint="eastAsia" w:ascii="宋体" w:hAnsi="宋体" w:cs="宋体"/>
          <w:b/>
          <w:bCs/>
          <w:color w:val="000000"/>
          <w:kern w:val="0"/>
          <w:sz w:val="24"/>
        </w:rPr>
        <w:t>①</w:t>
      </w:r>
      <w:r>
        <w:rPr>
          <w:rFonts w:hint="eastAsia" w:hAnsi="宋体"/>
          <w:b/>
          <w:bCs/>
          <w:color w:val="000000"/>
          <w:kern w:val="0"/>
          <w:sz w:val="24"/>
        </w:rPr>
        <w:t>业绩证明材料包括载明所投品牌型号的合同或中标通知书或结果公告或发票或验收报告；</w:t>
      </w:r>
      <w:r>
        <w:rPr>
          <w:rFonts w:hint="eastAsia" w:ascii="宋体" w:hAnsi="宋体" w:cs="宋体"/>
          <w:b/>
          <w:bCs/>
          <w:color w:val="000000"/>
          <w:kern w:val="0"/>
          <w:sz w:val="24"/>
        </w:rPr>
        <w:t>②</w:t>
      </w:r>
      <w:r>
        <w:rPr>
          <w:rFonts w:hint="eastAsia" w:hAnsi="宋体"/>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cs="宋体"/>
          <w:b/>
          <w:bCs/>
          <w:color w:val="000000"/>
          <w:kern w:val="0"/>
          <w:sz w:val="24"/>
        </w:rPr>
        <w:t>③</w:t>
      </w:r>
      <w:r>
        <w:rPr>
          <w:rFonts w:hint="eastAsia" w:hAnsi="宋体"/>
          <w:b/>
          <w:bCs/>
          <w:color w:val="000000"/>
          <w:kern w:val="0"/>
          <w:sz w:val="24"/>
        </w:rPr>
        <w:t>如所投产品为报名前1年内注册/备案的新设备，可提供未来1年内广东省最低价承诺函（格式自拟）。</w:t>
      </w:r>
    </w:p>
    <w:p w14:paraId="1F357CB2">
      <w:pPr>
        <w:pStyle w:val="42"/>
        <w:adjustRightInd w:val="0"/>
        <w:snapToGrid w:val="0"/>
        <w:spacing w:line="520" w:lineRule="atLeast"/>
        <w:ind w:firstLine="480"/>
        <w:rPr>
          <w:rFonts w:ascii="宋体" w:hAnsi="宋体" w:cs="宋体"/>
          <w:sz w:val="24"/>
        </w:rPr>
      </w:pPr>
      <w:r>
        <w:rPr>
          <w:rFonts w:hint="eastAsia" w:ascii="宋体" w:hAnsi="宋体" w:cs="宋体"/>
          <w:sz w:val="24"/>
        </w:rPr>
        <w:t>14.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727D1BE6">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1B44A03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15、</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6BE046E8">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7710DA70">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2550B103">
      <w:pPr>
        <w:adjustRightInd w:val="0"/>
        <w:snapToGrid w:val="0"/>
        <w:spacing w:line="520" w:lineRule="atLeast"/>
        <w:jc w:val="center"/>
        <w:rPr>
          <w:rFonts w:ascii="宋体" w:hAnsi="宋体" w:cs="宋体"/>
          <w:b/>
          <w:sz w:val="24"/>
        </w:rPr>
      </w:pPr>
      <w:r>
        <w:rPr>
          <w:rFonts w:hint="eastAsia" w:ascii="宋体" w:hAnsi="宋体" w:cs="宋体"/>
          <w:b/>
          <w:sz w:val="24"/>
        </w:rPr>
        <w:t>（一）康复踏车（上下肢床边机）</w:t>
      </w:r>
    </w:p>
    <w:p w14:paraId="121997AC">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455"/>
        <w:gridCol w:w="815"/>
        <w:gridCol w:w="567"/>
        <w:gridCol w:w="709"/>
        <w:gridCol w:w="1311"/>
        <w:gridCol w:w="1418"/>
        <w:gridCol w:w="1240"/>
        <w:gridCol w:w="1276"/>
      </w:tblGrid>
      <w:tr w14:paraId="20B4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7EF99FE4">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455" w:type="dxa"/>
            <w:vAlign w:val="center"/>
          </w:tcPr>
          <w:p w14:paraId="75F417FD">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15" w:type="dxa"/>
            <w:vAlign w:val="center"/>
          </w:tcPr>
          <w:p w14:paraId="0977B4B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38B18247">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14:paraId="00312AAE">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311" w:type="dxa"/>
            <w:vAlign w:val="center"/>
          </w:tcPr>
          <w:p w14:paraId="25E99637">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418" w:type="dxa"/>
            <w:vAlign w:val="center"/>
          </w:tcPr>
          <w:p w14:paraId="61A10D7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40" w:type="dxa"/>
            <w:vAlign w:val="center"/>
          </w:tcPr>
          <w:p w14:paraId="3DFE1898">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276" w:type="dxa"/>
            <w:vAlign w:val="center"/>
          </w:tcPr>
          <w:p w14:paraId="74297B4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53E0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22E7414B">
            <w:pPr>
              <w:jc w:val="center"/>
              <w:rPr>
                <w:rFonts w:ascii="宋体" w:hAnsi="宋体" w:cs="宋体"/>
                <w:sz w:val="24"/>
              </w:rPr>
            </w:pPr>
            <w:r>
              <w:rPr>
                <w:rFonts w:hint="eastAsia" w:asciiTheme="majorEastAsia" w:hAnsiTheme="majorEastAsia" w:eastAsiaTheme="majorEastAsia"/>
                <w:b/>
                <w:sz w:val="24"/>
                <w:szCs w:val="21"/>
              </w:rPr>
              <w:t>1</w:t>
            </w:r>
          </w:p>
        </w:tc>
        <w:tc>
          <w:tcPr>
            <w:tcW w:w="2455" w:type="dxa"/>
            <w:vAlign w:val="center"/>
          </w:tcPr>
          <w:p w14:paraId="127AED95">
            <w:pPr>
              <w:jc w:val="center"/>
              <w:rPr>
                <w:rFonts w:ascii="宋体" w:hAnsi="宋体" w:cs="宋体"/>
                <w:sz w:val="24"/>
              </w:rPr>
            </w:pPr>
            <w:r>
              <w:rPr>
                <w:rFonts w:hint="eastAsia"/>
              </w:rPr>
              <w:t>康复踏车（上下肢床边机）</w:t>
            </w:r>
          </w:p>
        </w:tc>
        <w:tc>
          <w:tcPr>
            <w:tcW w:w="815" w:type="dxa"/>
            <w:vAlign w:val="center"/>
          </w:tcPr>
          <w:p w14:paraId="562BFB5B">
            <w:pPr>
              <w:jc w:val="center"/>
              <w:rPr>
                <w:rFonts w:ascii="宋体" w:hAnsi="宋体" w:cs="宋体"/>
                <w:sz w:val="24"/>
              </w:rPr>
            </w:pPr>
            <w:r>
              <w:rPr>
                <w:rFonts w:hint="eastAsia"/>
              </w:rPr>
              <w:t>国产</w:t>
            </w:r>
          </w:p>
        </w:tc>
        <w:tc>
          <w:tcPr>
            <w:tcW w:w="567" w:type="dxa"/>
            <w:vAlign w:val="center"/>
          </w:tcPr>
          <w:p w14:paraId="26A398CE">
            <w:pPr>
              <w:jc w:val="center"/>
              <w:rPr>
                <w:rFonts w:ascii="宋体" w:hAnsi="宋体" w:cs="宋体"/>
                <w:sz w:val="24"/>
              </w:rPr>
            </w:pPr>
            <w:r>
              <w:rPr>
                <w:rFonts w:hint="eastAsia"/>
              </w:rPr>
              <w:t>1</w:t>
            </w:r>
          </w:p>
        </w:tc>
        <w:tc>
          <w:tcPr>
            <w:tcW w:w="709" w:type="dxa"/>
            <w:vAlign w:val="center"/>
          </w:tcPr>
          <w:p w14:paraId="2FD111A8">
            <w:pPr>
              <w:jc w:val="center"/>
              <w:rPr>
                <w:rFonts w:ascii="宋体" w:hAnsi="宋体" w:cs="宋体"/>
                <w:sz w:val="24"/>
              </w:rPr>
            </w:pPr>
            <w:r>
              <w:rPr>
                <w:rFonts w:hint="eastAsia"/>
              </w:rPr>
              <w:t>套</w:t>
            </w:r>
          </w:p>
        </w:tc>
        <w:tc>
          <w:tcPr>
            <w:tcW w:w="1311" w:type="dxa"/>
            <w:vAlign w:val="center"/>
          </w:tcPr>
          <w:p w14:paraId="6A3FC69C">
            <w:pPr>
              <w:jc w:val="center"/>
              <w:rPr>
                <w:rFonts w:ascii="宋体" w:hAnsi="宋体" w:cs="宋体"/>
                <w:sz w:val="24"/>
              </w:rPr>
            </w:pPr>
            <w:r>
              <w:rPr>
                <w:rFonts w:hint="eastAsia"/>
              </w:rPr>
              <w:t>10</w:t>
            </w:r>
          </w:p>
        </w:tc>
        <w:tc>
          <w:tcPr>
            <w:tcW w:w="1418" w:type="dxa"/>
            <w:vAlign w:val="center"/>
          </w:tcPr>
          <w:p w14:paraId="49939EE9">
            <w:pPr>
              <w:jc w:val="center"/>
              <w:rPr>
                <w:rFonts w:ascii="宋体" w:hAnsi="宋体" w:cs="宋体"/>
                <w:sz w:val="24"/>
              </w:rPr>
            </w:pPr>
            <w:r>
              <w:rPr>
                <w:rFonts w:hint="eastAsia"/>
              </w:rPr>
              <w:t>10</w:t>
            </w:r>
          </w:p>
        </w:tc>
        <w:tc>
          <w:tcPr>
            <w:tcW w:w="1240" w:type="dxa"/>
            <w:vAlign w:val="center"/>
          </w:tcPr>
          <w:p w14:paraId="066C6EFD">
            <w:pPr>
              <w:jc w:val="center"/>
              <w:rPr>
                <w:rFonts w:ascii="宋体" w:hAnsi="宋体" w:cs="宋体"/>
                <w:sz w:val="24"/>
              </w:rPr>
            </w:pPr>
            <w:r>
              <w:rPr>
                <w:rFonts w:hint="eastAsia"/>
              </w:rPr>
              <w:t>是</w:t>
            </w:r>
          </w:p>
        </w:tc>
        <w:tc>
          <w:tcPr>
            <w:tcW w:w="1276" w:type="dxa"/>
            <w:vAlign w:val="center"/>
          </w:tcPr>
          <w:p w14:paraId="099B171B">
            <w:pPr>
              <w:jc w:val="center"/>
              <w:rPr>
                <w:rFonts w:ascii="宋体" w:hAnsi="宋体" w:cs="宋体"/>
                <w:sz w:val="24"/>
              </w:rPr>
            </w:pPr>
            <w:r>
              <w:rPr>
                <w:rFonts w:hint="eastAsia"/>
              </w:rPr>
              <w:t>否</w:t>
            </w:r>
          </w:p>
        </w:tc>
      </w:tr>
      <w:tr w14:paraId="02D0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17592FBD">
            <w:pPr>
              <w:jc w:val="center"/>
              <w:rPr>
                <w:rFonts w:ascii="宋体" w:hAnsi="宋体" w:cs="宋体"/>
                <w:sz w:val="24"/>
              </w:rPr>
            </w:pPr>
            <w:r>
              <w:rPr>
                <w:rFonts w:hint="eastAsia" w:asciiTheme="majorEastAsia" w:hAnsiTheme="majorEastAsia" w:eastAsiaTheme="majorEastAsia"/>
                <w:b/>
                <w:sz w:val="24"/>
                <w:szCs w:val="21"/>
              </w:rPr>
              <w:t>2</w:t>
            </w:r>
          </w:p>
        </w:tc>
        <w:tc>
          <w:tcPr>
            <w:tcW w:w="2455" w:type="dxa"/>
            <w:vAlign w:val="center"/>
          </w:tcPr>
          <w:p w14:paraId="66C29E3C">
            <w:pPr>
              <w:jc w:val="center"/>
              <w:rPr>
                <w:rFonts w:ascii="宋体" w:hAnsi="宋体" w:cs="宋体"/>
                <w:sz w:val="24"/>
              </w:rPr>
            </w:pPr>
            <w:r>
              <w:rPr>
                <w:rFonts w:hint="eastAsia"/>
              </w:rPr>
              <w:t>平板工作站</w:t>
            </w:r>
          </w:p>
        </w:tc>
        <w:tc>
          <w:tcPr>
            <w:tcW w:w="815" w:type="dxa"/>
            <w:vAlign w:val="center"/>
          </w:tcPr>
          <w:p w14:paraId="4FCBC52A">
            <w:pPr>
              <w:jc w:val="center"/>
              <w:rPr>
                <w:rFonts w:ascii="宋体" w:hAnsi="宋体" w:cs="宋体"/>
                <w:sz w:val="24"/>
              </w:rPr>
            </w:pPr>
            <w:r>
              <w:rPr>
                <w:rFonts w:hint="eastAsia"/>
              </w:rPr>
              <w:t>国产</w:t>
            </w:r>
          </w:p>
        </w:tc>
        <w:tc>
          <w:tcPr>
            <w:tcW w:w="567" w:type="dxa"/>
            <w:vAlign w:val="center"/>
          </w:tcPr>
          <w:p w14:paraId="165B6145">
            <w:pPr>
              <w:jc w:val="center"/>
              <w:rPr>
                <w:rFonts w:ascii="宋体" w:hAnsi="宋体" w:cs="宋体"/>
                <w:sz w:val="24"/>
              </w:rPr>
            </w:pPr>
            <w:r>
              <w:rPr>
                <w:rFonts w:hint="eastAsia"/>
              </w:rPr>
              <w:t>1</w:t>
            </w:r>
          </w:p>
        </w:tc>
        <w:tc>
          <w:tcPr>
            <w:tcW w:w="709" w:type="dxa"/>
            <w:vAlign w:val="center"/>
          </w:tcPr>
          <w:p w14:paraId="33B96D09">
            <w:pPr>
              <w:jc w:val="center"/>
              <w:rPr>
                <w:rFonts w:ascii="宋体" w:hAnsi="宋体" w:cs="宋体"/>
                <w:sz w:val="24"/>
              </w:rPr>
            </w:pPr>
            <w:r>
              <w:rPr>
                <w:rFonts w:hint="eastAsia"/>
              </w:rPr>
              <w:t>块</w:t>
            </w:r>
          </w:p>
        </w:tc>
        <w:tc>
          <w:tcPr>
            <w:tcW w:w="1311" w:type="dxa"/>
          </w:tcPr>
          <w:p w14:paraId="3E1AFBB7">
            <w:pPr>
              <w:jc w:val="center"/>
              <w:rPr>
                <w:rFonts w:ascii="宋体" w:hAnsi="宋体" w:cs="宋体"/>
                <w:sz w:val="24"/>
              </w:rPr>
            </w:pPr>
            <w:r>
              <w:rPr>
                <w:rFonts w:hint="eastAsia"/>
              </w:rPr>
              <w:t>/</w:t>
            </w:r>
          </w:p>
        </w:tc>
        <w:tc>
          <w:tcPr>
            <w:tcW w:w="1418" w:type="dxa"/>
          </w:tcPr>
          <w:p w14:paraId="315C005F">
            <w:pPr>
              <w:jc w:val="center"/>
              <w:rPr>
                <w:rFonts w:ascii="宋体" w:hAnsi="宋体" w:cs="宋体"/>
                <w:sz w:val="24"/>
              </w:rPr>
            </w:pPr>
            <w:r>
              <w:rPr>
                <w:rFonts w:hint="eastAsia"/>
              </w:rPr>
              <w:t>/</w:t>
            </w:r>
          </w:p>
        </w:tc>
        <w:tc>
          <w:tcPr>
            <w:tcW w:w="1240" w:type="dxa"/>
          </w:tcPr>
          <w:p w14:paraId="71777CBA">
            <w:pPr>
              <w:jc w:val="center"/>
              <w:rPr>
                <w:rFonts w:ascii="宋体" w:hAnsi="宋体" w:cs="宋体"/>
                <w:sz w:val="24"/>
              </w:rPr>
            </w:pPr>
            <w:r>
              <w:rPr>
                <w:rFonts w:hint="eastAsia"/>
              </w:rPr>
              <w:t>/</w:t>
            </w:r>
          </w:p>
        </w:tc>
        <w:tc>
          <w:tcPr>
            <w:tcW w:w="1276" w:type="dxa"/>
          </w:tcPr>
          <w:p w14:paraId="0A42E93E">
            <w:pPr>
              <w:jc w:val="center"/>
              <w:rPr>
                <w:rFonts w:ascii="宋体" w:hAnsi="宋体" w:cs="宋体"/>
                <w:sz w:val="24"/>
              </w:rPr>
            </w:pPr>
            <w:r>
              <w:rPr>
                <w:rFonts w:hint="eastAsia"/>
              </w:rPr>
              <w:t>否</w:t>
            </w:r>
          </w:p>
        </w:tc>
      </w:tr>
      <w:tr w14:paraId="7485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1" w:type="dxa"/>
            <w:vAlign w:val="center"/>
          </w:tcPr>
          <w:p w14:paraId="69479DCC">
            <w:pPr>
              <w:jc w:val="center"/>
              <w:rPr>
                <w:rFonts w:ascii="宋体" w:hAnsi="宋体" w:cs="宋体"/>
                <w:sz w:val="24"/>
              </w:rPr>
            </w:pPr>
            <w:r>
              <w:rPr>
                <w:rFonts w:hint="eastAsia" w:asciiTheme="majorEastAsia" w:hAnsiTheme="majorEastAsia" w:eastAsiaTheme="majorEastAsia"/>
                <w:b/>
                <w:sz w:val="24"/>
                <w:szCs w:val="21"/>
              </w:rPr>
              <w:t>3</w:t>
            </w:r>
          </w:p>
        </w:tc>
        <w:tc>
          <w:tcPr>
            <w:tcW w:w="2455" w:type="dxa"/>
            <w:vAlign w:val="center"/>
          </w:tcPr>
          <w:p w14:paraId="4733CD56">
            <w:pPr>
              <w:jc w:val="center"/>
              <w:rPr>
                <w:rFonts w:ascii="宋体" w:hAnsi="宋体" w:cs="宋体"/>
                <w:sz w:val="24"/>
              </w:rPr>
            </w:pPr>
            <w:r>
              <w:rPr>
                <w:rFonts w:hint="eastAsia"/>
              </w:rPr>
              <w:t>平板支撑板</w:t>
            </w:r>
          </w:p>
        </w:tc>
        <w:tc>
          <w:tcPr>
            <w:tcW w:w="815" w:type="dxa"/>
            <w:vAlign w:val="center"/>
          </w:tcPr>
          <w:p w14:paraId="41B05D05">
            <w:pPr>
              <w:jc w:val="center"/>
              <w:rPr>
                <w:rFonts w:ascii="宋体" w:hAnsi="宋体" w:cs="宋体"/>
                <w:sz w:val="24"/>
              </w:rPr>
            </w:pPr>
            <w:r>
              <w:rPr>
                <w:rFonts w:hint="eastAsia"/>
              </w:rPr>
              <w:t>国产</w:t>
            </w:r>
          </w:p>
        </w:tc>
        <w:tc>
          <w:tcPr>
            <w:tcW w:w="567" w:type="dxa"/>
            <w:vAlign w:val="center"/>
          </w:tcPr>
          <w:p w14:paraId="36E8FE5F">
            <w:pPr>
              <w:jc w:val="center"/>
              <w:rPr>
                <w:rFonts w:ascii="宋体" w:hAnsi="宋体" w:cs="宋体"/>
                <w:sz w:val="24"/>
              </w:rPr>
            </w:pPr>
            <w:r>
              <w:rPr>
                <w:rFonts w:hint="eastAsia"/>
              </w:rPr>
              <w:t>1</w:t>
            </w:r>
          </w:p>
        </w:tc>
        <w:tc>
          <w:tcPr>
            <w:tcW w:w="709" w:type="dxa"/>
            <w:vAlign w:val="center"/>
          </w:tcPr>
          <w:p w14:paraId="2E1B1456">
            <w:pPr>
              <w:jc w:val="center"/>
              <w:rPr>
                <w:rFonts w:ascii="宋体" w:hAnsi="宋体" w:cs="宋体"/>
                <w:sz w:val="24"/>
              </w:rPr>
            </w:pPr>
            <w:r>
              <w:rPr>
                <w:rFonts w:hint="eastAsia"/>
              </w:rPr>
              <w:t>个</w:t>
            </w:r>
          </w:p>
        </w:tc>
        <w:tc>
          <w:tcPr>
            <w:tcW w:w="1311" w:type="dxa"/>
          </w:tcPr>
          <w:p w14:paraId="4C946F37">
            <w:pPr>
              <w:jc w:val="center"/>
              <w:rPr>
                <w:rFonts w:ascii="宋体" w:hAnsi="宋体" w:cs="宋体"/>
                <w:sz w:val="24"/>
              </w:rPr>
            </w:pPr>
            <w:r>
              <w:rPr>
                <w:rFonts w:hint="eastAsia"/>
              </w:rPr>
              <w:t>/</w:t>
            </w:r>
          </w:p>
        </w:tc>
        <w:tc>
          <w:tcPr>
            <w:tcW w:w="1418" w:type="dxa"/>
          </w:tcPr>
          <w:p w14:paraId="62C78DB1">
            <w:pPr>
              <w:jc w:val="center"/>
              <w:rPr>
                <w:rFonts w:ascii="宋体" w:hAnsi="宋体" w:cs="宋体"/>
                <w:sz w:val="24"/>
              </w:rPr>
            </w:pPr>
            <w:r>
              <w:rPr>
                <w:rFonts w:hint="eastAsia"/>
              </w:rPr>
              <w:t>/</w:t>
            </w:r>
          </w:p>
        </w:tc>
        <w:tc>
          <w:tcPr>
            <w:tcW w:w="1240" w:type="dxa"/>
          </w:tcPr>
          <w:p w14:paraId="20197581">
            <w:pPr>
              <w:jc w:val="center"/>
              <w:rPr>
                <w:rFonts w:ascii="宋体" w:hAnsi="宋体" w:cs="宋体"/>
                <w:sz w:val="24"/>
              </w:rPr>
            </w:pPr>
            <w:r>
              <w:rPr>
                <w:rFonts w:hint="eastAsia"/>
              </w:rPr>
              <w:t>/</w:t>
            </w:r>
          </w:p>
        </w:tc>
        <w:tc>
          <w:tcPr>
            <w:tcW w:w="1276" w:type="dxa"/>
          </w:tcPr>
          <w:p w14:paraId="2AD17D77">
            <w:pPr>
              <w:jc w:val="center"/>
              <w:rPr>
                <w:rFonts w:ascii="宋体" w:hAnsi="宋体" w:cs="宋体"/>
                <w:sz w:val="24"/>
              </w:rPr>
            </w:pPr>
            <w:r>
              <w:rPr>
                <w:rFonts w:hint="eastAsia"/>
              </w:rPr>
              <w:t>否</w:t>
            </w:r>
          </w:p>
        </w:tc>
      </w:tr>
      <w:tr w14:paraId="0970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31" w:type="dxa"/>
            <w:vAlign w:val="center"/>
          </w:tcPr>
          <w:p w14:paraId="66C53569">
            <w:pPr>
              <w:jc w:val="center"/>
              <w:rPr>
                <w:rFonts w:ascii="宋体" w:hAnsi="宋体" w:cs="宋体"/>
                <w:sz w:val="24"/>
              </w:rPr>
            </w:pPr>
            <w:r>
              <w:rPr>
                <w:rFonts w:hint="eastAsia" w:asciiTheme="majorEastAsia" w:hAnsiTheme="majorEastAsia" w:eastAsiaTheme="majorEastAsia"/>
                <w:b/>
                <w:sz w:val="24"/>
                <w:szCs w:val="21"/>
              </w:rPr>
              <w:t>4</w:t>
            </w:r>
          </w:p>
        </w:tc>
        <w:tc>
          <w:tcPr>
            <w:tcW w:w="2455" w:type="dxa"/>
            <w:vAlign w:val="center"/>
          </w:tcPr>
          <w:p w14:paraId="376F5CF9">
            <w:pPr>
              <w:jc w:val="center"/>
              <w:rPr>
                <w:rFonts w:ascii="宋体" w:hAnsi="宋体" w:cs="宋体"/>
                <w:sz w:val="24"/>
              </w:rPr>
            </w:pPr>
            <w:r>
              <w:rPr>
                <w:rFonts w:hint="eastAsia"/>
              </w:rPr>
              <w:t>电刺激盒</w:t>
            </w:r>
          </w:p>
        </w:tc>
        <w:tc>
          <w:tcPr>
            <w:tcW w:w="815" w:type="dxa"/>
            <w:vAlign w:val="center"/>
          </w:tcPr>
          <w:p w14:paraId="40585C86">
            <w:pPr>
              <w:jc w:val="center"/>
              <w:rPr>
                <w:rFonts w:ascii="宋体" w:hAnsi="宋体" w:cs="宋体"/>
                <w:sz w:val="24"/>
              </w:rPr>
            </w:pPr>
            <w:r>
              <w:rPr>
                <w:rFonts w:hint="eastAsia"/>
              </w:rPr>
              <w:t>国产</w:t>
            </w:r>
          </w:p>
        </w:tc>
        <w:tc>
          <w:tcPr>
            <w:tcW w:w="567" w:type="dxa"/>
            <w:vAlign w:val="center"/>
          </w:tcPr>
          <w:p w14:paraId="65ED691A">
            <w:pPr>
              <w:jc w:val="center"/>
              <w:rPr>
                <w:rFonts w:ascii="宋体" w:hAnsi="宋体" w:cs="宋体"/>
                <w:sz w:val="24"/>
              </w:rPr>
            </w:pPr>
            <w:r>
              <w:rPr>
                <w:rFonts w:hint="eastAsia"/>
              </w:rPr>
              <w:t>1</w:t>
            </w:r>
          </w:p>
        </w:tc>
        <w:tc>
          <w:tcPr>
            <w:tcW w:w="709" w:type="dxa"/>
            <w:vAlign w:val="center"/>
          </w:tcPr>
          <w:p w14:paraId="55EB48C3">
            <w:pPr>
              <w:jc w:val="center"/>
              <w:rPr>
                <w:rFonts w:ascii="宋体" w:hAnsi="宋体" w:cs="宋体"/>
                <w:sz w:val="24"/>
              </w:rPr>
            </w:pPr>
            <w:r>
              <w:rPr>
                <w:rFonts w:hint="eastAsia"/>
              </w:rPr>
              <w:t>个</w:t>
            </w:r>
          </w:p>
        </w:tc>
        <w:tc>
          <w:tcPr>
            <w:tcW w:w="1311" w:type="dxa"/>
          </w:tcPr>
          <w:p w14:paraId="67D34FCC">
            <w:pPr>
              <w:jc w:val="center"/>
              <w:rPr>
                <w:rFonts w:ascii="宋体" w:hAnsi="宋体" w:cs="宋体"/>
                <w:sz w:val="24"/>
              </w:rPr>
            </w:pPr>
            <w:r>
              <w:rPr>
                <w:rFonts w:hint="eastAsia"/>
              </w:rPr>
              <w:t>/</w:t>
            </w:r>
          </w:p>
        </w:tc>
        <w:tc>
          <w:tcPr>
            <w:tcW w:w="1418" w:type="dxa"/>
          </w:tcPr>
          <w:p w14:paraId="500333DB">
            <w:pPr>
              <w:jc w:val="center"/>
              <w:rPr>
                <w:rFonts w:ascii="宋体" w:hAnsi="宋体" w:cs="宋体"/>
                <w:sz w:val="24"/>
              </w:rPr>
            </w:pPr>
            <w:r>
              <w:rPr>
                <w:rFonts w:hint="eastAsia"/>
              </w:rPr>
              <w:t>/</w:t>
            </w:r>
          </w:p>
        </w:tc>
        <w:tc>
          <w:tcPr>
            <w:tcW w:w="1240" w:type="dxa"/>
          </w:tcPr>
          <w:p w14:paraId="21D6FBD3">
            <w:pPr>
              <w:jc w:val="center"/>
              <w:rPr>
                <w:rFonts w:ascii="宋体" w:hAnsi="宋体" w:cs="宋体"/>
                <w:sz w:val="24"/>
              </w:rPr>
            </w:pPr>
            <w:r>
              <w:rPr>
                <w:rFonts w:hint="eastAsia"/>
              </w:rPr>
              <w:t>/</w:t>
            </w:r>
          </w:p>
        </w:tc>
        <w:tc>
          <w:tcPr>
            <w:tcW w:w="1276" w:type="dxa"/>
          </w:tcPr>
          <w:p w14:paraId="64EE4D0A">
            <w:pPr>
              <w:jc w:val="center"/>
              <w:rPr>
                <w:rFonts w:ascii="宋体" w:hAnsi="宋体" w:cs="宋体"/>
                <w:sz w:val="24"/>
              </w:rPr>
            </w:pPr>
            <w:r>
              <w:rPr>
                <w:rFonts w:hint="eastAsia"/>
              </w:rPr>
              <w:t>否</w:t>
            </w:r>
          </w:p>
        </w:tc>
      </w:tr>
      <w:tr w14:paraId="228E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1" w:type="dxa"/>
            <w:vAlign w:val="center"/>
          </w:tcPr>
          <w:p w14:paraId="4A7ED906">
            <w:pPr>
              <w:jc w:val="center"/>
              <w:rPr>
                <w:rFonts w:ascii="宋体" w:hAnsi="宋体" w:cs="宋体"/>
                <w:sz w:val="24"/>
              </w:rPr>
            </w:pPr>
            <w:r>
              <w:rPr>
                <w:rFonts w:hint="eastAsia" w:asciiTheme="majorEastAsia" w:hAnsiTheme="majorEastAsia" w:eastAsiaTheme="majorEastAsia"/>
                <w:b/>
                <w:sz w:val="24"/>
                <w:szCs w:val="21"/>
              </w:rPr>
              <w:t>5</w:t>
            </w:r>
          </w:p>
        </w:tc>
        <w:tc>
          <w:tcPr>
            <w:tcW w:w="2455" w:type="dxa"/>
            <w:vAlign w:val="center"/>
          </w:tcPr>
          <w:p w14:paraId="7B551B92">
            <w:pPr>
              <w:jc w:val="center"/>
              <w:rPr>
                <w:rFonts w:ascii="宋体" w:hAnsi="宋体" w:cs="宋体"/>
                <w:sz w:val="24"/>
              </w:rPr>
            </w:pPr>
            <w:r>
              <w:rPr>
                <w:rFonts w:hint="eastAsia"/>
              </w:rPr>
              <w:t>床旁4通道导联线</w:t>
            </w:r>
          </w:p>
        </w:tc>
        <w:tc>
          <w:tcPr>
            <w:tcW w:w="815" w:type="dxa"/>
            <w:vAlign w:val="center"/>
          </w:tcPr>
          <w:p w14:paraId="15159F96">
            <w:pPr>
              <w:jc w:val="center"/>
              <w:rPr>
                <w:rFonts w:ascii="宋体" w:hAnsi="宋体" w:cs="宋体"/>
                <w:sz w:val="24"/>
              </w:rPr>
            </w:pPr>
            <w:r>
              <w:rPr>
                <w:rFonts w:hint="eastAsia"/>
              </w:rPr>
              <w:t>国产</w:t>
            </w:r>
          </w:p>
        </w:tc>
        <w:tc>
          <w:tcPr>
            <w:tcW w:w="567" w:type="dxa"/>
            <w:vAlign w:val="center"/>
          </w:tcPr>
          <w:p w14:paraId="738B3542">
            <w:pPr>
              <w:jc w:val="center"/>
              <w:rPr>
                <w:rFonts w:ascii="宋体" w:hAnsi="宋体" w:cs="宋体"/>
                <w:sz w:val="24"/>
              </w:rPr>
            </w:pPr>
            <w:r>
              <w:rPr>
                <w:rFonts w:hint="eastAsia"/>
              </w:rPr>
              <w:t>1</w:t>
            </w:r>
          </w:p>
        </w:tc>
        <w:tc>
          <w:tcPr>
            <w:tcW w:w="709" w:type="dxa"/>
            <w:vAlign w:val="center"/>
          </w:tcPr>
          <w:p w14:paraId="7EC68C0E">
            <w:pPr>
              <w:jc w:val="center"/>
              <w:rPr>
                <w:rFonts w:ascii="宋体" w:hAnsi="宋体" w:cs="宋体"/>
                <w:sz w:val="24"/>
              </w:rPr>
            </w:pPr>
            <w:r>
              <w:rPr>
                <w:rFonts w:hint="eastAsia"/>
              </w:rPr>
              <w:t>根</w:t>
            </w:r>
          </w:p>
        </w:tc>
        <w:tc>
          <w:tcPr>
            <w:tcW w:w="1311" w:type="dxa"/>
          </w:tcPr>
          <w:p w14:paraId="51859E75">
            <w:pPr>
              <w:jc w:val="center"/>
              <w:rPr>
                <w:rFonts w:ascii="宋体" w:hAnsi="宋体" w:cs="宋体"/>
                <w:sz w:val="24"/>
              </w:rPr>
            </w:pPr>
            <w:r>
              <w:rPr>
                <w:rFonts w:hint="eastAsia"/>
              </w:rPr>
              <w:t>/</w:t>
            </w:r>
          </w:p>
        </w:tc>
        <w:tc>
          <w:tcPr>
            <w:tcW w:w="1418" w:type="dxa"/>
          </w:tcPr>
          <w:p w14:paraId="7B68C09E">
            <w:pPr>
              <w:jc w:val="center"/>
              <w:rPr>
                <w:rFonts w:ascii="宋体" w:hAnsi="宋体" w:cs="宋体"/>
                <w:sz w:val="24"/>
              </w:rPr>
            </w:pPr>
            <w:r>
              <w:rPr>
                <w:rFonts w:hint="eastAsia"/>
              </w:rPr>
              <w:t>/</w:t>
            </w:r>
          </w:p>
        </w:tc>
        <w:tc>
          <w:tcPr>
            <w:tcW w:w="1240" w:type="dxa"/>
          </w:tcPr>
          <w:p w14:paraId="62437576">
            <w:pPr>
              <w:jc w:val="center"/>
              <w:rPr>
                <w:rFonts w:ascii="宋体" w:hAnsi="宋体" w:cs="宋体"/>
                <w:sz w:val="24"/>
              </w:rPr>
            </w:pPr>
            <w:r>
              <w:rPr>
                <w:rFonts w:hint="eastAsia"/>
              </w:rPr>
              <w:t>/</w:t>
            </w:r>
          </w:p>
        </w:tc>
        <w:tc>
          <w:tcPr>
            <w:tcW w:w="1276" w:type="dxa"/>
          </w:tcPr>
          <w:p w14:paraId="655B7AF5">
            <w:pPr>
              <w:jc w:val="center"/>
              <w:rPr>
                <w:rFonts w:ascii="宋体" w:hAnsi="宋体" w:cs="宋体"/>
                <w:sz w:val="24"/>
              </w:rPr>
            </w:pPr>
            <w:r>
              <w:rPr>
                <w:rFonts w:hint="eastAsia"/>
              </w:rPr>
              <w:t>否</w:t>
            </w:r>
          </w:p>
        </w:tc>
      </w:tr>
      <w:tr w14:paraId="49E1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1" w:type="dxa"/>
            <w:vAlign w:val="center"/>
          </w:tcPr>
          <w:p w14:paraId="32FE9706">
            <w:pPr>
              <w:jc w:val="center"/>
              <w:rPr>
                <w:rFonts w:ascii="宋体" w:hAnsi="宋体" w:cs="宋体"/>
                <w:sz w:val="24"/>
              </w:rPr>
            </w:pPr>
            <w:r>
              <w:rPr>
                <w:rFonts w:hint="eastAsia" w:asciiTheme="majorEastAsia" w:hAnsiTheme="majorEastAsia" w:eastAsiaTheme="majorEastAsia"/>
                <w:b/>
                <w:sz w:val="24"/>
                <w:szCs w:val="21"/>
              </w:rPr>
              <w:t>6</w:t>
            </w:r>
          </w:p>
        </w:tc>
        <w:tc>
          <w:tcPr>
            <w:tcW w:w="2455" w:type="dxa"/>
            <w:vAlign w:val="center"/>
          </w:tcPr>
          <w:p w14:paraId="6DAAE8C3">
            <w:pPr>
              <w:jc w:val="center"/>
              <w:rPr>
                <w:rFonts w:ascii="宋体" w:hAnsi="宋体" w:cs="宋体"/>
                <w:sz w:val="24"/>
              </w:rPr>
            </w:pPr>
            <w:r>
              <w:rPr>
                <w:rFonts w:hint="eastAsia"/>
              </w:rPr>
              <w:t>脚踏组成（左/右）</w:t>
            </w:r>
          </w:p>
        </w:tc>
        <w:tc>
          <w:tcPr>
            <w:tcW w:w="815" w:type="dxa"/>
            <w:vAlign w:val="center"/>
          </w:tcPr>
          <w:p w14:paraId="7B09227F">
            <w:pPr>
              <w:jc w:val="center"/>
              <w:rPr>
                <w:rFonts w:ascii="宋体" w:hAnsi="宋体" w:cs="宋体"/>
                <w:sz w:val="24"/>
              </w:rPr>
            </w:pPr>
            <w:r>
              <w:rPr>
                <w:rFonts w:hint="eastAsia"/>
              </w:rPr>
              <w:t>国产</w:t>
            </w:r>
          </w:p>
        </w:tc>
        <w:tc>
          <w:tcPr>
            <w:tcW w:w="567" w:type="dxa"/>
            <w:vAlign w:val="center"/>
          </w:tcPr>
          <w:p w14:paraId="06C459DF">
            <w:pPr>
              <w:jc w:val="center"/>
              <w:rPr>
                <w:rFonts w:ascii="宋体" w:hAnsi="宋体" w:cs="宋体"/>
                <w:sz w:val="24"/>
              </w:rPr>
            </w:pPr>
            <w:r>
              <w:rPr>
                <w:rFonts w:hint="eastAsia"/>
              </w:rPr>
              <w:t>1</w:t>
            </w:r>
          </w:p>
        </w:tc>
        <w:tc>
          <w:tcPr>
            <w:tcW w:w="709" w:type="dxa"/>
            <w:vAlign w:val="center"/>
          </w:tcPr>
          <w:p w14:paraId="32734354">
            <w:pPr>
              <w:jc w:val="center"/>
              <w:rPr>
                <w:rFonts w:ascii="宋体" w:hAnsi="宋体" w:cs="宋体"/>
                <w:sz w:val="24"/>
              </w:rPr>
            </w:pPr>
            <w:r>
              <w:rPr>
                <w:rFonts w:hint="eastAsia"/>
              </w:rPr>
              <w:t>对</w:t>
            </w:r>
          </w:p>
        </w:tc>
        <w:tc>
          <w:tcPr>
            <w:tcW w:w="1311" w:type="dxa"/>
          </w:tcPr>
          <w:p w14:paraId="0625C751">
            <w:pPr>
              <w:jc w:val="center"/>
              <w:rPr>
                <w:rFonts w:ascii="宋体" w:hAnsi="宋体" w:cs="宋体"/>
                <w:sz w:val="24"/>
              </w:rPr>
            </w:pPr>
            <w:r>
              <w:rPr>
                <w:rFonts w:hint="eastAsia"/>
              </w:rPr>
              <w:t>/</w:t>
            </w:r>
          </w:p>
        </w:tc>
        <w:tc>
          <w:tcPr>
            <w:tcW w:w="1418" w:type="dxa"/>
          </w:tcPr>
          <w:p w14:paraId="5AC8178A">
            <w:pPr>
              <w:jc w:val="center"/>
              <w:rPr>
                <w:rFonts w:ascii="宋体" w:hAnsi="宋体" w:cs="宋体"/>
                <w:sz w:val="24"/>
              </w:rPr>
            </w:pPr>
            <w:r>
              <w:rPr>
                <w:rFonts w:hint="eastAsia"/>
              </w:rPr>
              <w:t>/</w:t>
            </w:r>
          </w:p>
        </w:tc>
        <w:tc>
          <w:tcPr>
            <w:tcW w:w="1240" w:type="dxa"/>
          </w:tcPr>
          <w:p w14:paraId="382B5890">
            <w:pPr>
              <w:jc w:val="center"/>
              <w:rPr>
                <w:rFonts w:ascii="宋体" w:hAnsi="宋体" w:cs="宋体"/>
                <w:sz w:val="24"/>
              </w:rPr>
            </w:pPr>
            <w:r>
              <w:rPr>
                <w:rFonts w:hint="eastAsia"/>
              </w:rPr>
              <w:t>/</w:t>
            </w:r>
          </w:p>
        </w:tc>
        <w:tc>
          <w:tcPr>
            <w:tcW w:w="1276" w:type="dxa"/>
          </w:tcPr>
          <w:p w14:paraId="084497C9">
            <w:pPr>
              <w:jc w:val="center"/>
              <w:rPr>
                <w:rFonts w:ascii="宋体" w:hAnsi="宋体" w:cs="宋体"/>
                <w:sz w:val="24"/>
              </w:rPr>
            </w:pPr>
            <w:r>
              <w:rPr>
                <w:rFonts w:hint="eastAsia"/>
              </w:rPr>
              <w:t>否</w:t>
            </w:r>
          </w:p>
        </w:tc>
      </w:tr>
      <w:tr w14:paraId="42FD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31" w:type="dxa"/>
            <w:vAlign w:val="center"/>
          </w:tcPr>
          <w:p w14:paraId="1A10DF9D">
            <w:pPr>
              <w:jc w:val="center"/>
              <w:rPr>
                <w:rFonts w:ascii="宋体" w:hAnsi="宋体" w:cs="宋体"/>
                <w:sz w:val="24"/>
              </w:rPr>
            </w:pPr>
            <w:r>
              <w:rPr>
                <w:rFonts w:hint="eastAsia" w:asciiTheme="majorEastAsia" w:hAnsiTheme="majorEastAsia" w:eastAsiaTheme="majorEastAsia"/>
                <w:b/>
                <w:sz w:val="24"/>
                <w:szCs w:val="21"/>
              </w:rPr>
              <w:t>7</w:t>
            </w:r>
          </w:p>
        </w:tc>
        <w:tc>
          <w:tcPr>
            <w:tcW w:w="2455" w:type="dxa"/>
            <w:vAlign w:val="center"/>
          </w:tcPr>
          <w:p w14:paraId="068ED1E2">
            <w:pPr>
              <w:jc w:val="center"/>
              <w:rPr>
                <w:rFonts w:ascii="宋体" w:hAnsi="宋体" w:cs="宋体"/>
                <w:sz w:val="24"/>
              </w:rPr>
            </w:pPr>
            <w:r>
              <w:rPr>
                <w:rFonts w:hint="eastAsia"/>
              </w:rPr>
              <w:t>手托（左/右）</w:t>
            </w:r>
          </w:p>
        </w:tc>
        <w:tc>
          <w:tcPr>
            <w:tcW w:w="815" w:type="dxa"/>
            <w:vAlign w:val="center"/>
          </w:tcPr>
          <w:p w14:paraId="479D25A5">
            <w:pPr>
              <w:jc w:val="center"/>
              <w:rPr>
                <w:rFonts w:ascii="宋体" w:hAnsi="宋体" w:cs="宋体"/>
                <w:sz w:val="24"/>
              </w:rPr>
            </w:pPr>
            <w:r>
              <w:rPr>
                <w:rFonts w:hint="eastAsia"/>
              </w:rPr>
              <w:t>国产</w:t>
            </w:r>
          </w:p>
        </w:tc>
        <w:tc>
          <w:tcPr>
            <w:tcW w:w="567" w:type="dxa"/>
            <w:vAlign w:val="center"/>
          </w:tcPr>
          <w:p w14:paraId="0CC0CB6D">
            <w:pPr>
              <w:jc w:val="center"/>
              <w:rPr>
                <w:rFonts w:ascii="宋体" w:hAnsi="宋体" w:cs="宋体"/>
                <w:sz w:val="24"/>
              </w:rPr>
            </w:pPr>
            <w:r>
              <w:rPr>
                <w:rFonts w:hint="eastAsia"/>
              </w:rPr>
              <w:t>1</w:t>
            </w:r>
          </w:p>
        </w:tc>
        <w:tc>
          <w:tcPr>
            <w:tcW w:w="709" w:type="dxa"/>
            <w:vAlign w:val="center"/>
          </w:tcPr>
          <w:p w14:paraId="25178818">
            <w:pPr>
              <w:jc w:val="center"/>
              <w:rPr>
                <w:rFonts w:ascii="宋体" w:hAnsi="宋体" w:cs="宋体"/>
                <w:sz w:val="24"/>
              </w:rPr>
            </w:pPr>
            <w:r>
              <w:rPr>
                <w:rFonts w:hint="eastAsia"/>
              </w:rPr>
              <w:t>对</w:t>
            </w:r>
          </w:p>
        </w:tc>
        <w:tc>
          <w:tcPr>
            <w:tcW w:w="1311" w:type="dxa"/>
          </w:tcPr>
          <w:p w14:paraId="6472BD65">
            <w:pPr>
              <w:jc w:val="center"/>
              <w:rPr>
                <w:rFonts w:ascii="宋体" w:hAnsi="宋体" w:cs="宋体"/>
                <w:sz w:val="24"/>
              </w:rPr>
            </w:pPr>
            <w:r>
              <w:rPr>
                <w:rFonts w:hint="eastAsia"/>
              </w:rPr>
              <w:t>/</w:t>
            </w:r>
          </w:p>
        </w:tc>
        <w:tc>
          <w:tcPr>
            <w:tcW w:w="1418" w:type="dxa"/>
          </w:tcPr>
          <w:p w14:paraId="4265FBF6">
            <w:pPr>
              <w:jc w:val="center"/>
              <w:rPr>
                <w:rFonts w:ascii="宋体" w:hAnsi="宋体" w:cs="宋体"/>
                <w:sz w:val="24"/>
              </w:rPr>
            </w:pPr>
            <w:r>
              <w:rPr>
                <w:rFonts w:hint="eastAsia"/>
              </w:rPr>
              <w:t>/</w:t>
            </w:r>
          </w:p>
        </w:tc>
        <w:tc>
          <w:tcPr>
            <w:tcW w:w="1240" w:type="dxa"/>
          </w:tcPr>
          <w:p w14:paraId="28946011">
            <w:pPr>
              <w:jc w:val="center"/>
              <w:rPr>
                <w:rFonts w:ascii="宋体" w:hAnsi="宋体" w:cs="宋体"/>
                <w:sz w:val="24"/>
              </w:rPr>
            </w:pPr>
            <w:r>
              <w:rPr>
                <w:rFonts w:hint="eastAsia"/>
              </w:rPr>
              <w:t>/</w:t>
            </w:r>
          </w:p>
        </w:tc>
        <w:tc>
          <w:tcPr>
            <w:tcW w:w="1276" w:type="dxa"/>
          </w:tcPr>
          <w:p w14:paraId="76556BC0">
            <w:pPr>
              <w:jc w:val="center"/>
              <w:rPr>
                <w:rFonts w:ascii="宋体" w:hAnsi="宋体" w:cs="宋体"/>
                <w:sz w:val="24"/>
              </w:rPr>
            </w:pPr>
            <w:r>
              <w:rPr>
                <w:rFonts w:hint="eastAsia"/>
              </w:rPr>
              <w:t>否</w:t>
            </w:r>
          </w:p>
        </w:tc>
      </w:tr>
    </w:tbl>
    <w:p w14:paraId="2F867589">
      <w:pPr>
        <w:adjustRightInd w:val="0"/>
        <w:snapToGrid w:val="0"/>
        <w:spacing w:line="520" w:lineRule="atLeast"/>
        <w:rPr>
          <w:rFonts w:ascii="宋体" w:hAnsi="宋体" w:cs="宋体"/>
          <w:b/>
          <w:sz w:val="24"/>
        </w:rPr>
      </w:pPr>
      <w:r>
        <w:rPr>
          <w:rFonts w:hint="eastAsia" w:ascii="宋体" w:hAnsi="宋体" w:cs="宋体"/>
          <w:b/>
          <w:sz w:val="24"/>
        </w:rPr>
        <w:t>2、技术参数</w:t>
      </w:r>
    </w:p>
    <w:p w14:paraId="0ED2A6F1">
      <w:pPr>
        <w:adjustRightInd w:val="0"/>
        <w:snapToGrid w:val="0"/>
        <w:spacing w:line="520" w:lineRule="atLeast"/>
        <w:jc w:val="center"/>
        <w:rPr>
          <w:rFonts w:ascii="宋体" w:hAnsi="宋体" w:cs="宋体"/>
          <w:b/>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9"/>
        <w:gridCol w:w="977"/>
      </w:tblGrid>
      <w:tr w14:paraId="3242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E4F527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26D1D6D">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5773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6559B85">
            <w:pPr>
              <w:pStyle w:val="8"/>
              <w:rPr>
                <w:rFonts w:ascii="宋体" w:hAnsi="宋体" w:cs="宋体"/>
                <w:sz w:val="24"/>
              </w:rPr>
            </w:pPr>
            <w:r>
              <w:rPr>
                <w:rFonts w:hint="eastAsia" w:ascii="宋体" w:hAnsi="宋体"/>
                <w:szCs w:val="21"/>
              </w:rPr>
              <w:t>1、适用范围：包括但不限于改善和促进偏瘫患者运动功能的恢复，维持上肢和下肢关节活动度，改善患者肌肉力量</w:t>
            </w:r>
            <w:r>
              <w:rPr>
                <w:rFonts w:hint="eastAsia"/>
              </w:rPr>
              <w:t>。</w:t>
            </w:r>
          </w:p>
        </w:tc>
        <w:tc>
          <w:tcPr>
            <w:tcW w:w="817" w:type="dxa"/>
          </w:tcPr>
          <w:p w14:paraId="6DD1245F">
            <w:pPr>
              <w:adjustRightInd w:val="0"/>
              <w:snapToGrid w:val="0"/>
              <w:rPr>
                <w:rFonts w:ascii="宋体" w:hAnsi="宋体" w:cs="宋体"/>
                <w:b/>
                <w:sz w:val="24"/>
              </w:rPr>
            </w:pPr>
          </w:p>
        </w:tc>
      </w:tr>
      <w:tr w14:paraId="7F3B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C22E97F">
            <w:pPr>
              <w:widowControl/>
              <w:numPr>
                <w:ilvl w:val="0"/>
                <w:numId w:val="8"/>
              </w:numPr>
              <w:jc w:val="left"/>
              <w:textAlignment w:val="center"/>
              <w:rPr>
                <w:rFonts w:ascii="宋体" w:hAnsi="宋体" w:cs="宋体"/>
                <w:sz w:val="24"/>
              </w:rPr>
            </w:pPr>
            <w:r>
              <w:rPr>
                <w:rFonts w:hint="eastAsia" w:ascii="宋体" w:hAnsi="宋体"/>
                <w:szCs w:val="21"/>
              </w:rPr>
              <w:t>主要功能：适用于卧床患者的上肢或下肢进行主动性、被动性训练。</w:t>
            </w:r>
          </w:p>
        </w:tc>
        <w:tc>
          <w:tcPr>
            <w:tcW w:w="817" w:type="dxa"/>
          </w:tcPr>
          <w:p w14:paraId="0F0D43AF">
            <w:pPr>
              <w:adjustRightInd w:val="0"/>
              <w:snapToGrid w:val="0"/>
              <w:rPr>
                <w:rFonts w:ascii="宋体" w:hAnsi="宋体" w:cs="宋体"/>
                <w:b/>
                <w:sz w:val="24"/>
              </w:rPr>
            </w:pPr>
          </w:p>
        </w:tc>
      </w:tr>
      <w:tr w14:paraId="6CF9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7C11320B">
            <w:pPr>
              <w:widowControl/>
              <w:jc w:val="left"/>
              <w:textAlignment w:val="center"/>
              <w:rPr>
                <w:rFonts w:ascii="宋体" w:hAnsi="宋体" w:cs="宋体"/>
                <w:sz w:val="24"/>
              </w:rPr>
            </w:pPr>
            <w:r>
              <w:rPr>
                <w:rFonts w:hint="eastAsia" w:ascii="宋体" w:hAnsi="宋体"/>
                <w:szCs w:val="21"/>
              </w:rPr>
              <w:t>3、结构和组成：由主机和电刺激器组成。</w:t>
            </w:r>
          </w:p>
        </w:tc>
        <w:tc>
          <w:tcPr>
            <w:tcW w:w="817" w:type="dxa"/>
          </w:tcPr>
          <w:p w14:paraId="68360631">
            <w:pPr>
              <w:adjustRightInd w:val="0"/>
              <w:snapToGrid w:val="0"/>
              <w:rPr>
                <w:rFonts w:ascii="宋体" w:hAnsi="宋体" w:cs="宋体"/>
                <w:b/>
                <w:sz w:val="24"/>
              </w:rPr>
            </w:pPr>
          </w:p>
        </w:tc>
      </w:tr>
      <w:tr w14:paraId="6459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62143A2">
            <w:pPr>
              <w:widowControl/>
              <w:jc w:val="left"/>
              <w:textAlignment w:val="center"/>
              <w:rPr>
                <w:rFonts w:ascii="宋体" w:hAnsi="宋体" w:cs="宋体"/>
                <w:sz w:val="24"/>
              </w:rPr>
            </w:pPr>
            <w:r>
              <w:rPr>
                <w:rFonts w:hint="eastAsia" w:ascii="宋体" w:hAnsi="宋体"/>
                <w:szCs w:val="21"/>
              </w:rPr>
              <w:t>4、主机有接收脉搏血氧仪设备数据的接口。</w:t>
            </w:r>
          </w:p>
        </w:tc>
        <w:tc>
          <w:tcPr>
            <w:tcW w:w="817" w:type="dxa"/>
          </w:tcPr>
          <w:p w14:paraId="3924D349">
            <w:pPr>
              <w:adjustRightInd w:val="0"/>
              <w:snapToGrid w:val="0"/>
              <w:rPr>
                <w:rFonts w:ascii="宋体" w:hAnsi="宋体" w:cs="宋体"/>
                <w:b/>
                <w:sz w:val="24"/>
              </w:rPr>
            </w:pPr>
            <w:r>
              <w:rPr>
                <w:rFonts w:hint="eastAsia" w:ascii="宋体" w:hAnsi="宋体" w:cs="宋体"/>
                <w:sz w:val="24"/>
              </w:rPr>
              <w:t>▲</w:t>
            </w:r>
          </w:p>
        </w:tc>
      </w:tr>
      <w:tr w14:paraId="0C63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5126EDC">
            <w:pPr>
              <w:widowControl/>
              <w:numPr>
                <w:ilvl w:val="0"/>
                <w:numId w:val="9"/>
              </w:numPr>
              <w:jc w:val="left"/>
              <w:textAlignment w:val="center"/>
              <w:rPr>
                <w:rFonts w:ascii="宋体" w:hAnsi="宋体" w:cs="宋体"/>
                <w:sz w:val="24"/>
              </w:rPr>
            </w:pPr>
            <w:r>
              <w:rPr>
                <w:rFonts w:hint="eastAsia" w:ascii="宋体" w:hAnsi="宋体"/>
                <w:szCs w:val="21"/>
              </w:rPr>
              <w:t>操作与显示：≥10寸触摸感应式PAD操作，屏幕可显示功率、时间、转速、阻力、血氧等参数；具有软件提示患者左右平衡状态。</w:t>
            </w:r>
          </w:p>
        </w:tc>
        <w:tc>
          <w:tcPr>
            <w:tcW w:w="817" w:type="dxa"/>
          </w:tcPr>
          <w:p w14:paraId="39E2E08A">
            <w:pPr>
              <w:adjustRightInd w:val="0"/>
              <w:snapToGrid w:val="0"/>
              <w:rPr>
                <w:rFonts w:ascii="宋体" w:hAnsi="宋体" w:cs="宋体"/>
                <w:b/>
                <w:sz w:val="24"/>
              </w:rPr>
            </w:pPr>
          </w:p>
        </w:tc>
      </w:tr>
      <w:tr w14:paraId="31D2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F2CBACE">
            <w:pPr>
              <w:widowControl/>
              <w:jc w:val="left"/>
              <w:textAlignment w:val="center"/>
              <w:rPr>
                <w:rFonts w:ascii="宋体" w:hAnsi="宋体" w:cs="宋体"/>
                <w:sz w:val="24"/>
              </w:rPr>
            </w:pPr>
            <w:r>
              <w:rPr>
                <w:rFonts w:hint="eastAsia" w:ascii="宋体" w:hAnsi="宋体"/>
                <w:szCs w:val="21"/>
              </w:rPr>
              <w:t>6、治疗模式：功能性电刺激踏车训练模式、单独的功能性电刺激模式和主被动训练模式。</w:t>
            </w:r>
          </w:p>
        </w:tc>
        <w:tc>
          <w:tcPr>
            <w:tcW w:w="817" w:type="dxa"/>
          </w:tcPr>
          <w:p w14:paraId="402329C6">
            <w:pPr>
              <w:adjustRightInd w:val="0"/>
              <w:snapToGrid w:val="0"/>
              <w:rPr>
                <w:rFonts w:ascii="宋体" w:hAnsi="宋体" w:cs="宋体"/>
                <w:b/>
                <w:sz w:val="24"/>
              </w:rPr>
            </w:pPr>
          </w:p>
        </w:tc>
      </w:tr>
      <w:tr w14:paraId="2D80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5118071">
            <w:pPr>
              <w:widowControl/>
              <w:jc w:val="left"/>
              <w:textAlignment w:val="center"/>
              <w:rPr>
                <w:rFonts w:ascii="宋体" w:hAnsi="宋体" w:cs="宋体"/>
                <w:sz w:val="24"/>
              </w:rPr>
            </w:pPr>
            <w:r>
              <w:rPr>
                <w:rFonts w:hint="eastAsia" w:ascii="宋体" w:hAnsi="宋体"/>
                <w:szCs w:val="21"/>
              </w:rPr>
              <w:t>7、肌肉测试：在治疗前，可测试患者需训练肌肉能承受的电刺激的强度大小。</w:t>
            </w:r>
          </w:p>
        </w:tc>
        <w:tc>
          <w:tcPr>
            <w:tcW w:w="817" w:type="dxa"/>
          </w:tcPr>
          <w:p w14:paraId="75FF8652">
            <w:pPr>
              <w:adjustRightInd w:val="0"/>
              <w:snapToGrid w:val="0"/>
              <w:rPr>
                <w:rFonts w:ascii="宋体" w:hAnsi="宋体" w:cs="宋体"/>
                <w:b/>
                <w:sz w:val="24"/>
              </w:rPr>
            </w:pPr>
          </w:p>
        </w:tc>
      </w:tr>
      <w:tr w14:paraId="643D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1EEA7E7">
            <w:pPr>
              <w:adjustRightInd w:val="0"/>
              <w:snapToGrid w:val="0"/>
              <w:rPr>
                <w:rFonts w:ascii="宋体" w:hAnsi="宋体" w:cs="宋体"/>
                <w:b/>
                <w:sz w:val="24"/>
              </w:rPr>
            </w:pPr>
            <w:r>
              <w:rPr>
                <w:rFonts w:hint="eastAsia" w:ascii="宋体" w:hAnsi="宋体"/>
                <w:szCs w:val="21"/>
              </w:rPr>
              <w:t>8、在功能性电刺激踏车训练中，电刺激会根据给患者设定的转速和患者实际运动的转速来调节电刺激的大小，</w:t>
            </w:r>
          </w:p>
        </w:tc>
        <w:tc>
          <w:tcPr>
            <w:tcW w:w="817" w:type="dxa"/>
          </w:tcPr>
          <w:p w14:paraId="189CCFDE">
            <w:pPr>
              <w:adjustRightInd w:val="0"/>
              <w:snapToGrid w:val="0"/>
              <w:rPr>
                <w:rFonts w:ascii="宋体" w:hAnsi="宋体" w:cs="宋体"/>
                <w:b/>
                <w:sz w:val="24"/>
              </w:rPr>
            </w:pPr>
          </w:p>
        </w:tc>
      </w:tr>
      <w:tr w14:paraId="323A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4" w:type="dxa"/>
          </w:tcPr>
          <w:p w14:paraId="37B477F0">
            <w:pPr>
              <w:adjustRightInd w:val="0"/>
              <w:snapToGrid w:val="0"/>
              <w:rPr>
                <w:rFonts w:ascii="宋体" w:hAnsi="宋体" w:cs="宋体"/>
                <w:sz w:val="24"/>
              </w:rPr>
            </w:pPr>
            <w:r>
              <w:rPr>
                <w:rFonts w:hint="eastAsia" w:ascii="宋体" w:hAnsi="宋体"/>
                <w:szCs w:val="21"/>
              </w:rPr>
              <w:t>9、主被动踏车参数：</w:t>
            </w:r>
          </w:p>
        </w:tc>
        <w:tc>
          <w:tcPr>
            <w:tcW w:w="817" w:type="dxa"/>
          </w:tcPr>
          <w:p w14:paraId="6B636488">
            <w:pPr>
              <w:adjustRightInd w:val="0"/>
              <w:snapToGrid w:val="0"/>
              <w:rPr>
                <w:rFonts w:ascii="宋体" w:hAnsi="宋体" w:cs="宋体"/>
                <w:b/>
                <w:sz w:val="24"/>
              </w:rPr>
            </w:pPr>
          </w:p>
        </w:tc>
      </w:tr>
      <w:tr w14:paraId="5151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D277E95">
            <w:pPr>
              <w:adjustRightInd w:val="0"/>
              <w:snapToGrid w:val="0"/>
              <w:rPr>
                <w:rFonts w:ascii="宋体" w:hAnsi="宋体" w:cs="宋体"/>
                <w:sz w:val="24"/>
              </w:rPr>
            </w:pPr>
            <w:r>
              <w:rPr>
                <w:rFonts w:hint="eastAsia" w:ascii="宋体" w:hAnsi="宋体"/>
                <w:szCs w:val="21"/>
              </w:rPr>
              <w:t>9.1、电机转速：可调范围</w:t>
            </w:r>
            <w:r>
              <w:rPr>
                <w:rFonts w:hint="eastAsia" w:ascii="宋体" w:hAnsi="宋体" w:cs="宋体"/>
                <w:sz w:val="24"/>
              </w:rPr>
              <w:t>≥</w:t>
            </w:r>
            <w:r>
              <w:rPr>
                <w:rFonts w:hint="eastAsia" w:ascii="宋体" w:hAnsi="宋体"/>
                <w:szCs w:val="21"/>
              </w:rPr>
              <w:t>20</w:t>
            </w:r>
            <w:r>
              <w:rPr>
                <w:i/>
                <w:iCs/>
              </w:rPr>
              <w:t>~</w:t>
            </w:r>
            <w:r>
              <w:rPr>
                <w:rFonts w:hint="eastAsia" w:ascii="宋体" w:hAnsi="宋体"/>
                <w:szCs w:val="21"/>
              </w:rPr>
              <w:t>50r/min；</w:t>
            </w:r>
          </w:p>
        </w:tc>
        <w:tc>
          <w:tcPr>
            <w:tcW w:w="817" w:type="dxa"/>
          </w:tcPr>
          <w:p w14:paraId="57D777CB">
            <w:pPr>
              <w:adjustRightInd w:val="0"/>
              <w:snapToGrid w:val="0"/>
              <w:rPr>
                <w:rFonts w:ascii="宋体" w:hAnsi="宋体" w:cs="宋体"/>
                <w:b/>
                <w:sz w:val="24"/>
              </w:rPr>
            </w:pPr>
          </w:p>
        </w:tc>
      </w:tr>
      <w:tr w14:paraId="75C9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37A9D13">
            <w:pPr>
              <w:adjustRightInd w:val="0"/>
              <w:snapToGrid w:val="0"/>
              <w:spacing w:line="360" w:lineRule="auto"/>
              <w:rPr>
                <w:rFonts w:ascii="宋体" w:hAnsi="宋体" w:cs="宋体"/>
                <w:sz w:val="24"/>
              </w:rPr>
            </w:pPr>
            <w:r>
              <w:rPr>
                <w:rFonts w:hint="eastAsia" w:ascii="宋体" w:hAnsi="宋体"/>
                <w:szCs w:val="21"/>
              </w:rPr>
              <w:t>9.2、助力扭矩：可调范围</w:t>
            </w:r>
            <w:r>
              <w:rPr>
                <w:rFonts w:hint="eastAsia" w:ascii="宋体" w:hAnsi="宋体" w:cs="宋体"/>
                <w:sz w:val="24"/>
              </w:rPr>
              <w:t>≥</w:t>
            </w:r>
            <w:r>
              <w:rPr>
                <w:rFonts w:hint="eastAsia" w:ascii="宋体" w:hAnsi="宋体"/>
                <w:szCs w:val="21"/>
              </w:rPr>
              <w:t>1</w:t>
            </w:r>
            <w:r>
              <w:rPr>
                <w:i/>
                <w:iCs/>
              </w:rPr>
              <w:t>~</w:t>
            </w:r>
            <w:r>
              <w:rPr>
                <w:rFonts w:hint="eastAsia" w:ascii="宋体" w:hAnsi="宋体"/>
                <w:szCs w:val="21"/>
              </w:rPr>
              <w:t>20Nm。</w:t>
            </w:r>
          </w:p>
        </w:tc>
        <w:tc>
          <w:tcPr>
            <w:tcW w:w="817" w:type="dxa"/>
          </w:tcPr>
          <w:p w14:paraId="0DF2B1D6">
            <w:pPr>
              <w:adjustRightInd w:val="0"/>
              <w:snapToGrid w:val="0"/>
              <w:rPr>
                <w:rFonts w:ascii="宋体" w:hAnsi="宋体" w:cs="宋体"/>
                <w:b/>
                <w:sz w:val="24"/>
              </w:rPr>
            </w:pPr>
          </w:p>
        </w:tc>
      </w:tr>
      <w:tr w14:paraId="18E4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D0E7E44">
            <w:pPr>
              <w:adjustRightInd w:val="0"/>
              <w:snapToGrid w:val="0"/>
              <w:spacing w:line="360" w:lineRule="auto"/>
              <w:rPr>
                <w:rFonts w:ascii="宋体" w:hAnsi="宋体" w:cs="宋体"/>
                <w:sz w:val="24"/>
              </w:rPr>
            </w:pPr>
            <w:r>
              <w:rPr>
                <w:rFonts w:hint="eastAsia" w:ascii="宋体" w:hAnsi="宋体"/>
                <w:szCs w:val="21"/>
              </w:rPr>
              <w:t>9.3、阻力扭矩：可调范围</w:t>
            </w:r>
            <w:r>
              <w:rPr>
                <w:rFonts w:hint="eastAsia" w:ascii="宋体" w:hAnsi="宋体" w:cs="宋体"/>
                <w:sz w:val="24"/>
              </w:rPr>
              <w:t>≥</w:t>
            </w:r>
            <w:r>
              <w:rPr>
                <w:rFonts w:hint="eastAsia" w:ascii="宋体" w:hAnsi="宋体"/>
                <w:szCs w:val="21"/>
              </w:rPr>
              <w:t>1</w:t>
            </w:r>
            <w:r>
              <w:rPr>
                <w:i/>
                <w:iCs/>
              </w:rPr>
              <w:t>~</w:t>
            </w:r>
            <w:r>
              <w:rPr>
                <w:rFonts w:hint="eastAsia" w:ascii="宋体" w:hAnsi="宋体"/>
                <w:szCs w:val="21"/>
              </w:rPr>
              <w:t>20Nm。</w:t>
            </w:r>
          </w:p>
        </w:tc>
        <w:tc>
          <w:tcPr>
            <w:tcW w:w="817" w:type="dxa"/>
          </w:tcPr>
          <w:p w14:paraId="3487461C">
            <w:pPr>
              <w:adjustRightInd w:val="0"/>
              <w:snapToGrid w:val="0"/>
              <w:rPr>
                <w:rFonts w:ascii="宋体" w:hAnsi="宋体" w:cs="宋体"/>
                <w:b/>
                <w:sz w:val="24"/>
              </w:rPr>
            </w:pPr>
          </w:p>
        </w:tc>
      </w:tr>
      <w:tr w14:paraId="0087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DC55582">
            <w:pPr>
              <w:adjustRightInd w:val="0"/>
              <w:snapToGrid w:val="0"/>
              <w:spacing w:line="360" w:lineRule="auto"/>
              <w:rPr>
                <w:rFonts w:ascii="宋体" w:hAnsi="宋体" w:cs="宋体"/>
                <w:sz w:val="24"/>
              </w:rPr>
            </w:pPr>
            <w:r>
              <w:rPr>
                <w:rFonts w:hint="eastAsia" w:ascii="宋体" w:hAnsi="宋体"/>
                <w:szCs w:val="21"/>
              </w:rPr>
              <w:t>9.4、训练方式：主动、助动及被动三种训练方式，依据患者肌力情况无缝切换。</w:t>
            </w:r>
          </w:p>
        </w:tc>
        <w:tc>
          <w:tcPr>
            <w:tcW w:w="817" w:type="dxa"/>
          </w:tcPr>
          <w:p w14:paraId="5541C07D">
            <w:pPr>
              <w:adjustRightInd w:val="0"/>
              <w:snapToGrid w:val="0"/>
              <w:rPr>
                <w:rFonts w:asciiTheme="majorEastAsia" w:hAnsiTheme="majorEastAsia" w:eastAsiaTheme="majorEastAsia"/>
                <w:b/>
                <w:sz w:val="24"/>
                <w:szCs w:val="21"/>
              </w:rPr>
            </w:pPr>
          </w:p>
        </w:tc>
      </w:tr>
      <w:tr w14:paraId="5241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871EC50">
            <w:pPr>
              <w:adjustRightInd w:val="0"/>
              <w:snapToGrid w:val="0"/>
              <w:spacing w:line="360" w:lineRule="auto"/>
              <w:rPr>
                <w:rFonts w:ascii="宋体" w:hAnsi="宋体" w:cs="宋体"/>
                <w:sz w:val="24"/>
              </w:rPr>
            </w:pPr>
            <w:r>
              <w:rPr>
                <w:rFonts w:hint="eastAsia" w:ascii="宋体" w:hAnsi="宋体"/>
                <w:szCs w:val="21"/>
              </w:rPr>
              <w:t>10、功能性电刺激参数：</w:t>
            </w:r>
          </w:p>
        </w:tc>
        <w:tc>
          <w:tcPr>
            <w:tcW w:w="817" w:type="dxa"/>
          </w:tcPr>
          <w:p w14:paraId="4E79E10C">
            <w:pPr>
              <w:adjustRightInd w:val="0"/>
              <w:snapToGrid w:val="0"/>
              <w:rPr>
                <w:rFonts w:asciiTheme="majorEastAsia" w:hAnsiTheme="majorEastAsia" w:eastAsiaTheme="majorEastAsia"/>
                <w:b/>
                <w:sz w:val="24"/>
                <w:szCs w:val="21"/>
              </w:rPr>
            </w:pPr>
          </w:p>
        </w:tc>
      </w:tr>
      <w:tr w14:paraId="7D6E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8B10E99">
            <w:pPr>
              <w:adjustRightInd w:val="0"/>
              <w:snapToGrid w:val="0"/>
              <w:spacing w:line="360" w:lineRule="auto"/>
              <w:rPr>
                <w:rFonts w:ascii="宋体" w:hAnsi="宋体" w:cs="宋体"/>
                <w:sz w:val="24"/>
              </w:rPr>
            </w:pPr>
            <w:r>
              <w:rPr>
                <w:rFonts w:hint="eastAsia" w:ascii="宋体" w:hAnsi="宋体"/>
                <w:szCs w:val="21"/>
              </w:rPr>
              <w:t>10.1、输出路数：标配</w:t>
            </w:r>
            <w:r>
              <w:rPr>
                <w:rFonts w:hint="eastAsia" w:ascii="宋体" w:hAnsi="宋体" w:cs="宋体"/>
                <w:sz w:val="24"/>
              </w:rPr>
              <w:t>≥</w:t>
            </w:r>
            <w:r>
              <w:rPr>
                <w:rFonts w:hint="eastAsia" w:ascii="宋体" w:hAnsi="宋体"/>
                <w:szCs w:val="21"/>
              </w:rPr>
              <w:t>4路；</w:t>
            </w:r>
          </w:p>
        </w:tc>
        <w:tc>
          <w:tcPr>
            <w:tcW w:w="817" w:type="dxa"/>
          </w:tcPr>
          <w:p w14:paraId="3D39D47C">
            <w:pPr>
              <w:adjustRightInd w:val="0"/>
              <w:snapToGrid w:val="0"/>
              <w:rPr>
                <w:rFonts w:asciiTheme="majorEastAsia" w:hAnsiTheme="majorEastAsia" w:eastAsiaTheme="majorEastAsia"/>
                <w:b/>
                <w:sz w:val="24"/>
                <w:szCs w:val="21"/>
              </w:rPr>
            </w:pPr>
          </w:p>
        </w:tc>
      </w:tr>
      <w:tr w14:paraId="40AD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tcPr>
          <w:p w14:paraId="42FE9A49">
            <w:pPr>
              <w:adjustRightInd w:val="0"/>
              <w:snapToGrid w:val="0"/>
              <w:spacing w:line="360" w:lineRule="auto"/>
            </w:pPr>
            <w:r>
              <w:rPr>
                <w:rFonts w:hint="eastAsia" w:ascii="宋体" w:hAnsi="宋体"/>
                <w:szCs w:val="21"/>
              </w:rPr>
              <w:t>10.2、输出电流：0</w:t>
            </w:r>
            <w:r>
              <w:rPr>
                <w:i/>
                <w:iCs/>
              </w:rPr>
              <w:t>~</w:t>
            </w:r>
            <w:r>
              <w:rPr>
                <w:rFonts w:hint="eastAsia" w:ascii="宋体" w:hAnsi="宋体"/>
                <w:szCs w:val="21"/>
              </w:rPr>
              <w:t>120mA可调，依肌力动态补偿；</w:t>
            </w:r>
          </w:p>
        </w:tc>
        <w:tc>
          <w:tcPr>
            <w:tcW w:w="817" w:type="dxa"/>
          </w:tcPr>
          <w:p w14:paraId="7D1230A3">
            <w:pPr>
              <w:adjustRightInd w:val="0"/>
              <w:snapToGrid w:val="0"/>
              <w:rPr>
                <w:rFonts w:asciiTheme="majorEastAsia" w:hAnsiTheme="majorEastAsia" w:eastAsiaTheme="majorEastAsia"/>
                <w:b/>
                <w:sz w:val="24"/>
                <w:szCs w:val="21"/>
              </w:rPr>
            </w:pPr>
          </w:p>
        </w:tc>
      </w:tr>
      <w:tr w14:paraId="5812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A58AD6F">
            <w:pPr>
              <w:adjustRightInd w:val="0"/>
              <w:snapToGrid w:val="0"/>
              <w:spacing w:line="360" w:lineRule="auto"/>
            </w:pPr>
            <w:r>
              <w:rPr>
                <w:rFonts w:hint="eastAsia" w:ascii="宋体" w:hAnsi="宋体"/>
                <w:szCs w:val="21"/>
              </w:rPr>
              <w:t>10.3、波形类型：脉冲方波、双相平衡；</w:t>
            </w:r>
          </w:p>
        </w:tc>
        <w:tc>
          <w:tcPr>
            <w:tcW w:w="817" w:type="dxa"/>
          </w:tcPr>
          <w:p w14:paraId="52DDCC0F">
            <w:pPr>
              <w:adjustRightInd w:val="0"/>
              <w:snapToGrid w:val="0"/>
              <w:rPr>
                <w:rFonts w:asciiTheme="majorEastAsia" w:hAnsiTheme="majorEastAsia" w:eastAsiaTheme="majorEastAsia"/>
                <w:b/>
                <w:sz w:val="24"/>
                <w:szCs w:val="21"/>
              </w:rPr>
            </w:pPr>
          </w:p>
        </w:tc>
      </w:tr>
      <w:tr w14:paraId="7FC6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DB7FFF2">
            <w:pPr>
              <w:adjustRightInd w:val="0"/>
              <w:snapToGrid w:val="0"/>
              <w:spacing w:line="360" w:lineRule="auto"/>
            </w:pPr>
            <w:r>
              <w:rPr>
                <w:rFonts w:hint="eastAsia" w:ascii="宋体" w:hAnsi="宋体"/>
                <w:szCs w:val="21"/>
              </w:rPr>
              <w:t>10.4、脉冲频率：可调范围</w:t>
            </w:r>
            <w:r>
              <w:rPr>
                <w:rFonts w:hint="eastAsia" w:ascii="宋体" w:hAnsi="宋体" w:cs="宋体"/>
                <w:sz w:val="24"/>
              </w:rPr>
              <w:t>≥</w:t>
            </w:r>
            <w:r>
              <w:rPr>
                <w:rFonts w:hint="eastAsia" w:ascii="宋体" w:hAnsi="宋体"/>
                <w:szCs w:val="21"/>
              </w:rPr>
              <w:t>10</w:t>
            </w:r>
            <w:r>
              <w:rPr>
                <w:i/>
                <w:iCs/>
              </w:rPr>
              <w:t>~</w:t>
            </w:r>
            <w:r>
              <w:rPr>
                <w:rFonts w:hint="eastAsia" w:ascii="宋体" w:hAnsi="宋体"/>
                <w:szCs w:val="21"/>
              </w:rPr>
              <w:t>100Hz；</w:t>
            </w:r>
          </w:p>
        </w:tc>
        <w:tc>
          <w:tcPr>
            <w:tcW w:w="817" w:type="dxa"/>
          </w:tcPr>
          <w:p w14:paraId="196B4DA6">
            <w:pPr>
              <w:adjustRightInd w:val="0"/>
              <w:snapToGrid w:val="0"/>
              <w:rPr>
                <w:rFonts w:asciiTheme="majorEastAsia" w:hAnsiTheme="majorEastAsia" w:eastAsiaTheme="majorEastAsia"/>
                <w:b/>
                <w:sz w:val="24"/>
                <w:szCs w:val="21"/>
              </w:rPr>
            </w:pPr>
          </w:p>
        </w:tc>
      </w:tr>
      <w:tr w14:paraId="4F1B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5937824">
            <w:pPr>
              <w:adjustRightInd w:val="0"/>
              <w:snapToGrid w:val="0"/>
              <w:spacing w:line="360" w:lineRule="auto"/>
            </w:pPr>
            <w:r>
              <w:rPr>
                <w:rFonts w:hint="eastAsia" w:ascii="宋体" w:hAnsi="宋体"/>
                <w:szCs w:val="21"/>
              </w:rPr>
              <w:t>10.5、脉冲宽度：可调范围</w:t>
            </w:r>
            <w:r>
              <w:rPr>
                <w:rFonts w:hint="eastAsia" w:ascii="宋体" w:hAnsi="宋体" w:cs="宋体"/>
                <w:sz w:val="24"/>
              </w:rPr>
              <w:t>≥</w:t>
            </w:r>
            <w:r>
              <w:rPr>
                <w:rFonts w:hint="eastAsia" w:ascii="宋体" w:hAnsi="宋体"/>
                <w:szCs w:val="21"/>
              </w:rPr>
              <w:t>50</w:t>
            </w:r>
            <w:r>
              <w:rPr>
                <w:i/>
                <w:iCs/>
              </w:rPr>
              <w:t>~</w:t>
            </w:r>
            <w:r>
              <w:rPr>
                <w:rFonts w:hint="eastAsia" w:ascii="宋体" w:hAnsi="宋体"/>
                <w:szCs w:val="21"/>
              </w:rPr>
              <w:t>500μs。</w:t>
            </w:r>
          </w:p>
        </w:tc>
        <w:tc>
          <w:tcPr>
            <w:tcW w:w="817" w:type="dxa"/>
          </w:tcPr>
          <w:p w14:paraId="5134F6B0">
            <w:pPr>
              <w:adjustRightInd w:val="0"/>
              <w:snapToGrid w:val="0"/>
              <w:rPr>
                <w:rFonts w:asciiTheme="majorEastAsia" w:hAnsiTheme="majorEastAsia" w:eastAsiaTheme="majorEastAsia"/>
                <w:b/>
                <w:sz w:val="24"/>
                <w:szCs w:val="21"/>
              </w:rPr>
            </w:pPr>
          </w:p>
        </w:tc>
      </w:tr>
      <w:tr w14:paraId="3542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tcPr>
          <w:p w14:paraId="39236BFF">
            <w:pPr>
              <w:adjustRightInd w:val="0"/>
              <w:snapToGrid w:val="0"/>
              <w:spacing w:line="360" w:lineRule="auto"/>
              <w:rPr>
                <w:rFonts w:ascii="宋体" w:hAnsi="宋体"/>
                <w:szCs w:val="21"/>
              </w:rPr>
            </w:pPr>
            <w:r>
              <w:rPr>
                <w:rFonts w:hint="eastAsia" w:ascii="宋体" w:hAnsi="宋体"/>
                <w:szCs w:val="21"/>
              </w:rPr>
              <w:t>11、具有电极脱落保护提示功能。</w:t>
            </w:r>
          </w:p>
        </w:tc>
        <w:tc>
          <w:tcPr>
            <w:tcW w:w="817" w:type="dxa"/>
          </w:tcPr>
          <w:p w14:paraId="3F67284A">
            <w:pPr>
              <w:adjustRightInd w:val="0"/>
              <w:snapToGrid w:val="0"/>
              <w:rPr>
                <w:rFonts w:asciiTheme="majorEastAsia" w:hAnsiTheme="majorEastAsia" w:eastAsiaTheme="majorEastAsia"/>
                <w:b/>
                <w:sz w:val="24"/>
                <w:szCs w:val="21"/>
              </w:rPr>
            </w:pPr>
          </w:p>
        </w:tc>
      </w:tr>
      <w:tr w14:paraId="2330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tcPr>
          <w:p w14:paraId="37A88E1C">
            <w:pPr>
              <w:adjustRightInd w:val="0"/>
              <w:snapToGrid w:val="0"/>
              <w:spacing w:line="360" w:lineRule="auto"/>
              <w:rPr>
                <w:rFonts w:ascii="宋体" w:hAnsi="宋体"/>
                <w:szCs w:val="21"/>
              </w:rPr>
            </w:pPr>
            <w:r>
              <w:rPr>
                <w:rFonts w:hint="eastAsia" w:ascii="宋体" w:hAnsi="宋体"/>
                <w:szCs w:val="21"/>
              </w:rPr>
              <w:t>12、设备具有</w:t>
            </w:r>
            <w:r>
              <w:rPr>
                <w:rFonts w:hint="eastAsia"/>
              </w:rPr>
              <w:t>脉氧安全保护功能</w:t>
            </w:r>
            <w:r>
              <w:rPr>
                <w:rFonts w:hint="eastAsia" w:ascii="宋体" w:hAnsi="宋体"/>
                <w:szCs w:val="21"/>
              </w:rPr>
              <w:t>，当主机接收到</w:t>
            </w:r>
            <w:r>
              <w:rPr>
                <w:rFonts w:hint="eastAsia"/>
              </w:rPr>
              <w:t>脉搏血氧仪的</w:t>
            </w:r>
            <w:r>
              <w:rPr>
                <w:rFonts w:hint="eastAsia" w:ascii="宋体" w:hAnsi="宋体"/>
                <w:szCs w:val="21"/>
              </w:rPr>
              <w:t>血氧或脉率数据超出</w:t>
            </w:r>
            <w:r>
              <w:rPr>
                <w:rFonts w:hint="eastAsia"/>
              </w:rPr>
              <w:t>安全范围</w:t>
            </w:r>
            <w:r>
              <w:rPr>
                <w:rFonts w:hint="eastAsia" w:ascii="宋体" w:hAnsi="宋体"/>
                <w:szCs w:val="21"/>
              </w:rPr>
              <w:t>踏车</w:t>
            </w:r>
            <w:r>
              <w:rPr>
                <w:rFonts w:hint="eastAsia"/>
              </w:rPr>
              <w:t>将</w:t>
            </w:r>
            <w:r>
              <w:rPr>
                <w:rFonts w:hint="eastAsia" w:ascii="宋体" w:hAnsi="宋体"/>
                <w:szCs w:val="21"/>
              </w:rPr>
              <w:t>停止工作。</w:t>
            </w:r>
          </w:p>
        </w:tc>
        <w:tc>
          <w:tcPr>
            <w:tcW w:w="817" w:type="dxa"/>
          </w:tcPr>
          <w:p w14:paraId="4FB4DB45">
            <w:pPr>
              <w:adjustRightInd w:val="0"/>
              <w:snapToGrid w:val="0"/>
              <w:rPr>
                <w:rFonts w:asciiTheme="majorEastAsia" w:hAnsiTheme="majorEastAsia" w:eastAsiaTheme="majorEastAsia"/>
                <w:b/>
                <w:sz w:val="24"/>
                <w:szCs w:val="21"/>
              </w:rPr>
            </w:pPr>
          </w:p>
        </w:tc>
      </w:tr>
      <w:tr w14:paraId="19BF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A6D7D55">
            <w:pPr>
              <w:adjustRightInd w:val="0"/>
              <w:snapToGrid w:val="0"/>
              <w:spacing w:line="360" w:lineRule="auto"/>
              <w:rPr>
                <w:rFonts w:ascii="宋体" w:hAnsi="宋体"/>
                <w:szCs w:val="21"/>
              </w:rPr>
            </w:pPr>
            <w:r>
              <w:rPr>
                <w:rFonts w:ascii="宋体" w:hAnsi="宋体"/>
                <w:szCs w:val="21"/>
              </w:rPr>
              <w:t>1</w:t>
            </w:r>
            <w:r>
              <w:rPr>
                <w:rFonts w:hint="eastAsia" w:ascii="宋体" w:hAnsi="宋体"/>
                <w:szCs w:val="21"/>
              </w:rPr>
              <w:t>3、</w:t>
            </w:r>
            <w:r>
              <w:rPr>
                <w:rFonts w:hint="eastAsia"/>
              </w:rPr>
              <w:t>设备可通过远程通讯功能来实现软件升级更新</w:t>
            </w:r>
            <w:r>
              <w:rPr>
                <w:rFonts w:hint="eastAsia" w:ascii="宋体" w:hAnsi="宋体"/>
                <w:szCs w:val="21"/>
              </w:rPr>
              <w:t>。</w:t>
            </w:r>
          </w:p>
        </w:tc>
        <w:tc>
          <w:tcPr>
            <w:tcW w:w="817" w:type="dxa"/>
          </w:tcPr>
          <w:p w14:paraId="223E2BA5">
            <w:pPr>
              <w:adjustRightInd w:val="0"/>
              <w:snapToGrid w:val="0"/>
              <w:rPr>
                <w:rFonts w:asciiTheme="majorEastAsia" w:hAnsiTheme="majorEastAsia" w:eastAsiaTheme="majorEastAsia"/>
                <w:b/>
                <w:sz w:val="24"/>
                <w:szCs w:val="21"/>
              </w:rPr>
            </w:pPr>
          </w:p>
        </w:tc>
      </w:tr>
      <w:tr w14:paraId="6EB9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EE2C15D">
            <w:pPr>
              <w:adjustRightInd w:val="0"/>
              <w:snapToGrid w:val="0"/>
              <w:spacing w:line="360" w:lineRule="auto"/>
              <w:rPr>
                <w:rFonts w:ascii="宋体" w:hAnsi="宋体"/>
                <w:szCs w:val="21"/>
              </w:rPr>
            </w:pPr>
            <w:r>
              <w:rPr>
                <w:rFonts w:ascii="宋体" w:hAnsi="宋体"/>
                <w:szCs w:val="21"/>
              </w:rPr>
              <w:t>1</w:t>
            </w:r>
            <w:r>
              <w:rPr>
                <w:rFonts w:hint="eastAsia" w:ascii="宋体" w:hAnsi="宋体"/>
                <w:szCs w:val="21"/>
              </w:rPr>
              <w:t>4、</w:t>
            </w:r>
            <w:r>
              <w:rPr>
                <w:rFonts w:hint="eastAsia"/>
              </w:rPr>
              <w:t>设备可根据患者情况调节参数，包括但不限于“肌肉痉挛”、“自主神经反射障碍”及“电刺激反应”等参数</w:t>
            </w:r>
            <w:r>
              <w:rPr>
                <w:rFonts w:hint="eastAsia" w:ascii="宋体" w:hAnsi="宋体"/>
                <w:szCs w:val="21"/>
              </w:rPr>
              <w:t>。</w:t>
            </w:r>
          </w:p>
        </w:tc>
        <w:tc>
          <w:tcPr>
            <w:tcW w:w="817" w:type="dxa"/>
          </w:tcPr>
          <w:p w14:paraId="17868812">
            <w:pPr>
              <w:adjustRightInd w:val="0"/>
              <w:snapToGrid w:val="0"/>
              <w:rPr>
                <w:rFonts w:asciiTheme="majorEastAsia" w:hAnsiTheme="majorEastAsia" w:eastAsiaTheme="majorEastAsia"/>
                <w:b/>
                <w:sz w:val="24"/>
                <w:szCs w:val="21"/>
              </w:rPr>
            </w:pPr>
          </w:p>
        </w:tc>
      </w:tr>
      <w:tr w14:paraId="2ACC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tcPr>
          <w:p w14:paraId="26CC3D19">
            <w:pPr>
              <w:adjustRightInd w:val="0"/>
              <w:snapToGrid w:val="0"/>
              <w:spacing w:line="360" w:lineRule="auto"/>
              <w:rPr>
                <w:rFonts w:ascii="宋体" w:hAnsi="宋体"/>
                <w:szCs w:val="21"/>
              </w:rPr>
            </w:pPr>
            <w:r>
              <w:rPr>
                <w:rFonts w:hint="eastAsia" w:ascii="宋体" w:hAnsi="宋体"/>
                <w:szCs w:val="21"/>
              </w:rPr>
              <w:t>15、满足多种治疗体位需求；锻炼器离床高度可调；训练器治疗方向三个位置可调。</w:t>
            </w:r>
          </w:p>
        </w:tc>
        <w:tc>
          <w:tcPr>
            <w:tcW w:w="817" w:type="dxa"/>
          </w:tcPr>
          <w:p w14:paraId="19473EB4">
            <w:pPr>
              <w:adjustRightInd w:val="0"/>
              <w:snapToGrid w:val="0"/>
              <w:rPr>
                <w:rFonts w:asciiTheme="majorEastAsia" w:hAnsiTheme="majorEastAsia" w:eastAsiaTheme="majorEastAsia"/>
                <w:b/>
                <w:sz w:val="24"/>
                <w:szCs w:val="21"/>
              </w:rPr>
            </w:pPr>
          </w:p>
        </w:tc>
      </w:tr>
      <w:tr w14:paraId="361E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3CE9F84">
            <w:pPr>
              <w:adjustRightInd w:val="0"/>
              <w:snapToGrid w:val="0"/>
              <w:spacing w:line="360" w:lineRule="auto"/>
              <w:rPr>
                <w:rFonts w:ascii="宋体" w:hAnsi="宋体"/>
                <w:szCs w:val="21"/>
              </w:rPr>
            </w:pPr>
            <w:r>
              <w:rPr>
                <w:rFonts w:hint="eastAsia" w:ascii="宋体" w:hAnsi="宋体"/>
                <w:szCs w:val="21"/>
              </w:rPr>
              <w:t>16、具有患者治疗方案信息存储、数据导出以及信息恢复功能。</w:t>
            </w:r>
          </w:p>
        </w:tc>
        <w:tc>
          <w:tcPr>
            <w:tcW w:w="817" w:type="dxa"/>
          </w:tcPr>
          <w:p w14:paraId="4D51E72B">
            <w:pPr>
              <w:adjustRightInd w:val="0"/>
              <w:snapToGrid w:val="0"/>
              <w:rPr>
                <w:rFonts w:asciiTheme="majorEastAsia" w:hAnsiTheme="majorEastAsia" w:eastAsiaTheme="majorEastAsia"/>
                <w:b/>
                <w:sz w:val="24"/>
                <w:szCs w:val="21"/>
              </w:rPr>
            </w:pPr>
          </w:p>
        </w:tc>
      </w:tr>
      <w:tr w14:paraId="2344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019E649">
            <w:pPr>
              <w:adjustRightInd w:val="0"/>
              <w:snapToGrid w:val="0"/>
              <w:spacing w:line="360" w:lineRule="auto"/>
              <w:rPr>
                <w:rFonts w:ascii="宋体" w:hAnsi="宋体"/>
                <w:szCs w:val="21"/>
              </w:rPr>
            </w:pPr>
            <w:r>
              <w:rPr>
                <w:rFonts w:hint="eastAsia" w:asciiTheme="majorEastAsia" w:hAnsiTheme="majorEastAsia" w:eastAsiaTheme="majorEastAsia"/>
                <w:bCs/>
                <w:sz w:val="24"/>
                <w:szCs w:val="21"/>
              </w:rPr>
              <w:t>17、</w:t>
            </w:r>
            <w:r>
              <w:rPr>
                <w:rFonts w:hint="eastAsia" w:ascii="宋体" w:hAnsi="宋体"/>
              </w:rPr>
              <w:t>情景互动可无线投屏到外扩显示设备，单台或多台康复踏车同时投屏，实现团体康复训练模式，提高患者主动性和积极性，加强训练效果。</w:t>
            </w:r>
          </w:p>
        </w:tc>
        <w:tc>
          <w:tcPr>
            <w:tcW w:w="817" w:type="dxa"/>
          </w:tcPr>
          <w:p w14:paraId="476F273A">
            <w:pPr>
              <w:adjustRightInd w:val="0"/>
              <w:snapToGrid w:val="0"/>
              <w:rPr>
                <w:rFonts w:asciiTheme="majorEastAsia" w:hAnsiTheme="majorEastAsia" w:eastAsiaTheme="majorEastAsia"/>
                <w:b/>
                <w:sz w:val="24"/>
                <w:szCs w:val="21"/>
              </w:rPr>
            </w:pPr>
          </w:p>
        </w:tc>
      </w:tr>
      <w:tr w14:paraId="2D31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6F3812C">
            <w:pPr>
              <w:adjustRightInd w:val="0"/>
              <w:snapToGrid w:val="0"/>
              <w:spacing w:line="360" w:lineRule="auto"/>
              <w:rPr>
                <w:rFonts w:ascii="宋体" w:hAnsi="宋体"/>
                <w:szCs w:val="21"/>
              </w:rPr>
            </w:pPr>
            <w:r>
              <w:rPr>
                <w:rFonts w:hint="eastAsia" w:ascii="宋体" w:hAnsi="宋体"/>
                <w:szCs w:val="21"/>
              </w:rPr>
              <w:t>18、康复踏车配有下肢脚踏及上肢手托，在训练时可自由选择并快速切换。</w:t>
            </w:r>
          </w:p>
        </w:tc>
        <w:tc>
          <w:tcPr>
            <w:tcW w:w="817" w:type="dxa"/>
          </w:tcPr>
          <w:p w14:paraId="4F26B8E9">
            <w:pPr>
              <w:adjustRightInd w:val="0"/>
              <w:snapToGrid w:val="0"/>
              <w:rPr>
                <w:rFonts w:asciiTheme="majorEastAsia" w:hAnsiTheme="majorEastAsia" w:eastAsiaTheme="majorEastAsia"/>
                <w:b/>
                <w:sz w:val="24"/>
                <w:szCs w:val="21"/>
              </w:rPr>
            </w:pPr>
            <w:r>
              <w:rPr>
                <w:rFonts w:hint="eastAsia" w:ascii="宋体" w:hAnsi="宋体" w:cs="宋体"/>
                <w:sz w:val="24"/>
              </w:rPr>
              <w:t>▲</w:t>
            </w:r>
          </w:p>
        </w:tc>
      </w:tr>
      <w:tr w14:paraId="3A30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81A524E">
            <w:pPr>
              <w:adjustRightInd w:val="0"/>
              <w:snapToGrid w:val="0"/>
              <w:spacing w:line="360" w:lineRule="auto"/>
              <w:rPr>
                <w:rFonts w:ascii="宋体" w:hAnsi="宋体"/>
                <w:szCs w:val="21"/>
              </w:rPr>
            </w:pPr>
            <w:r>
              <w:rPr>
                <w:rFonts w:hint="eastAsia" w:ascii="宋体" w:hAnsi="宋体"/>
                <w:szCs w:val="21"/>
              </w:rPr>
              <w:t>19、具有</w:t>
            </w:r>
            <w:r>
              <w:rPr>
                <w:rFonts w:hint="eastAsia" w:ascii="宋体"/>
                <w:szCs w:val="21"/>
              </w:rPr>
              <w:t>痉挛保护功能提供暂停和反转两种处理方式</w:t>
            </w:r>
          </w:p>
        </w:tc>
        <w:tc>
          <w:tcPr>
            <w:tcW w:w="817" w:type="dxa"/>
          </w:tcPr>
          <w:p w14:paraId="411A639C">
            <w:pPr>
              <w:adjustRightInd w:val="0"/>
              <w:snapToGrid w:val="0"/>
              <w:rPr>
                <w:rFonts w:asciiTheme="majorEastAsia" w:hAnsiTheme="majorEastAsia" w:eastAsiaTheme="majorEastAsia"/>
                <w:b/>
                <w:sz w:val="24"/>
                <w:szCs w:val="21"/>
              </w:rPr>
            </w:pPr>
          </w:p>
        </w:tc>
      </w:tr>
      <w:tr w14:paraId="2477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E77D199">
            <w:pPr>
              <w:adjustRightInd w:val="0"/>
              <w:snapToGrid w:val="0"/>
              <w:spacing w:line="360" w:lineRule="auto"/>
              <w:rPr>
                <w:rFonts w:ascii="宋体" w:hAnsi="宋体"/>
                <w:szCs w:val="21"/>
              </w:rPr>
            </w:pPr>
            <w:r>
              <w:rPr>
                <w:rFonts w:hint="eastAsia" w:ascii="宋体" w:hAnsi="宋体"/>
                <w:szCs w:val="21"/>
              </w:rPr>
              <w:t>20、设备系统可接入医院信息系统，显示设备状态、使用次数、工作时长等。</w:t>
            </w:r>
          </w:p>
        </w:tc>
        <w:tc>
          <w:tcPr>
            <w:tcW w:w="817" w:type="dxa"/>
          </w:tcPr>
          <w:p w14:paraId="69C80AF9">
            <w:pPr>
              <w:adjustRightInd w:val="0"/>
              <w:snapToGrid w:val="0"/>
              <w:rPr>
                <w:rFonts w:asciiTheme="majorEastAsia" w:hAnsiTheme="majorEastAsia" w:eastAsiaTheme="majorEastAsia"/>
                <w:b/>
                <w:sz w:val="24"/>
                <w:szCs w:val="21"/>
              </w:rPr>
            </w:pPr>
          </w:p>
        </w:tc>
      </w:tr>
    </w:tbl>
    <w:p w14:paraId="16B8DDEE">
      <w:pPr>
        <w:pStyle w:val="11"/>
      </w:pPr>
    </w:p>
    <w:p w14:paraId="3DC3D0BB">
      <w:pPr>
        <w:adjustRightInd w:val="0"/>
        <w:snapToGrid w:val="0"/>
        <w:spacing w:line="520" w:lineRule="atLeast"/>
        <w:jc w:val="center"/>
        <w:rPr>
          <w:rFonts w:ascii="宋体" w:hAnsi="宋体" w:cs="宋体"/>
          <w:b/>
          <w:bCs/>
          <w:sz w:val="24"/>
        </w:rPr>
      </w:pPr>
      <w:r>
        <w:rPr>
          <w:rFonts w:hint="eastAsia" w:ascii="宋体" w:hAnsi="宋体" w:cs="宋体"/>
          <w:b/>
          <w:bCs/>
          <w:sz w:val="24"/>
        </w:rPr>
        <w:t>（二）光谱热疗仪</w:t>
      </w:r>
    </w:p>
    <w:p w14:paraId="50D1651C">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39"/>
        <w:gridCol w:w="888"/>
        <w:gridCol w:w="709"/>
        <w:gridCol w:w="709"/>
        <w:gridCol w:w="1275"/>
        <w:gridCol w:w="1276"/>
        <w:gridCol w:w="1513"/>
        <w:gridCol w:w="1219"/>
      </w:tblGrid>
      <w:tr w14:paraId="4A3B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3F87DE2D">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39" w:type="dxa"/>
            <w:vAlign w:val="center"/>
          </w:tcPr>
          <w:p w14:paraId="0CFD7B8D">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88" w:type="dxa"/>
            <w:vAlign w:val="center"/>
          </w:tcPr>
          <w:p w14:paraId="06DCB5EF">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14:paraId="0703E07C">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14:paraId="22541146">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14:paraId="0582AF0B">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14:paraId="30DFF323">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13" w:type="dxa"/>
            <w:vAlign w:val="center"/>
          </w:tcPr>
          <w:p w14:paraId="65C1FBC7">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219" w:type="dxa"/>
            <w:vAlign w:val="center"/>
          </w:tcPr>
          <w:p w14:paraId="3CE74C52">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0FFA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581707A9">
            <w:pPr>
              <w:adjustRightInd w:val="0"/>
              <w:snapToGrid w:val="0"/>
              <w:jc w:val="center"/>
              <w:rPr>
                <w:rFonts w:asciiTheme="majorEastAsia" w:hAnsiTheme="majorEastAsia" w:eastAsiaTheme="majorEastAsia"/>
                <w:b/>
                <w:sz w:val="24"/>
                <w:szCs w:val="21"/>
              </w:rPr>
            </w:pPr>
          </w:p>
        </w:tc>
        <w:tc>
          <w:tcPr>
            <w:tcW w:w="2939" w:type="dxa"/>
            <w:vAlign w:val="center"/>
          </w:tcPr>
          <w:p w14:paraId="45EDB0FE">
            <w:pPr>
              <w:adjustRightInd w:val="0"/>
              <w:snapToGrid w:val="0"/>
              <w:jc w:val="center"/>
              <w:rPr>
                <w:rFonts w:ascii="宋体" w:hAnsi="宋体" w:cs="宋体"/>
                <w:sz w:val="24"/>
              </w:rPr>
            </w:pPr>
            <w:r>
              <w:rPr>
                <w:rFonts w:hint="eastAsia" w:ascii="宋体" w:hAnsi="宋体" w:cs="宋体"/>
                <w:bCs/>
                <w:sz w:val="24"/>
              </w:rPr>
              <w:t>光谱热疗仪</w:t>
            </w:r>
          </w:p>
        </w:tc>
        <w:tc>
          <w:tcPr>
            <w:tcW w:w="888" w:type="dxa"/>
            <w:vAlign w:val="center"/>
          </w:tcPr>
          <w:p w14:paraId="6822F0CE">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2B4BF1E7">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6908CB57">
            <w:pPr>
              <w:adjustRightInd w:val="0"/>
              <w:snapToGrid w:val="0"/>
              <w:jc w:val="center"/>
              <w:rPr>
                <w:rFonts w:ascii="宋体" w:hAnsi="宋体" w:cs="宋体"/>
                <w:sz w:val="24"/>
              </w:rPr>
            </w:pPr>
            <w:r>
              <w:rPr>
                <w:rFonts w:hint="eastAsia" w:asciiTheme="majorEastAsia" w:hAnsiTheme="majorEastAsia" w:eastAsiaTheme="majorEastAsia"/>
                <w:sz w:val="24"/>
                <w:szCs w:val="21"/>
              </w:rPr>
              <w:t>台</w:t>
            </w:r>
          </w:p>
        </w:tc>
        <w:tc>
          <w:tcPr>
            <w:tcW w:w="1275" w:type="dxa"/>
            <w:vAlign w:val="center"/>
          </w:tcPr>
          <w:p w14:paraId="03E8E8E5">
            <w:pPr>
              <w:adjustRightInd w:val="0"/>
              <w:snapToGrid w:val="0"/>
              <w:jc w:val="center"/>
              <w:rPr>
                <w:rFonts w:ascii="宋体" w:hAnsi="宋体" w:cs="宋体"/>
                <w:sz w:val="24"/>
              </w:rPr>
            </w:pPr>
            <w:r>
              <w:rPr>
                <w:rFonts w:hint="eastAsia" w:asciiTheme="majorEastAsia" w:hAnsiTheme="majorEastAsia" w:eastAsiaTheme="majorEastAsia"/>
                <w:sz w:val="24"/>
                <w:szCs w:val="21"/>
              </w:rPr>
              <w:t>16.5</w:t>
            </w:r>
          </w:p>
        </w:tc>
        <w:tc>
          <w:tcPr>
            <w:tcW w:w="1276" w:type="dxa"/>
            <w:vAlign w:val="center"/>
          </w:tcPr>
          <w:p w14:paraId="6F82EDAD">
            <w:pPr>
              <w:adjustRightInd w:val="0"/>
              <w:snapToGrid w:val="0"/>
              <w:jc w:val="center"/>
              <w:rPr>
                <w:rFonts w:ascii="宋体" w:hAnsi="宋体" w:cs="宋体"/>
                <w:sz w:val="24"/>
              </w:rPr>
            </w:pPr>
            <w:r>
              <w:rPr>
                <w:rFonts w:hint="eastAsia" w:asciiTheme="majorEastAsia" w:hAnsiTheme="majorEastAsia" w:eastAsiaTheme="majorEastAsia"/>
                <w:sz w:val="24"/>
                <w:szCs w:val="21"/>
              </w:rPr>
              <w:t>16.5</w:t>
            </w:r>
          </w:p>
        </w:tc>
        <w:tc>
          <w:tcPr>
            <w:tcW w:w="1513" w:type="dxa"/>
            <w:vAlign w:val="center"/>
          </w:tcPr>
          <w:p w14:paraId="6CCBC8A1">
            <w:pPr>
              <w:adjustRightInd w:val="0"/>
              <w:snapToGrid w:val="0"/>
              <w:jc w:val="center"/>
              <w:rPr>
                <w:rFonts w:ascii="宋体" w:hAnsi="宋体" w:cs="宋体"/>
                <w:sz w:val="24"/>
              </w:rPr>
            </w:pPr>
            <w:r>
              <w:rPr>
                <w:rFonts w:hint="eastAsia" w:asciiTheme="majorEastAsia" w:hAnsiTheme="majorEastAsia" w:eastAsiaTheme="majorEastAsia"/>
                <w:sz w:val="24"/>
                <w:szCs w:val="21"/>
              </w:rPr>
              <w:t>是</w:t>
            </w:r>
          </w:p>
        </w:tc>
        <w:tc>
          <w:tcPr>
            <w:tcW w:w="1219" w:type="dxa"/>
            <w:vAlign w:val="center"/>
          </w:tcPr>
          <w:p w14:paraId="18AF2D1E">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0F96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39BCD134">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939" w:type="dxa"/>
            <w:vAlign w:val="center"/>
          </w:tcPr>
          <w:p w14:paraId="4001BCEB">
            <w:pPr>
              <w:adjustRightInd w:val="0"/>
              <w:snapToGrid w:val="0"/>
              <w:jc w:val="center"/>
              <w:rPr>
                <w:rFonts w:ascii="宋体" w:hAnsi="宋体" w:cs="宋体"/>
                <w:sz w:val="24"/>
              </w:rPr>
            </w:pPr>
            <w:r>
              <w:rPr>
                <w:sz w:val="24"/>
              </w:rPr>
              <w:t>设备主机</w:t>
            </w:r>
          </w:p>
        </w:tc>
        <w:tc>
          <w:tcPr>
            <w:tcW w:w="888" w:type="dxa"/>
            <w:vAlign w:val="center"/>
          </w:tcPr>
          <w:p w14:paraId="2E00BE6F">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02E6E492">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4833B3D0">
            <w:pPr>
              <w:adjustRightInd w:val="0"/>
              <w:snapToGrid w:val="0"/>
              <w:jc w:val="center"/>
              <w:rPr>
                <w:rFonts w:ascii="宋体" w:hAnsi="宋体" w:cs="宋体"/>
                <w:sz w:val="24"/>
              </w:rPr>
            </w:pPr>
            <w:r>
              <w:rPr>
                <w:rFonts w:hint="eastAsia" w:asciiTheme="majorEastAsia" w:hAnsiTheme="majorEastAsia" w:eastAsiaTheme="majorEastAsia"/>
                <w:sz w:val="24"/>
                <w:szCs w:val="21"/>
              </w:rPr>
              <w:t>台</w:t>
            </w:r>
          </w:p>
        </w:tc>
        <w:tc>
          <w:tcPr>
            <w:tcW w:w="1275" w:type="dxa"/>
            <w:vAlign w:val="center"/>
          </w:tcPr>
          <w:p w14:paraId="5FDE320E">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58179E43">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4A31C647">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12E9AEE0">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0A92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5AE5196F">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939" w:type="dxa"/>
            <w:vAlign w:val="center"/>
          </w:tcPr>
          <w:p w14:paraId="0B151BA3">
            <w:pPr>
              <w:adjustRightInd w:val="0"/>
              <w:snapToGrid w:val="0"/>
              <w:jc w:val="center"/>
              <w:rPr>
                <w:rFonts w:ascii="宋体" w:hAnsi="宋体" w:cs="宋体"/>
                <w:sz w:val="24"/>
              </w:rPr>
            </w:pPr>
            <w:r>
              <w:rPr>
                <w:sz w:val="24"/>
              </w:rPr>
              <w:t>液压杆</w:t>
            </w:r>
          </w:p>
        </w:tc>
        <w:tc>
          <w:tcPr>
            <w:tcW w:w="888" w:type="dxa"/>
            <w:vAlign w:val="center"/>
          </w:tcPr>
          <w:p w14:paraId="392E590B">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55D3A997">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2B8831A6">
            <w:pPr>
              <w:adjustRightInd w:val="0"/>
              <w:snapToGrid w:val="0"/>
              <w:jc w:val="center"/>
              <w:rPr>
                <w:rFonts w:ascii="宋体" w:hAnsi="宋体" w:cs="宋体"/>
                <w:sz w:val="24"/>
              </w:rPr>
            </w:pPr>
            <w:r>
              <w:rPr>
                <w:rFonts w:hint="eastAsia" w:asciiTheme="majorEastAsia" w:hAnsiTheme="majorEastAsia" w:eastAsiaTheme="majorEastAsia"/>
                <w:sz w:val="24"/>
                <w:szCs w:val="21"/>
              </w:rPr>
              <w:t>根</w:t>
            </w:r>
          </w:p>
        </w:tc>
        <w:tc>
          <w:tcPr>
            <w:tcW w:w="1275" w:type="dxa"/>
            <w:vAlign w:val="center"/>
          </w:tcPr>
          <w:p w14:paraId="172B3946">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2649B0A9">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501D16BD">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0F136728">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5CB5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2B77BC4F">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939" w:type="dxa"/>
            <w:vAlign w:val="center"/>
          </w:tcPr>
          <w:p w14:paraId="5D44AE03">
            <w:pPr>
              <w:adjustRightInd w:val="0"/>
              <w:snapToGrid w:val="0"/>
              <w:jc w:val="center"/>
              <w:rPr>
                <w:rFonts w:ascii="宋体" w:hAnsi="宋体" w:cs="宋体"/>
                <w:sz w:val="24"/>
              </w:rPr>
            </w:pPr>
            <w:r>
              <w:rPr>
                <w:sz w:val="24"/>
              </w:rPr>
              <w:t>设备底座</w:t>
            </w:r>
          </w:p>
        </w:tc>
        <w:tc>
          <w:tcPr>
            <w:tcW w:w="888" w:type="dxa"/>
            <w:vAlign w:val="center"/>
          </w:tcPr>
          <w:p w14:paraId="03380D90">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35DF489C">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3D67F578">
            <w:pPr>
              <w:adjustRightInd w:val="0"/>
              <w:snapToGrid w:val="0"/>
              <w:jc w:val="center"/>
              <w:rPr>
                <w:rFonts w:ascii="宋体" w:hAnsi="宋体" w:cs="宋体"/>
                <w:sz w:val="24"/>
              </w:rPr>
            </w:pPr>
            <w:r>
              <w:rPr>
                <w:rFonts w:hint="eastAsia" w:asciiTheme="majorEastAsia" w:hAnsiTheme="majorEastAsia" w:eastAsiaTheme="majorEastAsia"/>
                <w:sz w:val="24"/>
                <w:szCs w:val="21"/>
              </w:rPr>
              <w:t>个</w:t>
            </w:r>
          </w:p>
        </w:tc>
        <w:tc>
          <w:tcPr>
            <w:tcW w:w="1275" w:type="dxa"/>
            <w:vAlign w:val="center"/>
          </w:tcPr>
          <w:p w14:paraId="4CEC309D">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53DB083B">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6C47CE10">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0774B6F5">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1E97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14851777">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4</w:t>
            </w:r>
          </w:p>
        </w:tc>
        <w:tc>
          <w:tcPr>
            <w:tcW w:w="2939" w:type="dxa"/>
            <w:vAlign w:val="center"/>
          </w:tcPr>
          <w:p w14:paraId="2A2D601F">
            <w:pPr>
              <w:adjustRightInd w:val="0"/>
              <w:snapToGrid w:val="0"/>
              <w:jc w:val="center"/>
              <w:rPr>
                <w:rFonts w:ascii="宋体" w:hAnsi="宋体" w:cs="宋体"/>
                <w:sz w:val="24"/>
              </w:rPr>
            </w:pPr>
            <w:r>
              <w:rPr>
                <w:rFonts w:hint="eastAsia" w:cs="宋体"/>
                <w:color w:val="3A3843"/>
                <w:sz w:val="24"/>
                <w:lang w:bidi="zh-TW"/>
              </w:rPr>
              <w:t>安全距离杆</w:t>
            </w:r>
          </w:p>
        </w:tc>
        <w:tc>
          <w:tcPr>
            <w:tcW w:w="888" w:type="dxa"/>
            <w:vAlign w:val="center"/>
          </w:tcPr>
          <w:p w14:paraId="5CE9FC9C">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72129C71">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547F4D1C">
            <w:pPr>
              <w:adjustRightInd w:val="0"/>
              <w:snapToGrid w:val="0"/>
              <w:jc w:val="center"/>
              <w:rPr>
                <w:rFonts w:ascii="宋体" w:hAnsi="宋体" w:cs="宋体"/>
                <w:sz w:val="24"/>
              </w:rPr>
            </w:pPr>
            <w:r>
              <w:rPr>
                <w:rFonts w:hint="eastAsia" w:asciiTheme="majorEastAsia" w:hAnsiTheme="majorEastAsia" w:eastAsiaTheme="majorEastAsia"/>
                <w:sz w:val="24"/>
                <w:szCs w:val="21"/>
              </w:rPr>
              <w:t>根</w:t>
            </w:r>
          </w:p>
        </w:tc>
        <w:tc>
          <w:tcPr>
            <w:tcW w:w="1275" w:type="dxa"/>
            <w:vAlign w:val="center"/>
          </w:tcPr>
          <w:p w14:paraId="10108708">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70B867CA">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3B922130">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5E513160">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4202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3AEFC811">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5</w:t>
            </w:r>
          </w:p>
        </w:tc>
        <w:tc>
          <w:tcPr>
            <w:tcW w:w="2939" w:type="dxa"/>
            <w:vAlign w:val="center"/>
          </w:tcPr>
          <w:p w14:paraId="0BD28FE9">
            <w:pPr>
              <w:adjustRightInd w:val="0"/>
              <w:snapToGrid w:val="0"/>
              <w:jc w:val="center"/>
              <w:rPr>
                <w:rFonts w:ascii="宋体" w:hAnsi="宋体" w:cs="宋体"/>
                <w:sz w:val="24"/>
              </w:rPr>
            </w:pPr>
            <w:r>
              <w:rPr>
                <w:sz w:val="24"/>
              </w:rPr>
              <w:t>万向轮</w:t>
            </w:r>
          </w:p>
        </w:tc>
        <w:tc>
          <w:tcPr>
            <w:tcW w:w="888" w:type="dxa"/>
            <w:vAlign w:val="center"/>
          </w:tcPr>
          <w:p w14:paraId="3CE3309D">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6E97EBA9">
            <w:pPr>
              <w:adjustRightInd w:val="0"/>
              <w:snapToGrid w:val="0"/>
              <w:jc w:val="center"/>
              <w:rPr>
                <w:rFonts w:ascii="宋体" w:hAnsi="宋体" w:cs="宋体"/>
                <w:sz w:val="24"/>
              </w:rPr>
            </w:pPr>
            <w:r>
              <w:rPr>
                <w:rFonts w:hint="eastAsia" w:asciiTheme="majorEastAsia" w:hAnsiTheme="majorEastAsia" w:eastAsiaTheme="majorEastAsia"/>
                <w:sz w:val="24"/>
                <w:szCs w:val="21"/>
              </w:rPr>
              <w:t>4</w:t>
            </w:r>
          </w:p>
        </w:tc>
        <w:tc>
          <w:tcPr>
            <w:tcW w:w="709" w:type="dxa"/>
            <w:vAlign w:val="center"/>
          </w:tcPr>
          <w:p w14:paraId="6E78AD79">
            <w:pPr>
              <w:adjustRightInd w:val="0"/>
              <w:snapToGrid w:val="0"/>
              <w:jc w:val="center"/>
              <w:rPr>
                <w:rFonts w:ascii="宋体" w:hAnsi="宋体" w:cs="宋体"/>
                <w:sz w:val="24"/>
              </w:rPr>
            </w:pPr>
            <w:r>
              <w:rPr>
                <w:rFonts w:hint="eastAsia" w:asciiTheme="majorEastAsia" w:hAnsiTheme="majorEastAsia" w:eastAsiaTheme="majorEastAsia"/>
                <w:sz w:val="24"/>
                <w:szCs w:val="21"/>
              </w:rPr>
              <w:t>个</w:t>
            </w:r>
          </w:p>
        </w:tc>
        <w:tc>
          <w:tcPr>
            <w:tcW w:w="1275" w:type="dxa"/>
            <w:vAlign w:val="center"/>
          </w:tcPr>
          <w:p w14:paraId="64E0FBE3">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5B7570D4">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79E6615A">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54D5D0B7">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14576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7A92EB0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2939" w:type="dxa"/>
            <w:vAlign w:val="center"/>
          </w:tcPr>
          <w:p w14:paraId="04899E74">
            <w:pPr>
              <w:adjustRightInd w:val="0"/>
              <w:snapToGrid w:val="0"/>
              <w:jc w:val="center"/>
              <w:rPr>
                <w:rFonts w:ascii="宋体" w:hAnsi="宋体" w:cs="宋体"/>
                <w:sz w:val="24"/>
              </w:rPr>
            </w:pPr>
            <w:r>
              <w:rPr>
                <w:sz w:val="24"/>
              </w:rPr>
              <w:t>防护眼镜</w:t>
            </w:r>
          </w:p>
        </w:tc>
        <w:tc>
          <w:tcPr>
            <w:tcW w:w="888" w:type="dxa"/>
            <w:vAlign w:val="center"/>
          </w:tcPr>
          <w:p w14:paraId="5950F78F">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4991E6A9">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083FE997">
            <w:pPr>
              <w:adjustRightInd w:val="0"/>
              <w:snapToGrid w:val="0"/>
              <w:jc w:val="center"/>
              <w:rPr>
                <w:rFonts w:ascii="宋体" w:hAnsi="宋体" w:cs="宋体"/>
                <w:sz w:val="24"/>
              </w:rPr>
            </w:pPr>
            <w:r>
              <w:rPr>
                <w:rFonts w:hint="eastAsia" w:asciiTheme="majorEastAsia" w:hAnsiTheme="majorEastAsia" w:eastAsiaTheme="majorEastAsia"/>
                <w:sz w:val="24"/>
                <w:szCs w:val="21"/>
              </w:rPr>
              <w:t>个</w:t>
            </w:r>
          </w:p>
        </w:tc>
        <w:tc>
          <w:tcPr>
            <w:tcW w:w="1275" w:type="dxa"/>
            <w:vAlign w:val="center"/>
          </w:tcPr>
          <w:p w14:paraId="3B9E730F">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5625189F">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7EEE9B59">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197AA9B2">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r w14:paraId="3C8C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14:paraId="1139045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7</w:t>
            </w:r>
          </w:p>
        </w:tc>
        <w:tc>
          <w:tcPr>
            <w:tcW w:w="2939" w:type="dxa"/>
            <w:vAlign w:val="center"/>
          </w:tcPr>
          <w:p w14:paraId="01E85EA0">
            <w:pPr>
              <w:adjustRightInd w:val="0"/>
              <w:snapToGrid w:val="0"/>
              <w:jc w:val="center"/>
              <w:rPr>
                <w:rFonts w:ascii="宋体" w:hAnsi="宋体" w:cs="宋体"/>
                <w:sz w:val="24"/>
              </w:rPr>
            </w:pPr>
            <w:r>
              <w:rPr>
                <w:sz w:val="24"/>
              </w:rPr>
              <w:t>电源线</w:t>
            </w:r>
          </w:p>
        </w:tc>
        <w:tc>
          <w:tcPr>
            <w:tcW w:w="888" w:type="dxa"/>
            <w:vAlign w:val="center"/>
          </w:tcPr>
          <w:p w14:paraId="64EF5555">
            <w:pPr>
              <w:adjustRightInd w:val="0"/>
              <w:snapToGrid w:val="0"/>
              <w:jc w:val="center"/>
              <w:rPr>
                <w:rFonts w:ascii="宋体" w:hAnsi="宋体" w:cs="宋体"/>
                <w:sz w:val="24"/>
              </w:rPr>
            </w:pPr>
            <w:r>
              <w:rPr>
                <w:rFonts w:hint="eastAsia" w:asciiTheme="majorEastAsia" w:hAnsiTheme="majorEastAsia" w:eastAsiaTheme="majorEastAsia"/>
                <w:sz w:val="24"/>
                <w:szCs w:val="21"/>
              </w:rPr>
              <w:t>国产</w:t>
            </w:r>
          </w:p>
        </w:tc>
        <w:tc>
          <w:tcPr>
            <w:tcW w:w="709" w:type="dxa"/>
            <w:vAlign w:val="center"/>
          </w:tcPr>
          <w:p w14:paraId="41FAB783">
            <w:pPr>
              <w:adjustRightInd w:val="0"/>
              <w:snapToGrid w:val="0"/>
              <w:jc w:val="center"/>
              <w:rPr>
                <w:rFonts w:ascii="宋体" w:hAnsi="宋体" w:cs="宋体"/>
                <w:sz w:val="24"/>
              </w:rPr>
            </w:pPr>
            <w:r>
              <w:rPr>
                <w:rFonts w:hint="eastAsia" w:asciiTheme="majorEastAsia" w:hAnsiTheme="majorEastAsia" w:eastAsiaTheme="majorEastAsia"/>
                <w:sz w:val="24"/>
                <w:szCs w:val="21"/>
              </w:rPr>
              <w:t>1</w:t>
            </w:r>
          </w:p>
        </w:tc>
        <w:tc>
          <w:tcPr>
            <w:tcW w:w="709" w:type="dxa"/>
            <w:vAlign w:val="center"/>
          </w:tcPr>
          <w:p w14:paraId="4981768B">
            <w:pPr>
              <w:adjustRightInd w:val="0"/>
              <w:snapToGrid w:val="0"/>
              <w:jc w:val="center"/>
              <w:rPr>
                <w:rFonts w:ascii="宋体" w:hAnsi="宋体" w:cs="宋体"/>
                <w:sz w:val="24"/>
              </w:rPr>
            </w:pPr>
            <w:r>
              <w:rPr>
                <w:rFonts w:hint="eastAsia" w:asciiTheme="majorEastAsia" w:hAnsiTheme="majorEastAsia" w:eastAsiaTheme="majorEastAsia"/>
                <w:sz w:val="24"/>
                <w:szCs w:val="21"/>
              </w:rPr>
              <w:t>根</w:t>
            </w:r>
          </w:p>
        </w:tc>
        <w:tc>
          <w:tcPr>
            <w:tcW w:w="1275" w:type="dxa"/>
            <w:vAlign w:val="center"/>
          </w:tcPr>
          <w:p w14:paraId="7A27DFBF">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76" w:type="dxa"/>
            <w:vAlign w:val="center"/>
          </w:tcPr>
          <w:p w14:paraId="4423A9EF">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513" w:type="dxa"/>
            <w:vAlign w:val="center"/>
          </w:tcPr>
          <w:p w14:paraId="3E581E24">
            <w:pPr>
              <w:adjustRightInd w:val="0"/>
              <w:snapToGrid w:val="0"/>
              <w:jc w:val="center"/>
              <w:rPr>
                <w:rFonts w:ascii="宋体" w:hAnsi="宋体" w:cs="宋体"/>
                <w:sz w:val="24"/>
              </w:rPr>
            </w:pPr>
            <w:r>
              <w:rPr>
                <w:rFonts w:hint="eastAsia" w:asciiTheme="majorEastAsia" w:hAnsiTheme="majorEastAsia" w:eastAsiaTheme="majorEastAsia"/>
                <w:sz w:val="24"/>
                <w:szCs w:val="21"/>
              </w:rPr>
              <w:t>/</w:t>
            </w:r>
          </w:p>
        </w:tc>
        <w:tc>
          <w:tcPr>
            <w:tcW w:w="1219" w:type="dxa"/>
            <w:vAlign w:val="center"/>
          </w:tcPr>
          <w:p w14:paraId="244CFA63">
            <w:pPr>
              <w:adjustRightInd w:val="0"/>
              <w:snapToGrid w:val="0"/>
              <w:jc w:val="center"/>
              <w:rPr>
                <w:rFonts w:ascii="宋体" w:hAnsi="宋体" w:cs="宋体"/>
                <w:sz w:val="24"/>
              </w:rPr>
            </w:pPr>
            <w:r>
              <w:rPr>
                <w:rFonts w:hint="eastAsia" w:asciiTheme="majorEastAsia" w:hAnsiTheme="majorEastAsia" w:eastAsiaTheme="majorEastAsia"/>
                <w:sz w:val="24"/>
                <w:szCs w:val="21"/>
              </w:rPr>
              <w:t>否</w:t>
            </w:r>
          </w:p>
        </w:tc>
      </w:tr>
    </w:tbl>
    <w:p w14:paraId="256977D6">
      <w:pPr>
        <w:adjustRightInd w:val="0"/>
        <w:snapToGrid w:val="0"/>
        <w:spacing w:line="520" w:lineRule="atLeast"/>
        <w:rPr>
          <w:rFonts w:ascii="宋体" w:hAnsi="宋体" w:cs="宋体"/>
          <w:b/>
          <w:sz w:val="24"/>
        </w:rPr>
      </w:pPr>
    </w:p>
    <w:p w14:paraId="4D05B112">
      <w:pPr>
        <w:adjustRightInd w:val="0"/>
        <w:snapToGrid w:val="0"/>
        <w:spacing w:line="520" w:lineRule="atLeast"/>
        <w:rPr>
          <w:rFonts w:ascii="宋体" w:hAnsi="宋体" w:cs="宋体"/>
          <w:b/>
          <w:sz w:val="24"/>
        </w:rPr>
      </w:pPr>
      <w:r>
        <w:rPr>
          <w:rFonts w:hint="eastAsia" w:ascii="宋体" w:hAnsi="宋体" w:cs="宋体"/>
          <w:b/>
          <w:sz w:val="24"/>
        </w:rPr>
        <w:t>2、技术参数</w:t>
      </w:r>
    </w:p>
    <w:p w14:paraId="2119088D">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9"/>
        <w:gridCol w:w="977"/>
      </w:tblGrid>
      <w:tr w14:paraId="63B7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6F2E84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1A69FBA6">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60BD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CF66163">
            <w:pPr>
              <w:widowControl/>
              <w:adjustRightInd w:val="0"/>
              <w:snapToGrid w:val="0"/>
              <w:spacing w:line="320" w:lineRule="exact"/>
              <w:rPr>
                <w:rFonts w:ascii="宋体" w:hAnsi="宋体" w:cs="宋体"/>
                <w:sz w:val="24"/>
              </w:rPr>
            </w:pPr>
            <w:r>
              <w:rPr>
                <w:rFonts w:hint="eastAsia" w:ascii="宋体" w:hAnsi="宋体" w:cs="宋体"/>
                <w:sz w:val="24"/>
              </w:rPr>
              <w:t>1、功率：≥600W</w:t>
            </w:r>
          </w:p>
        </w:tc>
        <w:tc>
          <w:tcPr>
            <w:tcW w:w="817" w:type="dxa"/>
          </w:tcPr>
          <w:p w14:paraId="5FCF992B">
            <w:pPr>
              <w:adjustRightInd w:val="0"/>
              <w:snapToGrid w:val="0"/>
              <w:rPr>
                <w:rFonts w:asciiTheme="majorEastAsia" w:hAnsiTheme="majorEastAsia" w:eastAsiaTheme="majorEastAsia"/>
                <w:b/>
                <w:sz w:val="24"/>
                <w:szCs w:val="21"/>
              </w:rPr>
            </w:pPr>
          </w:p>
        </w:tc>
      </w:tr>
      <w:tr w14:paraId="44AA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4A8D075">
            <w:pPr>
              <w:widowControl/>
              <w:adjustRightInd w:val="0"/>
              <w:snapToGrid w:val="0"/>
              <w:spacing w:line="320" w:lineRule="exact"/>
              <w:jc w:val="left"/>
              <w:rPr>
                <w:rFonts w:ascii="宋体" w:hAnsi="宋体" w:cs="宋体"/>
                <w:sz w:val="24"/>
              </w:rPr>
            </w:pPr>
            <w:r>
              <w:rPr>
                <w:rFonts w:hint="eastAsia" w:ascii="宋体" w:hAnsi="宋体" w:cs="宋体"/>
                <w:sz w:val="24"/>
              </w:rPr>
              <w:t>2、输出方式：连续输出</w:t>
            </w:r>
          </w:p>
        </w:tc>
        <w:tc>
          <w:tcPr>
            <w:tcW w:w="817" w:type="dxa"/>
          </w:tcPr>
          <w:p w14:paraId="3265200B">
            <w:pPr>
              <w:adjustRightInd w:val="0"/>
              <w:snapToGrid w:val="0"/>
              <w:rPr>
                <w:rFonts w:asciiTheme="majorEastAsia" w:hAnsiTheme="majorEastAsia" w:eastAsiaTheme="majorEastAsia"/>
                <w:b/>
                <w:sz w:val="24"/>
                <w:szCs w:val="21"/>
              </w:rPr>
            </w:pPr>
          </w:p>
        </w:tc>
      </w:tr>
      <w:tr w14:paraId="0CE6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5C31B74">
            <w:pPr>
              <w:widowControl/>
              <w:adjustRightInd w:val="0"/>
              <w:snapToGrid w:val="0"/>
              <w:spacing w:line="320" w:lineRule="exact"/>
              <w:jc w:val="left"/>
              <w:rPr>
                <w:rFonts w:ascii="宋体" w:hAnsi="宋体" w:cs="宋体"/>
                <w:sz w:val="24"/>
              </w:rPr>
            </w:pPr>
            <w:r>
              <w:rPr>
                <w:rFonts w:hint="eastAsia" w:ascii="宋体" w:hAnsi="宋体" w:cs="宋体"/>
                <w:sz w:val="24"/>
              </w:rPr>
              <w:t>3、中心功率密度稳定，运行4小时后安全距离处≥230mw/cm</w:t>
            </w:r>
            <w:r>
              <w:rPr>
                <w:rFonts w:hint="eastAsia" w:ascii="宋体" w:hAnsi="宋体" w:cs="宋体"/>
                <w:sz w:val="24"/>
                <w:vertAlign w:val="superscript"/>
              </w:rPr>
              <w:t>2</w:t>
            </w:r>
          </w:p>
        </w:tc>
        <w:tc>
          <w:tcPr>
            <w:tcW w:w="817" w:type="dxa"/>
          </w:tcPr>
          <w:p w14:paraId="7577030B">
            <w:pPr>
              <w:adjustRightInd w:val="0"/>
              <w:snapToGrid w:val="0"/>
              <w:rPr>
                <w:rFonts w:asciiTheme="majorEastAsia" w:hAnsiTheme="majorEastAsia" w:eastAsiaTheme="majorEastAsia"/>
                <w:b/>
                <w:sz w:val="24"/>
                <w:szCs w:val="21"/>
              </w:rPr>
            </w:pPr>
          </w:p>
        </w:tc>
      </w:tr>
      <w:tr w14:paraId="176F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A9C85BA">
            <w:pPr>
              <w:widowControl/>
              <w:adjustRightInd w:val="0"/>
              <w:snapToGrid w:val="0"/>
              <w:spacing w:line="320" w:lineRule="exact"/>
              <w:jc w:val="left"/>
              <w:rPr>
                <w:rFonts w:ascii="宋体" w:hAnsi="宋体" w:cs="宋体"/>
                <w:sz w:val="24"/>
              </w:rPr>
            </w:pPr>
            <w:r>
              <w:rPr>
                <w:rFonts w:hint="eastAsia" w:ascii="宋体" w:hAnsi="宋体" w:cs="宋体"/>
                <w:sz w:val="24"/>
              </w:rPr>
              <w:t>4、红外波长范围： ≥590nm；≤1400nm</w:t>
            </w:r>
          </w:p>
        </w:tc>
        <w:tc>
          <w:tcPr>
            <w:tcW w:w="817" w:type="dxa"/>
          </w:tcPr>
          <w:p w14:paraId="1ED82F7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rPr>
              <w:t>▲</w:t>
            </w:r>
          </w:p>
        </w:tc>
      </w:tr>
      <w:tr w14:paraId="79F5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927235E">
            <w:pPr>
              <w:widowControl/>
              <w:adjustRightInd w:val="0"/>
              <w:snapToGrid w:val="0"/>
              <w:spacing w:line="320" w:lineRule="exact"/>
              <w:jc w:val="left"/>
              <w:rPr>
                <w:rFonts w:ascii="宋体" w:hAnsi="宋体" w:cs="宋体"/>
                <w:sz w:val="24"/>
              </w:rPr>
            </w:pPr>
            <w:r>
              <w:rPr>
                <w:rFonts w:hint="eastAsia" w:ascii="宋体" w:hAnsi="宋体" w:cs="宋体"/>
                <w:sz w:val="24"/>
              </w:rPr>
              <w:t>5、照射光斑直径（距离滤镜表面32cm处）≥70cm</w:t>
            </w:r>
          </w:p>
        </w:tc>
        <w:tc>
          <w:tcPr>
            <w:tcW w:w="817" w:type="dxa"/>
          </w:tcPr>
          <w:p w14:paraId="0AE60260">
            <w:pPr>
              <w:adjustRightInd w:val="0"/>
              <w:snapToGrid w:val="0"/>
              <w:rPr>
                <w:rFonts w:asciiTheme="majorEastAsia" w:hAnsiTheme="majorEastAsia" w:eastAsiaTheme="majorEastAsia"/>
                <w:b/>
                <w:sz w:val="24"/>
                <w:szCs w:val="21"/>
              </w:rPr>
            </w:pPr>
          </w:p>
        </w:tc>
      </w:tr>
      <w:tr w14:paraId="0A1E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A17E862">
            <w:pPr>
              <w:adjustRightInd w:val="0"/>
              <w:snapToGrid w:val="0"/>
              <w:spacing w:line="320" w:lineRule="exact"/>
              <w:rPr>
                <w:rFonts w:ascii="宋体" w:hAnsi="宋体" w:cs="宋体"/>
                <w:sz w:val="24"/>
              </w:rPr>
            </w:pPr>
            <w:r>
              <w:rPr>
                <w:rFonts w:hint="eastAsia" w:ascii="宋体" w:hAnsi="宋体" w:cs="宋体"/>
                <w:sz w:val="24"/>
              </w:rPr>
              <w:t>6、照射光斑面积（距离滤镜表面32cm处）≥3000cm</w:t>
            </w:r>
            <w:r>
              <w:rPr>
                <w:rFonts w:hint="eastAsia" w:ascii="宋体" w:hAnsi="宋体" w:cs="宋体"/>
                <w:sz w:val="24"/>
                <w:vertAlign w:val="superscript"/>
              </w:rPr>
              <w:t>2</w:t>
            </w:r>
          </w:p>
        </w:tc>
        <w:tc>
          <w:tcPr>
            <w:tcW w:w="817" w:type="dxa"/>
          </w:tcPr>
          <w:p w14:paraId="7DA4E7A3">
            <w:pPr>
              <w:adjustRightInd w:val="0"/>
              <w:snapToGrid w:val="0"/>
              <w:rPr>
                <w:rFonts w:asciiTheme="majorEastAsia" w:hAnsiTheme="majorEastAsia" w:eastAsiaTheme="majorEastAsia"/>
                <w:b/>
                <w:sz w:val="24"/>
                <w:szCs w:val="21"/>
              </w:rPr>
            </w:pPr>
            <w:r>
              <w:rPr>
                <w:rFonts w:hint="eastAsia" w:ascii="宋体" w:hAnsi="宋体" w:cs="宋体"/>
                <w:sz w:val="24"/>
              </w:rPr>
              <w:t xml:space="preserve"> </w:t>
            </w:r>
          </w:p>
        </w:tc>
      </w:tr>
      <w:tr w14:paraId="1B11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22E5665">
            <w:pPr>
              <w:adjustRightInd w:val="0"/>
              <w:snapToGrid w:val="0"/>
              <w:spacing w:line="320" w:lineRule="exact"/>
              <w:rPr>
                <w:rFonts w:ascii="宋体" w:hAnsi="宋体" w:cs="宋体"/>
                <w:sz w:val="24"/>
              </w:rPr>
            </w:pPr>
            <w:r>
              <w:rPr>
                <w:rFonts w:hint="eastAsia" w:ascii="宋体" w:hAnsi="宋体" w:cs="宋体"/>
                <w:sz w:val="24"/>
              </w:rPr>
              <w:t>7、设备应设有可调定时器</w:t>
            </w:r>
          </w:p>
        </w:tc>
        <w:tc>
          <w:tcPr>
            <w:tcW w:w="817" w:type="dxa"/>
          </w:tcPr>
          <w:p w14:paraId="7F100A9C">
            <w:pPr>
              <w:adjustRightInd w:val="0"/>
              <w:snapToGrid w:val="0"/>
              <w:rPr>
                <w:rFonts w:asciiTheme="majorEastAsia" w:hAnsiTheme="majorEastAsia" w:eastAsiaTheme="majorEastAsia"/>
                <w:b/>
                <w:sz w:val="24"/>
                <w:szCs w:val="21"/>
              </w:rPr>
            </w:pPr>
          </w:p>
        </w:tc>
      </w:tr>
      <w:tr w14:paraId="3D32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7781915">
            <w:pPr>
              <w:adjustRightInd w:val="0"/>
              <w:snapToGrid w:val="0"/>
              <w:spacing w:line="320" w:lineRule="exact"/>
              <w:rPr>
                <w:rFonts w:ascii="宋体" w:hAnsi="宋体" w:cs="宋体"/>
                <w:sz w:val="24"/>
              </w:rPr>
            </w:pPr>
            <w:r>
              <w:rPr>
                <w:rFonts w:hint="eastAsia" w:ascii="宋体" w:hAnsi="宋体" w:cs="宋体"/>
                <w:sz w:val="24"/>
              </w:rPr>
              <w:t>8、定时器时间范围≥30分钟</w:t>
            </w:r>
          </w:p>
        </w:tc>
        <w:tc>
          <w:tcPr>
            <w:tcW w:w="817" w:type="dxa"/>
          </w:tcPr>
          <w:p w14:paraId="2D1D2A60">
            <w:pPr>
              <w:adjustRightInd w:val="0"/>
              <w:snapToGrid w:val="0"/>
              <w:rPr>
                <w:rFonts w:asciiTheme="majorEastAsia" w:hAnsiTheme="majorEastAsia" w:eastAsiaTheme="majorEastAsia"/>
                <w:b/>
                <w:sz w:val="24"/>
                <w:szCs w:val="21"/>
              </w:rPr>
            </w:pPr>
          </w:p>
        </w:tc>
      </w:tr>
      <w:tr w14:paraId="3924C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A206464">
            <w:pPr>
              <w:adjustRightInd w:val="0"/>
              <w:snapToGrid w:val="0"/>
              <w:spacing w:line="320" w:lineRule="exact"/>
              <w:rPr>
                <w:rFonts w:ascii="宋体" w:hAnsi="宋体" w:cs="宋体"/>
                <w:sz w:val="24"/>
              </w:rPr>
            </w:pPr>
            <w:r>
              <w:rPr>
                <w:rFonts w:hint="eastAsia" w:ascii="宋体" w:hAnsi="宋体" w:cs="宋体"/>
                <w:sz w:val="24"/>
              </w:rPr>
              <w:t>9、光源底座应有锁紧保护装置</w:t>
            </w:r>
          </w:p>
        </w:tc>
        <w:tc>
          <w:tcPr>
            <w:tcW w:w="817" w:type="dxa"/>
          </w:tcPr>
          <w:p w14:paraId="74A72C1D">
            <w:pPr>
              <w:adjustRightInd w:val="0"/>
              <w:snapToGrid w:val="0"/>
              <w:rPr>
                <w:rFonts w:asciiTheme="majorEastAsia" w:hAnsiTheme="majorEastAsia" w:eastAsiaTheme="majorEastAsia"/>
                <w:b/>
                <w:sz w:val="24"/>
                <w:szCs w:val="21"/>
              </w:rPr>
            </w:pPr>
          </w:p>
        </w:tc>
      </w:tr>
      <w:tr w14:paraId="73B6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CCC873B">
            <w:pPr>
              <w:adjustRightInd w:val="0"/>
              <w:snapToGrid w:val="0"/>
              <w:spacing w:line="320" w:lineRule="exact"/>
              <w:rPr>
                <w:rFonts w:ascii="宋体" w:hAnsi="宋体" w:cs="宋体"/>
                <w:sz w:val="24"/>
              </w:rPr>
            </w:pPr>
            <w:r>
              <w:rPr>
                <w:rFonts w:hint="eastAsia" w:ascii="宋体" w:hAnsi="宋体" w:cs="宋体"/>
                <w:sz w:val="24"/>
              </w:rPr>
              <w:t>10、设备应具有水滤夹层过滤器，设备应配备安全切断装置；</w:t>
            </w:r>
          </w:p>
        </w:tc>
        <w:tc>
          <w:tcPr>
            <w:tcW w:w="817" w:type="dxa"/>
          </w:tcPr>
          <w:p w14:paraId="2EE2A7FE">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rPr>
              <w:t>▲</w:t>
            </w:r>
          </w:p>
        </w:tc>
      </w:tr>
      <w:tr w14:paraId="1968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886A2D8">
            <w:pPr>
              <w:adjustRightInd w:val="0"/>
              <w:snapToGrid w:val="0"/>
              <w:spacing w:line="320" w:lineRule="exact"/>
              <w:rPr>
                <w:rFonts w:ascii="宋体" w:hAnsi="宋体" w:cs="宋体"/>
                <w:sz w:val="24"/>
              </w:rPr>
            </w:pPr>
            <w:r>
              <w:rPr>
                <w:rFonts w:hint="eastAsia" w:ascii="宋体" w:hAnsi="宋体" w:cs="宋体"/>
                <w:sz w:val="24"/>
              </w:rPr>
              <w:t>11、过滤器直径≥95mm</w:t>
            </w:r>
          </w:p>
        </w:tc>
        <w:tc>
          <w:tcPr>
            <w:tcW w:w="817" w:type="dxa"/>
          </w:tcPr>
          <w:p w14:paraId="0A8CBE93">
            <w:pPr>
              <w:adjustRightInd w:val="0"/>
              <w:snapToGrid w:val="0"/>
              <w:rPr>
                <w:rFonts w:asciiTheme="majorEastAsia" w:hAnsiTheme="majorEastAsia" w:eastAsiaTheme="majorEastAsia"/>
                <w:b/>
                <w:sz w:val="24"/>
                <w:szCs w:val="21"/>
              </w:rPr>
            </w:pPr>
          </w:p>
        </w:tc>
      </w:tr>
      <w:tr w14:paraId="4529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1734973">
            <w:pPr>
              <w:adjustRightInd w:val="0"/>
              <w:snapToGrid w:val="0"/>
              <w:spacing w:line="320" w:lineRule="exact"/>
              <w:rPr>
                <w:rFonts w:ascii="宋体" w:hAnsi="宋体" w:cs="宋体"/>
                <w:sz w:val="24"/>
              </w:rPr>
            </w:pPr>
            <w:r>
              <w:rPr>
                <w:rFonts w:hint="eastAsia" w:ascii="宋体" w:hAnsi="宋体" w:cs="宋体"/>
                <w:sz w:val="24"/>
              </w:rPr>
              <w:t>12、治疗装置应配有定距杆</w:t>
            </w:r>
          </w:p>
        </w:tc>
        <w:tc>
          <w:tcPr>
            <w:tcW w:w="817" w:type="dxa"/>
          </w:tcPr>
          <w:p w14:paraId="07168C84">
            <w:pPr>
              <w:adjustRightInd w:val="0"/>
              <w:snapToGrid w:val="0"/>
              <w:rPr>
                <w:rFonts w:asciiTheme="majorEastAsia" w:hAnsiTheme="majorEastAsia" w:eastAsiaTheme="majorEastAsia"/>
                <w:b/>
                <w:sz w:val="24"/>
                <w:szCs w:val="21"/>
              </w:rPr>
            </w:pPr>
          </w:p>
        </w:tc>
      </w:tr>
      <w:tr w14:paraId="779C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65D1A0C">
            <w:pPr>
              <w:adjustRightInd w:val="0"/>
              <w:snapToGrid w:val="0"/>
              <w:spacing w:line="320" w:lineRule="exact"/>
              <w:rPr>
                <w:rFonts w:ascii="宋体" w:hAnsi="宋体" w:cs="宋体"/>
                <w:sz w:val="24"/>
              </w:rPr>
            </w:pPr>
            <w:r>
              <w:rPr>
                <w:rFonts w:hint="eastAsia" w:ascii="宋体" w:hAnsi="宋体" w:cs="宋体"/>
                <w:sz w:val="24"/>
              </w:rPr>
              <w:t>13、定距杆长度≥32厘米</w:t>
            </w:r>
          </w:p>
        </w:tc>
        <w:tc>
          <w:tcPr>
            <w:tcW w:w="817" w:type="dxa"/>
          </w:tcPr>
          <w:p w14:paraId="3D1153B1">
            <w:pPr>
              <w:adjustRightInd w:val="0"/>
              <w:snapToGrid w:val="0"/>
              <w:rPr>
                <w:rFonts w:asciiTheme="majorEastAsia" w:hAnsiTheme="majorEastAsia" w:eastAsiaTheme="majorEastAsia"/>
                <w:b/>
                <w:sz w:val="24"/>
                <w:szCs w:val="21"/>
              </w:rPr>
            </w:pPr>
          </w:p>
        </w:tc>
      </w:tr>
      <w:tr w14:paraId="6C06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8224F07">
            <w:pPr>
              <w:spacing w:line="320" w:lineRule="exact"/>
              <w:rPr>
                <w:rFonts w:ascii="宋体" w:hAnsi="宋体" w:cs="宋体"/>
                <w:sz w:val="24"/>
              </w:rPr>
            </w:pPr>
            <w:r>
              <w:rPr>
                <w:rFonts w:hint="eastAsia" w:ascii="宋体" w:hAnsi="宋体" w:cs="宋体"/>
                <w:sz w:val="24"/>
              </w:rPr>
              <w:t>14、设备可以直接照射面部治疗，且适用于儿童治疗；输出光能适用于肿瘤患者的治疗；</w:t>
            </w:r>
          </w:p>
        </w:tc>
        <w:tc>
          <w:tcPr>
            <w:tcW w:w="817" w:type="dxa"/>
          </w:tcPr>
          <w:p w14:paraId="07F28A4E">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rPr>
              <w:t>▲</w:t>
            </w:r>
          </w:p>
        </w:tc>
      </w:tr>
      <w:tr w14:paraId="0620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9C0EE11">
            <w:pPr>
              <w:adjustRightInd w:val="0"/>
              <w:snapToGrid w:val="0"/>
              <w:spacing w:line="320" w:lineRule="exact"/>
              <w:rPr>
                <w:rFonts w:ascii="宋体" w:hAnsi="宋体" w:cs="宋体"/>
                <w:sz w:val="24"/>
              </w:rPr>
            </w:pPr>
            <w:r>
              <w:rPr>
                <w:rFonts w:hint="eastAsia" w:ascii="宋体" w:hAnsi="宋体" w:cs="宋体"/>
                <w:sz w:val="24"/>
              </w:rPr>
              <w:t>15、设备连续工作时间≥50分钟</w:t>
            </w:r>
          </w:p>
        </w:tc>
        <w:tc>
          <w:tcPr>
            <w:tcW w:w="817" w:type="dxa"/>
          </w:tcPr>
          <w:p w14:paraId="499DF3F5">
            <w:pPr>
              <w:adjustRightInd w:val="0"/>
              <w:snapToGrid w:val="0"/>
              <w:rPr>
                <w:rFonts w:asciiTheme="majorEastAsia" w:hAnsiTheme="majorEastAsia" w:eastAsiaTheme="majorEastAsia"/>
                <w:b/>
                <w:sz w:val="24"/>
                <w:szCs w:val="21"/>
              </w:rPr>
            </w:pPr>
          </w:p>
        </w:tc>
      </w:tr>
      <w:tr w14:paraId="27E5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BB7E7CD">
            <w:pPr>
              <w:adjustRightInd w:val="0"/>
              <w:snapToGrid w:val="0"/>
              <w:spacing w:line="320" w:lineRule="exact"/>
              <w:rPr>
                <w:rFonts w:ascii="宋体" w:hAnsi="宋体" w:cs="宋体"/>
                <w:sz w:val="24"/>
              </w:rPr>
            </w:pPr>
            <w:r>
              <w:rPr>
                <w:rFonts w:hint="eastAsia" w:ascii="宋体" w:hAnsi="宋体" w:cs="宋体"/>
                <w:sz w:val="24"/>
              </w:rPr>
              <w:t>16、治疗外壳防护等级IP00 主机外壳温度：≤46℃</w:t>
            </w:r>
          </w:p>
        </w:tc>
        <w:tc>
          <w:tcPr>
            <w:tcW w:w="817" w:type="dxa"/>
          </w:tcPr>
          <w:p w14:paraId="67B45979">
            <w:pPr>
              <w:adjustRightInd w:val="0"/>
              <w:snapToGrid w:val="0"/>
              <w:rPr>
                <w:rFonts w:asciiTheme="majorEastAsia" w:hAnsiTheme="majorEastAsia" w:eastAsiaTheme="majorEastAsia"/>
                <w:b/>
                <w:sz w:val="24"/>
                <w:szCs w:val="21"/>
              </w:rPr>
            </w:pPr>
          </w:p>
        </w:tc>
      </w:tr>
      <w:tr w14:paraId="6549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6E74E3C">
            <w:pPr>
              <w:adjustRightInd w:val="0"/>
              <w:snapToGrid w:val="0"/>
              <w:spacing w:line="320" w:lineRule="exact"/>
              <w:rPr>
                <w:rFonts w:ascii="宋体" w:hAnsi="宋体" w:cs="宋体"/>
                <w:sz w:val="24"/>
              </w:rPr>
            </w:pPr>
            <w:r>
              <w:rPr>
                <w:rFonts w:hint="eastAsia" w:ascii="宋体" w:hAnsi="宋体" w:cs="宋体"/>
                <w:sz w:val="24"/>
              </w:rPr>
              <w:t>17、设备具备倾倒防护装置</w:t>
            </w:r>
          </w:p>
        </w:tc>
        <w:tc>
          <w:tcPr>
            <w:tcW w:w="817" w:type="dxa"/>
          </w:tcPr>
          <w:p w14:paraId="60926BD5">
            <w:pPr>
              <w:adjustRightInd w:val="0"/>
              <w:snapToGrid w:val="0"/>
              <w:rPr>
                <w:rFonts w:asciiTheme="majorEastAsia" w:hAnsiTheme="majorEastAsia" w:eastAsiaTheme="majorEastAsia"/>
                <w:b/>
                <w:sz w:val="24"/>
                <w:szCs w:val="21"/>
              </w:rPr>
            </w:pPr>
          </w:p>
        </w:tc>
      </w:tr>
      <w:tr w14:paraId="62C8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803E157">
            <w:pPr>
              <w:adjustRightInd w:val="0"/>
              <w:snapToGrid w:val="0"/>
              <w:spacing w:line="320" w:lineRule="exact"/>
              <w:rPr>
                <w:rFonts w:ascii="宋体" w:hAnsi="宋体" w:cs="宋体"/>
                <w:sz w:val="24"/>
              </w:rPr>
            </w:pPr>
            <w:r>
              <w:rPr>
                <w:rFonts w:hint="eastAsia" w:ascii="宋体" w:hAnsi="宋体" w:cs="宋体"/>
                <w:sz w:val="24"/>
              </w:rPr>
              <w:t>18、低温实验（0℃），光功率密度≥225mw/cm</w:t>
            </w:r>
            <w:r>
              <w:rPr>
                <w:rFonts w:hint="eastAsia" w:ascii="宋体" w:hAnsi="宋体" w:cs="宋体"/>
                <w:sz w:val="24"/>
                <w:vertAlign w:val="superscript"/>
              </w:rPr>
              <w:t>2</w:t>
            </w:r>
            <w:r>
              <w:rPr>
                <w:rFonts w:hint="eastAsia" w:ascii="宋体" w:hAnsi="宋体" w:cs="宋体"/>
                <w:sz w:val="24"/>
              </w:rPr>
              <w:t>以上（提供省级检测证明文件）</w:t>
            </w:r>
          </w:p>
        </w:tc>
        <w:tc>
          <w:tcPr>
            <w:tcW w:w="817" w:type="dxa"/>
          </w:tcPr>
          <w:p w14:paraId="2AE5CE12">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rPr>
              <w:t>▲</w:t>
            </w:r>
          </w:p>
        </w:tc>
      </w:tr>
      <w:tr w14:paraId="10D8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850FC27">
            <w:pPr>
              <w:adjustRightInd w:val="0"/>
              <w:snapToGrid w:val="0"/>
              <w:spacing w:line="320" w:lineRule="exact"/>
              <w:rPr>
                <w:rFonts w:ascii="宋体" w:hAnsi="宋体" w:cs="宋体"/>
                <w:sz w:val="24"/>
              </w:rPr>
            </w:pPr>
            <w:r>
              <w:rPr>
                <w:rFonts w:hint="eastAsia" w:ascii="宋体" w:hAnsi="宋体" w:cs="宋体"/>
                <w:sz w:val="24"/>
              </w:rPr>
              <w:t>19、高温实验（40℃），光功率密度≥224mw/cm</w:t>
            </w:r>
            <w:r>
              <w:rPr>
                <w:rFonts w:hint="eastAsia" w:ascii="宋体" w:hAnsi="宋体" w:cs="宋体"/>
                <w:sz w:val="24"/>
                <w:vertAlign w:val="superscript"/>
              </w:rPr>
              <w:t>2</w:t>
            </w:r>
            <w:r>
              <w:rPr>
                <w:rFonts w:hint="eastAsia" w:ascii="宋体" w:hAnsi="宋体" w:cs="宋体"/>
                <w:sz w:val="24"/>
              </w:rPr>
              <w:t>以上（提供省级证明文件）</w:t>
            </w:r>
          </w:p>
        </w:tc>
        <w:tc>
          <w:tcPr>
            <w:tcW w:w="817" w:type="dxa"/>
          </w:tcPr>
          <w:p w14:paraId="34D96C8C">
            <w:pPr>
              <w:adjustRightInd w:val="0"/>
              <w:snapToGrid w:val="0"/>
              <w:rPr>
                <w:rFonts w:asciiTheme="majorEastAsia" w:hAnsiTheme="majorEastAsia" w:eastAsiaTheme="majorEastAsia"/>
                <w:b/>
                <w:sz w:val="24"/>
                <w:szCs w:val="21"/>
              </w:rPr>
            </w:pPr>
          </w:p>
        </w:tc>
      </w:tr>
      <w:tr w14:paraId="473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2A63479">
            <w:pPr>
              <w:adjustRightInd w:val="0"/>
              <w:snapToGrid w:val="0"/>
              <w:spacing w:line="320" w:lineRule="exact"/>
              <w:rPr>
                <w:rFonts w:ascii="宋体" w:hAnsi="宋体" w:cs="宋体"/>
                <w:sz w:val="24"/>
              </w:rPr>
            </w:pPr>
            <w:r>
              <w:rPr>
                <w:rFonts w:hint="eastAsia" w:ascii="宋体" w:hAnsi="宋体" w:cs="宋体"/>
                <w:sz w:val="24"/>
              </w:rPr>
              <w:t>20、运输实验（重载车辆），光功率密度≥223mw/cm</w:t>
            </w:r>
            <w:r>
              <w:rPr>
                <w:rFonts w:hint="eastAsia" w:ascii="宋体" w:hAnsi="宋体" w:cs="宋体"/>
                <w:sz w:val="24"/>
                <w:vertAlign w:val="superscript"/>
              </w:rPr>
              <w:t>2</w:t>
            </w:r>
            <w:r>
              <w:rPr>
                <w:rFonts w:hint="eastAsia" w:ascii="宋体" w:hAnsi="宋体" w:cs="宋体"/>
                <w:sz w:val="24"/>
              </w:rPr>
              <w:t>以上（提供省级证明文件）</w:t>
            </w:r>
          </w:p>
        </w:tc>
        <w:tc>
          <w:tcPr>
            <w:tcW w:w="817" w:type="dxa"/>
          </w:tcPr>
          <w:p w14:paraId="3696D5F4">
            <w:pPr>
              <w:adjustRightInd w:val="0"/>
              <w:snapToGrid w:val="0"/>
              <w:rPr>
                <w:rFonts w:asciiTheme="majorEastAsia" w:hAnsiTheme="majorEastAsia" w:eastAsiaTheme="majorEastAsia"/>
                <w:b/>
                <w:sz w:val="24"/>
                <w:szCs w:val="21"/>
              </w:rPr>
            </w:pPr>
          </w:p>
        </w:tc>
      </w:tr>
    </w:tbl>
    <w:p w14:paraId="28763878">
      <w:pPr>
        <w:adjustRightInd w:val="0"/>
        <w:snapToGrid w:val="0"/>
        <w:spacing w:line="520" w:lineRule="atLeast"/>
        <w:jc w:val="center"/>
        <w:rPr>
          <w:rFonts w:ascii="宋体" w:hAnsi="宋体" w:cs="宋体"/>
          <w:b/>
          <w:sz w:val="24"/>
        </w:rPr>
      </w:pPr>
    </w:p>
    <w:p w14:paraId="7E9F117E">
      <w:pPr>
        <w:adjustRightInd w:val="0"/>
        <w:snapToGrid w:val="0"/>
        <w:spacing w:line="520" w:lineRule="atLeast"/>
        <w:jc w:val="center"/>
        <w:rPr>
          <w:rFonts w:ascii="宋体" w:hAnsi="宋体" w:cs="宋体"/>
          <w:b/>
          <w:sz w:val="24"/>
        </w:rPr>
      </w:pPr>
      <w:r>
        <w:rPr>
          <w:rFonts w:hint="eastAsia" w:ascii="宋体" w:hAnsi="宋体" w:cs="宋体"/>
          <w:b/>
          <w:sz w:val="24"/>
        </w:rPr>
        <w:t>（三）中医舌像采集系统</w:t>
      </w:r>
    </w:p>
    <w:p w14:paraId="3C8AF762">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417"/>
        <w:gridCol w:w="1231"/>
      </w:tblGrid>
      <w:tr w14:paraId="7A30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767B1B6D">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序号</w:t>
            </w:r>
          </w:p>
        </w:tc>
        <w:tc>
          <w:tcPr>
            <w:tcW w:w="2977" w:type="dxa"/>
            <w:shd w:val="clear" w:color="auto" w:fill="auto"/>
            <w:noWrap/>
            <w:vAlign w:val="center"/>
          </w:tcPr>
          <w:p w14:paraId="09914BC6">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货物名称</w:t>
            </w:r>
          </w:p>
        </w:tc>
        <w:tc>
          <w:tcPr>
            <w:tcW w:w="850" w:type="dxa"/>
            <w:shd w:val="clear" w:color="auto" w:fill="auto"/>
            <w:noWrap/>
            <w:vAlign w:val="center"/>
          </w:tcPr>
          <w:p w14:paraId="25F029AD">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进口/国产</w:t>
            </w:r>
          </w:p>
        </w:tc>
        <w:tc>
          <w:tcPr>
            <w:tcW w:w="709" w:type="dxa"/>
            <w:shd w:val="clear" w:color="auto" w:fill="auto"/>
            <w:noWrap/>
            <w:vAlign w:val="center"/>
          </w:tcPr>
          <w:p w14:paraId="7995427F">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数量</w:t>
            </w:r>
          </w:p>
        </w:tc>
        <w:tc>
          <w:tcPr>
            <w:tcW w:w="709" w:type="dxa"/>
            <w:shd w:val="clear" w:color="auto" w:fill="auto"/>
            <w:noWrap/>
            <w:vAlign w:val="center"/>
          </w:tcPr>
          <w:p w14:paraId="7267595F">
            <w:pPr>
              <w:spacing w:line="276" w:lineRule="auto"/>
              <w:jc w:val="center"/>
            </w:pPr>
            <w:r>
              <w:rPr>
                <w:rFonts w:hint="eastAsia" w:asciiTheme="majorEastAsia" w:hAnsiTheme="majorEastAsia" w:eastAsiaTheme="majorEastAsia"/>
                <w:b/>
                <w:sz w:val="24"/>
                <w:szCs w:val="21"/>
              </w:rPr>
              <w:t>单位</w:t>
            </w:r>
          </w:p>
        </w:tc>
        <w:tc>
          <w:tcPr>
            <w:tcW w:w="1275" w:type="dxa"/>
            <w:shd w:val="clear" w:color="auto" w:fill="auto"/>
            <w:noWrap/>
            <w:vAlign w:val="center"/>
          </w:tcPr>
          <w:p w14:paraId="096A7921">
            <w:pPr>
              <w:spacing w:line="276" w:lineRule="auto"/>
              <w:jc w:val="center"/>
            </w:pPr>
            <w:r>
              <w:rPr>
                <w:rFonts w:hint="eastAsia" w:asciiTheme="majorEastAsia" w:hAnsiTheme="majorEastAsia" w:eastAsiaTheme="majorEastAsia"/>
                <w:b/>
                <w:sz w:val="24"/>
                <w:szCs w:val="21"/>
              </w:rPr>
              <w:t>预算单价（万元）</w:t>
            </w:r>
          </w:p>
        </w:tc>
        <w:tc>
          <w:tcPr>
            <w:tcW w:w="1276" w:type="dxa"/>
            <w:shd w:val="clear" w:color="auto" w:fill="auto"/>
            <w:noWrap/>
            <w:vAlign w:val="center"/>
          </w:tcPr>
          <w:p w14:paraId="72CAE8FC">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预算总价（万元）</w:t>
            </w:r>
          </w:p>
        </w:tc>
        <w:tc>
          <w:tcPr>
            <w:tcW w:w="1417" w:type="dxa"/>
            <w:shd w:val="clear" w:color="auto" w:fill="auto"/>
            <w:noWrap/>
            <w:vAlign w:val="center"/>
          </w:tcPr>
          <w:p w14:paraId="72EA5B55">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是否需要注册证/备案证</w:t>
            </w:r>
          </w:p>
        </w:tc>
        <w:tc>
          <w:tcPr>
            <w:tcW w:w="1231" w:type="dxa"/>
            <w:shd w:val="clear" w:color="auto" w:fill="auto"/>
            <w:noWrap/>
            <w:vAlign w:val="center"/>
          </w:tcPr>
          <w:p w14:paraId="4339C05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224B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2FE9DE60">
            <w:pPr>
              <w:snapToGrid w:val="0"/>
              <w:jc w:val="center"/>
              <w:rPr>
                <w:rFonts w:asciiTheme="majorEastAsia" w:hAnsiTheme="majorEastAsia" w:eastAsiaTheme="majorEastAsia"/>
                <w:b/>
                <w:sz w:val="24"/>
                <w:szCs w:val="21"/>
              </w:rPr>
            </w:pPr>
            <w:r>
              <w:rPr>
                <w:rFonts w:asciiTheme="majorEastAsia" w:hAnsiTheme="majorEastAsia" w:eastAsiaTheme="majorEastAsia"/>
                <w:sz w:val="24"/>
                <w:szCs w:val="21"/>
              </w:rPr>
              <w:t>1</w:t>
            </w:r>
          </w:p>
        </w:tc>
        <w:tc>
          <w:tcPr>
            <w:tcW w:w="2977" w:type="dxa"/>
            <w:shd w:val="clear" w:color="auto" w:fill="auto"/>
            <w:noWrap/>
            <w:vAlign w:val="center"/>
          </w:tcPr>
          <w:p w14:paraId="143A3A8B">
            <w:pPr>
              <w:snapToGrid w:val="0"/>
              <w:jc w:val="center"/>
              <w:rPr>
                <w:rFonts w:asciiTheme="majorEastAsia" w:hAnsiTheme="majorEastAsia" w:eastAsiaTheme="majorEastAsia"/>
                <w:b/>
                <w:sz w:val="24"/>
                <w:szCs w:val="21"/>
              </w:rPr>
            </w:pPr>
            <w:r>
              <w:rPr>
                <w:rFonts w:asciiTheme="majorEastAsia" w:hAnsiTheme="majorEastAsia"/>
                <w:sz w:val="24"/>
                <w:szCs w:val="21"/>
              </w:rPr>
              <w:t>舌诊仪</w:t>
            </w:r>
          </w:p>
        </w:tc>
        <w:tc>
          <w:tcPr>
            <w:tcW w:w="850" w:type="dxa"/>
            <w:shd w:val="clear" w:color="auto" w:fill="auto"/>
            <w:noWrap/>
            <w:vAlign w:val="center"/>
          </w:tcPr>
          <w:p w14:paraId="243D36F4">
            <w:pPr>
              <w:snapToGrid w:val="0"/>
              <w:jc w:val="center"/>
              <w:rPr>
                <w:rFonts w:asciiTheme="majorEastAsia" w:hAnsiTheme="majorEastAsia" w:eastAsiaTheme="majorEastAsia"/>
                <w:bCs/>
                <w:sz w:val="24"/>
                <w:szCs w:val="21"/>
              </w:rPr>
            </w:pPr>
            <w:r>
              <w:rPr>
                <w:rFonts w:asciiTheme="majorEastAsia" w:hAnsiTheme="majorEastAsia"/>
                <w:sz w:val="24"/>
                <w:szCs w:val="21"/>
              </w:rPr>
              <w:t>国产</w:t>
            </w:r>
          </w:p>
        </w:tc>
        <w:tc>
          <w:tcPr>
            <w:tcW w:w="709" w:type="dxa"/>
            <w:shd w:val="clear" w:color="auto" w:fill="auto"/>
            <w:noWrap/>
            <w:vAlign w:val="center"/>
          </w:tcPr>
          <w:p w14:paraId="72FD35C5">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1</w:t>
            </w:r>
          </w:p>
        </w:tc>
        <w:tc>
          <w:tcPr>
            <w:tcW w:w="709" w:type="dxa"/>
            <w:shd w:val="clear" w:color="auto" w:fill="auto"/>
            <w:noWrap/>
            <w:vAlign w:val="center"/>
          </w:tcPr>
          <w:p w14:paraId="712F2D44">
            <w:pPr>
              <w:snapToGrid w:val="0"/>
              <w:jc w:val="center"/>
              <w:rPr>
                <w:rFonts w:asciiTheme="majorEastAsia" w:hAnsiTheme="majorEastAsia" w:eastAsiaTheme="majorEastAsia"/>
                <w:bCs/>
                <w:sz w:val="24"/>
                <w:szCs w:val="21"/>
              </w:rPr>
            </w:pPr>
            <w:r>
              <w:rPr>
                <w:rFonts w:asciiTheme="majorEastAsia" w:hAnsiTheme="majorEastAsia"/>
                <w:sz w:val="24"/>
                <w:szCs w:val="21"/>
              </w:rPr>
              <w:t>台</w:t>
            </w:r>
          </w:p>
        </w:tc>
        <w:tc>
          <w:tcPr>
            <w:tcW w:w="1275" w:type="dxa"/>
            <w:shd w:val="clear" w:color="auto" w:fill="auto"/>
            <w:noWrap/>
            <w:vAlign w:val="center"/>
          </w:tcPr>
          <w:p w14:paraId="544CE158">
            <w:pPr>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13</w:t>
            </w:r>
          </w:p>
        </w:tc>
        <w:tc>
          <w:tcPr>
            <w:tcW w:w="1276" w:type="dxa"/>
            <w:shd w:val="clear" w:color="auto" w:fill="auto"/>
            <w:noWrap/>
            <w:vAlign w:val="center"/>
          </w:tcPr>
          <w:p w14:paraId="0335585F">
            <w:pPr>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13</w:t>
            </w:r>
          </w:p>
        </w:tc>
        <w:tc>
          <w:tcPr>
            <w:tcW w:w="1417" w:type="dxa"/>
            <w:shd w:val="clear" w:color="auto" w:fill="auto"/>
            <w:noWrap/>
            <w:vAlign w:val="center"/>
          </w:tcPr>
          <w:p w14:paraId="35836F66">
            <w:pPr>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是</w:t>
            </w:r>
          </w:p>
        </w:tc>
        <w:tc>
          <w:tcPr>
            <w:tcW w:w="1231" w:type="dxa"/>
            <w:shd w:val="clear" w:color="auto" w:fill="auto"/>
            <w:noWrap/>
            <w:vAlign w:val="center"/>
          </w:tcPr>
          <w:p w14:paraId="304032F5">
            <w:pPr>
              <w:snapToGrid w:val="0"/>
              <w:jc w:val="center"/>
              <w:rPr>
                <w:rFonts w:asciiTheme="majorEastAsia" w:hAnsiTheme="majorEastAsia" w:eastAsiaTheme="majorEastAsia"/>
                <w:bCs/>
                <w:sz w:val="24"/>
                <w:szCs w:val="21"/>
              </w:rPr>
            </w:pPr>
            <w:r>
              <w:rPr>
                <w:rFonts w:asciiTheme="majorEastAsia" w:hAnsiTheme="majorEastAsia"/>
                <w:sz w:val="24"/>
                <w:szCs w:val="21"/>
              </w:rPr>
              <w:t>否</w:t>
            </w:r>
          </w:p>
        </w:tc>
      </w:tr>
      <w:tr w14:paraId="699B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0CE33559">
            <w:pPr>
              <w:snapToGrid w:val="0"/>
              <w:jc w:val="center"/>
              <w:rPr>
                <w:rFonts w:asciiTheme="majorEastAsia" w:hAnsiTheme="majorEastAsia" w:eastAsiaTheme="majorEastAsia"/>
                <w:b/>
                <w:sz w:val="24"/>
                <w:szCs w:val="21"/>
              </w:rPr>
            </w:pPr>
            <w:r>
              <w:rPr>
                <w:rFonts w:asciiTheme="majorEastAsia" w:hAnsiTheme="majorEastAsia" w:eastAsiaTheme="majorEastAsia"/>
                <w:sz w:val="24"/>
                <w:szCs w:val="21"/>
              </w:rPr>
              <w:t>2</w:t>
            </w:r>
          </w:p>
        </w:tc>
        <w:tc>
          <w:tcPr>
            <w:tcW w:w="2977" w:type="dxa"/>
            <w:shd w:val="clear" w:color="auto" w:fill="auto"/>
            <w:noWrap/>
            <w:vAlign w:val="center"/>
          </w:tcPr>
          <w:p w14:paraId="746937A5">
            <w:pPr>
              <w:snapToGrid w:val="0"/>
              <w:jc w:val="center"/>
              <w:rPr>
                <w:rFonts w:ascii="宋体" w:hAnsi="宋体" w:cs="宋体"/>
                <w:sz w:val="24"/>
              </w:rPr>
            </w:pPr>
            <w:r>
              <w:rPr>
                <w:rFonts w:hint="eastAsia"/>
              </w:rPr>
              <w:t>图像输出工作站</w:t>
            </w:r>
          </w:p>
        </w:tc>
        <w:tc>
          <w:tcPr>
            <w:tcW w:w="850" w:type="dxa"/>
            <w:shd w:val="clear" w:color="auto" w:fill="auto"/>
            <w:noWrap/>
            <w:vAlign w:val="center"/>
          </w:tcPr>
          <w:p w14:paraId="4DF0329E">
            <w:pPr>
              <w:snapToGrid w:val="0"/>
              <w:jc w:val="center"/>
              <w:rPr>
                <w:rFonts w:asciiTheme="majorEastAsia" w:hAnsiTheme="majorEastAsia" w:eastAsiaTheme="majorEastAsia"/>
                <w:bCs/>
                <w:sz w:val="24"/>
                <w:szCs w:val="21"/>
              </w:rPr>
            </w:pPr>
            <w:r>
              <w:rPr>
                <w:rFonts w:asciiTheme="majorEastAsia" w:hAnsiTheme="majorEastAsia"/>
                <w:sz w:val="24"/>
                <w:szCs w:val="21"/>
              </w:rPr>
              <w:t>国产</w:t>
            </w:r>
          </w:p>
        </w:tc>
        <w:tc>
          <w:tcPr>
            <w:tcW w:w="709" w:type="dxa"/>
            <w:shd w:val="clear" w:color="auto" w:fill="auto"/>
            <w:noWrap/>
            <w:vAlign w:val="center"/>
          </w:tcPr>
          <w:p w14:paraId="0EFC9239">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1</w:t>
            </w:r>
          </w:p>
        </w:tc>
        <w:tc>
          <w:tcPr>
            <w:tcW w:w="709" w:type="dxa"/>
            <w:shd w:val="clear" w:color="auto" w:fill="auto"/>
            <w:noWrap/>
            <w:vAlign w:val="center"/>
          </w:tcPr>
          <w:p w14:paraId="5B925246">
            <w:pPr>
              <w:snapToGrid w:val="0"/>
              <w:jc w:val="center"/>
              <w:rPr>
                <w:rFonts w:asciiTheme="majorEastAsia" w:hAnsiTheme="majorEastAsia" w:eastAsiaTheme="majorEastAsia"/>
                <w:bCs/>
                <w:sz w:val="24"/>
                <w:szCs w:val="21"/>
              </w:rPr>
            </w:pPr>
            <w:r>
              <w:rPr>
                <w:rFonts w:asciiTheme="majorEastAsia" w:hAnsiTheme="majorEastAsia"/>
                <w:sz w:val="24"/>
                <w:szCs w:val="21"/>
              </w:rPr>
              <w:t>台</w:t>
            </w:r>
          </w:p>
        </w:tc>
        <w:tc>
          <w:tcPr>
            <w:tcW w:w="1275" w:type="dxa"/>
            <w:shd w:val="clear" w:color="auto" w:fill="auto"/>
            <w:noWrap/>
            <w:vAlign w:val="center"/>
          </w:tcPr>
          <w:p w14:paraId="59681C71">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w:t>
            </w:r>
          </w:p>
        </w:tc>
        <w:tc>
          <w:tcPr>
            <w:tcW w:w="1276" w:type="dxa"/>
            <w:shd w:val="clear" w:color="auto" w:fill="auto"/>
            <w:noWrap/>
            <w:vAlign w:val="center"/>
          </w:tcPr>
          <w:p w14:paraId="63CFD69E">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w:t>
            </w:r>
          </w:p>
        </w:tc>
        <w:tc>
          <w:tcPr>
            <w:tcW w:w="1417" w:type="dxa"/>
            <w:shd w:val="clear" w:color="auto" w:fill="auto"/>
            <w:noWrap/>
            <w:vAlign w:val="center"/>
          </w:tcPr>
          <w:p w14:paraId="4E82ACFC">
            <w:pPr>
              <w:snapToGrid w:val="0"/>
              <w:jc w:val="center"/>
              <w:rPr>
                <w:rFonts w:asciiTheme="majorEastAsia" w:hAnsiTheme="majorEastAsia" w:eastAsiaTheme="majorEastAsia"/>
                <w:bCs/>
                <w:sz w:val="24"/>
                <w:szCs w:val="21"/>
              </w:rPr>
            </w:pPr>
            <w:r>
              <w:rPr>
                <w:rFonts w:asciiTheme="majorEastAsia" w:hAnsiTheme="majorEastAsia"/>
                <w:sz w:val="24"/>
                <w:szCs w:val="21"/>
              </w:rPr>
              <w:t>否</w:t>
            </w:r>
          </w:p>
        </w:tc>
        <w:tc>
          <w:tcPr>
            <w:tcW w:w="1231" w:type="dxa"/>
            <w:shd w:val="clear" w:color="auto" w:fill="auto"/>
            <w:noWrap/>
            <w:vAlign w:val="center"/>
          </w:tcPr>
          <w:p w14:paraId="242AA487">
            <w:pPr>
              <w:snapToGrid w:val="0"/>
              <w:jc w:val="center"/>
              <w:rPr>
                <w:rFonts w:asciiTheme="majorEastAsia" w:hAnsiTheme="majorEastAsia" w:eastAsiaTheme="majorEastAsia"/>
                <w:bCs/>
                <w:sz w:val="24"/>
                <w:szCs w:val="21"/>
              </w:rPr>
            </w:pPr>
            <w:r>
              <w:rPr>
                <w:rFonts w:asciiTheme="majorEastAsia" w:hAnsiTheme="majorEastAsia"/>
                <w:sz w:val="24"/>
                <w:szCs w:val="21"/>
              </w:rPr>
              <w:t>否</w:t>
            </w:r>
          </w:p>
        </w:tc>
      </w:tr>
      <w:tr w14:paraId="0B00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1E967913">
            <w:pPr>
              <w:snapToGrid w:val="0"/>
              <w:jc w:val="center"/>
              <w:rPr>
                <w:rFonts w:asciiTheme="majorEastAsia" w:hAnsiTheme="majorEastAsia" w:eastAsiaTheme="majorEastAsia"/>
                <w:b/>
                <w:sz w:val="24"/>
                <w:szCs w:val="21"/>
              </w:rPr>
            </w:pPr>
            <w:r>
              <w:rPr>
                <w:rFonts w:asciiTheme="majorEastAsia" w:hAnsiTheme="majorEastAsia" w:eastAsiaTheme="majorEastAsia"/>
                <w:sz w:val="24"/>
                <w:szCs w:val="21"/>
              </w:rPr>
              <w:t>3</w:t>
            </w:r>
          </w:p>
        </w:tc>
        <w:tc>
          <w:tcPr>
            <w:tcW w:w="2977" w:type="dxa"/>
            <w:shd w:val="clear" w:color="auto" w:fill="auto"/>
            <w:noWrap/>
            <w:vAlign w:val="center"/>
          </w:tcPr>
          <w:p w14:paraId="3DEF8F4D">
            <w:pPr>
              <w:snapToGrid w:val="0"/>
              <w:jc w:val="center"/>
              <w:rPr>
                <w:rFonts w:ascii="宋体" w:hAnsi="宋体" w:cs="宋体"/>
                <w:sz w:val="24"/>
              </w:rPr>
            </w:pPr>
            <w:r>
              <w:rPr>
                <w:rFonts w:hint="eastAsia"/>
              </w:rPr>
              <w:t>图像采集分析工作站</w:t>
            </w:r>
          </w:p>
        </w:tc>
        <w:tc>
          <w:tcPr>
            <w:tcW w:w="850" w:type="dxa"/>
            <w:shd w:val="clear" w:color="auto" w:fill="auto"/>
            <w:noWrap/>
            <w:vAlign w:val="center"/>
          </w:tcPr>
          <w:p w14:paraId="4309030F">
            <w:pPr>
              <w:snapToGrid w:val="0"/>
              <w:jc w:val="center"/>
              <w:rPr>
                <w:rFonts w:asciiTheme="majorEastAsia" w:hAnsiTheme="majorEastAsia" w:eastAsiaTheme="majorEastAsia"/>
                <w:bCs/>
                <w:sz w:val="24"/>
                <w:szCs w:val="21"/>
              </w:rPr>
            </w:pPr>
            <w:r>
              <w:rPr>
                <w:rFonts w:asciiTheme="majorEastAsia" w:hAnsiTheme="majorEastAsia"/>
                <w:sz w:val="24"/>
                <w:szCs w:val="21"/>
              </w:rPr>
              <w:t>国产</w:t>
            </w:r>
          </w:p>
        </w:tc>
        <w:tc>
          <w:tcPr>
            <w:tcW w:w="709" w:type="dxa"/>
            <w:shd w:val="clear" w:color="auto" w:fill="auto"/>
            <w:noWrap/>
            <w:vAlign w:val="center"/>
          </w:tcPr>
          <w:p w14:paraId="62E03550">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1</w:t>
            </w:r>
          </w:p>
        </w:tc>
        <w:tc>
          <w:tcPr>
            <w:tcW w:w="709" w:type="dxa"/>
            <w:shd w:val="clear" w:color="auto" w:fill="auto"/>
            <w:noWrap/>
            <w:vAlign w:val="center"/>
          </w:tcPr>
          <w:p w14:paraId="4CC2CE09">
            <w:pPr>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套</w:t>
            </w:r>
          </w:p>
        </w:tc>
        <w:tc>
          <w:tcPr>
            <w:tcW w:w="1275" w:type="dxa"/>
            <w:shd w:val="clear" w:color="auto" w:fill="auto"/>
            <w:noWrap/>
            <w:vAlign w:val="center"/>
          </w:tcPr>
          <w:p w14:paraId="4299E109">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w:t>
            </w:r>
          </w:p>
        </w:tc>
        <w:tc>
          <w:tcPr>
            <w:tcW w:w="1276" w:type="dxa"/>
            <w:shd w:val="clear" w:color="auto" w:fill="auto"/>
            <w:noWrap/>
            <w:vAlign w:val="center"/>
          </w:tcPr>
          <w:p w14:paraId="1FAEDCB5">
            <w:pPr>
              <w:snapToGrid w:val="0"/>
              <w:jc w:val="center"/>
              <w:rPr>
                <w:rFonts w:asciiTheme="majorEastAsia" w:hAnsiTheme="majorEastAsia" w:eastAsiaTheme="majorEastAsia"/>
                <w:bCs/>
                <w:sz w:val="24"/>
                <w:szCs w:val="21"/>
              </w:rPr>
            </w:pPr>
            <w:r>
              <w:rPr>
                <w:rFonts w:asciiTheme="majorEastAsia" w:hAnsiTheme="majorEastAsia" w:eastAsiaTheme="majorEastAsia"/>
                <w:sz w:val="24"/>
                <w:szCs w:val="21"/>
              </w:rPr>
              <w:t>/</w:t>
            </w:r>
          </w:p>
        </w:tc>
        <w:tc>
          <w:tcPr>
            <w:tcW w:w="1417" w:type="dxa"/>
            <w:shd w:val="clear" w:color="auto" w:fill="auto"/>
            <w:noWrap/>
            <w:vAlign w:val="center"/>
          </w:tcPr>
          <w:p w14:paraId="138782D2">
            <w:pPr>
              <w:snapToGrid w:val="0"/>
              <w:jc w:val="center"/>
              <w:rPr>
                <w:rFonts w:asciiTheme="majorEastAsia" w:hAnsiTheme="majorEastAsia" w:eastAsiaTheme="majorEastAsia"/>
                <w:bCs/>
                <w:sz w:val="24"/>
                <w:szCs w:val="21"/>
              </w:rPr>
            </w:pPr>
            <w:r>
              <w:rPr>
                <w:rFonts w:asciiTheme="majorEastAsia" w:hAnsiTheme="majorEastAsia"/>
                <w:sz w:val="24"/>
                <w:szCs w:val="21"/>
              </w:rPr>
              <w:t>否</w:t>
            </w:r>
          </w:p>
        </w:tc>
        <w:tc>
          <w:tcPr>
            <w:tcW w:w="1231" w:type="dxa"/>
            <w:shd w:val="clear" w:color="auto" w:fill="auto"/>
            <w:noWrap/>
            <w:vAlign w:val="center"/>
          </w:tcPr>
          <w:p w14:paraId="76F57183">
            <w:pPr>
              <w:snapToGrid w:val="0"/>
              <w:jc w:val="center"/>
              <w:rPr>
                <w:rFonts w:asciiTheme="majorEastAsia" w:hAnsiTheme="majorEastAsia" w:eastAsiaTheme="majorEastAsia"/>
                <w:bCs/>
                <w:sz w:val="24"/>
                <w:szCs w:val="21"/>
              </w:rPr>
            </w:pPr>
            <w:r>
              <w:rPr>
                <w:rFonts w:asciiTheme="majorEastAsia" w:hAnsiTheme="majorEastAsia"/>
                <w:sz w:val="24"/>
                <w:szCs w:val="21"/>
              </w:rPr>
              <w:t>否</w:t>
            </w:r>
          </w:p>
        </w:tc>
      </w:tr>
    </w:tbl>
    <w:p w14:paraId="68F16F4A">
      <w:pPr>
        <w:adjustRightInd w:val="0"/>
        <w:snapToGrid w:val="0"/>
        <w:spacing w:line="520" w:lineRule="atLeast"/>
        <w:rPr>
          <w:rFonts w:ascii="宋体" w:hAnsi="宋体" w:cs="宋体"/>
          <w:b/>
          <w:sz w:val="24"/>
        </w:rPr>
      </w:pPr>
    </w:p>
    <w:p w14:paraId="6A48D34F">
      <w:pPr>
        <w:adjustRightInd w:val="0"/>
        <w:snapToGrid w:val="0"/>
        <w:spacing w:line="520" w:lineRule="atLeast"/>
        <w:rPr>
          <w:rFonts w:ascii="宋体" w:hAnsi="宋体" w:cs="宋体"/>
          <w:b/>
          <w:sz w:val="24"/>
        </w:rPr>
      </w:pPr>
      <w:r>
        <w:rPr>
          <w:rFonts w:hint="eastAsia" w:ascii="宋体" w:hAnsi="宋体" w:cs="宋体"/>
          <w:b/>
          <w:sz w:val="24"/>
        </w:rPr>
        <w:t>2、技术参数</w:t>
      </w:r>
    </w:p>
    <w:p w14:paraId="42F67002">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4AEA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132C4D6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E4BFB2C">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4FC0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51DA919">
            <w:pPr>
              <w:snapToGrid w:val="0"/>
              <w:jc w:val="left"/>
              <w:textAlignment w:val="center"/>
              <w:rPr>
                <w:rFonts w:ascii="宋体" w:hAnsi="宋体" w:cs="宋体"/>
                <w:sz w:val="24"/>
              </w:rPr>
            </w:pPr>
            <w:r>
              <w:rPr>
                <w:rFonts w:ascii="宋体" w:hAnsi="宋体" w:cs="宋体"/>
                <w:szCs w:val="21"/>
              </w:rPr>
              <w:t>一、基础功能</w:t>
            </w:r>
          </w:p>
        </w:tc>
        <w:tc>
          <w:tcPr>
            <w:tcW w:w="817" w:type="dxa"/>
          </w:tcPr>
          <w:p w14:paraId="1C3B9471">
            <w:pPr>
              <w:adjustRightInd w:val="0"/>
              <w:snapToGrid w:val="0"/>
              <w:rPr>
                <w:rFonts w:asciiTheme="majorEastAsia" w:hAnsiTheme="majorEastAsia" w:eastAsiaTheme="majorEastAsia"/>
                <w:b/>
                <w:sz w:val="24"/>
                <w:szCs w:val="21"/>
              </w:rPr>
            </w:pPr>
          </w:p>
        </w:tc>
      </w:tr>
      <w:tr w14:paraId="1EB7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51687F26">
            <w:pPr>
              <w:snapToGrid w:val="0"/>
              <w:jc w:val="left"/>
              <w:textAlignment w:val="center"/>
              <w:rPr>
                <w:rFonts w:ascii="宋体" w:hAnsi="宋体" w:cs="宋体"/>
                <w:sz w:val="24"/>
              </w:rPr>
            </w:pPr>
            <w:r>
              <w:rPr>
                <w:rFonts w:ascii="宋体" w:hAnsi="宋体" w:cs="宋体"/>
                <w:szCs w:val="21"/>
              </w:rPr>
              <w:t>1、设备由主机、预装软件、各级采集器及配套附件组成；</w:t>
            </w:r>
          </w:p>
        </w:tc>
        <w:tc>
          <w:tcPr>
            <w:tcW w:w="817" w:type="dxa"/>
          </w:tcPr>
          <w:p w14:paraId="143A19A5">
            <w:pPr>
              <w:adjustRightInd w:val="0"/>
              <w:snapToGrid w:val="0"/>
              <w:rPr>
                <w:rFonts w:asciiTheme="majorEastAsia" w:hAnsiTheme="majorEastAsia" w:eastAsiaTheme="majorEastAsia"/>
                <w:b/>
                <w:sz w:val="24"/>
                <w:szCs w:val="21"/>
              </w:rPr>
            </w:pPr>
          </w:p>
        </w:tc>
      </w:tr>
      <w:tr w14:paraId="7BB7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9C67933">
            <w:pPr>
              <w:snapToGrid w:val="0"/>
              <w:jc w:val="left"/>
              <w:textAlignment w:val="center"/>
              <w:rPr>
                <w:rFonts w:ascii="宋体" w:hAnsi="宋体" w:cs="宋体"/>
                <w:sz w:val="24"/>
              </w:rPr>
            </w:pPr>
            <w:r>
              <w:rPr>
                <w:rFonts w:hint="eastAsia" w:ascii="宋体" w:hAnsi="宋体" w:cs="宋体"/>
                <w:szCs w:val="21"/>
              </w:rPr>
              <w:t>2、</w:t>
            </w:r>
            <w:r>
              <w:rPr>
                <w:rFonts w:hint="eastAsia"/>
              </w:rPr>
              <w:t>显示器：</w:t>
            </w:r>
            <w:r>
              <w:rPr>
                <w:rFonts w:ascii="Arial" w:hAnsi="Arial" w:cs="Arial"/>
              </w:rPr>
              <w:t>≥</w:t>
            </w:r>
            <w:r>
              <w:rPr>
                <w:rFonts w:hint="eastAsia"/>
              </w:rPr>
              <w:t>23.8寸</w:t>
            </w:r>
          </w:p>
        </w:tc>
        <w:tc>
          <w:tcPr>
            <w:tcW w:w="817" w:type="dxa"/>
          </w:tcPr>
          <w:p w14:paraId="134F694C">
            <w:pPr>
              <w:adjustRightInd w:val="0"/>
              <w:snapToGrid w:val="0"/>
              <w:rPr>
                <w:rFonts w:asciiTheme="majorEastAsia" w:hAnsiTheme="majorEastAsia" w:eastAsiaTheme="majorEastAsia"/>
                <w:b/>
                <w:sz w:val="24"/>
                <w:szCs w:val="21"/>
              </w:rPr>
            </w:pPr>
          </w:p>
        </w:tc>
      </w:tr>
      <w:tr w14:paraId="134F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4246508">
            <w:pPr>
              <w:snapToGrid w:val="0"/>
              <w:jc w:val="left"/>
              <w:textAlignment w:val="center"/>
              <w:rPr>
                <w:rFonts w:ascii="宋体" w:hAnsi="宋体" w:cs="宋体"/>
                <w:sz w:val="24"/>
              </w:rPr>
            </w:pPr>
            <w:r>
              <w:rPr>
                <w:rFonts w:hint="eastAsia" w:ascii="宋体" w:hAnsi="宋体" w:cs="宋体"/>
                <w:szCs w:val="21"/>
              </w:rPr>
              <w:t>3</w:t>
            </w:r>
            <w:r>
              <w:rPr>
                <w:rFonts w:ascii="宋体" w:hAnsi="宋体" w:cs="宋体"/>
                <w:szCs w:val="21"/>
              </w:rPr>
              <w:t>、体质辨识问诊量表及判定标准符合中华中医药学会标准ZYYXH/T 157--2009《中医体质分类与判定》要求</w:t>
            </w:r>
          </w:p>
        </w:tc>
        <w:tc>
          <w:tcPr>
            <w:tcW w:w="817" w:type="dxa"/>
          </w:tcPr>
          <w:p w14:paraId="7E6E52A0">
            <w:pPr>
              <w:adjustRightInd w:val="0"/>
              <w:snapToGrid w:val="0"/>
              <w:rPr>
                <w:rFonts w:asciiTheme="majorEastAsia" w:hAnsiTheme="majorEastAsia" w:eastAsiaTheme="majorEastAsia"/>
                <w:b/>
                <w:sz w:val="24"/>
                <w:szCs w:val="21"/>
              </w:rPr>
            </w:pPr>
          </w:p>
        </w:tc>
      </w:tr>
      <w:tr w14:paraId="29F1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7D04D2B">
            <w:pPr>
              <w:snapToGrid w:val="0"/>
              <w:jc w:val="left"/>
              <w:textAlignment w:val="center"/>
              <w:rPr>
                <w:rFonts w:ascii="宋体" w:hAnsi="宋体" w:cs="宋体"/>
                <w:sz w:val="24"/>
              </w:rPr>
            </w:pPr>
            <w:r>
              <w:rPr>
                <w:rFonts w:hint="eastAsia" w:ascii="宋体" w:hAnsi="宋体" w:cs="宋体"/>
                <w:szCs w:val="21"/>
              </w:rPr>
              <w:t>4</w:t>
            </w:r>
            <w:r>
              <w:rPr>
                <w:rFonts w:ascii="宋体" w:hAnsi="宋体" w:cs="宋体"/>
                <w:szCs w:val="21"/>
              </w:rPr>
              <w:t>、可针对不同场景选择体质辨识问诊量表；</w:t>
            </w:r>
          </w:p>
        </w:tc>
        <w:tc>
          <w:tcPr>
            <w:tcW w:w="817" w:type="dxa"/>
          </w:tcPr>
          <w:p w14:paraId="20F506C9">
            <w:pPr>
              <w:adjustRightInd w:val="0"/>
              <w:snapToGrid w:val="0"/>
              <w:rPr>
                <w:rFonts w:asciiTheme="majorEastAsia" w:hAnsiTheme="majorEastAsia" w:eastAsiaTheme="majorEastAsia"/>
                <w:b/>
                <w:sz w:val="24"/>
                <w:szCs w:val="21"/>
              </w:rPr>
            </w:pPr>
          </w:p>
        </w:tc>
      </w:tr>
      <w:tr w14:paraId="5A8D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4019F186">
            <w:pPr>
              <w:snapToGrid w:val="0"/>
              <w:jc w:val="left"/>
              <w:textAlignment w:val="center"/>
              <w:rPr>
                <w:rFonts w:ascii="宋体" w:hAnsi="宋体" w:cs="宋体"/>
                <w:sz w:val="24"/>
              </w:rPr>
            </w:pPr>
            <w:r>
              <w:rPr>
                <w:rFonts w:hint="eastAsia" w:ascii="宋体" w:hAnsi="宋体" w:cs="宋体"/>
                <w:szCs w:val="21"/>
              </w:rPr>
              <w:t>5</w:t>
            </w:r>
            <w:r>
              <w:rPr>
                <w:rFonts w:ascii="宋体" w:hAnsi="宋体" w:cs="宋体"/>
                <w:szCs w:val="21"/>
              </w:rPr>
              <w:t>、可根据体质检测结果，</w:t>
            </w:r>
            <w:r>
              <w:rPr>
                <w:rFonts w:hint="eastAsia" w:ascii="宋体" w:hAnsi="宋体" w:cs="宋体"/>
                <w:szCs w:val="21"/>
              </w:rPr>
              <w:t>判断</w:t>
            </w:r>
            <w:r>
              <w:rPr>
                <w:rFonts w:ascii="宋体" w:hAnsi="宋体" w:cs="宋体"/>
                <w:szCs w:val="21"/>
              </w:rPr>
              <w:t>出易发疾病倾向，</w:t>
            </w:r>
            <w:r>
              <w:rPr>
                <w:rFonts w:hint="eastAsia" w:ascii="宋体" w:hAnsi="宋体" w:cs="宋体"/>
                <w:szCs w:val="21"/>
              </w:rPr>
              <w:t>且</w:t>
            </w:r>
            <w:r>
              <w:rPr>
                <w:rFonts w:ascii="宋体" w:hAnsi="宋体" w:cs="宋体"/>
                <w:szCs w:val="21"/>
              </w:rPr>
              <w:t>提供相应养生调养方案；</w:t>
            </w:r>
          </w:p>
        </w:tc>
        <w:tc>
          <w:tcPr>
            <w:tcW w:w="817" w:type="dxa"/>
          </w:tcPr>
          <w:p w14:paraId="6D7752E8">
            <w:pPr>
              <w:adjustRightInd w:val="0"/>
              <w:snapToGrid w:val="0"/>
              <w:rPr>
                <w:rFonts w:asciiTheme="majorEastAsia" w:hAnsiTheme="majorEastAsia" w:eastAsiaTheme="majorEastAsia"/>
                <w:b/>
                <w:sz w:val="24"/>
                <w:szCs w:val="21"/>
              </w:rPr>
            </w:pPr>
          </w:p>
        </w:tc>
      </w:tr>
      <w:tr w14:paraId="0CF6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7710F9C">
            <w:pPr>
              <w:snapToGrid w:val="0"/>
              <w:jc w:val="left"/>
              <w:textAlignment w:val="center"/>
              <w:rPr>
                <w:rFonts w:ascii="宋体" w:hAnsi="宋体" w:cs="宋体"/>
                <w:sz w:val="24"/>
              </w:rPr>
            </w:pPr>
            <w:r>
              <w:rPr>
                <w:rFonts w:hint="eastAsia" w:ascii="宋体" w:hAnsi="宋体" w:cs="宋体"/>
                <w:szCs w:val="21"/>
              </w:rPr>
              <w:t>6</w:t>
            </w:r>
            <w:r>
              <w:rPr>
                <w:rFonts w:ascii="宋体" w:hAnsi="宋体" w:cs="宋体"/>
                <w:szCs w:val="21"/>
              </w:rPr>
              <w:t>、能开展个体化中医养生干预服务，</w:t>
            </w:r>
            <w:r>
              <w:rPr>
                <w:rFonts w:hint="eastAsia" w:ascii="宋体" w:hAnsi="宋体" w:cs="宋体"/>
                <w:szCs w:val="21"/>
              </w:rPr>
              <w:t>且</w:t>
            </w:r>
            <w:r>
              <w:rPr>
                <w:rFonts w:ascii="宋体" w:hAnsi="宋体" w:cs="宋体"/>
                <w:szCs w:val="21"/>
              </w:rPr>
              <w:t>给出合理的养生调养指导和经典处方建议；</w:t>
            </w:r>
          </w:p>
        </w:tc>
        <w:tc>
          <w:tcPr>
            <w:tcW w:w="817" w:type="dxa"/>
          </w:tcPr>
          <w:p w14:paraId="4A49C626">
            <w:pPr>
              <w:pStyle w:val="25"/>
              <w:spacing w:line="400" w:lineRule="exact"/>
              <w:ind w:left="0" w:firstLine="0" w:firstLineChars="0"/>
              <w:rPr>
                <w:rFonts w:asciiTheme="majorEastAsia" w:hAnsiTheme="majorEastAsia" w:eastAsiaTheme="majorEastAsia"/>
                <w:b/>
                <w:sz w:val="24"/>
                <w:szCs w:val="21"/>
              </w:rPr>
            </w:pPr>
          </w:p>
        </w:tc>
      </w:tr>
      <w:tr w14:paraId="5463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0AD4742">
            <w:pPr>
              <w:snapToGrid w:val="0"/>
              <w:jc w:val="left"/>
              <w:textAlignment w:val="center"/>
              <w:rPr>
                <w:rFonts w:ascii="宋体" w:hAnsi="宋体" w:cs="宋体"/>
                <w:sz w:val="24"/>
              </w:rPr>
            </w:pPr>
            <w:r>
              <w:rPr>
                <w:rFonts w:hint="eastAsia" w:ascii="宋体" w:hAnsi="宋体" w:cs="宋体"/>
                <w:szCs w:val="21"/>
              </w:rPr>
              <w:t>7</w:t>
            </w:r>
            <w:r>
              <w:rPr>
                <w:rFonts w:ascii="宋体" w:hAnsi="宋体" w:cs="宋体"/>
                <w:szCs w:val="21"/>
              </w:rPr>
              <w:t>、个体化养生干预方案</w:t>
            </w:r>
            <w:r>
              <w:rPr>
                <w:rFonts w:hint="eastAsia" w:ascii="宋体" w:hAnsi="宋体" w:cs="宋体"/>
                <w:szCs w:val="21"/>
              </w:rPr>
              <w:t>不少于四个，</w:t>
            </w:r>
            <w:r>
              <w:rPr>
                <w:rFonts w:ascii="宋体" w:hAnsi="宋体" w:cs="宋体"/>
                <w:szCs w:val="21"/>
              </w:rPr>
              <w:t>为被测试者提供个体化的健康养生指导建议；</w:t>
            </w:r>
          </w:p>
        </w:tc>
        <w:tc>
          <w:tcPr>
            <w:tcW w:w="817" w:type="dxa"/>
          </w:tcPr>
          <w:p w14:paraId="5984131F">
            <w:pPr>
              <w:pStyle w:val="25"/>
              <w:spacing w:line="400" w:lineRule="exact"/>
              <w:ind w:left="0" w:firstLine="0" w:firstLineChars="0"/>
              <w:rPr>
                <w:rFonts w:asciiTheme="majorEastAsia" w:hAnsiTheme="majorEastAsia" w:eastAsiaTheme="majorEastAsia"/>
                <w:b/>
                <w:sz w:val="24"/>
                <w:szCs w:val="21"/>
              </w:rPr>
            </w:pPr>
          </w:p>
        </w:tc>
      </w:tr>
      <w:tr w14:paraId="40D1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2B8ACC6">
            <w:pPr>
              <w:snapToGrid w:val="0"/>
              <w:jc w:val="left"/>
              <w:textAlignment w:val="center"/>
              <w:rPr>
                <w:rFonts w:ascii="宋体" w:hAnsi="宋体" w:cs="宋体"/>
                <w:sz w:val="24"/>
              </w:rPr>
            </w:pPr>
            <w:r>
              <w:rPr>
                <w:rFonts w:hint="eastAsia" w:ascii="宋体" w:hAnsi="宋体" w:cs="宋体"/>
                <w:szCs w:val="21"/>
              </w:rPr>
              <w:t>8</w:t>
            </w:r>
            <w:r>
              <w:rPr>
                <w:rFonts w:ascii="宋体" w:hAnsi="宋体" w:cs="宋体"/>
                <w:szCs w:val="21"/>
              </w:rPr>
              <w:t>、设备符合ISO9001及13485质量体系认证标准</w:t>
            </w:r>
            <w:r>
              <w:rPr>
                <w:rFonts w:hint="eastAsia" w:ascii="宋体" w:hAnsi="宋体" w:cs="宋体"/>
                <w:szCs w:val="21"/>
              </w:rPr>
              <w:t>（提供证书扫描件或复印件作为证明材料）</w:t>
            </w:r>
            <w:r>
              <w:rPr>
                <w:rFonts w:ascii="宋体" w:hAnsi="宋体" w:cs="宋体"/>
                <w:szCs w:val="21"/>
              </w:rPr>
              <w:t>；</w:t>
            </w:r>
          </w:p>
        </w:tc>
        <w:tc>
          <w:tcPr>
            <w:tcW w:w="817" w:type="dxa"/>
          </w:tcPr>
          <w:p w14:paraId="598F9F99">
            <w:pPr>
              <w:pStyle w:val="25"/>
              <w:spacing w:line="400" w:lineRule="exact"/>
              <w:ind w:left="0" w:firstLine="0" w:firstLineChars="0"/>
              <w:rPr>
                <w:rFonts w:asciiTheme="majorEastAsia" w:hAnsiTheme="majorEastAsia" w:eastAsiaTheme="majorEastAsia"/>
                <w:b/>
                <w:sz w:val="24"/>
                <w:szCs w:val="21"/>
              </w:rPr>
            </w:pPr>
            <w:r>
              <w:rPr>
                <w:rFonts w:hint="eastAsia" w:ascii="PingFang SC" w:hAnsi="PingFang SC" w:eastAsia="PingFang SC" w:cs="PingFang SC"/>
                <w:b/>
                <w:sz w:val="24"/>
                <w:szCs w:val="21"/>
              </w:rPr>
              <w:t>▲</w:t>
            </w:r>
          </w:p>
        </w:tc>
      </w:tr>
      <w:tr w14:paraId="5F0A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587312">
            <w:pPr>
              <w:snapToGrid w:val="0"/>
              <w:jc w:val="left"/>
              <w:textAlignment w:val="center"/>
              <w:rPr>
                <w:rFonts w:ascii="宋体" w:hAnsi="宋体" w:cs="宋体"/>
                <w:szCs w:val="21"/>
              </w:rPr>
            </w:pPr>
            <w:r>
              <w:rPr>
                <w:rFonts w:ascii="宋体" w:hAnsi="宋体" w:cs="宋体"/>
                <w:szCs w:val="21"/>
              </w:rPr>
              <w:t>二、舌诊单元</w:t>
            </w:r>
          </w:p>
        </w:tc>
        <w:tc>
          <w:tcPr>
            <w:tcW w:w="817" w:type="dxa"/>
          </w:tcPr>
          <w:p w14:paraId="12D8DB22">
            <w:pPr>
              <w:snapToGrid w:val="0"/>
              <w:rPr>
                <w:rFonts w:ascii="PingFang SC" w:hAnsi="PingFang SC" w:eastAsia="PingFang SC" w:cs="PingFang SC"/>
                <w:b/>
                <w:sz w:val="24"/>
                <w:szCs w:val="21"/>
              </w:rPr>
            </w:pPr>
          </w:p>
        </w:tc>
      </w:tr>
      <w:tr w14:paraId="45BA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96B0E52">
            <w:pPr>
              <w:snapToGrid w:val="0"/>
              <w:jc w:val="left"/>
              <w:textAlignment w:val="center"/>
              <w:rPr>
                <w:rFonts w:ascii="宋体" w:hAnsi="宋体" w:cs="宋体"/>
                <w:szCs w:val="21"/>
              </w:rPr>
            </w:pPr>
            <w:r>
              <w:rPr>
                <w:rFonts w:ascii="宋体" w:hAnsi="宋体" w:cs="宋体"/>
                <w:szCs w:val="21"/>
              </w:rPr>
              <w:t>1、光源环境为模拟日光光源，发光组件为球面无影光源；</w:t>
            </w:r>
          </w:p>
        </w:tc>
        <w:tc>
          <w:tcPr>
            <w:tcW w:w="817" w:type="dxa"/>
          </w:tcPr>
          <w:p w14:paraId="6BCAB168">
            <w:pPr>
              <w:snapToGrid w:val="0"/>
              <w:rPr>
                <w:rFonts w:ascii="PingFang SC" w:hAnsi="PingFang SC" w:eastAsia="PingFang SC" w:cs="PingFang SC"/>
                <w:b/>
                <w:sz w:val="24"/>
                <w:szCs w:val="21"/>
              </w:rPr>
            </w:pPr>
          </w:p>
        </w:tc>
      </w:tr>
      <w:tr w14:paraId="54F5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58E822D">
            <w:pPr>
              <w:snapToGrid w:val="0"/>
              <w:jc w:val="left"/>
              <w:textAlignment w:val="center"/>
              <w:rPr>
                <w:rFonts w:ascii="宋体" w:hAnsi="宋体" w:cs="宋体"/>
                <w:szCs w:val="21"/>
              </w:rPr>
            </w:pPr>
            <w:r>
              <w:rPr>
                <w:rFonts w:ascii="宋体" w:hAnsi="宋体" w:cs="宋体"/>
                <w:szCs w:val="21"/>
              </w:rPr>
              <w:t>2、光源模块显色指数≥85（须提供食品药品监督管理局出具的检验报告）；</w:t>
            </w:r>
          </w:p>
        </w:tc>
        <w:tc>
          <w:tcPr>
            <w:tcW w:w="817" w:type="dxa"/>
          </w:tcPr>
          <w:p w14:paraId="54219B49">
            <w:pPr>
              <w:snapToGrid w:val="0"/>
              <w:rPr>
                <w:rFonts w:ascii="PingFang SC" w:hAnsi="PingFang SC" w:eastAsia="PingFang SC" w:cs="PingFang SC"/>
                <w:b/>
                <w:sz w:val="24"/>
                <w:szCs w:val="21"/>
              </w:rPr>
            </w:pPr>
            <w:r>
              <w:rPr>
                <w:rFonts w:hint="eastAsia" w:ascii="PingFang SC" w:hAnsi="PingFang SC" w:eastAsia="PingFang SC" w:cs="PingFang SC"/>
                <w:b/>
                <w:sz w:val="24"/>
                <w:szCs w:val="21"/>
              </w:rPr>
              <w:t>▲</w:t>
            </w:r>
          </w:p>
        </w:tc>
      </w:tr>
      <w:tr w14:paraId="785C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E0376C4">
            <w:pPr>
              <w:snapToGrid w:val="0"/>
              <w:jc w:val="left"/>
              <w:textAlignment w:val="center"/>
              <w:rPr>
                <w:rFonts w:ascii="宋体" w:hAnsi="宋体" w:cs="宋体"/>
                <w:szCs w:val="21"/>
              </w:rPr>
            </w:pPr>
            <w:r>
              <w:rPr>
                <w:rFonts w:ascii="宋体" w:hAnsi="宋体" w:cs="宋体"/>
                <w:szCs w:val="21"/>
              </w:rPr>
              <w:t>3、色温范围在4500k～6500k（须提供食品药品监督管理局出具的检验报告）；</w:t>
            </w:r>
          </w:p>
        </w:tc>
        <w:tc>
          <w:tcPr>
            <w:tcW w:w="817" w:type="dxa"/>
          </w:tcPr>
          <w:p w14:paraId="7AA3E15F">
            <w:pPr>
              <w:snapToGrid w:val="0"/>
              <w:rPr>
                <w:rFonts w:ascii="PingFang SC" w:hAnsi="PingFang SC" w:eastAsia="PingFang SC" w:cs="PingFang SC"/>
                <w:b/>
                <w:sz w:val="24"/>
                <w:szCs w:val="21"/>
              </w:rPr>
            </w:pPr>
            <w:r>
              <w:rPr>
                <w:rFonts w:hint="eastAsia" w:ascii="PingFang SC" w:hAnsi="PingFang SC" w:eastAsia="PingFang SC" w:cs="PingFang SC"/>
                <w:b/>
                <w:sz w:val="24"/>
                <w:szCs w:val="21"/>
              </w:rPr>
              <w:t>▲</w:t>
            </w:r>
          </w:p>
        </w:tc>
      </w:tr>
      <w:tr w14:paraId="571D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002A36F">
            <w:pPr>
              <w:snapToGrid w:val="0"/>
              <w:jc w:val="left"/>
              <w:textAlignment w:val="center"/>
              <w:rPr>
                <w:rFonts w:ascii="宋体" w:hAnsi="宋体" w:cs="宋体"/>
                <w:szCs w:val="21"/>
              </w:rPr>
            </w:pPr>
            <w:r>
              <w:rPr>
                <w:rFonts w:ascii="宋体" w:hAnsi="宋体" w:cs="宋体"/>
                <w:szCs w:val="21"/>
              </w:rPr>
              <w:t>4、光源模块照度在标称值的±9%范围之内</w:t>
            </w:r>
            <w:r>
              <w:rPr>
                <w:rFonts w:hint="eastAsia" w:ascii="宋体" w:hAnsi="宋体" w:cs="宋体"/>
                <w:szCs w:val="21"/>
              </w:rPr>
              <w:t>（</w:t>
            </w:r>
            <w:r>
              <w:rPr>
                <w:rFonts w:hint="eastAsia"/>
              </w:rPr>
              <w:t>投标文件中提供产品彩页或说明书复印件佐证</w:t>
            </w:r>
            <w:r>
              <w:rPr>
                <w:rFonts w:hint="eastAsia" w:ascii="宋体" w:hAnsi="宋体" w:cs="宋体"/>
                <w:szCs w:val="21"/>
              </w:rPr>
              <w:t>）</w:t>
            </w:r>
            <w:r>
              <w:rPr>
                <w:rFonts w:ascii="宋体" w:hAnsi="宋体" w:cs="宋体"/>
                <w:szCs w:val="21"/>
              </w:rPr>
              <w:t>；</w:t>
            </w:r>
          </w:p>
        </w:tc>
        <w:tc>
          <w:tcPr>
            <w:tcW w:w="817" w:type="dxa"/>
          </w:tcPr>
          <w:p w14:paraId="7799B068">
            <w:pPr>
              <w:snapToGrid w:val="0"/>
              <w:rPr>
                <w:rFonts w:ascii="PingFang SC" w:hAnsi="PingFang SC" w:eastAsia="PingFang SC" w:cs="PingFang SC"/>
                <w:b/>
                <w:sz w:val="24"/>
                <w:szCs w:val="21"/>
              </w:rPr>
            </w:pPr>
            <w:r>
              <w:rPr>
                <w:rFonts w:hint="eastAsia" w:ascii="PingFang SC" w:hAnsi="PingFang SC" w:eastAsia="PingFang SC" w:cs="PingFang SC"/>
                <w:b/>
                <w:sz w:val="24"/>
                <w:szCs w:val="21"/>
              </w:rPr>
              <w:t>▲</w:t>
            </w:r>
          </w:p>
        </w:tc>
      </w:tr>
      <w:tr w14:paraId="3416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8259B91">
            <w:pPr>
              <w:snapToGrid w:val="0"/>
              <w:jc w:val="left"/>
              <w:textAlignment w:val="center"/>
              <w:rPr>
                <w:rFonts w:ascii="宋体" w:hAnsi="宋体" w:cs="宋体"/>
                <w:szCs w:val="21"/>
              </w:rPr>
            </w:pPr>
            <w:r>
              <w:rPr>
                <w:rFonts w:ascii="宋体" w:hAnsi="宋体" w:cs="宋体"/>
                <w:szCs w:val="21"/>
              </w:rPr>
              <w:t>5、成像分辨率≥3</w:t>
            </w:r>
            <w:r>
              <w:rPr>
                <w:rFonts w:hint="eastAsia" w:ascii="宋体" w:hAnsi="宋体" w:cs="宋体"/>
                <w:szCs w:val="21"/>
              </w:rPr>
              <w:t>0</w:t>
            </w:r>
            <w:r>
              <w:rPr>
                <w:rFonts w:ascii="宋体" w:hAnsi="宋体" w:cs="宋体"/>
                <w:szCs w:val="21"/>
              </w:rPr>
              <w:t>p/mm，最大像素为800万</w:t>
            </w:r>
            <w:r>
              <w:rPr>
                <w:rFonts w:hint="eastAsia" w:ascii="宋体" w:hAnsi="宋体" w:cs="宋体"/>
                <w:szCs w:val="21"/>
              </w:rPr>
              <w:t>（</w:t>
            </w:r>
            <w:r>
              <w:rPr>
                <w:rFonts w:hint="eastAsia"/>
              </w:rPr>
              <w:t>投标文件中提供产品彩页或说明书复印件佐证</w:t>
            </w:r>
            <w:r>
              <w:rPr>
                <w:rFonts w:hint="eastAsia" w:ascii="宋体" w:hAnsi="宋体" w:cs="宋体"/>
                <w:szCs w:val="21"/>
              </w:rPr>
              <w:t>）；</w:t>
            </w:r>
          </w:p>
        </w:tc>
        <w:tc>
          <w:tcPr>
            <w:tcW w:w="817" w:type="dxa"/>
          </w:tcPr>
          <w:p w14:paraId="472C2BBE">
            <w:pPr>
              <w:snapToGrid w:val="0"/>
              <w:rPr>
                <w:rFonts w:ascii="PingFang SC" w:hAnsi="PingFang SC" w:eastAsia="PingFang SC" w:cs="PingFang SC"/>
                <w:b/>
                <w:sz w:val="24"/>
                <w:szCs w:val="21"/>
              </w:rPr>
            </w:pPr>
            <w:r>
              <w:rPr>
                <w:rFonts w:hint="eastAsia" w:ascii="PingFang SC" w:hAnsi="PingFang SC" w:eastAsia="PingFang SC" w:cs="PingFang SC"/>
                <w:b/>
                <w:sz w:val="24"/>
                <w:szCs w:val="21"/>
              </w:rPr>
              <w:t>▲</w:t>
            </w:r>
          </w:p>
        </w:tc>
      </w:tr>
      <w:tr w14:paraId="0C5D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D8BA6D8">
            <w:pPr>
              <w:snapToGrid w:val="0"/>
              <w:jc w:val="left"/>
              <w:textAlignment w:val="center"/>
              <w:rPr>
                <w:rFonts w:ascii="宋体" w:hAnsi="宋体" w:cs="宋体"/>
                <w:szCs w:val="21"/>
              </w:rPr>
            </w:pPr>
            <w:r>
              <w:rPr>
                <w:rFonts w:ascii="宋体" w:hAnsi="宋体" w:cs="宋体"/>
                <w:szCs w:val="21"/>
              </w:rPr>
              <w:t>6、色彩还原度：成像装置对色彩准确还原,对标准色卡上的色彩成像后,各色在 CIE LAB 色空间的色差</w:t>
            </w:r>
            <w:r>
              <w:rPr>
                <w:rFonts w:hint="eastAsia" w:ascii="宋体" w:hAnsi="宋体" w:cs="宋体"/>
                <w:szCs w:val="21"/>
              </w:rPr>
              <w:t>＜20；</w:t>
            </w:r>
          </w:p>
        </w:tc>
        <w:tc>
          <w:tcPr>
            <w:tcW w:w="817" w:type="dxa"/>
          </w:tcPr>
          <w:p w14:paraId="7205C948">
            <w:pPr>
              <w:snapToGrid w:val="0"/>
              <w:rPr>
                <w:rFonts w:ascii="PingFang SC" w:hAnsi="PingFang SC" w:eastAsia="PingFang SC" w:cs="PingFang SC"/>
                <w:b/>
                <w:sz w:val="24"/>
                <w:szCs w:val="21"/>
              </w:rPr>
            </w:pPr>
          </w:p>
        </w:tc>
      </w:tr>
      <w:tr w14:paraId="0246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1016171">
            <w:pPr>
              <w:snapToGrid w:val="0"/>
              <w:jc w:val="left"/>
              <w:textAlignment w:val="center"/>
              <w:rPr>
                <w:rFonts w:ascii="宋体" w:hAnsi="宋体" w:cs="宋体"/>
                <w:szCs w:val="21"/>
              </w:rPr>
            </w:pPr>
            <w:r>
              <w:rPr>
                <w:rFonts w:ascii="宋体" w:hAnsi="宋体" w:cs="宋体"/>
                <w:szCs w:val="21"/>
              </w:rPr>
              <w:t>7、舌面象采集箱具有紫外消毒功能；</w:t>
            </w:r>
          </w:p>
        </w:tc>
        <w:tc>
          <w:tcPr>
            <w:tcW w:w="817" w:type="dxa"/>
          </w:tcPr>
          <w:p w14:paraId="08FA7EE2">
            <w:pPr>
              <w:snapToGrid w:val="0"/>
              <w:rPr>
                <w:rFonts w:ascii="PingFang SC" w:hAnsi="PingFang SC" w:eastAsia="PingFang SC" w:cs="PingFang SC"/>
                <w:b/>
                <w:sz w:val="24"/>
                <w:szCs w:val="21"/>
              </w:rPr>
            </w:pPr>
          </w:p>
        </w:tc>
      </w:tr>
      <w:tr w14:paraId="2F56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CF4865B">
            <w:pPr>
              <w:snapToGrid w:val="0"/>
              <w:jc w:val="left"/>
              <w:textAlignment w:val="center"/>
              <w:rPr>
                <w:rFonts w:ascii="宋体" w:hAnsi="宋体" w:cs="宋体"/>
                <w:szCs w:val="21"/>
              </w:rPr>
            </w:pPr>
            <w:r>
              <w:rPr>
                <w:rFonts w:ascii="宋体" w:hAnsi="宋体" w:cs="宋体"/>
                <w:szCs w:val="21"/>
              </w:rPr>
              <w:t>8、舌面象采集箱具有吸入式通风功能；</w:t>
            </w:r>
          </w:p>
        </w:tc>
        <w:tc>
          <w:tcPr>
            <w:tcW w:w="817" w:type="dxa"/>
          </w:tcPr>
          <w:p w14:paraId="33D68EE6">
            <w:pPr>
              <w:snapToGrid w:val="0"/>
              <w:rPr>
                <w:rFonts w:ascii="PingFang SC" w:hAnsi="PingFang SC" w:eastAsia="PingFang SC" w:cs="PingFang SC"/>
                <w:b/>
                <w:sz w:val="24"/>
                <w:szCs w:val="21"/>
              </w:rPr>
            </w:pPr>
          </w:p>
        </w:tc>
      </w:tr>
      <w:tr w14:paraId="1493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FF287EF">
            <w:pPr>
              <w:snapToGrid w:val="0"/>
              <w:jc w:val="left"/>
              <w:textAlignment w:val="center"/>
              <w:rPr>
                <w:rFonts w:ascii="宋体" w:hAnsi="宋体" w:cs="宋体"/>
                <w:szCs w:val="21"/>
              </w:rPr>
            </w:pPr>
            <w:r>
              <w:rPr>
                <w:rFonts w:ascii="宋体" w:hAnsi="宋体" w:cs="宋体"/>
                <w:szCs w:val="21"/>
              </w:rPr>
              <w:t>三、信息功能</w:t>
            </w:r>
          </w:p>
        </w:tc>
        <w:tc>
          <w:tcPr>
            <w:tcW w:w="817" w:type="dxa"/>
          </w:tcPr>
          <w:p w14:paraId="2B9B2F20">
            <w:pPr>
              <w:snapToGrid w:val="0"/>
              <w:rPr>
                <w:rFonts w:ascii="PingFang SC" w:hAnsi="PingFang SC" w:eastAsia="PingFang SC" w:cs="PingFang SC"/>
                <w:b/>
                <w:sz w:val="24"/>
                <w:szCs w:val="21"/>
              </w:rPr>
            </w:pPr>
          </w:p>
        </w:tc>
      </w:tr>
      <w:tr w14:paraId="3748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1638EE8">
            <w:pPr>
              <w:snapToGrid w:val="0"/>
              <w:jc w:val="left"/>
              <w:textAlignment w:val="center"/>
              <w:rPr>
                <w:rFonts w:ascii="宋体" w:hAnsi="宋体" w:cs="宋体"/>
                <w:szCs w:val="21"/>
              </w:rPr>
            </w:pPr>
            <w:r>
              <w:rPr>
                <w:rFonts w:hint="eastAsia" w:ascii="宋体" w:hAnsi="宋体" w:cs="宋体"/>
                <w:szCs w:val="21"/>
              </w:rPr>
              <w:t>1</w:t>
            </w:r>
            <w:r>
              <w:rPr>
                <w:rFonts w:ascii="宋体" w:hAnsi="宋体" w:cs="宋体"/>
                <w:szCs w:val="21"/>
              </w:rPr>
              <w:t>、可实现治未病大数据挖掘；</w:t>
            </w:r>
            <w:r>
              <w:rPr>
                <w:rFonts w:hint="eastAsia" w:ascii="宋体" w:hAnsi="宋体" w:cs="宋体"/>
                <w:szCs w:val="21"/>
              </w:rPr>
              <w:t>(需提供相关软件著作权登记证书)</w:t>
            </w:r>
          </w:p>
        </w:tc>
        <w:tc>
          <w:tcPr>
            <w:tcW w:w="817" w:type="dxa"/>
          </w:tcPr>
          <w:p w14:paraId="4806D41F">
            <w:pPr>
              <w:snapToGrid w:val="0"/>
              <w:rPr>
                <w:rFonts w:ascii="PingFang SC" w:hAnsi="PingFang SC" w:eastAsia="PingFang SC" w:cs="PingFang SC"/>
                <w:b/>
                <w:sz w:val="24"/>
                <w:szCs w:val="21"/>
              </w:rPr>
            </w:pPr>
          </w:p>
        </w:tc>
      </w:tr>
      <w:tr w14:paraId="11D5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843F747">
            <w:pPr>
              <w:snapToGrid w:val="0"/>
              <w:rPr>
                <w:rFonts w:ascii="宋体" w:hAnsi="宋体" w:cs="宋体"/>
                <w:szCs w:val="21"/>
              </w:rPr>
            </w:pPr>
            <w:r>
              <w:rPr>
                <w:rFonts w:hint="eastAsia" w:ascii="宋体" w:hAnsi="宋体" w:cs="宋体"/>
                <w:szCs w:val="21"/>
              </w:rPr>
              <w:t>2</w:t>
            </w:r>
            <w:r>
              <w:rPr>
                <w:rFonts w:ascii="宋体" w:hAnsi="宋体" w:cs="宋体"/>
                <w:szCs w:val="21"/>
              </w:rPr>
              <w:t>、具备经典处方模块，可根据医生选择，数据库给出建议经典处方方案，包括饮片及中成药，供医生诊断参考之用；</w:t>
            </w:r>
            <w:r>
              <w:rPr>
                <w:rFonts w:hint="eastAsia" w:ascii="宋体" w:hAnsi="宋体" w:cs="宋体"/>
                <w:szCs w:val="21"/>
              </w:rPr>
              <w:t>(需提供相关软件著作权登记证书)</w:t>
            </w:r>
          </w:p>
        </w:tc>
        <w:tc>
          <w:tcPr>
            <w:tcW w:w="817" w:type="dxa"/>
          </w:tcPr>
          <w:p w14:paraId="7AB22EE5">
            <w:pPr>
              <w:snapToGrid w:val="0"/>
              <w:rPr>
                <w:rFonts w:ascii="PingFang SC" w:hAnsi="PingFang SC" w:eastAsia="PingFang SC" w:cs="PingFang SC"/>
                <w:b/>
                <w:sz w:val="24"/>
                <w:szCs w:val="21"/>
              </w:rPr>
            </w:pPr>
          </w:p>
        </w:tc>
      </w:tr>
      <w:tr w14:paraId="1EB5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tcPr>
          <w:p w14:paraId="17A6C1DA">
            <w:pPr>
              <w:snapToGrid w:val="0"/>
              <w:rPr>
                <w:rFonts w:ascii="宋体" w:hAnsi="宋体" w:cs="宋体"/>
                <w:szCs w:val="21"/>
              </w:rPr>
            </w:pPr>
            <w:r>
              <w:rPr>
                <w:rFonts w:hint="eastAsia" w:ascii="宋体" w:hAnsi="宋体" w:cs="宋体"/>
                <w:szCs w:val="21"/>
              </w:rPr>
              <w:t>3</w:t>
            </w:r>
            <w:r>
              <w:rPr>
                <w:rFonts w:ascii="宋体" w:hAnsi="宋体" w:cs="宋体"/>
                <w:szCs w:val="21"/>
              </w:rPr>
              <w:t>、可针对0-6岁儿童进行体质辨识；</w:t>
            </w:r>
            <w:r>
              <w:rPr>
                <w:rFonts w:hint="eastAsia" w:ascii="宋体" w:hAnsi="宋体" w:cs="宋体"/>
                <w:szCs w:val="21"/>
              </w:rPr>
              <w:t>(需提供相关软件著作权登记证书)</w:t>
            </w:r>
          </w:p>
        </w:tc>
        <w:tc>
          <w:tcPr>
            <w:tcW w:w="817" w:type="dxa"/>
          </w:tcPr>
          <w:p w14:paraId="0CAE6AD9">
            <w:pPr>
              <w:snapToGrid w:val="0"/>
              <w:rPr>
                <w:rFonts w:ascii="PingFang SC" w:hAnsi="PingFang SC" w:eastAsia="PingFang SC" w:cs="PingFang SC"/>
                <w:b/>
                <w:sz w:val="24"/>
                <w:szCs w:val="21"/>
              </w:rPr>
            </w:pPr>
          </w:p>
        </w:tc>
      </w:tr>
      <w:tr w14:paraId="088D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25F8764">
            <w:pPr>
              <w:snapToGrid w:val="0"/>
              <w:rPr>
                <w:rFonts w:ascii="宋体" w:hAnsi="宋体" w:cs="宋体"/>
                <w:szCs w:val="21"/>
              </w:rPr>
            </w:pPr>
            <w:r>
              <w:rPr>
                <w:rFonts w:hint="eastAsia" w:ascii="宋体" w:hAnsi="宋体" w:cs="宋体"/>
                <w:szCs w:val="21"/>
              </w:rPr>
              <w:t>4</w:t>
            </w:r>
            <w:r>
              <w:rPr>
                <w:rFonts w:ascii="宋体" w:hAnsi="宋体" w:cs="宋体"/>
                <w:szCs w:val="21"/>
              </w:rPr>
              <w:t>、可针对65岁以上老年人进行体质辨识；</w:t>
            </w:r>
            <w:r>
              <w:rPr>
                <w:rFonts w:hint="eastAsia" w:ascii="宋体" w:hAnsi="宋体" w:cs="宋体"/>
                <w:szCs w:val="21"/>
              </w:rPr>
              <w:t>(需提供相关软件著作权登记证书)</w:t>
            </w:r>
          </w:p>
        </w:tc>
        <w:tc>
          <w:tcPr>
            <w:tcW w:w="817" w:type="dxa"/>
          </w:tcPr>
          <w:p w14:paraId="115423E2">
            <w:pPr>
              <w:snapToGrid w:val="0"/>
              <w:rPr>
                <w:rFonts w:ascii="PingFang SC" w:hAnsi="PingFang SC" w:eastAsia="PingFang SC" w:cs="PingFang SC"/>
                <w:b/>
                <w:sz w:val="24"/>
                <w:szCs w:val="21"/>
              </w:rPr>
            </w:pPr>
          </w:p>
        </w:tc>
      </w:tr>
      <w:tr w14:paraId="46BA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AB2C9FC">
            <w:pPr>
              <w:snapToGrid w:val="0"/>
              <w:rPr>
                <w:rFonts w:ascii="宋体" w:hAnsi="宋体" w:cs="宋体"/>
                <w:szCs w:val="21"/>
              </w:rPr>
            </w:pPr>
            <w:r>
              <w:rPr>
                <w:rFonts w:hint="eastAsia" w:ascii="宋体" w:hAnsi="宋体" w:cs="宋体"/>
                <w:szCs w:val="21"/>
              </w:rPr>
              <w:t>5</w:t>
            </w:r>
            <w:r>
              <w:rPr>
                <w:rFonts w:ascii="宋体" w:hAnsi="宋体" w:cs="宋体"/>
                <w:szCs w:val="21"/>
              </w:rPr>
              <w:t>、可针对孕产妇进行体质辨识；</w:t>
            </w:r>
            <w:r>
              <w:rPr>
                <w:rFonts w:hint="eastAsia" w:ascii="宋体" w:hAnsi="宋体" w:cs="宋体"/>
                <w:szCs w:val="21"/>
              </w:rPr>
              <w:t>(需提供相关软件著作权登记证书)</w:t>
            </w:r>
          </w:p>
        </w:tc>
        <w:tc>
          <w:tcPr>
            <w:tcW w:w="817" w:type="dxa"/>
          </w:tcPr>
          <w:p w14:paraId="5AAD16C8">
            <w:pPr>
              <w:snapToGrid w:val="0"/>
              <w:rPr>
                <w:rFonts w:ascii="PingFang SC" w:hAnsi="PingFang SC" w:eastAsia="PingFang SC" w:cs="PingFang SC"/>
                <w:b/>
                <w:sz w:val="24"/>
                <w:szCs w:val="21"/>
              </w:rPr>
            </w:pPr>
          </w:p>
        </w:tc>
      </w:tr>
      <w:tr w14:paraId="3C37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tcPr>
          <w:p w14:paraId="6DB24A4D">
            <w:pPr>
              <w:snapToGrid w:val="0"/>
              <w:rPr>
                <w:rFonts w:ascii="宋体" w:hAnsi="宋体" w:cs="宋体"/>
                <w:szCs w:val="21"/>
              </w:rPr>
            </w:pPr>
            <w:r>
              <w:rPr>
                <w:rFonts w:hint="eastAsia" w:ascii="宋体" w:hAnsi="宋体" w:cs="宋体"/>
                <w:szCs w:val="21"/>
              </w:rPr>
              <w:t>6、</w:t>
            </w:r>
            <w:r>
              <w:rPr>
                <w:rFonts w:ascii="宋体" w:hAnsi="宋体" w:cs="宋体"/>
                <w:szCs w:val="21"/>
              </w:rPr>
              <w:t>开放设备接口，配合与医院信息系统的连接工作(包括院内信息系统接口费)</w:t>
            </w:r>
          </w:p>
        </w:tc>
        <w:tc>
          <w:tcPr>
            <w:tcW w:w="817" w:type="dxa"/>
          </w:tcPr>
          <w:p w14:paraId="61A0B84D">
            <w:pPr>
              <w:snapToGrid w:val="0"/>
              <w:rPr>
                <w:rFonts w:ascii="PingFang SC" w:hAnsi="PingFang SC" w:eastAsia="PingFang SC" w:cs="PingFang SC"/>
                <w:b/>
                <w:sz w:val="24"/>
                <w:szCs w:val="21"/>
              </w:rPr>
            </w:pPr>
          </w:p>
        </w:tc>
      </w:tr>
    </w:tbl>
    <w:p w14:paraId="4427B58E">
      <w:pPr>
        <w:adjustRightInd w:val="0"/>
        <w:snapToGrid w:val="0"/>
        <w:spacing w:line="520" w:lineRule="atLeast"/>
        <w:jc w:val="center"/>
        <w:rPr>
          <w:rFonts w:ascii="宋体" w:hAnsi="宋体" w:cs="宋体"/>
          <w:b/>
          <w:sz w:val="24"/>
        </w:rPr>
      </w:pPr>
      <w:r>
        <w:rPr>
          <w:rFonts w:hint="eastAsia" w:ascii="宋体" w:hAnsi="宋体" w:cs="宋体"/>
          <w:b/>
          <w:sz w:val="24"/>
        </w:rPr>
        <w:t>（四）肌电生物反馈训练系统</w:t>
      </w:r>
    </w:p>
    <w:p w14:paraId="6C79A6C1">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1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417"/>
        <w:gridCol w:w="1231"/>
      </w:tblGrid>
      <w:tr w14:paraId="51BE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13084A1A">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序号</w:t>
            </w:r>
          </w:p>
        </w:tc>
        <w:tc>
          <w:tcPr>
            <w:tcW w:w="2977" w:type="dxa"/>
            <w:shd w:val="clear" w:color="auto" w:fill="auto"/>
            <w:noWrap/>
            <w:vAlign w:val="center"/>
          </w:tcPr>
          <w:p w14:paraId="46502284">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货物名称</w:t>
            </w:r>
          </w:p>
        </w:tc>
        <w:tc>
          <w:tcPr>
            <w:tcW w:w="850" w:type="dxa"/>
            <w:shd w:val="clear" w:color="auto" w:fill="auto"/>
            <w:noWrap/>
            <w:vAlign w:val="center"/>
          </w:tcPr>
          <w:p w14:paraId="5AFEFC1B">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进口/国产</w:t>
            </w:r>
          </w:p>
        </w:tc>
        <w:tc>
          <w:tcPr>
            <w:tcW w:w="709" w:type="dxa"/>
            <w:shd w:val="clear" w:color="auto" w:fill="auto"/>
            <w:noWrap/>
            <w:vAlign w:val="center"/>
          </w:tcPr>
          <w:p w14:paraId="276E6001">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数量</w:t>
            </w:r>
          </w:p>
        </w:tc>
        <w:tc>
          <w:tcPr>
            <w:tcW w:w="709" w:type="dxa"/>
            <w:shd w:val="clear" w:color="auto" w:fill="auto"/>
            <w:noWrap/>
            <w:vAlign w:val="center"/>
          </w:tcPr>
          <w:p w14:paraId="62CF44AC">
            <w:pPr>
              <w:spacing w:line="276" w:lineRule="auto"/>
              <w:jc w:val="center"/>
            </w:pPr>
            <w:r>
              <w:rPr>
                <w:rFonts w:hint="eastAsia" w:asciiTheme="majorEastAsia" w:hAnsiTheme="majorEastAsia" w:eastAsiaTheme="majorEastAsia"/>
                <w:b/>
                <w:sz w:val="24"/>
                <w:szCs w:val="21"/>
              </w:rPr>
              <w:t>单位</w:t>
            </w:r>
          </w:p>
        </w:tc>
        <w:tc>
          <w:tcPr>
            <w:tcW w:w="1275" w:type="dxa"/>
            <w:shd w:val="clear" w:color="auto" w:fill="auto"/>
            <w:noWrap/>
            <w:vAlign w:val="center"/>
          </w:tcPr>
          <w:p w14:paraId="376A6FE3">
            <w:pPr>
              <w:spacing w:line="276" w:lineRule="auto"/>
              <w:jc w:val="center"/>
            </w:pPr>
            <w:r>
              <w:rPr>
                <w:rFonts w:hint="eastAsia" w:asciiTheme="majorEastAsia" w:hAnsiTheme="majorEastAsia" w:eastAsiaTheme="majorEastAsia"/>
                <w:b/>
                <w:sz w:val="24"/>
                <w:szCs w:val="21"/>
              </w:rPr>
              <w:t>预算单价（万元）</w:t>
            </w:r>
          </w:p>
        </w:tc>
        <w:tc>
          <w:tcPr>
            <w:tcW w:w="1276" w:type="dxa"/>
            <w:shd w:val="clear" w:color="auto" w:fill="auto"/>
            <w:noWrap/>
            <w:vAlign w:val="center"/>
          </w:tcPr>
          <w:p w14:paraId="4E07ECE3">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预算总价（万元）</w:t>
            </w:r>
          </w:p>
        </w:tc>
        <w:tc>
          <w:tcPr>
            <w:tcW w:w="1417" w:type="dxa"/>
            <w:shd w:val="clear" w:color="auto" w:fill="auto"/>
            <w:noWrap/>
            <w:vAlign w:val="center"/>
          </w:tcPr>
          <w:p w14:paraId="1AB517BB">
            <w:pPr>
              <w:spacing w:line="276" w:lineRule="auto"/>
              <w:jc w:val="center"/>
              <w:rPr>
                <w:rFonts w:ascii="宋体" w:hAnsi="宋体" w:cs="宋体"/>
                <w:b/>
                <w:bCs/>
                <w:color w:val="000000"/>
                <w:sz w:val="24"/>
              </w:rPr>
            </w:pPr>
            <w:r>
              <w:rPr>
                <w:rFonts w:hint="eastAsia" w:asciiTheme="majorEastAsia" w:hAnsiTheme="majorEastAsia" w:eastAsiaTheme="majorEastAsia"/>
                <w:b/>
                <w:sz w:val="24"/>
                <w:szCs w:val="21"/>
              </w:rPr>
              <w:t>是否需要注册证/备案证</w:t>
            </w:r>
          </w:p>
        </w:tc>
        <w:tc>
          <w:tcPr>
            <w:tcW w:w="1231" w:type="dxa"/>
            <w:shd w:val="clear" w:color="auto" w:fill="auto"/>
            <w:noWrap/>
            <w:vAlign w:val="center"/>
          </w:tcPr>
          <w:p w14:paraId="29A7B32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r>
      <w:tr w14:paraId="7EE8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4DC846B9">
            <w:pPr>
              <w:adjustRightInd w:val="0"/>
              <w:snapToGrid w:val="0"/>
              <w:jc w:val="center"/>
              <w:rPr>
                <w:rFonts w:asciiTheme="majorEastAsia" w:hAnsiTheme="majorEastAsia" w:eastAsiaTheme="majorEastAsia"/>
                <w:bCs/>
                <w:sz w:val="24"/>
                <w:szCs w:val="21"/>
              </w:rPr>
            </w:pPr>
          </w:p>
        </w:tc>
        <w:tc>
          <w:tcPr>
            <w:tcW w:w="2977" w:type="dxa"/>
            <w:shd w:val="clear" w:color="auto" w:fill="auto"/>
            <w:noWrap/>
            <w:vAlign w:val="center"/>
          </w:tcPr>
          <w:p w14:paraId="6D29434E">
            <w:pPr>
              <w:adjustRightInd w:val="0"/>
              <w:snapToGrid w:val="0"/>
              <w:jc w:val="center"/>
              <w:rPr>
                <w:rFonts w:asciiTheme="majorEastAsia" w:hAnsiTheme="majorEastAsia" w:eastAsiaTheme="majorEastAsia"/>
                <w:bCs/>
                <w:sz w:val="24"/>
                <w:szCs w:val="21"/>
              </w:rPr>
            </w:pPr>
            <w:r>
              <w:rPr>
                <w:rFonts w:hint="eastAsia" w:ascii="宋体" w:hAnsi="宋体" w:cs="宋体"/>
                <w:szCs w:val="21"/>
              </w:rPr>
              <w:t>肌电生物反馈训练系统</w:t>
            </w:r>
          </w:p>
        </w:tc>
        <w:tc>
          <w:tcPr>
            <w:tcW w:w="850" w:type="dxa"/>
            <w:shd w:val="clear" w:color="auto" w:fill="auto"/>
            <w:noWrap/>
            <w:vAlign w:val="center"/>
          </w:tcPr>
          <w:p w14:paraId="0CD900E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2D92695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709" w:type="dxa"/>
            <w:shd w:val="clear" w:color="auto" w:fill="auto"/>
            <w:noWrap/>
            <w:vAlign w:val="center"/>
          </w:tcPr>
          <w:p w14:paraId="11458E3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台</w:t>
            </w:r>
          </w:p>
        </w:tc>
        <w:tc>
          <w:tcPr>
            <w:tcW w:w="1275" w:type="dxa"/>
            <w:shd w:val="clear" w:color="auto" w:fill="auto"/>
            <w:noWrap/>
            <w:vAlign w:val="center"/>
          </w:tcPr>
          <w:p w14:paraId="446B093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15</w:t>
            </w:r>
          </w:p>
        </w:tc>
        <w:tc>
          <w:tcPr>
            <w:tcW w:w="1276" w:type="dxa"/>
            <w:shd w:val="clear" w:color="auto" w:fill="auto"/>
            <w:noWrap/>
            <w:vAlign w:val="center"/>
          </w:tcPr>
          <w:p w14:paraId="17C73E7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15</w:t>
            </w:r>
          </w:p>
        </w:tc>
        <w:tc>
          <w:tcPr>
            <w:tcW w:w="1417" w:type="dxa"/>
            <w:shd w:val="clear" w:color="auto" w:fill="auto"/>
            <w:noWrap/>
            <w:vAlign w:val="center"/>
          </w:tcPr>
          <w:p w14:paraId="6534C99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是</w:t>
            </w:r>
          </w:p>
        </w:tc>
        <w:tc>
          <w:tcPr>
            <w:tcW w:w="1231" w:type="dxa"/>
            <w:shd w:val="clear" w:color="auto" w:fill="auto"/>
            <w:noWrap/>
            <w:vAlign w:val="center"/>
          </w:tcPr>
          <w:p w14:paraId="0BD0AEB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否</w:t>
            </w:r>
          </w:p>
        </w:tc>
      </w:tr>
      <w:tr w14:paraId="2A95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01244FF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2977" w:type="dxa"/>
            <w:shd w:val="clear" w:color="auto" w:fill="auto"/>
            <w:noWrap/>
            <w:vAlign w:val="center"/>
          </w:tcPr>
          <w:p w14:paraId="7276480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主机</w:t>
            </w:r>
          </w:p>
        </w:tc>
        <w:tc>
          <w:tcPr>
            <w:tcW w:w="850" w:type="dxa"/>
            <w:shd w:val="clear" w:color="auto" w:fill="auto"/>
            <w:noWrap/>
            <w:vAlign w:val="center"/>
          </w:tcPr>
          <w:p w14:paraId="0F21E28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3693AA7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709" w:type="dxa"/>
            <w:shd w:val="clear" w:color="auto" w:fill="auto"/>
            <w:noWrap/>
            <w:vAlign w:val="center"/>
          </w:tcPr>
          <w:p w14:paraId="3088B56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台</w:t>
            </w:r>
          </w:p>
        </w:tc>
        <w:tc>
          <w:tcPr>
            <w:tcW w:w="1275" w:type="dxa"/>
            <w:shd w:val="clear" w:color="auto" w:fill="auto"/>
            <w:noWrap/>
            <w:vAlign w:val="center"/>
          </w:tcPr>
          <w:p w14:paraId="3CA46B1D">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37C754C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27AFFD8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498EE89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否</w:t>
            </w:r>
          </w:p>
        </w:tc>
      </w:tr>
      <w:tr w14:paraId="3161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3FD1C2E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2</w:t>
            </w:r>
          </w:p>
        </w:tc>
        <w:tc>
          <w:tcPr>
            <w:tcW w:w="2977" w:type="dxa"/>
            <w:shd w:val="clear" w:color="auto" w:fill="auto"/>
            <w:noWrap/>
            <w:vAlign w:val="center"/>
          </w:tcPr>
          <w:p w14:paraId="0CE0BC62">
            <w:pPr>
              <w:pStyle w:val="8"/>
              <w:jc w:val="center"/>
              <w:rPr>
                <w:rFonts w:asciiTheme="majorEastAsia" w:hAnsiTheme="majorEastAsia" w:eastAsiaTheme="majorEastAsia"/>
                <w:bCs/>
                <w:sz w:val="24"/>
                <w:szCs w:val="21"/>
              </w:rPr>
            </w:pPr>
            <w:r>
              <w:rPr>
                <w:rFonts w:hint="eastAsia" w:ascii="宋体" w:hAnsi="宋体" w:cs="宋体"/>
                <w:szCs w:val="21"/>
              </w:rPr>
              <w:t>工作站主机、图文输出主机、主机操作套装</w:t>
            </w:r>
          </w:p>
        </w:tc>
        <w:tc>
          <w:tcPr>
            <w:tcW w:w="850" w:type="dxa"/>
            <w:shd w:val="clear" w:color="auto" w:fill="auto"/>
            <w:noWrap/>
            <w:vAlign w:val="center"/>
          </w:tcPr>
          <w:p w14:paraId="225EFED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211F077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709" w:type="dxa"/>
            <w:shd w:val="clear" w:color="auto" w:fill="auto"/>
            <w:noWrap/>
            <w:vAlign w:val="center"/>
          </w:tcPr>
          <w:p w14:paraId="388843D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套</w:t>
            </w:r>
          </w:p>
        </w:tc>
        <w:tc>
          <w:tcPr>
            <w:tcW w:w="1275" w:type="dxa"/>
            <w:shd w:val="clear" w:color="auto" w:fill="auto"/>
            <w:noWrap/>
            <w:vAlign w:val="center"/>
          </w:tcPr>
          <w:p w14:paraId="0DF8815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688450C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427EA942">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5CDC25F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否</w:t>
            </w:r>
          </w:p>
        </w:tc>
      </w:tr>
      <w:tr w14:paraId="6EC4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6CF2262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3</w:t>
            </w:r>
          </w:p>
        </w:tc>
        <w:tc>
          <w:tcPr>
            <w:tcW w:w="2977" w:type="dxa"/>
            <w:shd w:val="clear" w:color="auto" w:fill="auto"/>
            <w:noWrap/>
            <w:vAlign w:val="center"/>
          </w:tcPr>
          <w:p w14:paraId="73B99FE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台车</w:t>
            </w:r>
          </w:p>
        </w:tc>
        <w:tc>
          <w:tcPr>
            <w:tcW w:w="850" w:type="dxa"/>
            <w:shd w:val="clear" w:color="auto" w:fill="auto"/>
            <w:noWrap/>
            <w:vAlign w:val="center"/>
          </w:tcPr>
          <w:p w14:paraId="671691B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4757FB1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709" w:type="dxa"/>
            <w:shd w:val="clear" w:color="auto" w:fill="auto"/>
            <w:noWrap/>
            <w:vAlign w:val="center"/>
          </w:tcPr>
          <w:p w14:paraId="193DD8A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台</w:t>
            </w:r>
          </w:p>
        </w:tc>
        <w:tc>
          <w:tcPr>
            <w:tcW w:w="1275" w:type="dxa"/>
            <w:shd w:val="clear" w:color="auto" w:fill="auto"/>
            <w:noWrap/>
            <w:vAlign w:val="center"/>
          </w:tcPr>
          <w:p w14:paraId="37505AD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0C2101A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2A601DC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6E623DF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否</w:t>
            </w:r>
          </w:p>
        </w:tc>
      </w:tr>
      <w:tr w14:paraId="50DC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54DF95A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4</w:t>
            </w:r>
          </w:p>
        </w:tc>
        <w:tc>
          <w:tcPr>
            <w:tcW w:w="2977" w:type="dxa"/>
            <w:shd w:val="clear" w:color="auto" w:fill="auto"/>
            <w:noWrap/>
            <w:vAlign w:val="center"/>
          </w:tcPr>
          <w:p w14:paraId="37F6A8E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电极线</w:t>
            </w:r>
          </w:p>
        </w:tc>
        <w:tc>
          <w:tcPr>
            <w:tcW w:w="850" w:type="dxa"/>
            <w:shd w:val="clear" w:color="auto" w:fill="auto"/>
            <w:noWrap/>
            <w:vAlign w:val="center"/>
          </w:tcPr>
          <w:p w14:paraId="41A096CD">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1FD76B9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4</w:t>
            </w:r>
          </w:p>
        </w:tc>
        <w:tc>
          <w:tcPr>
            <w:tcW w:w="709" w:type="dxa"/>
            <w:shd w:val="clear" w:color="auto" w:fill="auto"/>
            <w:noWrap/>
            <w:vAlign w:val="center"/>
          </w:tcPr>
          <w:p w14:paraId="7DE0DB0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根</w:t>
            </w:r>
          </w:p>
        </w:tc>
        <w:tc>
          <w:tcPr>
            <w:tcW w:w="1275" w:type="dxa"/>
            <w:shd w:val="clear" w:color="auto" w:fill="auto"/>
            <w:noWrap/>
            <w:vAlign w:val="center"/>
          </w:tcPr>
          <w:p w14:paraId="04445D9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483ABFB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38CEE80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38F623D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否</w:t>
            </w:r>
          </w:p>
        </w:tc>
      </w:tr>
      <w:tr w14:paraId="0FF5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49C0D0B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5</w:t>
            </w:r>
          </w:p>
        </w:tc>
        <w:tc>
          <w:tcPr>
            <w:tcW w:w="2977" w:type="dxa"/>
            <w:shd w:val="clear" w:color="auto" w:fill="auto"/>
            <w:noWrap/>
            <w:vAlign w:val="center"/>
          </w:tcPr>
          <w:p w14:paraId="66F399D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参考电极片</w:t>
            </w:r>
          </w:p>
        </w:tc>
        <w:tc>
          <w:tcPr>
            <w:tcW w:w="850" w:type="dxa"/>
            <w:shd w:val="clear" w:color="auto" w:fill="auto"/>
            <w:noWrap/>
            <w:vAlign w:val="center"/>
          </w:tcPr>
          <w:p w14:paraId="51C6459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73073CA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20</w:t>
            </w:r>
          </w:p>
        </w:tc>
        <w:tc>
          <w:tcPr>
            <w:tcW w:w="709" w:type="dxa"/>
            <w:shd w:val="clear" w:color="auto" w:fill="auto"/>
            <w:noWrap/>
            <w:vAlign w:val="center"/>
          </w:tcPr>
          <w:p w14:paraId="5EB1EAC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片</w:t>
            </w:r>
          </w:p>
        </w:tc>
        <w:tc>
          <w:tcPr>
            <w:tcW w:w="1275" w:type="dxa"/>
            <w:shd w:val="clear" w:color="auto" w:fill="auto"/>
            <w:noWrap/>
            <w:vAlign w:val="center"/>
          </w:tcPr>
          <w:p w14:paraId="5ED5B55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21F7643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3FF3933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6409F50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是</w:t>
            </w:r>
          </w:p>
        </w:tc>
      </w:tr>
      <w:tr w14:paraId="6818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08C9689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6</w:t>
            </w:r>
          </w:p>
        </w:tc>
        <w:tc>
          <w:tcPr>
            <w:tcW w:w="2977" w:type="dxa"/>
            <w:shd w:val="clear" w:color="auto" w:fill="auto"/>
            <w:noWrap/>
            <w:vAlign w:val="center"/>
          </w:tcPr>
          <w:p w14:paraId="180DD8C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正方形电极片</w:t>
            </w:r>
          </w:p>
        </w:tc>
        <w:tc>
          <w:tcPr>
            <w:tcW w:w="850" w:type="dxa"/>
            <w:shd w:val="clear" w:color="auto" w:fill="auto"/>
            <w:noWrap/>
            <w:vAlign w:val="center"/>
          </w:tcPr>
          <w:p w14:paraId="293B5A27">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3F044FE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20</w:t>
            </w:r>
          </w:p>
        </w:tc>
        <w:tc>
          <w:tcPr>
            <w:tcW w:w="709" w:type="dxa"/>
            <w:shd w:val="clear" w:color="auto" w:fill="auto"/>
            <w:noWrap/>
            <w:vAlign w:val="center"/>
          </w:tcPr>
          <w:p w14:paraId="7B7BA4D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片</w:t>
            </w:r>
          </w:p>
        </w:tc>
        <w:tc>
          <w:tcPr>
            <w:tcW w:w="1275" w:type="dxa"/>
            <w:shd w:val="clear" w:color="auto" w:fill="auto"/>
            <w:noWrap/>
            <w:vAlign w:val="center"/>
          </w:tcPr>
          <w:p w14:paraId="3C6C7E8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14FD5FE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51DE9CE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2B3B073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是</w:t>
            </w:r>
          </w:p>
        </w:tc>
      </w:tr>
      <w:tr w14:paraId="6298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4417505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7</w:t>
            </w:r>
          </w:p>
        </w:tc>
        <w:tc>
          <w:tcPr>
            <w:tcW w:w="2977" w:type="dxa"/>
            <w:shd w:val="clear" w:color="auto" w:fill="auto"/>
            <w:noWrap/>
            <w:vAlign w:val="center"/>
          </w:tcPr>
          <w:p w14:paraId="5C45A8C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长方形电极片</w:t>
            </w:r>
          </w:p>
        </w:tc>
        <w:tc>
          <w:tcPr>
            <w:tcW w:w="850" w:type="dxa"/>
            <w:shd w:val="clear" w:color="auto" w:fill="auto"/>
            <w:noWrap/>
            <w:vAlign w:val="center"/>
          </w:tcPr>
          <w:p w14:paraId="70EAB47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0A63191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8</w:t>
            </w:r>
          </w:p>
        </w:tc>
        <w:tc>
          <w:tcPr>
            <w:tcW w:w="709" w:type="dxa"/>
            <w:shd w:val="clear" w:color="auto" w:fill="auto"/>
            <w:noWrap/>
            <w:vAlign w:val="center"/>
          </w:tcPr>
          <w:p w14:paraId="2F21A5A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片</w:t>
            </w:r>
          </w:p>
        </w:tc>
        <w:tc>
          <w:tcPr>
            <w:tcW w:w="1275" w:type="dxa"/>
            <w:shd w:val="clear" w:color="auto" w:fill="auto"/>
            <w:noWrap/>
            <w:vAlign w:val="center"/>
          </w:tcPr>
          <w:p w14:paraId="43DAA81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7F023BE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12B0CD1D">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3946794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是</w:t>
            </w:r>
          </w:p>
        </w:tc>
      </w:tr>
      <w:tr w14:paraId="00F2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31" w:type="dxa"/>
            <w:shd w:val="clear" w:color="auto" w:fill="auto"/>
            <w:noWrap/>
            <w:vAlign w:val="center"/>
          </w:tcPr>
          <w:p w14:paraId="6445848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8</w:t>
            </w:r>
          </w:p>
        </w:tc>
        <w:tc>
          <w:tcPr>
            <w:tcW w:w="2977" w:type="dxa"/>
            <w:shd w:val="clear" w:color="auto" w:fill="auto"/>
            <w:noWrap/>
            <w:vAlign w:val="center"/>
          </w:tcPr>
          <w:p w14:paraId="05E6002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圆形电极片</w:t>
            </w:r>
          </w:p>
        </w:tc>
        <w:tc>
          <w:tcPr>
            <w:tcW w:w="850" w:type="dxa"/>
            <w:shd w:val="clear" w:color="auto" w:fill="auto"/>
            <w:noWrap/>
            <w:vAlign w:val="center"/>
          </w:tcPr>
          <w:p w14:paraId="6274516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1D63B8D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8</w:t>
            </w:r>
          </w:p>
        </w:tc>
        <w:tc>
          <w:tcPr>
            <w:tcW w:w="709" w:type="dxa"/>
            <w:shd w:val="clear" w:color="auto" w:fill="auto"/>
            <w:noWrap/>
            <w:vAlign w:val="center"/>
          </w:tcPr>
          <w:p w14:paraId="454F8D4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片</w:t>
            </w:r>
          </w:p>
        </w:tc>
        <w:tc>
          <w:tcPr>
            <w:tcW w:w="1275" w:type="dxa"/>
            <w:shd w:val="clear" w:color="auto" w:fill="auto"/>
            <w:noWrap/>
            <w:vAlign w:val="center"/>
          </w:tcPr>
          <w:p w14:paraId="1FC8831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55FE721C">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4E74BEE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6257356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是</w:t>
            </w:r>
          </w:p>
        </w:tc>
      </w:tr>
      <w:tr w14:paraId="01FD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31" w:type="dxa"/>
            <w:shd w:val="clear" w:color="auto" w:fill="auto"/>
            <w:noWrap/>
            <w:vAlign w:val="center"/>
          </w:tcPr>
          <w:p w14:paraId="5803B08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9</w:t>
            </w:r>
          </w:p>
        </w:tc>
        <w:tc>
          <w:tcPr>
            <w:tcW w:w="2977" w:type="dxa"/>
            <w:shd w:val="clear" w:color="auto" w:fill="auto"/>
            <w:noWrap/>
            <w:vAlign w:val="center"/>
          </w:tcPr>
          <w:p w14:paraId="19A5028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二维码扫码枪</w:t>
            </w:r>
          </w:p>
        </w:tc>
        <w:tc>
          <w:tcPr>
            <w:tcW w:w="850" w:type="dxa"/>
            <w:shd w:val="clear" w:color="auto" w:fill="auto"/>
            <w:noWrap/>
            <w:vAlign w:val="center"/>
          </w:tcPr>
          <w:p w14:paraId="18FA4F1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国产</w:t>
            </w:r>
          </w:p>
        </w:tc>
        <w:tc>
          <w:tcPr>
            <w:tcW w:w="709" w:type="dxa"/>
            <w:shd w:val="clear" w:color="auto" w:fill="auto"/>
            <w:noWrap/>
            <w:vAlign w:val="center"/>
          </w:tcPr>
          <w:p w14:paraId="618ACD79">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1</w:t>
            </w:r>
          </w:p>
        </w:tc>
        <w:tc>
          <w:tcPr>
            <w:tcW w:w="709" w:type="dxa"/>
            <w:shd w:val="clear" w:color="auto" w:fill="auto"/>
            <w:noWrap/>
            <w:vAlign w:val="center"/>
          </w:tcPr>
          <w:p w14:paraId="5114EC3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个</w:t>
            </w:r>
          </w:p>
        </w:tc>
        <w:tc>
          <w:tcPr>
            <w:tcW w:w="1275" w:type="dxa"/>
            <w:shd w:val="clear" w:color="auto" w:fill="auto"/>
            <w:noWrap/>
            <w:vAlign w:val="center"/>
          </w:tcPr>
          <w:p w14:paraId="398DCDF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76" w:type="dxa"/>
            <w:shd w:val="clear" w:color="auto" w:fill="auto"/>
            <w:noWrap/>
            <w:vAlign w:val="center"/>
          </w:tcPr>
          <w:p w14:paraId="16B94E6F">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417" w:type="dxa"/>
            <w:shd w:val="clear" w:color="auto" w:fill="auto"/>
            <w:noWrap/>
            <w:vAlign w:val="center"/>
          </w:tcPr>
          <w:p w14:paraId="00D24AA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w:t>
            </w:r>
          </w:p>
        </w:tc>
        <w:tc>
          <w:tcPr>
            <w:tcW w:w="1231" w:type="dxa"/>
            <w:shd w:val="clear" w:color="auto" w:fill="auto"/>
            <w:noWrap/>
            <w:vAlign w:val="center"/>
          </w:tcPr>
          <w:p w14:paraId="3E62C462">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sz w:val="24"/>
                <w:szCs w:val="21"/>
              </w:rPr>
              <w:t>否</w:t>
            </w:r>
          </w:p>
        </w:tc>
      </w:tr>
    </w:tbl>
    <w:p w14:paraId="74ED798A">
      <w:pPr>
        <w:adjustRightInd w:val="0"/>
        <w:snapToGrid w:val="0"/>
        <w:spacing w:line="520" w:lineRule="atLeast"/>
        <w:rPr>
          <w:rFonts w:ascii="宋体" w:hAnsi="宋体" w:cs="宋体"/>
          <w:b/>
          <w:sz w:val="24"/>
        </w:rPr>
      </w:pPr>
      <w:r>
        <w:rPr>
          <w:rFonts w:hint="eastAsia" w:ascii="宋体" w:hAnsi="宋体" w:cs="宋体"/>
          <w:b/>
          <w:sz w:val="24"/>
        </w:rPr>
        <w:t>2、技术参数</w:t>
      </w:r>
    </w:p>
    <w:p w14:paraId="46D75F90">
      <w:pPr>
        <w:adjustRightInd w:val="0"/>
        <w:snapToGrid w:val="0"/>
        <w:spacing w:line="520" w:lineRule="atLeast"/>
        <w:jc w:val="center"/>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9"/>
        <w:gridCol w:w="977"/>
      </w:tblGrid>
      <w:tr w14:paraId="7464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0CE586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5F385FA4">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3BF9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7BEB2A4">
            <w:pPr>
              <w:widowControl/>
              <w:adjustRightInd w:val="0"/>
              <w:snapToGrid w:val="0"/>
              <w:jc w:val="left"/>
              <w:textAlignment w:val="center"/>
              <w:rPr>
                <w:rFonts w:asciiTheme="majorEastAsia" w:hAnsiTheme="majorEastAsia" w:eastAsiaTheme="majorEastAsia"/>
                <w:b/>
                <w:sz w:val="24"/>
                <w:szCs w:val="21"/>
              </w:rPr>
            </w:pPr>
            <w:r>
              <w:rPr>
                <w:rFonts w:hint="eastAsia" w:asciiTheme="minorEastAsia" w:hAnsiTheme="minorEastAsia" w:eastAsiaTheme="minorEastAsia" w:cstheme="minorEastAsia"/>
                <w:szCs w:val="21"/>
              </w:rPr>
              <w:t>1、显示方式：</w:t>
            </w:r>
            <w:r>
              <w:rPr>
                <w:rFonts w:hint="eastAsia" w:ascii="宋体" w:hAnsi="宋体" w:cs="宋体"/>
                <w:szCs w:val="21"/>
              </w:rPr>
              <w:t>≥</w:t>
            </w:r>
            <w:r>
              <w:rPr>
                <w:rFonts w:hint="eastAsia" w:asciiTheme="minorEastAsia" w:hAnsiTheme="minorEastAsia" w:eastAsiaTheme="minorEastAsia" w:cstheme="minorEastAsia"/>
                <w:szCs w:val="21"/>
              </w:rPr>
              <w:t>24英寸电脑显示屏。</w:t>
            </w:r>
          </w:p>
        </w:tc>
        <w:tc>
          <w:tcPr>
            <w:tcW w:w="817" w:type="dxa"/>
          </w:tcPr>
          <w:p w14:paraId="2AB6B6DA">
            <w:pPr>
              <w:adjustRightInd w:val="0"/>
              <w:snapToGrid w:val="0"/>
              <w:rPr>
                <w:rFonts w:asciiTheme="majorEastAsia" w:hAnsiTheme="majorEastAsia" w:eastAsiaTheme="majorEastAsia"/>
                <w:b/>
                <w:sz w:val="24"/>
                <w:szCs w:val="21"/>
              </w:rPr>
            </w:pPr>
          </w:p>
        </w:tc>
      </w:tr>
      <w:tr w14:paraId="68EE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6688AAB">
            <w:pPr>
              <w:rPr>
                <w:rFonts w:ascii="宋体" w:hAnsi="宋体" w:cs="宋体"/>
                <w:sz w:val="24"/>
              </w:rPr>
            </w:pPr>
            <w:r>
              <w:rPr>
                <w:rFonts w:hint="eastAsia" w:asciiTheme="minorEastAsia" w:hAnsiTheme="minorEastAsia" w:eastAsiaTheme="minorEastAsia" w:cstheme="minorEastAsia"/>
                <w:szCs w:val="21"/>
              </w:rPr>
              <w:t>2、输出通道：四通道，支持独立和同步调节。</w:t>
            </w:r>
            <w:r>
              <w:rPr>
                <w:rFonts w:hint="eastAsia"/>
              </w:rPr>
              <w:t>（需提供产品彩页或说明书复印件佐证）</w:t>
            </w:r>
          </w:p>
        </w:tc>
        <w:tc>
          <w:tcPr>
            <w:tcW w:w="817" w:type="dxa"/>
          </w:tcPr>
          <w:p w14:paraId="2F74A423">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1378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27692EE">
            <w:pPr>
              <w:widowControl/>
              <w:adjustRightInd w:val="0"/>
              <w:snapToGrid w:val="0"/>
              <w:jc w:val="left"/>
              <w:textAlignment w:val="center"/>
              <w:rPr>
                <w:rFonts w:ascii="宋体" w:hAnsi="宋体" w:cs="宋体"/>
                <w:sz w:val="24"/>
              </w:rPr>
            </w:pPr>
            <w:r>
              <w:rPr>
                <w:rFonts w:hint="eastAsia" w:asciiTheme="minorEastAsia" w:hAnsiTheme="minorEastAsia" w:eastAsiaTheme="minorEastAsia" w:cstheme="minorEastAsia"/>
                <w:szCs w:val="21"/>
              </w:rPr>
              <w:t>3、包含但不限于理疗电极：正方形电极片、长方形电极片、圆形电极片、参考电极。</w:t>
            </w:r>
          </w:p>
        </w:tc>
        <w:tc>
          <w:tcPr>
            <w:tcW w:w="817" w:type="dxa"/>
          </w:tcPr>
          <w:p w14:paraId="5ED60658">
            <w:pPr>
              <w:adjustRightInd w:val="0"/>
              <w:snapToGrid w:val="0"/>
              <w:rPr>
                <w:rFonts w:asciiTheme="majorEastAsia" w:hAnsiTheme="majorEastAsia" w:eastAsiaTheme="majorEastAsia"/>
                <w:b/>
                <w:sz w:val="24"/>
                <w:szCs w:val="21"/>
              </w:rPr>
            </w:pPr>
          </w:p>
        </w:tc>
      </w:tr>
      <w:tr w14:paraId="3C2B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AB2460B">
            <w:pPr>
              <w:rPr>
                <w:rFonts w:ascii="宋体" w:hAnsi="宋体" w:cs="宋体"/>
                <w:sz w:val="24"/>
              </w:rPr>
            </w:pPr>
            <w:r>
              <w:rPr>
                <w:rFonts w:hint="eastAsia" w:asciiTheme="minorEastAsia" w:hAnsiTheme="minorEastAsia" w:eastAsiaTheme="minorEastAsia" w:cstheme="minorEastAsia"/>
                <w:szCs w:val="21"/>
              </w:rPr>
              <w:t>4、采样频率：16k SPS，采样位数16bit（位）。</w:t>
            </w:r>
          </w:p>
        </w:tc>
        <w:tc>
          <w:tcPr>
            <w:tcW w:w="817" w:type="dxa"/>
          </w:tcPr>
          <w:p w14:paraId="20C52F6C">
            <w:pPr>
              <w:adjustRightInd w:val="0"/>
              <w:snapToGrid w:val="0"/>
              <w:rPr>
                <w:rFonts w:asciiTheme="majorEastAsia" w:hAnsiTheme="majorEastAsia" w:eastAsiaTheme="majorEastAsia"/>
                <w:b/>
                <w:sz w:val="24"/>
                <w:szCs w:val="21"/>
              </w:rPr>
            </w:pPr>
          </w:p>
        </w:tc>
      </w:tr>
      <w:tr w14:paraId="7230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BAAFCE9">
            <w:pPr>
              <w:widowControl/>
              <w:adjustRightInd w:val="0"/>
              <w:snapToGrid w:val="0"/>
              <w:jc w:val="left"/>
              <w:textAlignment w:val="center"/>
              <w:rPr>
                <w:rFonts w:ascii="宋体" w:hAnsi="宋体" w:cs="宋体"/>
                <w:sz w:val="24"/>
              </w:rPr>
            </w:pPr>
            <w:r>
              <w:rPr>
                <w:rFonts w:hint="eastAsia" w:asciiTheme="minorEastAsia" w:hAnsiTheme="minorEastAsia" w:eastAsiaTheme="minorEastAsia" w:cstheme="minorEastAsia"/>
                <w:szCs w:val="21"/>
              </w:rPr>
              <w:t>5、反馈阈值：10μV～1000μV。</w:t>
            </w:r>
          </w:p>
        </w:tc>
        <w:tc>
          <w:tcPr>
            <w:tcW w:w="817" w:type="dxa"/>
          </w:tcPr>
          <w:p w14:paraId="118F8F99">
            <w:pPr>
              <w:adjustRightInd w:val="0"/>
              <w:snapToGrid w:val="0"/>
              <w:rPr>
                <w:rFonts w:asciiTheme="majorEastAsia" w:hAnsiTheme="majorEastAsia" w:eastAsiaTheme="majorEastAsia"/>
                <w:b/>
                <w:sz w:val="24"/>
                <w:szCs w:val="21"/>
              </w:rPr>
            </w:pPr>
          </w:p>
        </w:tc>
      </w:tr>
      <w:tr w14:paraId="4A6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69CB135">
            <w:pPr>
              <w:widowControl/>
              <w:adjustRightInd w:val="0"/>
              <w:snapToGrid w:val="0"/>
              <w:jc w:val="left"/>
              <w:textAlignment w:val="center"/>
              <w:rPr>
                <w:rFonts w:ascii="宋体" w:hAnsi="宋体" w:cs="宋体"/>
                <w:sz w:val="24"/>
              </w:rPr>
            </w:pPr>
            <w:r>
              <w:rPr>
                <w:rFonts w:hint="eastAsia" w:asciiTheme="minorEastAsia" w:hAnsiTheme="minorEastAsia" w:eastAsiaTheme="minorEastAsia" w:cstheme="minorEastAsia"/>
                <w:szCs w:val="21"/>
              </w:rPr>
              <w:t>6、分辨率(测量灵敏度)：≤2μV。</w:t>
            </w:r>
          </w:p>
        </w:tc>
        <w:tc>
          <w:tcPr>
            <w:tcW w:w="817" w:type="dxa"/>
          </w:tcPr>
          <w:p w14:paraId="18D2D244">
            <w:pPr>
              <w:adjustRightInd w:val="0"/>
              <w:snapToGrid w:val="0"/>
              <w:rPr>
                <w:rFonts w:asciiTheme="majorEastAsia" w:hAnsiTheme="majorEastAsia" w:eastAsiaTheme="majorEastAsia"/>
                <w:b/>
                <w:sz w:val="24"/>
                <w:szCs w:val="21"/>
              </w:rPr>
            </w:pPr>
          </w:p>
        </w:tc>
      </w:tr>
      <w:tr w14:paraId="7CE8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7A242AE">
            <w:pPr>
              <w:widowControl/>
              <w:adjustRightInd w:val="0"/>
              <w:snapToGrid w:val="0"/>
              <w:jc w:val="left"/>
              <w:textAlignment w:val="center"/>
              <w:rPr>
                <w:rFonts w:ascii="宋体" w:hAnsi="宋体" w:cs="宋体"/>
                <w:sz w:val="24"/>
              </w:rPr>
            </w:pPr>
            <w:r>
              <w:rPr>
                <w:rFonts w:hint="eastAsia" w:asciiTheme="minorEastAsia" w:hAnsiTheme="minorEastAsia" w:eastAsiaTheme="minorEastAsia" w:cstheme="minorEastAsia"/>
                <w:szCs w:val="21"/>
              </w:rPr>
              <w:t>7、系统噪声：≤1μV。</w:t>
            </w:r>
          </w:p>
        </w:tc>
        <w:tc>
          <w:tcPr>
            <w:tcW w:w="817" w:type="dxa"/>
          </w:tcPr>
          <w:p w14:paraId="5A5A7DD0">
            <w:pPr>
              <w:adjustRightInd w:val="0"/>
              <w:snapToGrid w:val="0"/>
              <w:rPr>
                <w:rFonts w:asciiTheme="majorEastAsia" w:hAnsiTheme="majorEastAsia" w:eastAsiaTheme="majorEastAsia"/>
                <w:b/>
                <w:sz w:val="24"/>
                <w:szCs w:val="21"/>
              </w:rPr>
            </w:pPr>
          </w:p>
        </w:tc>
      </w:tr>
      <w:tr w14:paraId="0496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2FD7D1D">
            <w:pPr>
              <w:rPr>
                <w:rFonts w:ascii="宋体" w:hAnsi="宋体" w:cs="宋体"/>
                <w:sz w:val="24"/>
              </w:rPr>
            </w:pPr>
            <w:r>
              <w:rPr>
                <w:rFonts w:hint="eastAsia" w:asciiTheme="minorEastAsia" w:hAnsiTheme="minorEastAsia" w:eastAsiaTheme="minorEastAsia" w:cstheme="minorEastAsia"/>
                <w:szCs w:val="21"/>
              </w:rPr>
              <w:t>8、差模输入阻抗：＞5MΩ。</w:t>
            </w:r>
          </w:p>
        </w:tc>
        <w:tc>
          <w:tcPr>
            <w:tcW w:w="817" w:type="dxa"/>
          </w:tcPr>
          <w:p w14:paraId="48B214F9">
            <w:pPr>
              <w:adjustRightInd w:val="0"/>
              <w:snapToGrid w:val="0"/>
              <w:rPr>
                <w:rFonts w:asciiTheme="majorEastAsia" w:hAnsiTheme="majorEastAsia" w:eastAsiaTheme="majorEastAsia"/>
                <w:b/>
                <w:sz w:val="24"/>
                <w:szCs w:val="21"/>
              </w:rPr>
            </w:pPr>
          </w:p>
        </w:tc>
      </w:tr>
      <w:tr w14:paraId="2A49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3BECD1F">
            <w:pPr>
              <w:rPr>
                <w:rFonts w:ascii="宋体" w:hAnsi="宋体" w:cs="宋体"/>
                <w:sz w:val="24"/>
              </w:rPr>
            </w:pPr>
            <w:r>
              <w:rPr>
                <w:rFonts w:hint="eastAsia" w:asciiTheme="minorEastAsia" w:hAnsiTheme="minorEastAsia" w:eastAsiaTheme="minorEastAsia" w:cstheme="minorEastAsia"/>
                <w:szCs w:val="21"/>
              </w:rPr>
              <w:t>9、共模抑制比：＞100dB。</w:t>
            </w:r>
          </w:p>
        </w:tc>
        <w:tc>
          <w:tcPr>
            <w:tcW w:w="817" w:type="dxa"/>
          </w:tcPr>
          <w:p w14:paraId="45FDCC34">
            <w:pPr>
              <w:adjustRightInd w:val="0"/>
              <w:snapToGrid w:val="0"/>
              <w:rPr>
                <w:rFonts w:asciiTheme="majorEastAsia" w:hAnsiTheme="majorEastAsia" w:eastAsiaTheme="majorEastAsia"/>
                <w:b/>
                <w:sz w:val="24"/>
                <w:szCs w:val="21"/>
              </w:rPr>
            </w:pPr>
          </w:p>
        </w:tc>
      </w:tr>
      <w:tr w14:paraId="397B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3DF8CE3">
            <w:pPr>
              <w:rPr>
                <w:rFonts w:ascii="宋体" w:hAnsi="宋体" w:cs="宋体"/>
                <w:sz w:val="24"/>
              </w:rPr>
            </w:pPr>
            <w:r>
              <w:rPr>
                <w:rFonts w:hint="eastAsia" w:asciiTheme="minorEastAsia" w:hAnsiTheme="minorEastAsia" w:eastAsiaTheme="minorEastAsia" w:cstheme="minorEastAsia"/>
                <w:szCs w:val="21"/>
              </w:rPr>
              <w:t>10、通频带：≥20Hz～500Hz(-3dB)(不包括陷波波段)。</w:t>
            </w:r>
          </w:p>
        </w:tc>
        <w:tc>
          <w:tcPr>
            <w:tcW w:w="817" w:type="dxa"/>
          </w:tcPr>
          <w:p w14:paraId="2A2CB832">
            <w:pPr>
              <w:adjustRightInd w:val="0"/>
              <w:snapToGrid w:val="0"/>
              <w:rPr>
                <w:rFonts w:asciiTheme="majorEastAsia" w:hAnsiTheme="majorEastAsia" w:eastAsiaTheme="majorEastAsia"/>
                <w:b/>
                <w:sz w:val="24"/>
                <w:szCs w:val="21"/>
              </w:rPr>
            </w:pPr>
          </w:p>
        </w:tc>
      </w:tr>
      <w:tr w14:paraId="628F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64" w:type="dxa"/>
            <w:vAlign w:val="center"/>
          </w:tcPr>
          <w:p w14:paraId="0D3227B4">
            <w:pPr>
              <w:rPr>
                <w:rFonts w:ascii="宋体" w:hAnsi="宋体" w:cs="宋体"/>
                <w:sz w:val="24"/>
              </w:rPr>
            </w:pPr>
            <w:r>
              <w:rPr>
                <w:rFonts w:hint="eastAsia" w:asciiTheme="minorEastAsia" w:hAnsiTheme="minorEastAsia" w:eastAsiaTheme="minorEastAsia" w:cstheme="minorEastAsia"/>
                <w:szCs w:val="21"/>
              </w:rPr>
              <w:t>11、工频陷波器：需具有50Hz陷波滤波器，衰减后幅值≤5μV（峰-谷值）。</w:t>
            </w:r>
          </w:p>
        </w:tc>
        <w:tc>
          <w:tcPr>
            <w:tcW w:w="817" w:type="dxa"/>
          </w:tcPr>
          <w:p w14:paraId="1391AF0F">
            <w:pPr>
              <w:adjustRightInd w:val="0"/>
              <w:snapToGrid w:val="0"/>
              <w:rPr>
                <w:rFonts w:asciiTheme="majorEastAsia" w:hAnsiTheme="majorEastAsia" w:eastAsiaTheme="majorEastAsia"/>
                <w:b/>
                <w:sz w:val="24"/>
                <w:szCs w:val="21"/>
              </w:rPr>
            </w:pPr>
          </w:p>
        </w:tc>
      </w:tr>
      <w:tr w14:paraId="05CA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CA05B92">
            <w:pPr>
              <w:rPr>
                <w:rFonts w:ascii="宋体" w:hAnsi="宋体" w:cs="宋体"/>
                <w:sz w:val="24"/>
              </w:rPr>
            </w:pPr>
            <w:r>
              <w:rPr>
                <w:rFonts w:hint="eastAsia" w:asciiTheme="minorEastAsia" w:hAnsiTheme="minorEastAsia" w:eastAsiaTheme="minorEastAsia" w:cstheme="minorEastAsia"/>
                <w:szCs w:val="21"/>
              </w:rPr>
              <w:t>12、电刺激性能：</w:t>
            </w:r>
          </w:p>
        </w:tc>
        <w:tc>
          <w:tcPr>
            <w:tcW w:w="817" w:type="dxa"/>
          </w:tcPr>
          <w:p w14:paraId="75767371">
            <w:pPr>
              <w:adjustRightInd w:val="0"/>
              <w:snapToGrid w:val="0"/>
              <w:rPr>
                <w:rFonts w:asciiTheme="majorEastAsia" w:hAnsiTheme="majorEastAsia" w:eastAsiaTheme="majorEastAsia"/>
                <w:b/>
                <w:sz w:val="24"/>
                <w:szCs w:val="21"/>
              </w:rPr>
            </w:pPr>
          </w:p>
        </w:tc>
      </w:tr>
      <w:tr w14:paraId="26C3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3826C717">
            <w:pPr>
              <w:rPr>
                <w:rFonts w:ascii="宋体" w:hAnsi="宋体" w:cs="宋体"/>
                <w:sz w:val="24"/>
              </w:rPr>
            </w:pPr>
            <w:r>
              <w:rPr>
                <w:rFonts w:hint="eastAsia" w:asciiTheme="minorEastAsia" w:hAnsiTheme="minorEastAsia" w:eastAsiaTheme="minorEastAsia" w:cstheme="minorEastAsia"/>
                <w:szCs w:val="21"/>
              </w:rPr>
              <w:t>12.1、刺激波形：不少于三种。</w:t>
            </w:r>
          </w:p>
        </w:tc>
        <w:tc>
          <w:tcPr>
            <w:tcW w:w="817" w:type="dxa"/>
          </w:tcPr>
          <w:p w14:paraId="2E2F1EDE">
            <w:pPr>
              <w:adjustRightInd w:val="0"/>
              <w:snapToGrid w:val="0"/>
              <w:rPr>
                <w:rFonts w:asciiTheme="majorEastAsia" w:hAnsiTheme="majorEastAsia" w:eastAsiaTheme="majorEastAsia"/>
                <w:b/>
                <w:sz w:val="24"/>
                <w:szCs w:val="21"/>
              </w:rPr>
            </w:pPr>
          </w:p>
        </w:tc>
      </w:tr>
      <w:tr w14:paraId="192F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D79E339">
            <w:pPr>
              <w:rPr>
                <w:rFonts w:ascii="宋体" w:hAnsi="宋体" w:cs="宋体"/>
                <w:sz w:val="24"/>
              </w:rPr>
            </w:pPr>
            <w:r>
              <w:rPr>
                <w:rFonts w:hint="eastAsia" w:asciiTheme="minorEastAsia" w:hAnsiTheme="minorEastAsia" w:eastAsiaTheme="minorEastAsia" w:cstheme="minorEastAsia"/>
                <w:szCs w:val="21"/>
              </w:rPr>
              <w:t>12.2、输出脉冲宽度：20μs～1000μs，允差±20%。</w:t>
            </w:r>
          </w:p>
        </w:tc>
        <w:tc>
          <w:tcPr>
            <w:tcW w:w="817" w:type="dxa"/>
          </w:tcPr>
          <w:p w14:paraId="486C9FC4">
            <w:pPr>
              <w:adjustRightInd w:val="0"/>
              <w:snapToGrid w:val="0"/>
              <w:rPr>
                <w:rFonts w:asciiTheme="majorEastAsia" w:hAnsiTheme="majorEastAsia" w:eastAsiaTheme="majorEastAsia"/>
                <w:b/>
                <w:sz w:val="24"/>
                <w:szCs w:val="21"/>
              </w:rPr>
            </w:pPr>
          </w:p>
        </w:tc>
      </w:tr>
      <w:tr w14:paraId="7D2F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38CCDB7">
            <w:pPr>
              <w:rPr>
                <w:rFonts w:ascii="宋体" w:hAnsi="宋体" w:cs="宋体"/>
                <w:sz w:val="24"/>
              </w:rPr>
            </w:pPr>
            <w:r>
              <w:rPr>
                <w:rFonts w:hint="eastAsia" w:asciiTheme="minorEastAsia" w:hAnsiTheme="minorEastAsia" w:eastAsiaTheme="minorEastAsia" w:cstheme="minorEastAsia"/>
                <w:szCs w:val="21"/>
              </w:rPr>
              <w:t>12.3、输出刺激频率：1Hz～999Hz，允差±10%或±2Hz，两者取较大值。</w:t>
            </w:r>
            <w:r>
              <w:rPr>
                <w:rFonts w:hint="eastAsia"/>
              </w:rPr>
              <w:t>（需提供产品彩页或说明书复印件佐证）</w:t>
            </w:r>
          </w:p>
        </w:tc>
        <w:tc>
          <w:tcPr>
            <w:tcW w:w="817" w:type="dxa"/>
          </w:tcPr>
          <w:p w14:paraId="1689E42D">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14:paraId="65EB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49B2A66">
            <w:pPr>
              <w:rPr>
                <w:rFonts w:ascii="宋体" w:hAnsi="宋体" w:cs="宋体"/>
                <w:sz w:val="24"/>
              </w:rPr>
            </w:pPr>
            <w:r>
              <w:rPr>
                <w:rFonts w:hint="eastAsia" w:asciiTheme="minorEastAsia" w:hAnsiTheme="minorEastAsia" w:eastAsiaTheme="minorEastAsia" w:cstheme="minorEastAsia"/>
                <w:szCs w:val="21"/>
              </w:rPr>
              <w:t>12.4、输出刺激电流：1mA～100mA可调，允差±15%或±2mA，两者取较大值。</w:t>
            </w:r>
          </w:p>
        </w:tc>
        <w:tc>
          <w:tcPr>
            <w:tcW w:w="817" w:type="dxa"/>
          </w:tcPr>
          <w:p w14:paraId="5EF32262">
            <w:pPr>
              <w:adjustRightInd w:val="0"/>
              <w:snapToGrid w:val="0"/>
              <w:rPr>
                <w:rFonts w:asciiTheme="majorEastAsia" w:hAnsiTheme="majorEastAsia" w:eastAsiaTheme="majorEastAsia"/>
                <w:b/>
                <w:sz w:val="24"/>
                <w:szCs w:val="21"/>
              </w:rPr>
            </w:pPr>
          </w:p>
        </w:tc>
      </w:tr>
      <w:tr w14:paraId="3B6B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E642259">
            <w:pPr>
              <w:rPr>
                <w:rFonts w:ascii="宋体" w:hAnsi="宋体" w:cs="宋体"/>
                <w:sz w:val="24"/>
              </w:rPr>
            </w:pPr>
            <w:r>
              <w:rPr>
                <w:rFonts w:hint="eastAsia" w:asciiTheme="minorEastAsia" w:hAnsiTheme="minorEastAsia" w:eastAsiaTheme="minorEastAsia" w:cstheme="minorEastAsia"/>
                <w:szCs w:val="21"/>
              </w:rPr>
              <w:t>12.5、刺激时间：1s～20s，允差±1s。</w:t>
            </w:r>
          </w:p>
        </w:tc>
        <w:tc>
          <w:tcPr>
            <w:tcW w:w="817" w:type="dxa"/>
          </w:tcPr>
          <w:p w14:paraId="75782E50">
            <w:pPr>
              <w:adjustRightInd w:val="0"/>
              <w:snapToGrid w:val="0"/>
              <w:rPr>
                <w:rFonts w:asciiTheme="majorEastAsia" w:hAnsiTheme="majorEastAsia" w:eastAsiaTheme="majorEastAsia"/>
                <w:b/>
                <w:sz w:val="24"/>
                <w:szCs w:val="21"/>
              </w:rPr>
            </w:pPr>
          </w:p>
        </w:tc>
      </w:tr>
      <w:tr w14:paraId="5BD1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0EA191B">
            <w:pPr>
              <w:rPr>
                <w:rFonts w:ascii="宋体" w:hAnsi="宋体" w:cs="宋体"/>
                <w:sz w:val="24"/>
              </w:rPr>
            </w:pPr>
            <w:r>
              <w:rPr>
                <w:rFonts w:hint="eastAsia" w:asciiTheme="minorEastAsia" w:hAnsiTheme="minorEastAsia" w:eastAsiaTheme="minorEastAsia" w:cstheme="minorEastAsia"/>
                <w:szCs w:val="21"/>
              </w:rPr>
              <w:t>12.6、休息时间：0～20s，允差±1s。</w:t>
            </w:r>
          </w:p>
        </w:tc>
        <w:tc>
          <w:tcPr>
            <w:tcW w:w="817" w:type="dxa"/>
          </w:tcPr>
          <w:p w14:paraId="53BD6323">
            <w:pPr>
              <w:adjustRightInd w:val="0"/>
              <w:snapToGrid w:val="0"/>
              <w:rPr>
                <w:rFonts w:asciiTheme="majorEastAsia" w:hAnsiTheme="majorEastAsia" w:eastAsiaTheme="majorEastAsia"/>
                <w:b/>
                <w:sz w:val="24"/>
                <w:szCs w:val="21"/>
              </w:rPr>
            </w:pPr>
          </w:p>
        </w:tc>
      </w:tr>
      <w:tr w14:paraId="7435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852B713">
            <w:pPr>
              <w:rPr>
                <w:rFonts w:ascii="宋体" w:hAnsi="宋体" w:cs="宋体"/>
                <w:sz w:val="24"/>
              </w:rPr>
            </w:pPr>
            <w:r>
              <w:rPr>
                <w:rFonts w:hint="eastAsia" w:asciiTheme="minorEastAsia" w:hAnsiTheme="minorEastAsia" w:eastAsiaTheme="minorEastAsia" w:cstheme="minorEastAsia"/>
                <w:szCs w:val="21"/>
              </w:rPr>
              <w:t>12.7、波升时间：0、0.5、1～10s，允差±1s。</w:t>
            </w:r>
          </w:p>
        </w:tc>
        <w:tc>
          <w:tcPr>
            <w:tcW w:w="817" w:type="dxa"/>
          </w:tcPr>
          <w:p w14:paraId="2F52FC93">
            <w:pPr>
              <w:adjustRightInd w:val="0"/>
              <w:snapToGrid w:val="0"/>
              <w:rPr>
                <w:rFonts w:asciiTheme="majorEastAsia" w:hAnsiTheme="majorEastAsia" w:eastAsiaTheme="majorEastAsia"/>
                <w:b/>
                <w:sz w:val="24"/>
                <w:szCs w:val="21"/>
              </w:rPr>
            </w:pPr>
          </w:p>
        </w:tc>
      </w:tr>
      <w:tr w14:paraId="7729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DA58720">
            <w:pPr>
              <w:rPr>
                <w:rFonts w:ascii="宋体" w:hAnsi="宋体" w:cs="宋体"/>
                <w:sz w:val="24"/>
              </w:rPr>
            </w:pPr>
            <w:r>
              <w:rPr>
                <w:rFonts w:hint="eastAsia" w:asciiTheme="minorEastAsia" w:hAnsiTheme="minorEastAsia" w:eastAsiaTheme="minorEastAsia" w:cstheme="minorEastAsia"/>
                <w:szCs w:val="21"/>
              </w:rPr>
              <w:t>12.8、波降时间：0、0.5、1～10s，允差±1s。</w:t>
            </w:r>
          </w:p>
        </w:tc>
        <w:tc>
          <w:tcPr>
            <w:tcW w:w="817" w:type="dxa"/>
          </w:tcPr>
          <w:p w14:paraId="3FB88020">
            <w:pPr>
              <w:adjustRightInd w:val="0"/>
              <w:snapToGrid w:val="0"/>
              <w:rPr>
                <w:rFonts w:asciiTheme="majorEastAsia" w:hAnsiTheme="majorEastAsia" w:eastAsiaTheme="majorEastAsia"/>
                <w:b/>
                <w:sz w:val="24"/>
                <w:szCs w:val="21"/>
              </w:rPr>
            </w:pPr>
          </w:p>
        </w:tc>
      </w:tr>
      <w:tr w14:paraId="2386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071849C">
            <w:pPr>
              <w:rPr>
                <w:rFonts w:ascii="宋体" w:hAnsi="宋体" w:cs="宋体"/>
                <w:sz w:val="24"/>
              </w:rPr>
            </w:pPr>
            <w:r>
              <w:rPr>
                <w:rFonts w:hint="eastAsia" w:asciiTheme="minorEastAsia" w:hAnsiTheme="minorEastAsia" w:eastAsiaTheme="minorEastAsia" w:cstheme="minorEastAsia"/>
                <w:szCs w:val="21"/>
              </w:rPr>
              <w:t>12.9、治疗时间：5min～40min，步进5min，允差±30s。</w:t>
            </w:r>
          </w:p>
        </w:tc>
        <w:tc>
          <w:tcPr>
            <w:tcW w:w="817" w:type="dxa"/>
          </w:tcPr>
          <w:p w14:paraId="6F2C088D">
            <w:pPr>
              <w:adjustRightInd w:val="0"/>
              <w:snapToGrid w:val="0"/>
              <w:rPr>
                <w:rFonts w:asciiTheme="majorEastAsia" w:hAnsiTheme="majorEastAsia" w:eastAsiaTheme="majorEastAsia"/>
                <w:b/>
                <w:sz w:val="24"/>
                <w:szCs w:val="21"/>
              </w:rPr>
            </w:pPr>
          </w:p>
        </w:tc>
      </w:tr>
      <w:tr w14:paraId="514C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564" w:type="dxa"/>
            <w:vAlign w:val="center"/>
          </w:tcPr>
          <w:p w14:paraId="75CEF608">
            <w:pPr>
              <w:widowControl/>
              <w:adjustRightInd w:val="0"/>
              <w:snapToGrid w:val="0"/>
              <w:jc w:val="left"/>
              <w:textAlignment w:val="center"/>
              <w:rPr>
                <w:rFonts w:ascii="宋体" w:hAnsi="宋体" w:cs="宋体"/>
                <w:sz w:val="24"/>
              </w:rPr>
            </w:pPr>
            <w:r>
              <w:rPr>
                <w:rFonts w:hint="eastAsia" w:asciiTheme="minorEastAsia" w:hAnsiTheme="minorEastAsia" w:eastAsiaTheme="minorEastAsia" w:cstheme="minorEastAsia"/>
                <w:szCs w:val="21"/>
              </w:rPr>
              <w:t>13、肌电生物反馈训练功能：不少于10种。</w:t>
            </w:r>
          </w:p>
        </w:tc>
        <w:tc>
          <w:tcPr>
            <w:tcW w:w="817" w:type="dxa"/>
          </w:tcPr>
          <w:p w14:paraId="63C68855">
            <w:pPr>
              <w:adjustRightInd w:val="0"/>
              <w:snapToGrid w:val="0"/>
              <w:rPr>
                <w:rFonts w:asciiTheme="majorEastAsia" w:hAnsiTheme="majorEastAsia" w:eastAsiaTheme="majorEastAsia"/>
                <w:b/>
                <w:sz w:val="24"/>
                <w:szCs w:val="21"/>
              </w:rPr>
            </w:pPr>
          </w:p>
        </w:tc>
      </w:tr>
      <w:tr w14:paraId="7141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D4B27DB">
            <w:pPr>
              <w:rPr>
                <w:rFonts w:ascii="宋体" w:hAnsi="宋体" w:cs="宋体"/>
                <w:sz w:val="24"/>
              </w:rPr>
            </w:pPr>
            <w:r>
              <w:rPr>
                <w:rFonts w:hint="eastAsia" w:asciiTheme="minorEastAsia" w:hAnsiTheme="minorEastAsia" w:eastAsiaTheme="minorEastAsia" w:cstheme="minorEastAsia"/>
                <w:szCs w:val="21"/>
              </w:rPr>
              <w:t>14、固定处方：不少于50个。</w:t>
            </w:r>
          </w:p>
        </w:tc>
        <w:tc>
          <w:tcPr>
            <w:tcW w:w="817" w:type="dxa"/>
          </w:tcPr>
          <w:p w14:paraId="280E614D">
            <w:pPr>
              <w:adjustRightInd w:val="0"/>
              <w:snapToGrid w:val="0"/>
              <w:rPr>
                <w:rFonts w:asciiTheme="majorEastAsia" w:hAnsiTheme="majorEastAsia" w:eastAsiaTheme="majorEastAsia"/>
                <w:b/>
                <w:sz w:val="24"/>
                <w:szCs w:val="21"/>
              </w:rPr>
            </w:pPr>
          </w:p>
        </w:tc>
      </w:tr>
      <w:tr w14:paraId="26D6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A188BD3">
            <w:pPr>
              <w:rPr>
                <w:rFonts w:ascii="宋体" w:hAnsi="宋体" w:cs="宋体"/>
                <w:sz w:val="24"/>
              </w:rPr>
            </w:pPr>
            <w:r>
              <w:rPr>
                <w:rFonts w:hint="eastAsia" w:asciiTheme="minorEastAsia" w:hAnsiTheme="minorEastAsia" w:eastAsiaTheme="minorEastAsia" w:cstheme="minorEastAsia"/>
                <w:szCs w:val="21"/>
              </w:rPr>
              <w:t>15、需具备数据接口</w:t>
            </w:r>
          </w:p>
        </w:tc>
        <w:tc>
          <w:tcPr>
            <w:tcW w:w="817" w:type="dxa"/>
          </w:tcPr>
          <w:p w14:paraId="37248C35">
            <w:pPr>
              <w:adjustRightInd w:val="0"/>
              <w:snapToGrid w:val="0"/>
              <w:rPr>
                <w:rFonts w:asciiTheme="majorEastAsia" w:hAnsiTheme="majorEastAsia" w:eastAsiaTheme="majorEastAsia"/>
                <w:b/>
                <w:sz w:val="24"/>
                <w:szCs w:val="21"/>
              </w:rPr>
            </w:pPr>
          </w:p>
        </w:tc>
      </w:tr>
      <w:tr w14:paraId="13EC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622512F">
            <w:pPr>
              <w:rPr>
                <w:rFonts w:ascii="宋体" w:hAnsi="宋体" w:cs="宋体"/>
                <w:sz w:val="24"/>
              </w:rPr>
            </w:pPr>
            <w:r>
              <w:rPr>
                <w:rFonts w:hint="eastAsia" w:asciiTheme="minorEastAsia" w:hAnsiTheme="minorEastAsia" w:eastAsiaTheme="minorEastAsia" w:cstheme="minorEastAsia"/>
                <w:szCs w:val="21"/>
              </w:rPr>
              <w:t>16、组合方案功能：多个方案可预设治疗顺序。</w:t>
            </w:r>
          </w:p>
        </w:tc>
        <w:tc>
          <w:tcPr>
            <w:tcW w:w="817" w:type="dxa"/>
          </w:tcPr>
          <w:p w14:paraId="492A583A">
            <w:pPr>
              <w:adjustRightInd w:val="0"/>
              <w:snapToGrid w:val="0"/>
              <w:rPr>
                <w:rFonts w:asciiTheme="majorEastAsia" w:hAnsiTheme="majorEastAsia" w:eastAsiaTheme="majorEastAsia"/>
                <w:b/>
                <w:sz w:val="24"/>
                <w:szCs w:val="21"/>
              </w:rPr>
            </w:pPr>
          </w:p>
        </w:tc>
      </w:tr>
      <w:tr w14:paraId="0070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BC41C1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17、盆底模块：</w:t>
            </w:r>
          </w:p>
        </w:tc>
        <w:tc>
          <w:tcPr>
            <w:tcW w:w="817" w:type="dxa"/>
          </w:tcPr>
          <w:p w14:paraId="550D0195">
            <w:pPr>
              <w:adjustRightInd w:val="0"/>
              <w:snapToGrid w:val="0"/>
              <w:rPr>
                <w:rFonts w:asciiTheme="majorEastAsia" w:hAnsiTheme="majorEastAsia" w:eastAsiaTheme="majorEastAsia"/>
                <w:b/>
                <w:sz w:val="24"/>
                <w:szCs w:val="21"/>
              </w:rPr>
            </w:pPr>
          </w:p>
        </w:tc>
      </w:tr>
      <w:tr w14:paraId="36E0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2BA323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17.1、治疗处方：不少于四种。</w:t>
            </w:r>
          </w:p>
        </w:tc>
        <w:tc>
          <w:tcPr>
            <w:tcW w:w="817" w:type="dxa"/>
          </w:tcPr>
          <w:p w14:paraId="2C9937DF">
            <w:pPr>
              <w:widowControl/>
              <w:adjustRightInd w:val="0"/>
              <w:snapToGrid w:val="0"/>
              <w:jc w:val="left"/>
              <w:textAlignment w:val="center"/>
              <w:rPr>
                <w:rFonts w:asciiTheme="majorEastAsia" w:hAnsiTheme="majorEastAsia" w:eastAsiaTheme="majorEastAsia"/>
                <w:b/>
                <w:sz w:val="24"/>
                <w:szCs w:val="21"/>
              </w:rPr>
            </w:pPr>
          </w:p>
        </w:tc>
      </w:tr>
      <w:tr w14:paraId="53D1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BC4B11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17.2、具备快速筛查（筛查时间1min）、标准筛查(筛查时间3min)、Glazer评估、腰背疼痛评估功能，可出具详细报告，报告包含前静息平均值、变异性，快速收缩最大值、放松时间，持续收缩平均值、变异性、放松时间以及后静息平均值、变异性。包含整个筛查评估周期肌电趋势图，可选常用手填表格如POP-Q评估结果、手检肌力分级。包含报告解读参考。</w:t>
            </w:r>
          </w:p>
        </w:tc>
        <w:tc>
          <w:tcPr>
            <w:tcW w:w="817" w:type="dxa"/>
          </w:tcPr>
          <w:p w14:paraId="2D030736">
            <w:pPr>
              <w:widowControl/>
              <w:adjustRightInd w:val="0"/>
              <w:snapToGrid w:val="0"/>
              <w:jc w:val="left"/>
              <w:textAlignment w:val="center"/>
              <w:rPr>
                <w:rFonts w:asciiTheme="majorEastAsia" w:hAnsiTheme="majorEastAsia" w:eastAsiaTheme="majorEastAsia"/>
                <w:b/>
                <w:sz w:val="24"/>
                <w:szCs w:val="21"/>
              </w:rPr>
            </w:pPr>
          </w:p>
        </w:tc>
      </w:tr>
      <w:tr w14:paraId="0DBA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E0AC9C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17.3、内置盆底多媒体生物反馈游戏训练模块</w:t>
            </w:r>
            <w:r>
              <w:rPr>
                <w:rFonts w:hint="eastAsia"/>
              </w:rPr>
              <w:t>（需提供产品彩页或说明书复印件佐证）</w:t>
            </w:r>
            <w:r>
              <w:rPr>
                <w:rFonts w:hint="eastAsia" w:asciiTheme="minorEastAsia" w:hAnsiTheme="minorEastAsia" w:eastAsiaTheme="minorEastAsia" w:cstheme="minorEastAsia"/>
                <w:szCs w:val="21"/>
              </w:rPr>
              <w:t>。</w:t>
            </w:r>
          </w:p>
        </w:tc>
        <w:tc>
          <w:tcPr>
            <w:tcW w:w="817" w:type="dxa"/>
          </w:tcPr>
          <w:p w14:paraId="2CCD33A3">
            <w:pPr>
              <w:widowControl/>
              <w:adjustRightInd w:val="0"/>
              <w:snapToGrid w:val="0"/>
              <w:jc w:val="left"/>
              <w:textAlignment w:val="center"/>
              <w:rPr>
                <w:rFonts w:asciiTheme="majorEastAsia" w:hAnsiTheme="majorEastAsia" w:eastAsiaTheme="majorEastAsia"/>
                <w:b/>
                <w:sz w:val="24"/>
                <w:szCs w:val="21"/>
              </w:rPr>
            </w:pPr>
            <w:r>
              <w:rPr>
                <w:rFonts w:hint="eastAsia" w:asciiTheme="minorEastAsia" w:hAnsiTheme="minorEastAsia" w:eastAsiaTheme="minorEastAsia" w:cstheme="minorEastAsia"/>
                <w:szCs w:val="21"/>
              </w:rPr>
              <w:t>▲</w:t>
            </w:r>
          </w:p>
        </w:tc>
      </w:tr>
      <w:tr w14:paraId="374A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5F44D3C1">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17.4、腹肌参与度检测，帮助检测盆底肌训练过程腹直肌的参与程度，纠正盆底肌训练过程中的错误动作。</w:t>
            </w:r>
          </w:p>
        </w:tc>
        <w:tc>
          <w:tcPr>
            <w:tcW w:w="817" w:type="dxa"/>
          </w:tcPr>
          <w:p w14:paraId="4282E373">
            <w:pPr>
              <w:widowControl/>
              <w:adjustRightInd w:val="0"/>
              <w:snapToGrid w:val="0"/>
              <w:jc w:val="left"/>
              <w:textAlignment w:val="center"/>
              <w:rPr>
                <w:rFonts w:asciiTheme="majorEastAsia" w:hAnsiTheme="majorEastAsia" w:eastAsiaTheme="majorEastAsia"/>
                <w:b/>
                <w:sz w:val="24"/>
                <w:szCs w:val="21"/>
              </w:rPr>
            </w:pPr>
          </w:p>
        </w:tc>
      </w:tr>
      <w:tr w14:paraId="710E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1CD95CA">
            <w:pPr>
              <w:widowControl/>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18、产康模块：</w:t>
            </w:r>
          </w:p>
        </w:tc>
        <w:tc>
          <w:tcPr>
            <w:tcW w:w="817" w:type="dxa"/>
          </w:tcPr>
          <w:p w14:paraId="62443B54">
            <w:pPr>
              <w:adjustRightInd w:val="0"/>
              <w:snapToGrid w:val="0"/>
              <w:rPr>
                <w:rFonts w:asciiTheme="majorEastAsia" w:hAnsiTheme="majorEastAsia" w:eastAsiaTheme="majorEastAsia"/>
                <w:b/>
                <w:sz w:val="24"/>
                <w:szCs w:val="21"/>
              </w:rPr>
            </w:pPr>
          </w:p>
        </w:tc>
      </w:tr>
      <w:tr w14:paraId="54E5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32CF557">
            <w:pPr>
              <w:widowControl/>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18.1、治疗处方：不少于六种。</w:t>
            </w:r>
          </w:p>
        </w:tc>
        <w:tc>
          <w:tcPr>
            <w:tcW w:w="817" w:type="dxa"/>
          </w:tcPr>
          <w:p w14:paraId="08AA7EEA">
            <w:pPr>
              <w:adjustRightInd w:val="0"/>
              <w:snapToGrid w:val="0"/>
              <w:rPr>
                <w:rFonts w:asciiTheme="majorEastAsia" w:hAnsiTheme="majorEastAsia" w:eastAsiaTheme="majorEastAsia"/>
                <w:b/>
                <w:sz w:val="24"/>
                <w:szCs w:val="21"/>
              </w:rPr>
            </w:pPr>
          </w:p>
        </w:tc>
      </w:tr>
      <w:tr w14:paraId="0B13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0DF72E1">
            <w:pPr>
              <w:widowControl/>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18.2、需具备腰背疼痛评估方案和腰背疼痛评估评价功能。</w:t>
            </w:r>
          </w:p>
        </w:tc>
        <w:tc>
          <w:tcPr>
            <w:tcW w:w="817" w:type="dxa"/>
          </w:tcPr>
          <w:p w14:paraId="63157501">
            <w:pPr>
              <w:adjustRightInd w:val="0"/>
              <w:snapToGrid w:val="0"/>
              <w:rPr>
                <w:rFonts w:asciiTheme="majorEastAsia" w:hAnsiTheme="majorEastAsia" w:eastAsiaTheme="majorEastAsia"/>
                <w:b/>
                <w:sz w:val="24"/>
                <w:szCs w:val="21"/>
              </w:rPr>
            </w:pPr>
          </w:p>
        </w:tc>
      </w:tr>
      <w:tr w14:paraId="429E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85028DC">
            <w:pPr>
              <w:widowControl/>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19、肢体康复模块：</w:t>
            </w:r>
          </w:p>
        </w:tc>
        <w:tc>
          <w:tcPr>
            <w:tcW w:w="817" w:type="dxa"/>
          </w:tcPr>
          <w:p w14:paraId="4B22DE48">
            <w:pPr>
              <w:adjustRightInd w:val="0"/>
              <w:snapToGrid w:val="0"/>
              <w:rPr>
                <w:rFonts w:asciiTheme="majorEastAsia" w:hAnsiTheme="majorEastAsia" w:eastAsiaTheme="majorEastAsia"/>
                <w:b/>
                <w:sz w:val="24"/>
                <w:szCs w:val="21"/>
              </w:rPr>
            </w:pPr>
          </w:p>
        </w:tc>
      </w:tr>
      <w:tr w14:paraId="111A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4F9A564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19.1、内置肢体多媒体生物反馈游戏训练模块。</w:t>
            </w:r>
          </w:p>
        </w:tc>
        <w:tc>
          <w:tcPr>
            <w:tcW w:w="817" w:type="dxa"/>
          </w:tcPr>
          <w:p w14:paraId="39510804">
            <w:pPr>
              <w:adjustRightInd w:val="0"/>
              <w:snapToGrid w:val="0"/>
              <w:rPr>
                <w:rFonts w:asciiTheme="majorEastAsia" w:hAnsiTheme="majorEastAsia" w:eastAsiaTheme="majorEastAsia"/>
                <w:b/>
                <w:sz w:val="24"/>
                <w:szCs w:val="21"/>
              </w:rPr>
            </w:pPr>
          </w:p>
        </w:tc>
      </w:tr>
      <w:tr w14:paraId="1157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56B80D1">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19.2、内置针对肢体康复的神经肌肉电刺激、触发电刺激方案。</w:t>
            </w:r>
          </w:p>
        </w:tc>
        <w:tc>
          <w:tcPr>
            <w:tcW w:w="817" w:type="dxa"/>
          </w:tcPr>
          <w:p w14:paraId="02E04FD2">
            <w:pPr>
              <w:adjustRightInd w:val="0"/>
              <w:snapToGrid w:val="0"/>
              <w:rPr>
                <w:rFonts w:asciiTheme="majorEastAsia" w:hAnsiTheme="majorEastAsia" w:eastAsiaTheme="majorEastAsia"/>
                <w:b/>
                <w:sz w:val="24"/>
                <w:szCs w:val="21"/>
              </w:rPr>
            </w:pPr>
          </w:p>
        </w:tc>
      </w:tr>
      <w:tr w14:paraId="1D3A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1C4202F">
            <w:pPr>
              <w:widowControl/>
              <w:adjustRightInd w:val="0"/>
              <w:snapToGrid w:val="0"/>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19.3、镜像刺激功能：健侧带动患侧完成指定肢体动作。</w:t>
            </w:r>
          </w:p>
        </w:tc>
        <w:tc>
          <w:tcPr>
            <w:tcW w:w="817" w:type="dxa"/>
          </w:tcPr>
          <w:p w14:paraId="1F2715DA">
            <w:pPr>
              <w:adjustRightInd w:val="0"/>
              <w:snapToGrid w:val="0"/>
              <w:rPr>
                <w:rFonts w:asciiTheme="majorEastAsia" w:hAnsiTheme="majorEastAsia" w:eastAsiaTheme="majorEastAsia"/>
                <w:b/>
                <w:sz w:val="24"/>
                <w:szCs w:val="21"/>
              </w:rPr>
            </w:pPr>
          </w:p>
        </w:tc>
      </w:tr>
      <w:tr w14:paraId="7A4B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2F4A83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20、工作站主机配置不低于：一体机电脑、CPU：i5 12400、内存：8G、硬盘：256G SSD。</w:t>
            </w:r>
          </w:p>
        </w:tc>
        <w:tc>
          <w:tcPr>
            <w:tcW w:w="817" w:type="dxa"/>
          </w:tcPr>
          <w:p w14:paraId="779FE4BC">
            <w:pPr>
              <w:adjustRightInd w:val="0"/>
              <w:snapToGrid w:val="0"/>
              <w:rPr>
                <w:rFonts w:asciiTheme="majorEastAsia" w:hAnsiTheme="majorEastAsia" w:eastAsiaTheme="majorEastAsia"/>
                <w:b/>
                <w:sz w:val="24"/>
                <w:szCs w:val="21"/>
              </w:rPr>
            </w:pPr>
          </w:p>
        </w:tc>
      </w:tr>
    </w:tbl>
    <w:p w14:paraId="35D81EBA">
      <w:pPr>
        <w:pStyle w:val="11"/>
        <w:jc w:val="center"/>
        <w:rPr>
          <w:rFonts w:ascii="宋体" w:hAnsi="宋体" w:cs="宋体"/>
          <w:b/>
          <w:sz w:val="24"/>
        </w:rPr>
      </w:pPr>
    </w:p>
    <w:p w14:paraId="6B7940B0">
      <w:pPr>
        <w:pStyle w:val="11"/>
        <w:jc w:val="center"/>
      </w:pPr>
      <w:r>
        <w:rPr>
          <w:rFonts w:hint="eastAsia" w:ascii="宋体" w:hAnsi="宋体" w:cs="宋体"/>
          <w:b/>
          <w:sz w:val="24"/>
        </w:rPr>
        <w:t>（五）中频电疗仪</w:t>
      </w:r>
    </w:p>
    <w:p w14:paraId="4BE2D049">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2215"/>
        <w:gridCol w:w="965"/>
        <w:gridCol w:w="590"/>
        <w:gridCol w:w="600"/>
        <w:gridCol w:w="1030"/>
        <w:gridCol w:w="1030"/>
        <w:gridCol w:w="1279"/>
        <w:gridCol w:w="2145"/>
      </w:tblGrid>
      <w:tr w14:paraId="18B2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2541F2A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215" w:type="dxa"/>
            <w:vAlign w:val="center"/>
          </w:tcPr>
          <w:p w14:paraId="3540BDE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965" w:type="dxa"/>
            <w:vAlign w:val="center"/>
          </w:tcPr>
          <w:p w14:paraId="60F98E1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90" w:type="dxa"/>
            <w:vAlign w:val="center"/>
          </w:tcPr>
          <w:p w14:paraId="0D09524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600" w:type="dxa"/>
            <w:vAlign w:val="center"/>
          </w:tcPr>
          <w:p w14:paraId="08688FD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30" w:type="dxa"/>
            <w:vAlign w:val="center"/>
          </w:tcPr>
          <w:p w14:paraId="27D70E8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030" w:type="dxa"/>
            <w:vAlign w:val="center"/>
          </w:tcPr>
          <w:p w14:paraId="6164239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79" w:type="dxa"/>
            <w:vAlign w:val="center"/>
          </w:tcPr>
          <w:p w14:paraId="612EAD6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2145" w:type="dxa"/>
            <w:vAlign w:val="center"/>
          </w:tcPr>
          <w:p w14:paraId="315413D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3C02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57BB1D0A">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2215" w:type="dxa"/>
          </w:tcPr>
          <w:p w14:paraId="0D8E8235">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中频电疗仪主机</w:t>
            </w:r>
          </w:p>
        </w:tc>
        <w:tc>
          <w:tcPr>
            <w:tcW w:w="965" w:type="dxa"/>
            <w:vAlign w:val="center"/>
          </w:tcPr>
          <w:p w14:paraId="1F48A28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1293C39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600" w:type="dxa"/>
            <w:vAlign w:val="center"/>
          </w:tcPr>
          <w:p w14:paraId="37589A0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台</w:t>
            </w:r>
          </w:p>
        </w:tc>
        <w:tc>
          <w:tcPr>
            <w:tcW w:w="1030" w:type="dxa"/>
          </w:tcPr>
          <w:p w14:paraId="1883383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0.65</w:t>
            </w:r>
          </w:p>
        </w:tc>
        <w:tc>
          <w:tcPr>
            <w:tcW w:w="1030" w:type="dxa"/>
          </w:tcPr>
          <w:p w14:paraId="2278449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1.95</w:t>
            </w:r>
          </w:p>
        </w:tc>
        <w:tc>
          <w:tcPr>
            <w:tcW w:w="1279" w:type="dxa"/>
            <w:vAlign w:val="center"/>
          </w:tcPr>
          <w:p w14:paraId="0BA82C8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w:t>
            </w:r>
          </w:p>
        </w:tc>
        <w:tc>
          <w:tcPr>
            <w:tcW w:w="2145" w:type="dxa"/>
            <w:vAlign w:val="center"/>
          </w:tcPr>
          <w:p w14:paraId="1362EBB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r w14:paraId="42C0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02150834">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2215" w:type="dxa"/>
          </w:tcPr>
          <w:p w14:paraId="2537E01A">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导电硅胶粘贴电极片40mmx40mm</w:t>
            </w:r>
          </w:p>
        </w:tc>
        <w:tc>
          <w:tcPr>
            <w:tcW w:w="965" w:type="dxa"/>
            <w:vAlign w:val="center"/>
          </w:tcPr>
          <w:p w14:paraId="6284B20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6A6CD3C4">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w:t>
            </w:r>
          </w:p>
        </w:tc>
        <w:tc>
          <w:tcPr>
            <w:tcW w:w="600" w:type="dxa"/>
            <w:vAlign w:val="center"/>
          </w:tcPr>
          <w:p w14:paraId="4C780D86">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w:t>
            </w:r>
          </w:p>
        </w:tc>
        <w:tc>
          <w:tcPr>
            <w:tcW w:w="1030" w:type="dxa"/>
          </w:tcPr>
          <w:p w14:paraId="14B777E4">
            <w:pPr>
              <w:rPr>
                <w:rFonts w:asciiTheme="minorEastAsia" w:hAnsiTheme="minorEastAsia" w:eastAsiaTheme="minorEastAsia" w:cstheme="minorEastAsia"/>
                <w:szCs w:val="21"/>
              </w:rPr>
            </w:pPr>
          </w:p>
        </w:tc>
        <w:tc>
          <w:tcPr>
            <w:tcW w:w="1030" w:type="dxa"/>
          </w:tcPr>
          <w:p w14:paraId="120A5A6E">
            <w:pPr>
              <w:rPr>
                <w:rFonts w:asciiTheme="minorEastAsia" w:hAnsiTheme="minorEastAsia" w:eastAsiaTheme="minorEastAsia" w:cstheme="minorEastAsia"/>
                <w:szCs w:val="21"/>
              </w:rPr>
            </w:pPr>
          </w:p>
        </w:tc>
        <w:tc>
          <w:tcPr>
            <w:tcW w:w="1279" w:type="dxa"/>
            <w:vAlign w:val="center"/>
          </w:tcPr>
          <w:p w14:paraId="153D97D3">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是，与主机共用</w:t>
            </w:r>
          </w:p>
        </w:tc>
        <w:tc>
          <w:tcPr>
            <w:tcW w:w="2145" w:type="dxa"/>
            <w:vAlign w:val="center"/>
          </w:tcPr>
          <w:p w14:paraId="19E4DD2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r w14:paraId="2EE2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6175EBF8">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3</w:t>
            </w:r>
          </w:p>
        </w:tc>
        <w:tc>
          <w:tcPr>
            <w:tcW w:w="2215" w:type="dxa"/>
          </w:tcPr>
          <w:p w14:paraId="19D6D344">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导电硅胶粘贴电极片45mmx60mm</w:t>
            </w:r>
          </w:p>
        </w:tc>
        <w:tc>
          <w:tcPr>
            <w:tcW w:w="965" w:type="dxa"/>
            <w:vAlign w:val="center"/>
          </w:tcPr>
          <w:p w14:paraId="170BF42A">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5C86605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w:t>
            </w:r>
          </w:p>
        </w:tc>
        <w:tc>
          <w:tcPr>
            <w:tcW w:w="600" w:type="dxa"/>
            <w:vAlign w:val="center"/>
          </w:tcPr>
          <w:p w14:paraId="4F090A7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w:t>
            </w:r>
          </w:p>
        </w:tc>
        <w:tc>
          <w:tcPr>
            <w:tcW w:w="1030" w:type="dxa"/>
          </w:tcPr>
          <w:p w14:paraId="5F042832">
            <w:pPr>
              <w:rPr>
                <w:rFonts w:asciiTheme="minorEastAsia" w:hAnsiTheme="minorEastAsia" w:eastAsiaTheme="minorEastAsia" w:cstheme="minorEastAsia"/>
                <w:szCs w:val="21"/>
              </w:rPr>
            </w:pPr>
          </w:p>
        </w:tc>
        <w:tc>
          <w:tcPr>
            <w:tcW w:w="1030" w:type="dxa"/>
          </w:tcPr>
          <w:p w14:paraId="13474EAA">
            <w:pPr>
              <w:rPr>
                <w:rFonts w:asciiTheme="minorEastAsia" w:hAnsiTheme="minorEastAsia" w:eastAsiaTheme="minorEastAsia" w:cstheme="minorEastAsia"/>
                <w:szCs w:val="21"/>
              </w:rPr>
            </w:pPr>
          </w:p>
        </w:tc>
        <w:tc>
          <w:tcPr>
            <w:tcW w:w="1279" w:type="dxa"/>
            <w:vAlign w:val="center"/>
          </w:tcPr>
          <w:p w14:paraId="1194577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是，与主机共用</w:t>
            </w:r>
          </w:p>
        </w:tc>
        <w:tc>
          <w:tcPr>
            <w:tcW w:w="2145" w:type="dxa"/>
            <w:vAlign w:val="center"/>
          </w:tcPr>
          <w:p w14:paraId="1C08883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r w14:paraId="0A58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27C41266">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4</w:t>
            </w:r>
          </w:p>
        </w:tc>
        <w:tc>
          <w:tcPr>
            <w:tcW w:w="2215" w:type="dxa"/>
          </w:tcPr>
          <w:p w14:paraId="224C208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导电硅胶粘贴电极片60mmx90mm</w:t>
            </w:r>
          </w:p>
        </w:tc>
        <w:tc>
          <w:tcPr>
            <w:tcW w:w="965" w:type="dxa"/>
            <w:vAlign w:val="center"/>
          </w:tcPr>
          <w:p w14:paraId="29FFBE16">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52567FA7">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w:t>
            </w:r>
          </w:p>
        </w:tc>
        <w:tc>
          <w:tcPr>
            <w:tcW w:w="600" w:type="dxa"/>
            <w:vAlign w:val="center"/>
          </w:tcPr>
          <w:p w14:paraId="165073D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w:t>
            </w:r>
          </w:p>
        </w:tc>
        <w:tc>
          <w:tcPr>
            <w:tcW w:w="1030" w:type="dxa"/>
          </w:tcPr>
          <w:p w14:paraId="2B27CD5F">
            <w:pPr>
              <w:rPr>
                <w:rFonts w:asciiTheme="minorEastAsia" w:hAnsiTheme="minorEastAsia" w:eastAsiaTheme="minorEastAsia" w:cstheme="minorEastAsia"/>
                <w:szCs w:val="21"/>
              </w:rPr>
            </w:pPr>
          </w:p>
        </w:tc>
        <w:tc>
          <w:tcPr>
            <w:tcW w:w="1030" w:type="dxa"/>
          </w:tcPr>
          <w:p w14:paraId="40DE5AEF">
            <w:pPr>
              <w:rPr>
                <w:rFonts w:asciiTheme="minorEastAsia" w:hAnsiTheme="minorEastAsia" w:eastAsiaTheme="minorEastAsia" w:cstheme="minorEastAsia"/>
                <w:szCs w:val="21"/>
              </w:rPr>
            </w:pPr>
          </w:p>
        </w:tc>
        <w:tc>
          <w:tcPr>
            <w:tcW w:w="1279" w:type="dxa"/>
            <w:vAlign w:val="center"/>
          </w:tcPr>
          <w:p w14:paraId="6B9BA23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是，与主机共用</w:t>
            </w:r>
          </w:p>
        </w:tc>
        <w:tc>
          <w:tcPr>
            <w:tcW w:w="2145" w:type="dxa"/>
            <w:vAlign w:val="center"/>
          </w:tcPr>
          <w:p w14:paraId="3B80330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r w14:paraId="740A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7C968360">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5</w:t>
            </w:r>
          </w:p>
        </w:tc>
        <w:tc>
          <w:tcPr>
            <w:tcW w:w="2215" w:type="dxa"/>
          </w:tcPr>
          <w:p w14:paraId="3CBD85A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电源线</w:t>
            </w:r>
          </w:p>
        </w:tc>
        <w:tc>
          <w:tcPr>
            <w:tcW w:w="965" w:type="dxa"/>
            <w:vAlign w:val="center"/>
          </w:tcPr>
          <w:p w14:paraId="7F3D2F1A">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53C6AD4C">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600" w:type="dxa"/>
            <w:vAlign w:val="center"/>
          </w:tcPr>
          <w:p w14:paraId="57827AB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条</w:t>
            </w:r>
          </w:p>
        </w:tc>
        <w:tc>
          <w:tcPr>
            <w:tcW w:w="1030" w:type="dxa"/>
          </w:tcPr>
          <w:p w14:paraId="72EE8212">
            <w:pPr>
              <w:rPr>
                <w:rFonts w:asciiTheme="minorEastAsia" w:hAnsiTheme="minorEastAsia" w:eastAsiaTheme="minorEastAsia" w:cstheme="minorEastAsia"/>
                <w:szCs w:val="21"/>
              </w:rPr>
            </w:pPr>
          </w:p>
        </w:tc>
        <w:tc>
          <w:tcPr>
            <w:tcW w:w="1030" w:type="dxa"/>
          </w:tcPr>
          <w:p w14:paraId="76BC0597">
            <w:pPr>
              <w:rPr>
                <w:rFonts w:asciiTheme="minorEastAsia" w:hAnsiTheme="minorEastAsia" w:eastAsiaTheme="minorEastAsia" w:cstheme="minorEastAsia"/>
                <w:szCs w:val="21"/>
              </w:rPr>
            </w:pPr>
          </w:p>
        </w:tc>
        <w:tc>
          <w:tcPr>
            <w:tcW w:w="1279" w:type="dxa"/>
            <w:vAlign w:val="center"/>
          </w:tcPr>
          <w:p w14:paraId="59F00A12">
            <w:pPr>
              <w:rPr>
                <w:rFonts w:asciiTheme="minorEastAsia" w:hAnsiTheme="minorEastAsia" w:eastAsiaTheme="minorEastAsia" w:cstheme="minorEastAsia"/>
                <w:szCs w:val="21"/>
              </w:rPr>
            </w:pPr>
            <w:bookmarkStart w:id="23" w:name="_GoBack"/>
            <w:bookmarkEnd w:id="23"/>
          </w:p>
        </w:tc>
        <w:tc>
          <w:tcPr>
            <w:tcW w:w="2145" w:type="dxa"/>
            <w:vAlign w:val="center"/>
          </w:tcPr>
          <w:p w14:paraId="57292AD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r w14:paraId="0CF4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1AED2E7E">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6</w:t>
            </w:r>
          </w:p>
        </w:tc>
        <w:tc>
          <w:tcPr>
            <w:tcW w:w="2215" w:type="dxa"/>
          </w:tcPr>
          <w:p w14:paraId="6360D518">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输出线</w:t>
            </w:r>
          </w:p>
        </w:tc>
        <w:tc>
          <w:tcPr>
            <w:tcW w:w="965" w:type="dxa"/>
            <w:vAlign w:val="center"/>
          </w:tcPr>
          <w:p w14:paraId="7A905F2E">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390A3F10">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600" w:type="dxa"/>
            <w:vAlign w:val="center"/>
          </w:tcPr>
          <w:p w14:paraId="0472BD99">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条</w:t>
            </w:r>
          </w:p>
        </w:tc>
        <w:tc>
          <w:tcPr>
            <w:tcW w:w="1030" w:type="dxa"/>
          </w:tcPr>
          <w:p w14:paraId="2D48D99B">
            <w:pPr>
              <w:rPr>
                <w:rFonts w:asciiTheme="minorEastAsia" w:hAnsiTheme="minorEastAsia" w:eastAsiaTheme="minorEastAsia" w:cstheme="minorEastAsia"/>
                <w:szCs w:val="21"/>
              </w:rPr>
            </w:pPr>
          </w:p>
        </w:tc>
        <w:tc>
          <w:tcPr>
            <w:tcW w:w="1030" w:type="dxa"/>
          </w:tcPr>
          <w:p w14:paraId="1C2781A5">
            <w:pPr>
              <w:rPr>
                <w:rFonts w:asciiTheme="minorEastAsia" w:hAnsiTheme="minorEastAsia" w:eastAsiaTheme="minorEastAsia" w:cstheme="minorEastAsia"/>
                <w:szCs w:val="21"/>
              </w:rPr>
            </w:pPr>
          </w:p>
        </w:tc>
        <w:tc>
          <w:tcPr>
            <w:tcW w:w="1279" w:type="dxa"/>
            <w:vAlign w:val="center"/>
          </w:tcPr>
          <w:p w14:paraId="25BC7768">
            <w:pPr>
              <w:rPr>
                <w:rFonts w:asciiTheme="minorEastAsia" w:hAnsiTheme="minorEastAsia" w:eastAsiaTheme="minorEastAsia" w:cstheme="minorEastAsia"/>
                <w:szCs w:val="21"/>
              </w:rPr>
            </w:pPr>
          </w:p>
        </w:tc>
        <w:tc>
          <w:tcPr>
            <w:tcW w:w="2145" w:type="dxa"/>
            <w:vAlign w:val="center"/>
          </w:tcPr>
          <w:p w14:paraId="254B8F6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r w14:paraId="1C08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dxa"/>
            <w:vAlign w:val="center"/>
          </w:tcPr>
          <w:p w14:paraId="4D562587">
            <w:pPr>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7</w:t>
            </w:r>
          </w:p>
        </w:tc>
        <w:tc>
          <w:tcPr>
            <w:tcW w:w="2215" w:type="dxa"/>
          </w:tcPr>
          <w:p w14:paraId="7FC2C844">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延时保险丝</w:t>
            </w:r>
          </w:p>
        </w:tc>
        <w:tc>
          <w:tcPr>
            <w:tcW w:w="965" w:type="dxa"/>
            <w:vAlign w:val="center"/>
          </w:tcPr>
          <w:p w14:paraId="402F457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国产</w:t>
            </w:r>
          </w:p>
        </w:tc>
        <w:tc>
          <w:tcPr>
            <w:tcW w:w="590" w:type="dxa"/>
          </w:tcPr>
          <w:p w14:paraId="0362389B">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p>
        </w:tc>
        <w:tc>
          <w:tcPr>
            <w:tcW w:w="600" w:type="dxa"/>
            <w:vAlign w:val="center"/>
          </w:tcPr>
          <w:p w14:paraId="2088D0EF">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个</w:t>
            </w:r>
          </w:p>
        </w:tc>
        <w:tc>
          <w:tcPr>
            <w:tcW w:w="1030" w:type="dxa"/>
          </w:tcPr>
          <w:p w14:paraId="057D25D1">
            <w:pPr>
              <w:rPr>
                <w:rFonts w:asciiTheme="minorEastAsia" w:hAnsiTheme="minorEastAsia" w:eastAsiaTheme="minorEastAsia" w:cstheme="minorEastAsia"/>
                <w:szCs w:val="21"/>
              </w:rPr>
            </w:pPr>
          </w:p>
        </w:tc>
        <w:tc>
          <w:tcPr>
            <w:tcW w:w="1030" w:type="dxa"/>
          </w:tcPr>
          <w:p w14:paraId="29E6585E">
            <w:pPr>
              <w:rPr>
                <w:rFonts w:asciiTheme="minorEastAsia" w:hAnsiTheme="minorEastAsia" w:eastAsiaTheme="minorEastAsia" w:cstheme="minorEastAsia"/>
                <w:szCs w:val="21"/>
              </w:rPr>
            </w:pPr>
          </w:p>
        </w:tc>
        <w:tc>
          <w:tcPr>
            <w:tcW w:w="1279" w:type="dxa"/>
            <w:vAlign w:val="center"/>
          </w:tcPr>
          <w:p w14:paraId="6082854E">
            <w:pPr>
              <w:rPr>
                <w:rFonts w:asciiTheme="minorEastAsia" w:hAnsiTheme="minorEastAsia" w:eastAsiaTheme="minorEastAsia" w:cstheme="minorEastAsia"/>
                <w:szCs w:val="21"/>
              </w:rPr>
            </w:pPr>
          </w:p>
        </w:tc>
        <w:tc>
          <w:tcPr>
            <w:tcW w:w="2145" w:type="dxa"/>
            <w:vAlign w:val="center"/>
          </w:tcPr>
          <w:p w14:paraId="2724BA1D">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否</w:t>
            </w:r>
          </w:p>
        </w:tc>
      </w:tr>
    </w:tbl>
    <w:p w14:paraId="41FB6756">
      <w:pPr>
        <w:adjustRightInd w:val="0"/>
        <w:snapToGrid w:val="0"/>
        <w:spacing w:line="520" w:lineRule="atLeast"/>
        <w:rPr>
          <w:rFonts w:ascii="宋体" w:hAnsi="宋体" w:cs="宋体"/>
          <w:b/>
          <w:sz w:val="24"/>
        </w:rPr>
      </w:pPr>
      <w:r>
        <w:rPr>
          <w:rFonts w:hint="eastAsia" w:ascii="宋体" w:hAnsi="宋体" w:cs="宋体"/>
          <w:b/>
          <w:sz w:val="24"/>
        </w:rPr>
        <w:t>2、技术参数</w:t>
      </w:r>
    </w:p>
    <w:p w14:paraId="31BAC3F3">
      <w:pPr>
        <w:adjustRightInd w:val="0"/>
        <w:snapToGrid w:val="0"/>
        <w:spacing w:line="520" w:lineRule="atLeast"/>
        <w:rPr>
          <w:rFonts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2A72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5789711">
            <w:pPr>
              <w:adjustRightInd w:val="0"/>
              <w:snapToGrid w:val="0"/>
              <w:jc w:val="center"/>
              <w:rPr>
                <w:rFonts w:asciiTheme="majorEastAsia" w:hAnsiTheme="majorEastAsia" w:eastAsiaTheme="majorEastAsia"/>
                <w:b/>
                <w:sz w:val="24"/>
                <w:szCs w:val="21"/>
                <w:highlight w:val="none"/>
              </w:rPr>
            </w:pPr>
            <w:r>
              <w:rPr>
                <w:rFonts w:hint="eastAsia" w:asciiTheme="majorEastAsia" w:hAnsiTheme="majorEastAsia" w:eastAsiaTheme="majorEastAsia"/>
                <w:b/>
                <w:sz w:val="24"/>
                <w:szCs w:val="21"/>
                <w:highlight w:val="none"/>
              </w:rPr>
              <w:t>技术要求</w:t>
            </w:r>
          </w:p>
        </w:tc>
        <w:tc>
          <w:tcPr>
            <w:tcW w:w="817" w:type="dxa"/>
            <w:vAlign w:val="center"/>
          </w:tcPr>
          <w:p w14:paraId="37D74A85">
            <w:pPr>
              <w:adjustRightInd w:val="0"/>
              <w:snapToGrid w:val="0"/>
              <w:jc w:val="center"/>
              <w:rPr>
                <w:rFonts w:asciiTheme="majorEastAsia" w:hAnsiTheme="majorEastAsia" w:eastAsiaTheme="majorEastAsia"/>
                <w:b/>
                <w:sz w:val="24"/>
                <w:szCs w:val="21"/>
                <w:highlight w:val="none"/>
              </w:rPr>
            </w:pPr>
            <w:r>
              <w:rPr>
                <w:rFonts w:hint="eastAsia" w:asciiTheme="majorEastAsia" w:hAnsiTheme="majorEastAsia" w:eastAsiaTheme="majorEastAsia"/>
                <w:b/>
                <w:sz w:val="24"/>
                <w:szCs w:val="21"/>
                <w:highlight w:val="none"/>
              </w:rPr>
              <w:t>标注</w:t>
            </w:r>
          </w:p>
        </w:tc>
      </w:tr>
      <w:tr w14:paraId="02A2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EBB39F0">
            <w:pPr>
              <w:spacing w:line="240" w:lineRule="atLeast"/>
              <w:ind w:right="482"/>
              <w:rPr>
                <w:rFonts w:asciiTheme="majorEastAsia" w:hAnsiTheme="majorEastAsia" w:eastAsiaTheme="majorEastAsia"/>
                <w:b/>
                <w:sz w:val="24"/>
                <w:szCs w:val="21"/>
                <w:highlight w:val="none"/>
              </w:rPr>
            </w:pPr>
            <w:r>
              <w:rPr>
                <w:rFonts w:hint="eastAsia" w:ascii="宋体" w:hAnsi="宋体" w:cs="宋体"/>
                <w:sz w:val="24"/>
                <w:highlight w:val="none"/>
              </w:rPr>
              <w:t>1.多种输出通道模式：4路输出通道，具有同步输出、异步输出和独立输出功能，可满足单人多患处、多人同时治疗的个性化通道分配，使得刺激效果更全面与多样化。</w:t>
            </w:r>
          </w:p>
        </w:tc>
        <w:tc>
          <w:tcPr>
            <w:tcW w:w="817" w:type="dxa"/>
          </w:tcPr>
          <w:p w14:paraId="13EB3266">
            <w:pPr>
              <w:adjustRightInd w:val="0"/>
              <w:snapToGrid w:val="0"/>
              <w:rPr>
                <w:rFonts w:asciiTheme="majorEastAsia" w:hAnsiTheme="majorEastAsia" w:eastAsiaTheme="majorEastAsia"/>
                <w:b/>
                <w:sz w:val="24"/>
                <w:szCs w:val="21"/>
                <w:highlight w:val="none"/>
              </w:rPr>
            </w:pPr>
          </w:p>
        </w:tc>
      </w:tr>
      <w:tr w14:paraId="3712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A34A529">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2.处方数量:预设≥90专家治疗处方，存贮在系统中，在治疗过程中使患者有多次的推、拿、按、敲、拨、振颤、抖动等多种脉冲及他们之间的组合的脉冲动作。</w:t>
            </w:r>
          </w:p>
        </w:tc>
        <w:tc>
          <w:tcPr>
            <w:tcW w:w="817" w:type="dxa"/>
          </w:tcPr>
          <w:p w14:paraId="0BCF4452">
            <w:pPr>
              <w:adjustRightInd w:val="0"/>
              <w:snapToGrid w:val="0"/>
              <w:rPr>
                <w:rFonts w:asciiTheme="majorEastAsia" w:hAnsiTheme="majorEastAsia" w:eastAsiaTheme="majorEastAsia"/>
                <w:b/>
                <w:sz w:val="24"/>
                <w:szCs w:val="21"/>
                <w:highlight w:val="none"/>
              </w:rPr>
            </w:pPr>
          </w:p>
        </w:tc>
      </w:tr>
      <w:tr w14:paraId="22A3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4910FD6C">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3.调制波形:由正弦波、方波、尖波、三角波、锯齿波、指数波、等幅波及他们之间的组合，由程序设定。</w:t>
            </w:r>
          </w:p>
        </w:tc>
        <w:tc>
          <w:tcPr>
            <w:tcW w:w="817" w:type="dxa"/>
          </w:tcPr>
          <w:p w14:paraId="20FBD748">
            <w:pPr>
              <w:adjustRightInd w:val="0"/>
              <w:snapToGrid w:val="0"/>
              <w:rPr>
                <w:rFonts w:asciiTheme="majorEastAsia" w:hAnsiTheme="majorEastAsia" w:eastAsiaTheme="majorEastAsia"/>
                <w:b/>
                <w:sz w:val="24"/>
                <w:szCs w:val="21"/>
                <w:highlight w:val="none"/>
              </w:rPr>
            </w:pPr>
          </w:p>
        </w:tc>
      </w:tr>
      <w:tr w14:paraId="3539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4C2017B">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4.治疗时间：1～99min可调，默认20min，步进1min，允差±10%</w:t>
            </w:r>
          </w:p>
        </w:tc>
        <w:tc>
          <w:tcPr>
            <w:tcW w:w="817" w:type="dxa"/>
          </w:tcPr>
          <w:p w14:paraId="49E3A2C2">
            <w:pPr>
              <w:adjustRightInd w:val="0"/>
              <w:snapToGrid w:val="0"/>
              <w:rPr>
                <w:rFonts w:asciiTheme="majorEastAsia" w:hAnsiTheme="majorEastAsia" w:eastAsiaTheme="majorEastAsia"/>
                <w:b/>
                <w:sz w:val="24"/>
                <w:szCs w:val="21"/>
                <w:highlight w:val="none"/>
              </w:rPr>
            </w:pPr>
          </w:p>
        </w:tc>
      </w:tr>
      <w:tr w14:paraId="7F61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E4DABBB">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5.结束提醒功能：电疗仪具有定时装置，设备治疗结束后输出自动归零，并有相对应的提醒。</w:t>
            </w:r>
          </w:p>
        </w:tc>
        <w:tc>
          <w:tcPr>
            <w:tcW w:w="817" w:type="dxa"/>
          </w:tcPr>
          <w:p w14:paraId="50E52DFA">
            <w:pPr>
              <w:adjustRightInd w:val="0"/>
              <w:snapToGrid w:val="0"/>
              <w:rPr>
                <w:rFonts w:asciiTheme="majorEastAsia" w:hAnsiTheme="majorEastAsia" w:eastAsiaTheme="majorEastAsia"/>
                <w:b/>
                <w:sz w:val="24"/>
                <w:szCs w:val="21"/>
                <w:highlight w:val="none"/>
              </w:rPr>
            </w:pPr>
          </w:p>
        </w:tc>
      </w:tr>
      <w:tr w14:paraId="7FCF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3727D74">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6.调制频率:低频调制频率范围：0～150Hz,中频载波范围：1kHz～100kHz，允差±5%。</w:t>
            </w:r>
          </w:p>
        </w:tc>
        <w:tc>
          <w:tcPr>
            <w:tcW w:w="817" w:type="dxa"/>
          </w:tcPr>
          <w:p w14:paraId="677FA425">
            <w:pPr>
              <w:adjustRightInd w:val="0"/>
              <w:snapToGrid w:val="0"/>
              <w:rPr>
                <w:rFonts w:asciiTheme="majorEastAsia" w:hAnsiTheme="majorEastAsia" w:eastAsiaTheme="majorEastAsia"/>
                <w:b/>
                <w:sz w:val="24"/>
                <w:szCs w:val="21"/>
                <w:highlight w:val="none"/>
              </w:rPr>
            </w:pPr>
          </w:p>
        </w:tc>
      </w:tr>
      <w:tr w14:paraId="2971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069DF04C">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7.调节幅度:幅度为0～100%。</w:t>
            </w:r>
          </w:p>
        </w:tc>
        <w:tc>
          <w:tcPr>
            <w:tcW w:w="817" w:type="dxa"/>
          </w:tcPr>
          <w:p w14:paraId="7DF686F2">
            <w:pPr>
              <w:adjustRightInd w:val="0"/>
              <w:snapToGrid w:val="0"/>
              <w:rPr>
                <w:rFonts w:asciiTheme="majorEastAsia" w:hAnsiTheme="majorEastAsia" w:eastAsiaTheme="majorEastAsia"/>
                <w:b/>
                <w:sz w:val="24"/>
                <w:szCs w:val="21"/>
                <w:highlight w:val="none"/>
              </w:rPr>
            </w:pPr>
          </w:p>
        </w:tc>
      </w:tr>
      <w:tr w14:paraId="18BA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75E455E">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8.维持时间：0～60s可调。</w:t>
            </w:r>
          </w:p>
        </w:tc>
        <w:tc>
          <w:tcPr>
            <w:tcW w:w="817" w:type="dxa"/>
          </w:tcPr>
          <w:p w14:paraId="00A74BCD">
            <w:pPr>
              <w:adjustRightInd w:val="0"/>
              <w:snapToGrid w:val="0"/>
              <w:rPr>
                <w:rFonts w:asciiTheme="majorEastAsia" w:hAnsiTheme="majorEastAsia" w:eastAsiaTheme="majorEastAsia"/>
                <w:b/>
                <w:sz w:val="24"/>
                <w:szCs w:val="21"/>
                <w:highlight w:val="none"/>
              </w:rPr>
            </w:pPr>
          </w:p>
        </w:tc>
      </w:tr>
      <w:tr w14:paraId="25B7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83076E9">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 xml:space="preserve">9.下降时间：0.1～30s可调。 </w:t>
            </w:r>
          </w:p>
        </w:tc>
        <w:tc>
          <w:tcPr>
            <w:tcW w:w="817" w:type="dxa"/>
          </w:tcPr>
          <w:p w14:paraId="558D80D2">
            <w:pPr>
              <w:adjustRightInd w:val="0"/>
              <w:snapToGrid w:val="0"/>
              <w:rPr>
                <w:rFonts w:asciiTheme="majorEastAsia" w:hAnsiTheme="majorEastAsia" w:eastAsiaTheme="majorEastAsia"/>
                <w:b/>
                <w:sz w:val="24"/>
                <w:szCs w:val="21"/>
                <w:highlight w:val="none"/>
              </w:rPr>
            </w:pPr>
          </w:p>
        </w:tc>
      </w:tr>
      <w:tr w14:paraId="69B0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409393B">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10.脉冲宽度：20μs～400μs可调，默认300us，步进10μs，微秒级脉宽，无过度刺激反应。</w:t>
            </w:r>
          </w:p>
        </w:tc>
        <w:tc>
          <w:tcPr>
            <w:tcW w:w="817" w:type="dxa"/>
          </w:tcPr>
          <w:p w14:paraId="3E0817EC">
            <w:pPr>
              <w:adjustRightInd w:val="0"/>
              <w:snapToGrid w:val="0"/>
              <w:rPr>
                <w:rFonts w:asciiTheme="majorEastAsia" w:hAnsiTheme="majorEastAsia" w:eastAsiaTheme="majorEastAsia"/>
                <w:b/>
                <w:sz w:val="24"/>
                <w:szCs w:val="21"/>
                <w:highlight w:val="none"/>
              </w:rPr>
            </w:pPr>
          </w:p>
        </w:tc>
      </w:tr>
      <w:tr w14:paraId="0917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2797345">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11.工作频率：1Hz～180Hz（脉冲周期应在5ms～1000ms）可调，默认40Hz，步进1Hz，且电流输出无电解风险、输出频率区间能够覆盖不同肌群训练所需要求。</w:t>
            </w:r>
          </w:p>
        </w:tc>
        <w:tc>
          <w:tcPr>
            <w:tcW w:w="817" w:type="dxa"/>
          </w:tcPr>
          <w:p w14:paraId="679B16AD">
            <w:pPr>
              <w:adjustRightInd w:val="0"/>
              <w:snapToGrid w:val="0"/>
              <w:rPr>
                <w:rFonts w:asciiTheme="majorEastAsia" w:hAnsiTheme="majorEastAsia" w:eastAsiaTheme="majorEastAsia"/>
                <w:b/>
                <w:sz w:val="24"/>
                <w:szCs w:val="21"/>
                <w:highlight w:val="none"/>
              </w:rPr>
            </w:pPr>
            <w:r>
              <w:rPr>
                <w:rFonts w:hint="eastAsia" w:cs="宋体" w:asciiTheme="majorEastAsia" w:hAnsiTheme="majorEastAsia" w:eastAsiaTheme="majorEastAsia"/>
                <w:b/>
                <w:sz w:val="24"/>
                <w:highlight w:val="none"/>
              </w:rPr>
              <w:t>▲</w:t>
            </w:r>
          </w:p>
        </w:tc>
      </w:tr>
      <w:tr w14:paraId="48C1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C85B3CB">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12.输出电流：在负载阻抗≤1000Ω时，设备恒流输出。输出电流0～140mA范围内可调。</w:t>
            </w:r>
          </w:p>
        </w:tc>
        <w:tc>
          <w:tcPr>
            <w:tcW w:w="817" w:type="dxa"/>
          </w:tcPr>
          <w:p w14:paraId="43F03D2F">
            <w:pPr>
              <w:adjustRightInd w:val="0"/>
              <w:snapToGrid w:val="0"/>
              <w:rPr>
                <w:rFonts w:asciiTheme="majorEastAsia" w:hAnsiTheme="majorEastAsia" w:eastAsiaTheme="majorEastAsia"/>
                <w:b/>
                <w:sz w:val="24"/>
                <w:szCs w:val="21"/>
                <w:highlight w:val="none"/>
              </w:rPr>
            </w:pPr>
            <w:r>
              <w:rPr>
                <w:rFonts w:hint="eastAsia" w:cs="宋体" w:asciiTheme="majorEastAsia" w:hAnsiTheme="majorEastAsia" w:eastAsiaTheme="majorEastAsia"/>
                <w:b/>
                <w:sz w:val="24"/>
                <w:highlight w:val="none"/>
              </w:rPr>
              <w:t>▲</w:t>
            </w:r>
          </w:p>
        </w:tc>
      </w:tr>
      <w:tr w14:paraId="4074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8DCBE2B">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13.电流稳定度：设备恒流输出，不同负载下的输出电流变化率不大于10%。</w:t>
            </w:r>
          </w:p>
        </w:tc>
        <w:tc>
          <w:tcPr>
            <w:tcW w:w="817" w:type="dxa"/>
          </w:tcPr>
          <w:p w14:paraId="299F643E">
            <w:pPr>
              <w:adjustRightInd w:val="0"/>
              <w:snapToGrid w:val="0"/>
              <w:rPr>
                <w:rFonts w:asciiTheme="majorEastAsia" w:hAnsiTheme="majorEastAsia" w:eastAsiaTheme="majorEastAsia"/>
                <w:b/>
                <w:sz w:val="24"/>
                <w:szCs w:val="21"/>
                <w:highlight w:val="none"/>
              </w:rPr>
            </w:pPr>
          </w:p>
        </w:tc>
      </w:tr>
      <w:tr w14:paraId="7A9C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53CAD75">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14.治疗波形：双向对称波，输出无电解风险。</w:t>
            </w:r>
          </w:p>
        </w:tc>
        <w:tc>
          <w:tcPr>
            <w:tcW w:w="817" w:type="dxa"/>
          </w:tcPr>
          <w:p w14:paraId="0A823C14">
            <w:pPr>
              <w:adjustRightInd w:val="0"/>
              <w:snapToGrid w:val="0"/>
              <w:rPr>
                <w:rFonts w:asciiTheme="majorEastAsia" w:hAnsiTheme="majorEastAsia" w:eastAsiaTheme="majorEastAsia"/>
                <w:b/>
                <w:sz w:val="24"/>
                <w:szCs w:val="21"/>
                <w:highlight w:val="none"/>
              </w:rPr>
            </w:pPr>
          </w:p>
        </w:tc>
      </w:tr>
      <w:tr w14:paraId="27A6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7048BD42">
            <w:pPr>
              <w:spacing w:line="240" w:lineRule="atLeast"/>
              <w:ind w:right="482"/>
              <w:rPr>
                <w:rFonts w:asciiTheme="majorEastAsia" w:hAnsiTheme="majorEastAsia" w:eastAsiaTheme="majorEastAsia"/>
                <w:bCs/>
                <w:sz w:val="24"/>
                <w:szCs w:val="21"/>
                <w:highlight w:val="none"/>
              </w:rPr>
            </w:pPr>
            <w:r>
              <w:rPr>
                <w:rFonts w:hint="eastAsia" w:ascii="宋体" w:hAnsi="宋体" w:cs="宋体"/>
                <w:sz w:val="24"/>
                <w:highlight w:val="none"/>
              </w:rPr>
              <w:t>15.电极脱落提醒功能：设备具有电极片脱落提示功能，当患者因体位变化或其他原因导致电极片脱落时，设备将停止该通道输出并作出相对应提示。</w:t>
            </w:r>
          </w:p>
        </w:tc>
        <w:tc>
          <w:tcPr>
            <w:tcW w:w="817" w:type="dxa"/>
          </w:tcPr>
          <w:p w14:paraId="5D11597E">
            <w:pPr>
              <w:adjustRightInd w:val="0"/>
              <w:snapToGrid w:val="0"/>
              <w:rPr>
                <w:rFonts w:asciiTheme="majorEastAsia" w:hAnsiTheme="majorEastAsia" w:eastAsiaTheme="majorEastAsia"/>
                <w:b/>
                <w:sz w:val="24"/>
                <w:szCs w:val="21"/>
                <w:highlight w:val="none"/>
              </w:rPr>
            </w:pPr>
          </w:p>
        </w:tc>
      </w:tr>
    </w:tbl>
    <w:p w14:paraId="23FD7A34">
      <w:pPr>
        <w:pStyle w:val="12"/>
        <w:rPr>
          <w:rFonts w:ascii="宋体" w:hAnsi="宋体"/>
          <w:szCs w:val="21"/>
        </w:rPr>
      </w:pPr>
    </w:p>
    <w:p w14:paraId="312417D7">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10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14:paraId="3819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2393E8E6">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14:paraId="379274FE">
            <w:pPr>
              <w:adjustRightInd w:val="0"/>
              <w:snapToGrid w:val="0"/>
              <w:rPr>
                <w:rFonts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4921D86A">
            <w:pPr>
              <w:adjustRightInd w:val="0"/>
              <w:snapToGrid w:val="0"/>
              <w:rPr>
                <w:rFonts w:ascii="宋体" w:hAnsi="宋体"/>
                <w:b/>
                <w:bCs/>
                <w:sz w:val="24"/>
                <w:szCs w:val="21"/>
                <w:highlight w:val="yellow"/>
              </w:rPr>
            </w:pPr>
            <w:r>
              <w:rPr>
                <w:rFonts w:hint="eastAsia" w:ascii="宋体" w:hAnsi="宋体"/>
                <w:b/>
                <w:bCs/>
                <w:sz w:val="24"/>
                <w:szCs w:val="21"/>
                <w:highlight w:val="yellow"/>
              </w:rPr>
              <w:t>光谱热疗仪项目：</w:t>
            </w:r>
            <w:r>
              <w:rPr>
                <w:rFonts w:hint="eastAsia" w:ascii="宋体" w:hAnsi="宋体"/>
                <w:sz w:val="24"/>
                <w:szCs w:val="21"/>
                <w:highlight w:val="yellow"/>
              </w:rPr>
              <w:t>合同签订后并接采购人通知20日历日内；</w:t>
            </w:r>
          </w:p>
          <w:p w14:paraId="682227EA">
            <w:pPr>
              <w:pStyle w:val="11"/>
              <w:rPr>
                <w:highlight w:val="yellow"/>
              </w:rPr>
            </w:pPr>
            <w:r>
              <w:rPr>
                <w:rFonts w:hint="eastAsia" w:ascii="宋体" w:hAnsi="宋体"/>
                <w:b/>
                <w:bCs/>
                <w:sz w:val="24"/>
                <w:szCs w:val="21"/>
                <w:highlight w:val="yellow"/>
              </w:rPr>
              <w:t>康复踏车（上下肢床边机）、中医舌像采集系统、肌电生物反馈训练系统项目：</w:t>
            </w:r>
            <w:r>
              <w:rPr>
                <w:rFonts w:hint="eastAsia" w:ascii="宋体" w:hAnsi="宋体"/>
                <w:sz w:val="24"/>
                <w:szCs w:val="21"/>
                <w:highlight w:val="yellow"/>
              </w:rPr>
              <w:t>合同签订后并接采购人通知</w:t>
            </w:r>
            <w:r>
              <w:rPr>
                <w:rFonts w:hint="eastAsia" w:ascii="宋体" w:hAnsi="宋体"/>
                <w:sz w:val="24"/>
                <w:szCs w:val="21"/>
                <w:highlight w:val="yellow"/>
                <w:u w:val="single"/>
              </w:rPr>
              <w:t>30</w:t>
            </w:r>
            <w:r>
              <w:rPr>
                <w:rFonts w:hint="eastAsia" w:ascii="宋体" w:hAnsi="宋体"/>
                <w:sz w:val="24"/>
                <w:szCs w:val="21"/>
                <w:highlight w:val="yellow"/>
              </w:rPr>
              <w:t>日历日内；</w:t>
            </w:r>
          </w:p>
          <w:p w14:paraId="6DFE04D8">
            <w:pPr>
              <w:adjustRightInd w:val="0"/>
              <w:snapToGrid w:val="0"/>
            </w:pPr>
            <w:r>
              <w:rPr>
                <w:rFonts w:hint="eastAsia" w:asciiTheme="majorEastAsia" w:hAnsiTheme="majorEastAsia" w:eastAsiaTheme="majorEastAsia"/>
                <w:b/>
                <w:bCs/>
                <w:sz w:val="24"/>
                <w:szCs w:val="21"/>
                <w:highlight w:val="yellow"/>
              </w:rPr>
              <w:t>中频电疗仪</w:t>
            </w:r>
            <w:r>
              <w:rPr>
                <w:rFonts w:hint="eastAsia" w:ascii="宋体" w:hAnsi="宋体"/>
                <w:b/>
                <w:bCs/>
                <w:sz w:val="24"/>
                <w:szCs w:val="21"/>
                <w:highlight w:val="yellow"/>
              </w:rPr>
              <w:t>项目：</w:t>
            </w:r>
            <w:r>
              <w:rPr>
                <w:rFonts w:hint="eastAsia" w:ascii="宋体" w:hAnsi="宋体"/>
                <w:sz w:val="24"/>
                <w:szCs w:val="21"/>
                <w:highlight w:val="yellow"/>
              </w:rPr>
              <w:t>合同签订后并接采购人通知</w:t>
            </w:r>
            <w:r>
              <w:rPr>
                <w:rFonts w:hint="eastAsia" w:ascii="宋体" w:hAnsi="宋体"/>
                <w:sz w:val="24"/>
                <w:szCs w:val="21"/>
                <w:highlight w:val="yellow"/>
                <w:u w:val="single"/>
              </w:rPr>
              <w:t>15</w:t>
            </w:r>
            <w:r>
              <w:rPr>
                <w:rFonts w:hint="eastAsia" w:ascii="宋体" w:hAnsi="宋体"/>
                <w:sz w:val="24"/>
                <w:szCs w:val="21"/>
                <w:highlight w:val="yellow"/>
              </w:rPr>
              <w:t>日历日内；</w:t>
            </w:r>
          </w:p>
        </w:tc>
      </w:tr>
      <w:tr w14:paraId="3017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0469EA93">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14:paraId="051F2D7E">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C1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62C8B39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14:paraId="18FE8F63">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5341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1DAC5E3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14:paraId="47A30928">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311B2C4">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将采购合同总价5%的履约保证金汇入采购人指定账户。货到清点、安装调试验收合格正常使用后，出具全额发票，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w:t>
            </w:r>
            <w:r>
              <w:rPr>
                <w:rFonts w:hint="eastAsia" w:ascii="宋体" w:hAnsi="宋体"/>
                <w:szCs w:val="21"/>
              </w:rPr>
              <w:t>10个工作日内</w:t>
            </w:r>
            <w:r>
              <w:rPr>
                <w:rFonts w:hint="eastAsia" w:asciiTheme="majorEastAsia" w:hAnsiTheme="majorEastAsia" w:eastAsiaTheme="majorEastAsia"/>
                <w:bCs/>
                <w:szCs w:val="21"/>
              </w:rPr>
              <w:t>，支付100%合同货款到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p w14:paraId="38F5660E">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支付合同总价5%的履约保证金，用于补偿</w:t>
            </w:r>
            <w:r>
              <w:rPr>
                <w:rFonts w:hint="eastAsia" w:asciiTheme="majorEastAsia" w:hAnsiTheme="majorEastAsia" w:eastAsiaTheme="majorEastAsia"/>
                <w:bCs/>
                <w:szCs w:val="21"/>
                <w:highlight w:val="yellow"/>
              </w:rPr>
              <w:t>采购人因</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不履行/不妥善履行合同约定义务而蒙受的损失，如</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不履行/不妥善履行合同约定义务的，</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有权直接从履约保证金中扣除相应违约金/损失赔偿款项。如果在合同签订后至</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履行完毕合同约定义务事项期间未发生</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不履行或不妥善履行合同约定义务的情况，在</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履行完毕合同约定义务事项后，</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提供完整资料到达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将履约保证金无息返还给</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w:t>
            </w:r>
          </w:p>
          <w:p w14:paraId="19A4D01D">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7569819">
            <w:pPr>
              <w:pStyle w:val="8"/>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17B0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10EFEDA6">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vAlign w:val="top"/>
          </w:tcPr>
          <w:p w14:paraId="4CBCFCF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586A0C1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4484469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22BD510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07CCEC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5013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3BD1E5F3">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vAlign w:val="top"/>
          </w:tcPr>
          <w:p w14:paraId="7649F8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169610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12A3FE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77A5CBE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1503023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276C26E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39AFFEA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51DB475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0F44563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2743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45AAEB8B">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80C4393">
            <w:pPr>
              <w:adjustRightInd w:val="0"/>
              <w:snapToGrid w:val="0"/>
              <w:rPr>
                <w:rFonts w:asciiTheme="majorEastAsia" w:hAnsiTheme="majorEastAsia" w:eastAsiaTheme="majorEastAsia"/>
                <w:sz w:val="24"/>
                <w:szCs w:val="21"/>
              </w:rPr>
            </w:pPr>
          </w:p>
        </w:tc>
        <w:tc>
          <w:tcPr>
            <w:tcW w:w="8261" w:type="dxa"/>
          </w:tcPr>
          <w:p w14:paraId="45A09C66">
            <w:pPr>
              <w:adjustRightInd w:val="0"/>
              <w:snapToGrid w:val="0"/>
              <w:spacing w:line="276" w:lineRule="auto"/>
              <w:rPr>
                <w:rFonts w:asciiTheme="minorEastAsia" w:hAnsiTheme="minorEastAsia" w:eastAsiaTheme="minorEastAsia"/>
                <w:bCs/>
                <w:sz w:val="24"/>
              </w:rPr>
            </w:pPr>
          </w:p>
          <w:p w14:paraId="31B95F85">
            <w:pPr>
              <w:adjustRightInd w:val="0"/>
              <w:snapToGrid w:val="0"/>
              <w:spacing w:line="276" w:lineRule="auto"/>
              <w:ind w:firstLine="482" w:firstLineChars="200"/>
              <w:rPr>
                <w:rFonts w:asciiTheme="minorEastAsia" w:hAnsiTheme="minorEastAsia" w:eastAsiaTheme="minorEastAsia"/>
                <w:bCs/>
                <w:sz w:val="24"/>
              </w:rPr>
            </w:pPr>
            <w:r>
              <w:rPr>
                <w:rFonts w:hint="eastAsia" w:asciiTheme="majorEastAsia" w:hAnsiTheme="majorEastAsia" w:eastAsiaTheme="majorEastAsia"/>
                <w:b/>
                <w:sz w:val="24"/>
                <w:szCs w:val="21"/>
                <w:highlight w:val="yellow"/>
              </w:rPr>
              <w:t>康复踏车（上下肢床边机）、中医舌像采集系统、肌电生物反馈训练系统</w:t>
            </w:r>
            <w:r>
              <w:rPr>
                <w:rFonts w:hint="eastAsia" w:asciiTheme="majorEastAsia" w:hAnsiTheme="majorEastAsia" w:eastAsiaTheme="majorEastAsia"/>
                <w:b/>
                <w:sz w:val="24"/>
                <w:szCs w:val="21"/>
                <w:highlight w:val="yellow"/>
                <w:lang w:eastAsia="zh-CN"/>
              </w:rPr>
              <w:t>、</w:t>
            </w:r>
            <w:r>
              <w:rPr>
                <w:rFonts w:hint="eastAsia" w:asciiTheme="majorEastAsia" w:hAnsiTheme="majorEastAsia" w:eastAsiaTheme="majorEastAsia"/>
                <w:b/>
                <w:sz w:val="24"/>
                <w:szCs w:val="21"/>
                <w:highlight w:val="yellow"/>
              </w:rPr>
              <w:t>光谱热疗仪、中频电疗仪：</w:t>
            </w:r>
            <w:r>
              <w:rPr>
                <w:rFonts w:hint="eastAsia" w:asciiTheme="minorEastAsia" w:hAnsiTheme="minorEastAsia" w:eastAsiaTheme="minorEastAsia"/>
                <w:bCs/>
                <w:sz w:val="24"/>
              </w:rPr>
              <w:t>整机原厂保修期3年</w:t>
            </w:r>
          </w:p>
          <w:p w14:paraId="595F332E">
            <w:pPr>
              <w:adjustRightInd w:val="0"/>
              <w:snapToGrid w:val="0"/>
              <w:spacing w:line="276"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（填写的数值不得少于上文年限）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r>
              <w:rPr>
                <w:rFonts w:hint="eastAsia" w:ascii="宋体" w:hAnsi="宋体" w:cs="宋体"/>
                <w:bCs/>
                <w:sz w:val="24"/>
                <w:highlight w:val="yellow"/>
              </w:rPr>
              <w:t>备注：质保期是指投标人应在该期间内对本项目下交付的所有货物提供质量保证，不包括消耗品的配送。</w:t>
            </w:r>
            <w:r>
              <w:rPr>
                <w:rFonts w:hint="eastAsia" w:asciiTheme="minorEastAsia" w:hAnsiTheme="minorEastAsia" w:eastAsiaTheme="minorEastAsia"/>
                <w:bCs/>
                <w:szCs w:val="21"/>
              </w:rPr>
              <w:t>）</w:t>
            </w:r>
          </w:p>
          <w:p w14:paraId="697481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61A0661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4A738F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val="en-US" w:eastAsia="zh-CN"/>
              </w:rPr>
              <w:t>采购人</w:t>
            </w:r>
            <w:r>
              <w:rPr>
                <w:rFonts w:hint="eastAsia" w:asciiTheme="minorEastAsia" w:hAnsiTheme="minorEastAsia" w:eastAsiaTheme="minorEastAsia"/>
                <w:bCs/>
                <w:color w:val="0070C0"/>
                <w:szCs w:val="21"/>
              </w:rPr>
              <w:t>无需另行支付费用。</w:t>
            </w:r>
          </w:p>
          <w:p w14:paraId="3725682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62A71E8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r>
      <w:tr w14:paraId="1046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4F90DA6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vAlign w:val="top"/>
          </w:tcPr>
          <w:p w14:paraId="7AC350A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26CB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Pr>
          <w:p w14:paraId="53D5B452">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vAlign w:val="top"/>
          </w:tcPr>
          <w:p w14:paraId="2B63A11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0FA882D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72C7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65" w:type="dxa"/>
            <w:tcBorders>
              <w:bottom w:val="single" w:color="auto" w:sz="4" w:space="0"/>
            </w:tcBorders>
          </w:tcPr>
          <w:p w14:paraId="15358E4F">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Borders>
              <w:bottom w:val="single" w:color="auto" w:sz="4" w:space="0"/>
            </w:tcBorders>
            <w:vAlign w:val="top"/>
          </w:tcPr>
          <w:p w14:paraId="7A44988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515AA83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9A32BFB">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0132C56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2D11D2E4"/>
    <w:p w14:paraId="3165D72F">
      <w:pP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5045A96F">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7220824">
      <w:pPr>
        <w:outlineLvl w:val="1"/>
        <w:rPr>
          <w:rFonts w:ascii="宋体" w:hAnsi="宋体"/>
          <w:b/>
          <w:snapToGrid w:val="0"/>
          <w:kern w:val="0"/>
        </w:rPr>
      </w:pPr>
      <w:r>
        <w:rPr>
          <w:rFonts w:hint="eastAsia" w:ascii="宋体" w:hAnsi="宋体"/>
          <w:b/>
          <w:snapToGrid w:val="0"/>
          <w:kern w:val="0"/>
        </w:rPr>
        <w:t>一、开标</w:t>
      </w:r>
    </w:p>
    <w:p w14:paraId="4D1B93C3">
      <w:pPr>
        <w:pStyle w:val="43"/>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1EE7BB0D">
      <w:pPr>
        <w:adjustRightInd w:val="0"/>
        <w:spacing w:line="360" w:lineRule="auto"/>
        <w:rPr>
          <w:rFonts w:ascii="宋体" w:hAnsi="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，并由供应商确认</w:t>
      </w:r>
      <w:r>
        <w:rPr>
          <w:color w:val="000000" w:themeColor="text1"/>
          <w:szCs w:val="21"/>
          <w:highlight w:val="green"/>
          <w:lang w:eastAsia="zh-TW"/>
        </w:rPr>
        <w:t>无误后</w:t>
      </w:r>
      <w:r>
        <w:rPr>
          <w:rFonts w:hint="eastAsia"/>
          <w:color w:val="000000" w:themeColor="text1"/>
          <w:szCs w:val="21"/>
          <w:highlight w:val="green"/>
        </w:rPr>
        <w:t>签字，再拆封。</w:t>
      </w:r>
    </w:p>
    <w:p w14:paraId="7A1B4066">
      <w:pPr>
        <w:pStyle w:val="4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A50879F">
      <w:pPr>
        <w:pStyle w:val="4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14:paraId="687789F7">
      <w:pPr>
        <w:pStyle w:val="43"/>
        <w:widowControl/>
        <w:spacing w:line="360" w:lineRule="auto"/>
        <w:ind w:firstLine="0" w:firstLineChars="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14:paraId="5F96C578">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46C271BA">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403105CF">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42D20AA0">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2FA30AA1">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01FE1B53">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4D3AEA42">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6C5006D9">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5C77BAF1">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0C259159">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4D6C1174">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2B220C7F">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24269D8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2F94DB10">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C24E079">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02A8E8B7">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7FEE39C">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38559BD4">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0F4A2C2">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6BB7C5F0">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2D7BA8AD">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6D518A59">
      <w:pPr>
        <w:widowControl/>
        <w:spacing w:line="360" w:lineRule="exact"/>
        <w:jc w:val="left"/>
        <w:rPr>
          <w:rFonts w:ascii="宋体" w:hAnsi="宋体" w:cs="仿宋"/>
          <w:szCs w:val="21"/>
        </w:rPr>
      </w:pPr>
      <w:r>
        <w:rPr>
          <w:rFonts w:hint="eastAsia" w:ascii="宋体" w:hAnsi="宋体" w:cs="仿宋"/>
          <w:szCs w:val="21"/>
        </w:rPr>
        <w:t>3、评审规则：</w:t>
      </w:r>
    </w:p>
    <w:p w14:paraId="31ED1B42">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0294E5D4">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61A1DC6E">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23F9116B">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7E585B6C">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5CDA2E8">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7F09287F">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3AF39AEE">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3E237798">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6E4C049C">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BC1F208">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31754DEB">
      <w:pPr>
        <w:spacing w:line="580" w:lineRule="exact"/>
        <w:jc w:val="center"/>
        <w:rPr>
          <w:rFonts w:ascii="方正小标宋简体" w:hAnsi="方正小标宋简体" w:eastAsia="方正小标宋简体" w:cs="方正小标宋简体"/>
          <w:kern w:val="0"/>
          <w:sz w:val="44"/>
          <w:szCs w:val="36"/>
        </w:rPr>
      </w:pPr>
    </w:p>
    <w:p w14:paraId="30FA16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58B0BAF3">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6AE6FB6C">
      <w:pPr>
        <w:adjustRightInd w:val="0"/>
        <w:spacing w:line="480" w:lineRule="atLeast"/>
        <w:textAlignment w:val="baseline"/>
        <w:rPr>
          <w:rFonts w:ascii="长城仿宋"/>
          <w:kern w:val="0"/>
          <w:szCs w:val="20"/>
        </w:rPr>
      </w:pPr>
    </w:p>
    <w:p w14:paraId="1C265AF5">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6943003D">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02431948">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5AA8CE43">
      <w:pPr>
        <w:adjustRightInd w:val="0"/>
        <w:spacing w:line="480" w:lineRule="atLeast"/>
        <w:textAlignment w:val="baseline"/>
        <w:rPr>
          <w:rFonts w:ascii="宋体" w:hAnsi="宋体"/>
          <w:snapToGrid w:val="0"/>
          <w:kern w:val="0"/>
        </w:rPr>
      </w:pPr>
    </w:p>
    <w:p w14:paraId="20CBE967">
      <w:pPr>
        <w:outlineLvl w:val="1"/>
        <w:rPr>
          <w:rFonts w:ascii="Calibri Light" w:hAnsi="Calibri Light"/>
        </w:rPr>
      </w:pPr>
      <w:r>
        <w:rPr>
          <w:rFonts w:hint="eastAsia" w:ascii="Calibri Light" w:hAnsi="Calibri Light"/>
          <w:b/>
          <w:bCs/>
        </w:rPr>
        <w:t>二、响应文件的编写</w:t>
      </w:r>
    </w:p>
    <w:p w14:paraId="582360A2">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2B8D0B8F">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43082CE0">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0A95EEB5">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23ACB6B6">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7AED1A78">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393BE133">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3FF78CC6">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5B12B12E">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55295A0">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6D510B0">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5C699033">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14BABC0">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178AC036">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0CEAE390">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1604DE03">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7DED46A3">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0061A487">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3C776DCF">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D9BDFD4">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48894210">
      <w:pPr>
        <w:spacing w:before="25" w:after="25"/>
        <w:jc w:val="left"/>
        <w:rPr>
          <w:bCs/>
          <w:spacing w:val="10"/>
          <w:kern w:val="0"/>
          <w:sz w:val="24"/>
        </w:rPr>
      </w:pPr>
    </w:p>
    <w:p w14:paraId="106866E9">
      <w:pPr>
        <w:outlineLvl w:val="1"/>
        <w:rPr>
          <w:rFonts w:ascii="Calibri Light" w:hAnsi="Calibri Light"/>
        </w:rPr>
      </w:pPr>
      <w:r>
        <w:rPr>
          <w:rFonts w:hint="eastAsia" w:ascii="Calibri Light" w:hAnsi="Calibri Light"/>
          <w:b/>
          <w:bCs/>
        </w:rPr>
        <w:t>三、响应文件的递交</w:t>
      </w:r>
    </w:p>
    <w:p w14:paraId="4DA1FCB3">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75938A9F">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7DF6DD68">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F07E184">
      <w:pPr>
        <w:adjustRightInd w:val="0"/>
        <w:spacing w:line="360" w:lineRule="auto"/>
        <w:rPr>
          <w:rFonts w:ascii="宋体" w:hAnsi="宋体"/>
          <w:snapToGrid w:val="0"/>
          <w:kern w:val="0"/>
        </w:rPr>
      </w:pPr>
      <w:r>
        <w:rPr>
          <w:rFonts w:hint="eastAsia" w:ascii="宋体" w:hAnsi="宋体"/>
          <w:snapToGrid w:val="0"/>
          <w:kern w:val="0"/>
        </w:rPr>
        <w:t>a.  项目编号；</w:t>
      </w:r>
    </w:p>
    <w:p w14:paraId="1E00806D">
      <w:pPr>
        <w:adjustRightInd w:val="0"/>
        <w:spacing w:line="360" w:lineRule="auto"/>
        <w:rPr>
          <w:rFonts w:ascii="宋体" w:hAnsi="宋体"/>
          <w:snapToGrid w:val="0"/>
          <w:kern w:val="0"/>
        </w:rPr>
      </w:pPr>
      <w:r>
        <w:rPr>
          <w:rFonts w:hint="eastAsia" w:ascii="宋体" w:hAnsi="宋体"/>
          <w:snapToGrid w:val="0"/>
          <w:kern w:val="0"/>
        </w:rPr>
        <w:t>b.  项目名称；</w:t>
      </w:r>
    </w:p>
    <w:p w14:paraId="3E87E465">
      <w:pPr>
        <w:adjustRightInd w:val="0"/>
        <w:spacing w:line="360" w:lineRule="auto"/>
        <w:rPr>
          <w:rFonts w:ascii="宋体" w:hAnsi="宋体"/>
          <w:snapToGrid w:val="0"/>
          <w:kern w:val="0"/>
        </w:rPr>
      </w:pPr>
      <w:r>
        <w:rPr>
          <w:rFonts w:hint="eastAsia" w:ascii="宋体" w:hAnsi="宋体"/>
          <w:snapToGrid w:val="0"/>
          <w:kern w:val="0"/>
        </w:rPr>
        <w:t>c.  响应供应商名称；</w:t>
      </w:r>
    </w:p>
    <w:p w14:paraId="43F7C643">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04668B9F">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6AFAFA28">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27DFC14D">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55E2970">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4AA1E084">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282D5ED9">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0A062303">
      <w:pPr>
        <w:adjustRightInd w:val="0"/>
        <w:spacing w:line="360" w:lineRule="auto"/>
        <w:rPr>
          <w:rFonts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如供应商有特殊情况，且征得评审专家的同意后可延长时间接受响应文件。</w:t>
      </w:r>
    </w:p>
    <w:p w14:paraId="722ECCFF">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6A542661">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4C74384A">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7E952677">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7C44DD43">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EACA53D">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79B45485">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72ED3A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3C6757D2">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2AFEF250">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514828DE">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67589012">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63AE369">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1DABAF50">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0A2D59AC">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07B174C9">
      <w:pPr>
        <w:pStyle w:val="11"/>
        <w:sectPr>
          <w:headerReference r:id="rId4" w:type="default"/>
          <w:footerReference r:id="rId5" w:type="default"/>
          <w:pgSz w:w="11906" w:h="16838"/>
          <w:pgMar w:top="1060" w:right="1180" w:bottom="1160" w:left="1300" w:header="643" w:footer="970" w:gutter="0"/>
          <w:cols w:space="720" w:num="1"/>
        </w:sectPr>
      </w:pPr>
      <w:r>
        <w:rPr>
          <w:rFonts w:hint="eastAsia" w:ascii="Calibri Light" w:hAnsi="Calibri Light"/>
        </w:rPr>
        <w:t>一经发现，立即取消供应商资格，纳入我院不诚信名单。</w:t>
      </w:r>
    </w:p>
    <w:p w14:paraId="18528092">
      <w:pPr>
        <w:pStyle w:val="33"/>
        <w:ind w:firstLine="0" w:firstLineChars="0"/>
        <w:rPr>
          <w:rFonts w:ascii="Times New Roman"/>
        </w:rPr>
      </w:pPr>
    </w:p>
    <w:p w14:paraId="66E697E8">
      <w:pPr>
        <w:spacing w:line="580" w:lineRule="exact"/>
        <w:ind w:firstLine="2640" w:firstLineChars="600"/>
        <w:rPr>
          <w:rFonts w:asciiTheme="majorEastAsia" w:hAnsiTheme="majorEastAsia" w:eastAsiaTheme="majorEastAsia" w:cstheme="majorEastAsia"/>
          <w:kern w:val="0"/>
          <w:sz w:val="44"/>
          <w:szCs w:val="36"/>
        </w:rPr>
      </w:pPr>
      <w:bookmarkStart w:id="2" w:name="_Toc57128626"/>
      <w:bookmarkStart w:id="3" w:name="_Toc9128_WPSOffice_Level1"/>
      <w:bookmarkStart w:id="4" w:name="_Toc24338"/>
      <w:bookmarkStart w:id="5" w:name="_Toc22206"/>
      <w:bookmarkStart w:id="6" w:name="_Toc8307306"/>
      <w:bookmarkStart w:id="7" w:name="_Toc435514851"/>
      <w:bookmarkStart w:id="8" w:name="_Toc43511505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6F6D0FB9">
      <w:pPr>
        <w:pStyle w:val="3"/>
        <w:ind w:left="420"/>
        <w:jc w:val="center"/>
        <w:rPr>
          <w:rFonts w:asciiTheme="majorEastAsia" w:hAnsiTheme="majorEastAsia" w:eastAsiaTheme="majorEastAsia" w:cstheme="majorEastAsia"/>
          <w:sz w:val="30"/>
          <w:szCs w:val="30"/>
        </w:rPr>
      </w:pPr>
      <w:bookmarkStart w:id="9" w:name="_Toc57128627"/>
      <w:bookmarkStart w:id="10" w:name="_Toc435514852"/>
      <w:bookmarkStart w:id="11" w:name="_Toc435515292"/>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2DA351CC">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7914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1DF36E8C">
            <w:pPr>
              <w:pStyle w:val="11"/>
              <w:spacing w:line="360" w:lineRule="auto"/>
              <w:ind w:firstLine="482" w:firstLineChars="150"/>
              <w:rPr>
                <w:rFonts w:asciiTheme="majorEastAsia" w:hAnsiTheme="majorEastAsia" w:eastAsiaTheme="majorEastAsia" w:cstheme="majorEastAsia"/>
                <w:b/>
                <w:sz w:val="32"/>
              </w:rPr>
            </w:pPr>
          </w:p>
          <w:p w14:paraId="3DD182BD">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7399508">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5252421">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2E5BB2D">
            <w:pPr>
              <w:pStyle w:val="11"/>
              <w:spacing w:line="360" w:lineRule="auto"/>
              <w:rPr>
                <w:rFonts w:asciiTheme="majorEastAsia" w:hAnsiTheme="majorEastAsia" w:eastAsiaTheme="majorEastAsia" w:cstheme="majorEastAsia"/>
                <w:b/>
                <w:sz w:val="32"/>
              </w:rPr>
            </w:pPr>
          </w:p>
          <w:p w14:paraId="43DB50CA">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3D674244">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4A951BA6">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470EBD31">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659386F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7BCB6DB5">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6F21E29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3FA4C4FB">
            <w:pPr>
              <w:pStyle w:val="11"/>
              <w:spacing w:line="400" w:lineRule="exact"/>
              <w:ind w:firstLine="900" w:firstLineChars="320"/>
              <w:rPr>
                <w:rFonts w:asciiTheme="majorEastAsia" w:hAnsiTheme="majorEastAsia" w:eastAsiaTheme="majorEastAsia" w:cstheme="majorEastAsia"/>
                <w:b/>
                <w:sz w:val="28"/>
                <w:szCs w:val="28"/>
              </w:rPr>
            </w:pPr>
          </w:p>
          <w:p w14:paraId="61B7BBAE">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59F82F66">
      <w:pPr>
        <w:spacing w:line="400" w:lineRule="exact"/>
        <w:rPr>
          <w:rFonts w:ascii="宋体" w:hAnsi="宋体" w:cs="宋体"/>
          <w:b/>
          <w:sz w:val="32"/>
          <w:szCs w:val="32"/>
        </w:rPr>
      </w:pPr>
    </w:p>
    <w:p w14:paraId="562232AD">
      <w:pPr>
        <w:spacing w:line="400" w:lineRule="exact"/>
        <w:outlineLvl w:val="0"/>
        <w:rPr>
          <w:rFonts w:ascii="宋体" w:hAnsi="宋体" w:cs="宋体"/>
          <w:b/>
          <w:sz w:val="32"/>
          <w:szCs w:val="32"/>
          <w:u w:val="single"/>
        </w:rPr>
      </w:pPr>
    </w:p>
    <w:p w14:paraId="590F2C85">
      <w:pPr>
        <w:rPr>
          <w:rFonts w:ascii="宋体" w:hAnsi="宋体" w:cs="宋体"/>
        </w:rPr>
      </w:pPr>
      <w:r>
        <w:rPr>
          <w:rFonts w:hint="eastAsia" w:ascii="宋体" w:hAnsi="宋体" w:cs="宋体"/>
        </w:rPr>
        <w:br w:type="page"/>
      </w:r>
    </w:p>
    <w:p w14:paraId="33473FC3">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219A57A8">
      <w:pPr>
        <w:rPr>
          <w:rFonts w:ascii="宋体" w:hAnsi="宋体" w:cs="宋体"/>
          <w:szCs w:val="21"/>
        </w:rPr>
      </w:pPr>
      <w:r>
        <w:rPr>
          <w:rFonts w:hint="eastAsia" w:ascii="宋体" w:hAnsi="宋体" w:cs="宋体"/>
          <w:szCs w:val="21"/>
        </w:rPr>
        <w:t>供应商名称：</w:t>
      </w:r>
    </w:p>
    <w:p w14:paraId="506BD6FE">
      <w:pPr>
        <w:rPr>
          <w:rFonts w:ascii="宋体" w:hAnsi="宋体" w:cs="宋体"/>
          <w:szCs w:val="21"/>
          <w:u w:val="single"/>
        </w:rPr>
      </w:pPr>
      <w:r>
        <w:rPr>
          <w:rFonts w:hint="eastAsia" w:ascii="宋体" w:hAnsi="宋体" w:cs="宋体"/>
          <w:szCs w:val="21"/>
        </w:rPr>
        <w:t>项目名称：</w:t>
      </w:r>
    </w:p>
    <w:p w14:paraId="37646F77">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6B25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CFB7C18">
            <w:pPr>
              <w:jc w:val="center"/>
              <w:rPr>
                <w:rFonts w:ascii="宋体" w:hAnsi="宋体" w:cs="宋体"/>
                <w:szCs w:val="21"/>
              </w:rPr>
            </w:pPr>
            <w:r>
              <w:rPr>
                <w:rFonts w:hint="eastAsia" w:ascii="宋体" w:hAnsi="宋体" w:cs="宋体"/>
                <w:szCs w:val="21"/>
              </w:rPr>
              <w:t>序号</w:t>
            </w:r>
          </w:p>
        </w:tc>
        <w:tc>
          <w:tcPr>
            <w:tcW w:w="2002" w:type="dxa"/>
            <w:noWrap/>
            <w:vAlign w:val="center"/>
          </w:tcPr>
          <w:p w14:paraId="3792DBAD">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5ED3B0AA">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6BD8892B">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56BCAB04">
            <w:pPr>
              <w:jc w:val="center"/>
              <w:rPr>
                <w:rFonts w:ascii="宋体" w:hAnsi="宋体" w:cs="宋体"/>
                <w:szCs w:val="21"/>
              </w:rPr>
            </w:pPr>
            <w:r>
              <w:rPr>
                <w:rFonts w:hint="eastAsia" w:ascii="宋体" w:hAnsi="宋体" w:cs="宋体"/>
                <w:szCs w:val="21"/>
              </w:rPr>
              <w:t>备注说明</w:t>
            </w:r>
          </w:p>
        </w:tc>
      </w:tr>
      <w:tr w14:paraId="04FF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CFC3C35">
            <w:pPr>
              <w:rPr>
                <w:rFonts w:ascii="宋体" w:hAnsi="宋体" w:cs="宋体"/>
                <w:szCs w:val="21"/>
              </w:rPr>
            </w:pPr>
          </w:p>
        </w:tc>
        <w:tc>
          <w:tcPr>
            <w:tcW w:w="2002" w:type="dxa"/>
            <w:noWrap/>
          </w:tcPr>
          <w:p w14:paraId="31BC3A82">
            <w:pPr>
              <w:rPr>
                <w:rFonts w:ascii="宋体" w:hAnsi="宋体" w:cs="宋体"/>
                <w:szCs w:val="21"/>
              </w:rPr>
            </w:pPr>
          </w:p>
        </w:tc>
        <w:tc>
          <w:tcPr>
            <w:tcW w:w="1745" w:type="dxa"/>
            <w:noWrap/>
          </w:tcPr>
          <w:p w14:paraId="2B694725">
            <w:pPr>
              <w:rPr>
                <w:rFonts w:ascii="宋体" w:hAnsi="宋体" w:cs="宋体"/>
                <w:szCs w:val="21"/>
              </w:rPr>
            </w:pPr>
          </w:p>
        </w:tc>
        <w:tc>
          <w:tcPr>
            <w:tcW w:w="1861" w:type="dxa"/>
            <w:noWrap/>
          </w:tcPr>
          <w:p w14:paraId="10020F25">
            <w:pPr>
              <w:rPr>
                <w:rFonts w:ascii="宋体" w:hAnsi="宋体" w:cs="宋体"/>
                <w:szCs w:val="21"/>
              </w:rPr>
            </w:pPr>
          </w:p>
        </w:tc>
        <w:tc>
          <w:tcPr>
            <w:tcW w:w="1854" w:type="dxa"/>
            <w:noWrap/>
          </w:tcPr>
          <w:p w14:paraId="5D68CA9B">
            <w:pPr>
              <w:rPr>
                <w:rFonts w:ascii="宋体" w:hAnsi="宋体" w:cs="宋体"/>
                <w:szCs w:val="21"/>
              </w:rPr>
            </w:pPr>
          </w:p>
        </w:tc>
      </w:tr>
      <w:tr w14:paraId="7B71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DAB3A98">
            <w:pPr>
              <w:rPr>
                <w:rFonts w:ascii="宋体" w:hAnsi="宋体" w:cs="宋体"/>
                <w:szCs w:val="21"/>
              </w:rPr>
            </w:pPr>
          </w:p>
        </w:tc>
        <w:tc>
          <w:tcPr>
            <w:tcW w:w="2002" w:type="dxa"/>
            <w:noWrap/>
          </w:tcPr>
          <w:p w14:paraId="20B8C6BC">
            <w:pPr>
              <w:rPr>
                <w:rFonts w:ascii="宋体" w:hAnsi="宋体" w:cs="宋体"/>
                <w:szCs w:val="21"/>
              </w:rPr>
            </w:pPr>
          </w:p>
        </w:tc>
        <w:tc>
          <w:tcPr>
            <w:tcW w:w="1745" w:type="dxa"/>
            <w:noWrap/>
          </w:tcPr>
          <w:p w14:paraId="5CB14190">
            <w:pPr>
              <w:rPr>
                <w:rFonts w:ascii="宋体" w:hAnsi="宋体" w:cs="宋体"/>
                <w:szCs w:val="21"/>
              </w:rPr>
            </w:pPr>
          </w:p>
        </w:tc>
        <w:tc>
          <w:tcPr>
            <w:tcW w:w="1861" w:type="dxa"/>
            <w:noWrap/>
          </w:tcPr>
          <w:p w14:paraId="2BF81A7D">
            <w:pPr>
              <w:rPr>
                <w:rFonts w:ascii="宋体" w:hAnsi="宋体" w:cs="宋体"/>
                <w:szCs w:val="21"/>
              </w:rPr>
            </w:pPr>
          </w:p>
        </w:tc>
        <w:tc>
          <w:tcPr>
            <w:tcW w:w="1854" w:type="dxa"/>
            <w:noWrap/>
          </w:tcPr>
          <w:p w14:paraId="67E60706">
            <w:pPr>
              <w:rPr>
                <w:rFonts w:ascii="宋体" w:hAnsi="宋体" w:cs="宋体"/>
                <w:szCs w:val="21"/>
              </w:rPr>
            </w:pPr>
          </w:p>
        </w:tc>
      </w:tr>
      <w:tr w14:paraId="692D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86CF29">
            <w:pPr>
              <w:rPr>
                <w:rFonts w:ascii="宋体" w:hAnsi="宋体" w:cs="宋体"/>
                <w:szCs w:val="21"/>
              </w:rPr>
            </w:pPr>
          </w:p>
        </w:tc>
        <w:tc>
          <w:tcPr>
            <w:tcW w:w="2002" w:type="dxa"/>
            <w:noWrap/>
          </w:tcPr>
          <w:p w14:paraId="5A2FB672">
            <w:pPr>
              <w:rPr>
                <w:rFonts w:ascii="宋体" w:hAnsi="宋体" w:cs="宋体"/>
                <w:szCs w:val="21"/>
              </w:rPr>
            </w:pPr>
          </w:p>
        </w:tc>
        <w:tc>
          <w:tcPr>
            <w:tcW w:w="1745" w:type="dxa"/>
            <w:noWrap/>
          </w:tcPr>
          <w:p w14:paraId="367DBB5F">
            <w:pPr>
              <w:rPr>
                <w:rFonts w:ascii="宋体" w:hAnsi="宋体" w:cs="宋体"/>
                <w:szCs w:val="21"/>
              </w:rPr>
            </w:pPr>
          </w:p>
        </w:tc>
        <w:tc>
          <w:tcPr>
            <w:tcW w:w="1861" w:type="dxa"/>
            <w:noWrap/>
          </w:tcPr>
          <w:p w14:paraId="1EDA610F">
            <w:pPr>
              <w:rPr>
                <w:rFonts w:ascii="宋体" w:hAnsi="宋体" w:cs="宋体"/>
                <w:szCs w:val="21"/>
              </w:rPr>
            </w:pPr>
          </w:p>
        </w:tc>
        <w:tc>
          <w:tcPr>
            <w:tcW w:w="1854" w:type="dxa"/>
            <w:noWrap/>
          </w:tcPr>
          <w:p w14:paraId="22991A84">
            <w:pPr>
              <w:rPr>
                <w:rFonts w:ascii="宋体" w:hAnsi="宋体" w:cs="宋体"/>
                <w:szCs w:val="21"/>
              </w:rPr>
            </w:pPr>
          </w:p>
        </w:tc>
      </w:tr>
      <w:tr w14:paraId="6914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5A1FE4C">
            <w:pPr>
              <w:rPr>
                <w:rFonts w:ascii="宋体" w:hAnsi="宋体" w:cs="宋体"/>
                <w:szCs w:val="21"/>
              </w:rPr>
            </w:pPr>
          </w:p>
        </w:tc>
        <w:tc>
          <w:tcPr>
            <w:tcW w:w="2002" w:type="dxa"/>
            <w:noWrap/>
          </w:tcPr>
          <w:p w14:paraId="6D68F627">
            <w:pPr>
              <w:rPr>
                <w:rFonts w:ascii="宋体" w:hAnsi="宋体" w:cs="宋体"/>
                <w:szCs w:val="21"/>
              </w:rPr>
            </w:pPr>
          </w:p>
        </w:tc>
        <w:tc>
          <w:tcPr>
            <w:tcW w:w="1745" w:type="dxa"/>
            <w:noWrap/>
          </w:tcPr>
          <w:p w14:paraId="74137017">
            <w:pPr>
              <w:rPr>
                <w:rFonts w:ascii="宋体" w:hAnsi="宋体" w:cs="宋体"/>
                <w:szCs w:val="21"/>
              </w:rPr>
            </w:pPr>
          </w:p>
        </w:tc>
        <w:tc>
          <w:tcPr>
            <w:tcW w:w="1861" w:type="dxa"/>
            <w:noWrap/>
          </w:tcPr>
          <w:p w14:paraId="4677CDF7">
            <w:pPr>
              <w:rPr>
                <w:rFonts w:ascii="宋体" w:hAnsi="宋体" w:cs="宋体"/>
                <w:szCs w:val="21"/>
              </w:rPr>
            </w:pPr>
          </w:p>
        </w:tc>
        <w:tc>
          <w:tcPr>
            <w:tcW w:w="1854" w:type="dxa"/>
            <w:noWrap/>
          </w:tcPr>
          <w:p w14:paraId="03E640B2">
            <w:pPr>
              <w:rPr>
                <w:rFonts w:ascii="宋体" w:hAnsi="宋体" w:cs="宋体"/>
                <w:szCs w:val="21"/>
              </w:rPr>
            </w:pPr>
          </w:p>
        </w:tc>
      </w:tr>
      <w:tr w14:paraId="0DC8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B52354A">
            <w:pPr>
              <w:rPr>
                <w:rFonts w:ascii="宋体" w:hAnsi="宋体" w:cs="宋体"/>
                <w:szCs w:val="21"/>
              </w:rPr>
            </w:pPr>
          </w:p>
        </w:tc>
        <w:tc>
          <w:tcPr>
            <w:tcW w:w="2002" w:type="dxa"/>
            <w:noWrap/>
          </w:tcPr>
          <w:p w14:paraId="5E7FF553">
            <w:pPr>
              <w:rPr>
                <w:rFonts w:ascii="宋体" w:hAnsi="宋体" w:cs="宋体"/>
                <w:szCs w:val="21"/>
              </w:rPr>
            </w:pPr>
          </w:p>
        </w:tc>
        <w:tc>
          <w:tcPr>
            <w:tcW w:w="1745" w:type="dxa"/>
            <w:noWrap/>
          </w:tcPr>
          <w:p w14:paraId="21FD242E">
            <w:pPr>
              <w:rPr>
                <w:rFonts w:ascii="宋体" w:hAnsi="宋体" w:cs="宋体"/>
                <w:szCs w:val="21"/>
              </w:rPr>
            </w:pPr>
          </w:p>
        </w:tc>
        <w:tc>
          <w:tcPr>
            <w:tcW w:w="1861" w:type="dxa"/>
            <w:noWrap/>
          </w:tcPr>
          <w:p w14:paraId="08CFE438">
            <w:pPr>
              <w:rPr>
                <w:rFonts w:ascii="宋体" w:hAnsi="宋体" w:cs="宋体"/>
                <w:szCs w:val="21"/>
              </w:rPr>
            </w:pPr>
          </w:p>
        </w:tc>
        <w:tc>
          <w:tcPr>
            <w:tcW w:w="1854" w:type="dxa"/>
            <w:noWrap/>
          </w:tcPr>
          <w:p w14:paraId="0F82C43C">
            <w:pPr>
              <w:rPr>
                <w:rFonts w:ascii="宋体" w:hAnsi="宋体" w:cs="宋体"/>
                <w:szCs w:val="21"/>
              </w:rPr>
            </w:pPr>
          </w:p>
        </w:tc>
      </w:tr>
      <w:tr w14:paraId="0384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09C00D2">
            <w:pPr>
              <w:rPr>
                <w:rFonts w:ascii="宋体" w:hAnsi="宋体" w:cs="宋体"/>
                <w:szCs w:val="21"/>
              </w:rPr>
            </w:pPr>
          </w:p>
        </w:tc>
        <w:tc>
          <w:tcPr>
            <w:tcW w:w="2002" w:type="dxa"/>
            <w:noWrap/>
          </w:tcPr>
          <w:p w14:paraId="0F436D3F">
            <w:pPr>
              <w:rPr>
                <w:rFonts w:ascii="宋体" w:hAnsi="宋体" w:cs="宋体"/>
                <w:szCs w:val="21"/>
              </w:rPr>
            </w:pPr>
          </w:p>
        </w:tc>
        <w:tc>
          <w:tcPr>
            <w:tcW w:w="1745" w:type="dxa"/>
            <w:noWrap/>
          </w:tcPr>
          <w:p w14:paraId="62F2A187">
            <w:pPr>
              <w:rPr>
                <w:rFonts w:ascii="宋体" w:hAnsi="宋体" w:cs="宋体"/>
                <w:szCs w:val="21"/>
              </w:rPr>
            </w:pPr>
          </w:p>
        </w:tc>
        <w:tc>
          <w:tcPr>
            <w:tcW w:w="1861" w:type="dxa"/>
            <w:noWrap/>
          </w:tcPr>
          <w:p w14:paraId="6E04F20F">
            <w:pPr>
              <w:rPr>
                <w:rFonts w:ascii="宋体" w:hAnsi="宋体" w:cs="宋体"/>
                <w:szCs w:val="21"/>
              </w:rPr>
            </w:pPr>
          </w:p>
        </w:tc>
        <w:tc>
          <w:tcPr>
            <w:tcW w:w="1854" w:type="dxa"/>
            <w:noWrap/>
          </w:tcPr>
          <w:p w14:paraId="061CD713">
            <w:pPr>
              <w:rPr>
                <w:rFonts w:ascii="宋体" w:hAnsi="宋体" w:cs="宋体"/>
                <w:szCs w:val="21"/>
              </w:rPr>
            </w:pPr>
          </w:p>
        </w:tc>
      </w:tr>
      <w:tr w14:paraId="4ACC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8617A9">
            <w:pPr>
              <w:rPr>
                <w:rFonts w:ascii="宋体" w:hAnsi="宋体" w:cs="宋体"/>
                <w:szCs w:val="21"/>
              </w:rPr>
            </w:pPr>
          </w:p>
        </w:tc>
        <w:tc>
          <w:tcPr>
            <w:tcW w:w="2002" w:type="dxa"/>
            <w:noWrap/>
          </w:tcPr>
          <w:p w14:paraId="39FCB024">
            <w:pPr>
              <w:rPr>
                <w:rFonts w:ascii="宋体" w:hAnsi="宋体" w:cs="宋体"/>
                <w:szCs w:val="21"/>
              </w:rPr>
            </w:pPr>
          </w:p>
        </w:tc>
        <w:tc>
          <w:tcPr>
            <w:tcW w:w="1745" w:type="dxa"/>
            <w:noWrap/>
          </w:tcPr>
          <w:p w14:paraId="33B28B31">
            <w:pPr>
              <w:rPr>
                <w:rFonts w:ascii="宋体" w:hAnsi="宋体" w:cs="宋体"/>
                <w:szCs w:val="21"/>
              </w:rPr>
            </w:pPr>
          </w:p>
        </w:tc>
        <w:tc>
          <w:tcPr>
            <w:tcW w:w="1861" w:type="dxa"/>
            <w:noWrap/>
          </w:tcPr>
          <w:p w14:paraId="191E6286">
            <w:pPr>
              <w:rPr>
                <w:rFonts w:ascii="宋体" w:hAnsi="宋体" w:cs="宋体"/>
                <w:szCs w:val="21"/>
              </w:rPr>
            </w:pPr>
          </w:p>
        </w:tc>
        <w:tc>
          <w:tcPr>
            <w:tcW w:w="1854" w:type="dxa"/>
            <w:noWrap/>
          </w:tcPr>
          <w:p w14:paraId="2714846A">
            <w:pPr>
              <w:rPr>
                <w:rFonts w:ascii="宋体" w:hAnsi="宋体" w:cs="宋体"/>
                <w:szCs w:val="21"/>
              </w:rPr>
            </w:pPr>
          </w:p>
        </w:tc>
      </w:tr>
      <w:tr w14:paraId="09EB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C9FDF74">
            <w:pPr>
              <w:rPr>
                <w:rFonts w:ascii="宋体" w:hAnsi="宋体" w:cs="宋体"/>
                <w:szCs w:val="21"/>
              </w:rPr>
            </w:pPr>
          </w:p>
        </w:tc>
        <w:tc>
          <w:tcPr>
            <w:tcW w:w="2002" w:type="dxa"/>
            <w:noWrap/>
          </w:tcPr>
          <w:p w14:paraId="37CAEECA">
            <w:pPr>
              <w:rPr>
                <w:rFonts w:ascii="宋体" w:hAnsi="宋体" w:cs="宋体"/>
                <w:szCs w:val="21"/>
              </w:rPr>
            </w:pPr>
          </w:p>
        </w:tc>
        <w:tc>
          <w:tcPr>
            <w:tcW w:w="1745" w:type="dxa"/>
            <w:noWrap/>
          </w:tcPr>
          <w:p w14:paraId="7A6C85E6">
            <w:pPr>
              <w:rPr>
                <w:rFonts w:ascii="宋体" w:hAnsi="宋体" w:cs="宋体"/>
                <w:szCs w:val="21"/>
              </w:rPr>
            </w:pPr>
          </w:p>
        </w:tc>
        <w:tc>
          <w:tcPr>
            <w:tcW w:w="1861" w:type="dxa"/>
            <w:noWrap/>
          </w:tcPr>
          <w:p w14:paraId="0BA7CDE7">
            <w:pPr>
              <w:rPr>
                <w:rFonts w:ascii="宋体" w:hAnsi="宋体" w:cs="宋体"/>
                <w:szCs w:val="21"/>
              </w:rPr>
            </w:pPr>
          </w:p>
        </w:tc>
        <w:tc>
          <w:tcPr>
            <w:tcW w:w="1854" w:type="dxa"/>
            <w:noWrap/>
          </w:tcPr>
          <w:p w14:paraId="7AED4AF9">
            <w:pPr>
              <w:rPr>
                <w:rFonts w:ascii="宋体" w:hAnsi="宋体" w:cs="宋体"/>
                <w:szCs w:val="21"/>
              </w:rPr>
            </w:pPr>
          </w:p>
        </w:tc>
      </w:tr>
      <w:tr w14:paraId="3797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994B29D">
            <w:pPr>
              <w:rPr>
                <w:rFonts w:ascii="宋体" w:hAnsi="宋体" w:cs="宋体"/>
                <w:szCs w:val="21"/>
              </w:rPr>
            </w:pPr>
          </w:p>
        </w:tc>
        <w:tc>
          <w:tcPr>
            <w:tcW w:w="2002" w:type="dxa"/>
            <w:noWrap/>
          </w:tcPr>
          <w:p w14:paraId="536AF92D">
            <w:pPr>
              <w:rPr>
                <w:rFonts w:ascii="宋体" w:hAnsi="宋体" w:cs="宋体"/>
                <w:szCs w:val="21"/>
              </w:rPr>
            </w:pPr>
          </w:p>
        </w:tc>
        <w:tc>
          <w:tcPr>
            <w:tcW w:w="1745" w:type="dxa"/>
            <w:noWrap/>
          </w:tcPr>
          <w:p w14:paraId="4024D9F5">
            <w:pPr>
              <w:rPr>
                <w:rFonts w:ascii="宋体" w:hAnsi="宋体" w:cs="宋体"/>
                <w:szCs w:val="21"/>
              </w:rPr>
            </w:pPr>
          </w:p>
        </w:tc>
        <w:tc>
          <w:tcPr>
            <w:tcW w:w="1861" w:type="dxa"/>
            <w:noWrap/>
          </w:tcPr>
          <w:p w14:paraId="093D3A5B">
            <w:pPr>
              <w:rPr>
                <w:rFonts w:ascii="宋体" w:hAnsi="宋体" w:cs="宋体"/>
                <w:szCs w:val="21"/>
              </w:rPr>
            </w:pPr>
          </w:p>
        </w:tc>
        <w:tc>
          <w:tcPr>
            <w:tcW w:w="1854" w:type="dxa"/>
            <w:noWrap/>
          </w:tcPr>
          <w:p w14:paraId="23650AB6">
            <w:pPr>
              <w:rPr>
                <w:rFonts w:ascii="宋体" w:hAnsi="宋体" w:cs="宋体"/>
                <w:szCs w:val="21"/>
              </w:rPr>
            </w:pPr>
          </w:p>
        </w:tc>
      </w:tr>
      <w:tr w14:paraId="1A32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71ECE3D">
            <w:pPr>
              <w:rPr>
                <w:rFonts w:ascii="宋体" w:hAnsi="宋体" w:cs="宋体"/>
                <w:szCs w:val="21"/>
              </w:rPr>
            </w:pPr>
          </w:p>
        </w:tc>
        <w:tc>
          <w:tcPr>
            <w:tcW w:w="2002" w:type="dxa"/>
            <w:noWrap/>
          </w:tcPr>
          <w:p w14:paraId="1EF6F3D8">
            <w:pPr>
              <w:rPr>
                <w:rFonts w:ascii="宋体" w:hAnsi="宋体" w:cs="宋体"/>
                <w:szCs w:val="21"/>
              </w:rPr>
            </w:pPr>
          </w:p>
        </w:tc>
        <w:tc>
          <w:tcPr>
            <w:tcW w:w="1745" w:type="dxa"/>
            <w:noWrap/>
          </w:tcPr>
          <w:p w14:paraId="3FA4A035">
            <w:pPr>
              <w:rPr>
                <w:rFonts w:ascii="宋体" w:hAnsi="宋体" w:cs="宋体"/>
                <w:szCs w:val="21"/>
              </w:rPr>
            </w:pPr>
          </w:p>
        </w:tc>
        <w:tc>
          <w:tcPr>
            <w:tcW w:w="1861" w:type="dxa"/>
            <w:noWrap/>
          </w:tcPr>
          <w:p w14:paraId="3BA6FC78">
            <w:pPr>
              <w:rPr>
                <w:rFonts w:ascii="宋体" w:hAnsi="宋体" w:cs="宋体"/>
                <w:szCs w:val="21"/>
              </w:rPr>
            </w:pPr>
          </w:p>
        </w:tc>
        <w:tc>
          <w:tcPr>
            <w:tcW w:w="1854" w:type="dxa"/>
            <w:noWrap/>
          </w:tcPr>
          <w:p w14:paraId="0FAD4248">
            <w:pPr>
              <w:rPr>
                <w:rFonts w:ascii="宋体" w:hAnsi="宋体" w:cs="宋体"/>
                <w:szCs w:val="21"/>
              </w:rPr>
            </w:pPr>
          </w:p>
        </w:tc>
      </w:tr>
    </w:tbl>
    <w:p w14:paraId="3EEB0C06">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78CA0846">
      <w:pPr>
        <w:spacing w:line="400" w:lineRule="exact"/>
        <w:ind w:firstLine="480" w:firstLineChars="200"/>
        <w:jc w:val="left"/>
        <w:rPr>
          <w:rFonts w:ascii="宋体" w:hAnsi="宋体" w:cs="宋体"/>
          <w:sz w:val="24"/>
        </w:rPr>
      </w:pPr>
    </w:p>
    <w:p w14:paraId="6A0EF7F9">
      <w:pPr>
        <w:spacing w:line="400" w:lineRule="exact"/>
        <w:ind w:firstLine="480" w:firstLineChars="200"/>
        <w:jc w:val="left"/>
        <w:rPr>
          <w:rFonts w:ascii="宋体" w:hAnsi="宋体" w:cs="宋体"/>
          <w:sz w:val="24"/>
        </w:rPr>
      </w:pPr>
    </w:p>
    <w:p w14:paraId="58E20D3D">
      <w:pPr>
        <w:spacing w:line="400" w:lineRule="exact"/>
        <w:ind w:firstLine="480" w:firstLineChars="200"/>
        <w:jc w:val="left"/>
        <w:rPr>
          <w:rFonts w:ascii="宋体" w:hAnsi="宋体" w:cs="宋体"/>
          <w:sz w:val="24"/>
        </w:rPr>
      </w:pPr>
    </w:p>
    <w:p w14:paraId="7B8621C1">
      <w:pPr>
        <w:spacing w:line="400" w:lineRule="exact"/>
        <w:ind w:firstLine="480" w:firstLineChars="200"/>
        <w:jc w:val="left"/>
        <w:rPr>
          <w:rFonts w:ascii="宋体" w:hAnsi="宋体" w:cs="宋体"/>
          <w:sz w:val="24"/>
        </w:rPr>
      </w:pPr>
    </w:p>
    <w:p w14:paraId="48316663">
      <w:pPr>
        <w:widowControl/>
        <w:jc w:val="left"/>
        <w:rPr>
          <w:rFonts w:ascii="宋体" w:hAnsi="宋体" w:cs="宋体"/>
          <w:b/>
          <w:bCs/>
          <w:sz w:val="32"/>
          <w:szCs w:val="32"/>
        </w:rPr>
      </w:pPr>
      <w:bookmarkStart w:id="13" w:name="_Toc57128637"/>
      <w:r>
        <w:rPr>
          <w:rFonts w:ascii="宋体" w:hAnsi="宋体" w:cs="宋体"/>
        </w:rPr>
        <w:br w:type="page"/>
      </w:r>
    </w:p>
    <w:p w14:paraId="0A1D3802">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66F98F36">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37242F9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6D83B65C">
      <w:pPr>
        <w:spacing w:line="480" w:lineRule="auto"/>
        <w:ind w:firstLine="420" w:firstLineChars="200"/>
        <w:rPr>
          <w:rFonts w:ascii="宋体" w:hAnsi="宋体" w:cs="宋体"/>
        </w:rPr>
      </w:pPr>
      <w:r>
        <w:rPr>
          <w:rFonts w:hint="eastAsia" w:ascii="宋体" w:hAnsi="宋体" w:cs="宋体"/>
        </w:rPr>
        <w:t>附：</w:t>
      </w:r>
    </w:p>
    <w:p w14:paraId="7CB3E4C0">
      <w:pPr>
        <w:spacing w:line="480" w:lineRule="auto"/>
        <w:ind w:firstLine="840" w:firstLineChars="400"/>
        <w:rPr>
          <w:rFonts w:ascii="宋体" w:hAnsi="宋体" w:cs="宋体"/>
        </w:rPr>
      </w:pPr>
      <w:r>
        <w:rPr>
          <w:rFonts w:hint="eastAsia" w:ascii="宋体" w:hAnsi="宋体" w:cs="宋体"/>
        </w:rPr>
        <w:t>经济性质：</w:t>
      </w:r>
    </w:p>
    <w:p w14:paraId="45764677">
      <w:pPr>
        <w:spacing w:line="480" w:lineRule="auto"/>
        <w:ind w:firstLine="840" w:firstLineChars="400"/>
        <w:rPr>
          <w:rFonts w:ascii="宋体" w:hAnsi="宋体" w:cs="宋体"/>
        </w:rPr>
      </w:pPr>
      <w:r>
        <w:rPr>
          <w:rFonts w:hint="eastAsia" w:ascii="宋体" w:hAnsi="宋体" w:cs="宋体"/>
        </w:rPr>
        <w:t>主营（产）：</w:t>
      </w:r>
    </w:p>
    <w:p w14:paraId="54B4AF8A">
      <w:pPr>
        <w:spacing w:line="480" w:lineRule="auto"/>
        <w:ind w:firstLine="840" w:firstLineChars="400"/>
        <w:rPr>
          <w:rFonts w:ascii="宋体" w:hAnsi="宋体" w:cs="宋体"/>
        </w:rPr>
      </w:pPr>
      <w:r>
        <w:rPr>
          <w:rFonts w:hint="eastAsia" w:ascii="宋体" w:hAnsi="宋体" w:cs="宋体"/>
        </w:rPr>
        <w:t>兼营（产）：</w:t>
      </w:r>
    </w:p>
    <w:p w14:paraId="21982E46">
      <w:pPr>
        <w:spacing w:line="500" w:lineRule="exact"/>
        <w:rPr>
          <w:rFonts w:ascii="宋体" w:hAnsi="宋体" w:cs="宋体"/>
          <w:b/>
          <w:bCs/>
        </w:rPr>
      </w:pPr>
    </w:p>
    <w:p w14:paraId="7E7A7759">
      <w:pPr>
        <w:spacing w:line="360" w:lineRule="auto"/>
        <w:rPr>
          <w:rFonts w:ascii="宋体" w:hAnsi="宋体" w:cs="宋体"/>
          <w:sz w:val="24"/>
        </w:rPr>
      </w:pPr>
      <w:r>
        <w:rPr>
          <w:rFonts w:hint="eastAsia" w:ascii="宋体" w:hAnsi="宋体" w:cs="宋体"/>
          <w:b/>
          <w:bCs/>
          <w:sz w:val="24"/>
        </w:rPr>
        <w:t>议价单位名称：</w:t>
      </w:r>
    </w:p>
    <w:p w14:paraId="36FF8215">
      <w:pPr>
        <w:spacing w:line="360" w:lineRule="auto"/>
        <w:rPr>
          <w:rFonts w:ascii="宋体" w:hAnsi="宋体" w:cs="宋体"/>
          <w:b/>
          <w:bCs/>
          <w:sz w:val="24"/>
        </w:rPr>
      </w:pPr>
      <w:r>
        <w:rPr>
          <w:rFonts w:hint="eastAsia" w:ascii="宋体" w:hAnsi="宋体" w:cs="宋体"/>
          <w:b/>
          <w:bCs/>
          <w:sz w:val="24"/>
        </w:rPr>
        <w:t>签发日期：年月日</w:t>
      </w:r>
    </w:p>
    <w:p w14:paraId="0F96B4E8">
      <w:pPr>
        <w:spacing w:line="360" w:lineRule="auto"/>
        <w:rPr>
          <w:rFonts w:ascii="宋体" w:hAnsi="宋体" w:cs="宋体"/>
          <w:sz w:val="24"/>
        </w:rPr>
      </w:pPr>
      <w:r>
        <w:rPr>
          <w:rFonts w:hint="eastAsia" w:ascii="宋体" w:hAnsi="宋体" w:cs="宋体"/>
          <w:b/>
          <w:sz w:val="24"/>
        </w:rPr>
        <w:t>（此处加盖议价单位公章）</w:t>
      </w:r>
    </w:p>
    <w:p w14:paraId="2E473B27">
      <w:pPr>
        <w:spacing w:line="500" w:lineRule="exact"/>
        <w:rPr>
          <w:rFonts w:ascii="宋体" w:hAnsi="宋体" w:cs="宋体"/>
        </w:rPr>
      </w:pPr>
    </w:p>
    <w:p w14:paraId="1FEDC9C4">
      <w:pPr>
        <w:spacing w:line="360" w:lineRule="auto"/>
        <w:rPr>
          <w:rFonts w:ascii="宋体" w:hAnsi="宋体" w:cs="宋体"/>
          <w:b/>
          <w:sz w:val="24"/>
        </w:rPr>
      </w:pPr>
      <w:r>
        <w:rPr>
          <w:rFonts w:hint="eastAsia" w:ascii="宋体" w:hAnsi="宋体" w:cs="宋体"/>
          <w:b/>
          <w:sz w:val="24"/>
        </w:rPr>
        <w:t>提供法定代表人居民身份证（正反面）复印件：</w:t>
      </w:r>
    </w:p>
    <w:p w14:paraId="5A1A3146">
      <w:pPr>
        <w:spacing w:line="400" w:lineRule="exact"/>
        <w:ind w:firstLine="480" w:firstLineChars="200"/>
        <w:rPr>
          <w:rFonts w:ascii="宋体" w:hAnsi="宋体" w:cs="宋体"/>
          <w:bCs/>
          <w:sz w:val="24"/>
          <w:u w:val="single"/>
        </w:rPr>
      </w:pPr>
    </w:p>
    <w:p w14:paraId="3615FD40">
      <w:pPr>
        <w:spacing w:line="400" w:lineRule="exact"/>
        <w:ind w:firstLine="555"/>
        <w:rPr>
          <w:rFonts w:ascii="宋体" w:hAnsi="宋体" w:cs="宋体"/>
          <w:bCs/>
          <w:sz w:val="24"/>
        </w:rPr>
      </w:pPr>
      <w:r>
        <w:rPr>
          <w:rFonts w:ascii="宋体" w:hAnsi="宋体" w:cs="宋体"/>
        </w:rPr>
        <w:pict>
          <v:rect id="1027" o:spid="_x0000_s1026" o:spt="1" style="position:absolute;left:0pt;margin-left:246.75pt;margin-top:6.4pt;height:135.6pt;width:177.75pt;z-index:251659264;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path/>
            <v:fill focussize="0,0"/>
            <v:stroke/>
            <v:imagedata o:title=""/>
            <o:lock v:ext="edit"/>
            <v:textbox>
              <w:txbxContent>
                <w:p w14:paraId="618ADD8C">
                  <w:pPr>
                    <w:rPr>
                      <w:rFonts w:eastAsia="黑体"/>
                      <w:b/>
                      <w:sz w:val="30"/>
                    </w:rPr>
                  </w:pPr>
                </w:p>
                <w:p w14:paraId="1C2DFA4F">
                  <w:pPr>
                    <w:jc w:val="center"/>
                    <w:rPr>
                      <w:rFonts w:ascii="宋体" w:hAnsi="宋体" w:cs="宋体"/>
                      <w:b/>
                      <w:bCs/>
                      <w:sz w:val="30"/>
                      <w:szCs w:val="30"/>
                    </w:rPr>
                  </w:pPr>
                  <w:r>
                    <w:rPr>
                      <w:rFonts w:hint="eastAsia" w:ascii="宋体" w:hAnsi="宋体" w:cs="宋体"/>
                      <w:b/>
                      <w:bCs/>
                      <w:sz w:val="30"/>
                      <w:szCs w:val="30"/>
                    </w:rPr>
                    <w:t>法定代表人</w:t>
                  </w:r>
                </w:p>
                <w:p w14:paraId="05D8F2D1">
                  <w:pPr>
                    <w:jc w:val="center"/>
                    <w:rPr>
                      <w:rFonts w:eastAsia="华文中宋"/>
                      <w:b/>
                      <w:sz w:val="28"/>
                    </w:rPr>
                  </w:pPr>
                  <w:r>
                    <w:rPr>
                      <w:rFonts w:hint="eastAsia" w:eastAsia="华文中宋"/>
                      <w:b/>
                      <w:sz w:val="28"/>
                    </w:rPr>
                    <w:t>居民身份证复印件粘贴处</w:t>
                  </w:r>
                </w:p>
                <w:p w14:paraId="579EFFA5">
                  <w:pPr>
                    <w:pStyle w:val="37"/>
                    <w:jc w:val="center"/>
                  </w:pPr>
                  <w:r>
                    <w:rPr>
                      <w:rFonts w:hint="eastAsia"/>
                    </w:rPr>
                    <w:t>（请加盖骑缝章）</w:t>
                  </w:r>
                </w:p>
                <w:p w14:paraId="25FE0DBF">
                  <w:pPr>
                    <w:jc w:val="center"/>
                    <w:rPr>
                      <w:rFonts w:eastAsia="华文中宋"/>
                      <w:sz w:val="28"/>
                    </w:rPr>
                  </w:pPr>
                </w:p>
              </w:txbxContent>
            </v:textbox>
          </v:rect>
        </w:pict>
      </w:r>
      <w:r>
        <w:rPr>
          <w:rFonts w:ascii="宋体" w:hAnsi="宋体" w:cs="宋体"/>
        </w:rPr>
        <w:pict>
          <v:rect id="1028" o:spid="_x0000_s1034" o:spt="1" style="position:absolute;left:0pt;margin-left:49.3pt;margin-top:6.4pt;height:135.6pt;width:183.2pt;z-index:251660288;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path/>
            <v:fill focussize="0,0"/>
            <v:stroke/>
            <v:imagedata o:title=""/>
            <o:lock v:ext="edit"/>
            <v:textbox>
              <w:txbxContent>
                <w:p w14:paraId="7FD09A98">
                  <w:pPr>
                    <w:rPr>
                      <w:rFonts w:eastAsia="黑体"/>
                      <w:b/>
                      <w:sz w:val="30"/>
                    </w:rPr>
                  </w:pPr>
                </w:p>
                <w:p w14:paraId="52F259D3">
                  <w:pPr>
                    <w:jc w:val="center"/>
                    <w:rPr>
                      <w:rFonts w:ascii="宋体" w:hAnsi="宋体" w:cs="宋体"/>
                      <w:b/>
                      <w:bCs/>
                      <w:sz w:val="30"/>
                      <w:szCs w:val="30"/>
                    </w:rPr>
                  </w:pPr>
                  <w:r>
                    <w:rPr>
                      <w:rFonts w:hint="eastAsia" w:ascii="宋体" w:hAnsi="宋体" w:cs="宋体"/>
                      <w:b/>
                      <w:bCs/>
                      <w:sz w:val="30"/>
                      <w:szCs w:val="30"/>
                    </w:rPr>
                    <w:t>法定代表人</w:t>
                  </w:r>
                </w:p>
                <w:p w14:paraId="09A6CFB0">
                  <w:pPr>
                    <w:jc w:val="center"/>
                    <w:rPr>
                      <w:rFonts w:eastAsia="华文中宋"/>
                      <w:b/>
                      <w:sz w:val="28"/>
                    </w:rPr>
                  </w:pPr>
                  <w:r>
                    <w:rPr>
                      <w:rFonts w:hint="eastAsia" w:eastAsia="华文中宋"/>
                      <w:b/>
                      <w:sz w:val="28"/>
                    </w:rPr>
                    <w:t>居民身份证复印件粘贴处</w:t>
                  </w:r>
                </w:p>
                <w:p w14:paraId="76519206">
                  <w:pPr>
                    <w:pStyle w:val="37"/>
                    <w:jc w:val="center"/>
                  </w:pPr>
                  <w:r>
                    <w:rPr>
                      <w:rFonts w:hint="eastAsia"/>
                    </w:rPr>
                    <w:t>（请加盖骑缝章）</w:t>
                  </w:r>
                </w:p>
                <w:p w14:paraId="4F5C983E">
                  <w:pPr>
                    <w:jc w:val="center"/>
                    <w:rPr>
                      <w:rFonts w:eastAsia="华文中宋"/>
                      <w:sz w:val="28"/>
                    </w:rPr>
                  </w:pPr>
                </w:p>
              </w:txbxContent>
            </v:textbox>
          </v:rect>
        </w:pict>
      </w:r>
    </w:p>
    <w:p w14:paraId="65FA19E9">
      <w:pPr>
        <w:spacing w:line="400" w:lineRule="exact"/>
        <w:ind w:firstLine="555"/>
        <w:rPr>
          <w:rFonts w:ascii="宋体" w:hAnsi="宋体" w:cs="宋体"/>
          <w:bCs/>
          <w:sz w:val="24"/>
          <w:u w:val="single"/>
        </w:rPr>
      </w:pPr>
    </w:p>
    <w:p w14:paraId="61B3EC55">
      <w:pPr>
        <w:spacing w:line="400" w:lineRule="exact"/>
        <w:ind w:firstLine="555"/>
        <w:rPr>
          <w:rFonts w:ascii="宋体" w:hAnsi="宋体" w:cs="宋体"/>
          <w:bCs/>
          <w:sz w:val="24"/>
          <w:u w:val="single"/>
        </w:rPr>
      </w:pPr>
    </w:p>
    <w:p w14:paraId="08F04AF9">
      <w:pPr>
        <w:spacing w:line="440" w:lineRule="exact"/>
        <w:rPr>
          <w:rFonts w:ascii="宋体" w:hAnsi="宋体" w:cs="宋体"/>
          <w:b/>
          <w:sz w:val="24"/>
        </w:rPr>
      </w:pPr>
    </w:p>
    <w:p w14:paraId="1BCB4311">
      <w:pPr>
        <w:spacing w:line="440" w:lineRule="exact"/>
        <w:rPr>
          <w:rFonts w:ascii="宋体" w:hAnsi="宋体" w:cs="宋体"/>
          <w:b/>
          <w:sz w:val="24"/>
        </w:rPr>
      </w:pPr>
    </w:p>
    <w:p w14:paraId="4BD32315">
      <w:pPr>
        <w:spacing w:line="440" w:lineRule="exact"/>
        <w:rPr>
          <w:rFonts w:ascii="宋体" w:hAnsi="宋体" w:cs="宋体"/>
          <w:b/>
          <w:sz w:val="24"/>
        </w:rPr>
      </w:pPr>
    </w:p>
    <w:p w14:paraId="0061D869">
      <w:pPr>
        <w:spacing w:line="440" w:lineRule="exact"/>
        <w:rPr>
          <w:rFonts w:ascii="宋体" w:hAnsi="宋体" w:cs="宋体"/>
          <w:b/>
          <w:sz w:val="24"/>
        </w:rPr>
      </w:pPr>
    </w:p>
    <w:p w14:paraId="33282FA7">
      <w:pPr>
        <w:spacing w:line="440" w:lineRule="exact"/>
        <w:rPr>
          <w:rFonts w:ascii="宋体" w:hAnsi="宋体" w:cs="宋体"/>
          <w:b/>
          <w:sz w:val="24"/>
        </w:rPr>
      </w:pPr>
    </w:p>
    <w:p w14:paraId="3370A13F">
      <w:pPr>
        <w:spacing w:line="400" w:lineRule="exact"/>
        <w:ind w:firstLine="480" w:firstLineChars="200"/>
        <w:jc w:val="left"/>
        <w:rPr>
          <w:rFonts w:ascii="宋体" w:hAnsi="宋体" w:cs="宋体"/>
          <w:sz w:val="24"/>
        </w:rPr>
      </w:pPr>
    </w:p>
    <w:p w14:paraId="1C317EF0">
      <w:pPr>
        <w:spacing w:line="400" w:lineRule="exact"/>
        <w:ind w:firstLine="480" w:firstLineChars="200"/>
        <w:jc w:val="left"/>
        <w:rPr>
          <w:rFonts w:ascii="宋体" w:hAnsi="宋体" w:cs="宋体"/>
          <w:sz w:val="24"/>
        </w:rPr>
      </w:pPr>
    </w:p>
    <w:p w14:paraId="1BC6B700">
      <w:pPr>
        <w:widowControl/>
        <w:jc w:val="left"/>
        <w:rPr>
          <w:rFonts w:ascii="宋体" w:hAnsi="宋体" w:cs="宋体"/>
          <w:b/>
          <w:sz w:val="24"/>
        </w:rPr>
      </w:pPr>
      <w:r>
        <w:rPr>
          <w:rFonts w:ascii="宋体" w:hAnsi="宋体" w:cs="宋体"/>
          <w:b/>
          <w:sz w:val="24"/>
        </w:rPr>
        <w:br w:type="page"/>
      </w:r>
    </w:p>
    <w:p w14:paraId="01D64631">
      <w:pPr>
        <w:spacing w:line="400" w:lineRule="exact"/>
        <w:rPr>
          <w:rFonts w:ascii="宋体" w:hAnsi="宋体" w:cs="宋体"/>
          <w:b/>
          <w:sz w:val="24"/>
        </w:rPr>
      </w:pPr>
    </w:p>
    <w:p w14:paraId="5DB2253C">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4854A373">
      <w:pPr>
        <w:pStyle w:val="14"/>
        <w:spacing w:line="400" w:lineRule="exact"/>
        <w:jc w:val="left"/>
        <w:rPr>
          <w:rFonts w:hAnsi="宋体" w:cs="宋体"/>
          <w:b/>
          <w:sz w:val="24"/>
          <w:szCs w:val="24"/>
        </w:rPr>
      </w:pPr>
    </w:p>
    <w:p w14:paraId="33912C5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3FE7A4EF">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126BFD85">
      <w:pPr>
        <w:pStyle w:val="14"/>
        <w:spacing w:line="360" w:lineRule="auto"/>
        <w:ind w:firstLine="420" w:firstLineChars="200"/>
      </w:pPr>
      <w:r>
        <w:rPr>
          <w:rFonts w:hint="eastAsia"/>
        </w:rPr>
        <w:t>被授权人（议价授权代表）无转委托权限。</w:t>
      </w:r>
    </w:p>
    <w:p w14:paraId="61FEC048">
      <w:pPr>
        <w:spacing w:line="360" w:lineRule="auto"/>
        <w:ind w:firstLine="420" w:firstLineChars="200"/>
        <w:rPr>
          <w:rFonts w:ascii="宋体"/>
        </w:rPr>
      </w:pPr>
      <w:r>
        <w:rPr>
          <w:rFonts w:hint="eastAsia" w:ascii="宋体"/>
        </w:rPr>
        <w:t>本授权书自盖章之日起生效，特此声明。</w:t>
      </w:r>
    </w:p>
    <w:p w14:paraId="36EDA35C">
      <w:pPr>
        <w:spacing w:line="360" w:lineRule="auto"/>
        <w:rPr>
          <w:rFonts w:ascii="宋体"/>
          <w:b/>
        </w:rPr>
      </w:pPr>
      <w:r>
        <w:rPr>
          <w:rFonts w:hint="eastAsia" w:ascii="宋体"/>
          <w:b/>
        </w:rPr>
        <w:t>随附《法定代表人证明》</w:t>
      </w:r>
    </w:p>
    <w:p w14:paraId="573263CB">
      <w:pPr>
        <w:spacing w:line="360" w:lineRule="auto"/>
        <w:rPr>
          <w:rFonts w:ascii="宋体"/>
        </w:rPr>
      </w:pPr>
    </w:p>
    <w:p w14:paraId="7C8D38E4">
      <w:pPr>
        <w:spacing w:line="360" w:lineRule="auto"/>
        <w:rPr>
          <w:sz w:val="24"/>
        </w:rPr>
      </w:pPr>
      <w:r>
        <w:rPr>
          <w:rFonts w:hint="eastAsia"/>
          <w:b/>
          <w:bCs/>
          <w:sz w:val="24"/>
        </w:rPr>
        <w:t>议价单位名称：</w:t>
      </w:r>
    </w:p>
    <w:p w14:paraId="2851AA5C">
      <w:pPr>
        <w:spacing w:line="360" w:lineRule="auto"/>
        <w:rPr>
          <w:rFonts w:ascii="宋体" w:hAnsi="宋体"/>
          <w:b/>
          <w:bCs/>
          <w:sz w:val="24"/>
        </w:rPr>
      </w:pPr>
      <w:r>
        <w:rPr>
          <w:rFonts w:hint="eastAsia" w:ascii="宋体" w:hAnsi="宋体"/>
          <w:b/>
          <w:bCs/>
          <w:sz w:val="24"/>
        </w:rPr>
        <w:t>日期：年月日</w:t>
      </w:r>
    </w:p>
    <w:p w14:paraId="116C3ECE">
      <w:pPr>
        <w:spacing w:line="360" w:lineRule="auto"/>
        <w:rPr>
          <w:sz w:val="24"/>
        </w:rPr>
      </w:pPr>
      <w:r>
        <w:rPr>
          <w:rFonts w:hint="eastAsia"/>
          <w:b/>
          <w:sz w:val="24"/>
        </w:rPr>
        <w:t>（此处加盖议价单位公章）</w:t>
      </w:r>
    </w:p>
    <w:p w14:paraId="234E3322">
      <w:pPr>
        <w:tabs>
          <w:tab w:val="left" w:pos="3780"/>
        </w:tabs>
        <w:spacing w:line="360" w:lineRule="auto"/>
        <w:rPr>
          <w:rFonts w:ascii="宋体" w:hAnsi="宋体"/>
          <w:b/>
          <w:bCs/>
          <w:sz w:val="24"/>
        </w:rPr>
      </w:pPr>
    </w:p>
    <w:p w14:paraId="6F3D6C6A">
      <w:pPr>
        <w:tabs>
          <w:tab w:val="left" w:pos="3780"/>
        </w:tabs>
        <w:spacing w:line="360" w:lineRule="auto"/>
        <w:rPr>
          <w:rFonts w:ascii="宋体"/>
        </w:rPr>
      </w:pPr>
      <w:r>
        <w:rPr>
          <w:rFonts w:hint="eastAsia" w:ascii="宋体" w:hAnsi="宋体"/>
          <w:b/>
          <w:bCs/>
          <w:sz w:val="24"/>
        </w:rPr>
        <w:t>提供被授权人（授权代表）居民身份证（正反面）复印件：</w:t>
      </w:r>
      <w:r>
        <w:pict>
          <v:rect id="1029" o:spid="_x0000_s1033" o:spt="1" style="position:absolute;left:0pt;margin-left:116.3pt;margin-top:637.8pt;height:135.6pt;width:183.2pt;z-index:251661312;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path/>
            <v:fill focussize="0,0"/>
            <v:stroke/>
            <v:imagedata o:title=""/>
            <o:lock v:ext="edit"/>
            <v:textbox>
              <w:txbxContent>
                <w:p w14:paraId="6317492C">
                  <w:pPr>
                    <w:rPr>
                      <w:rFonts w:eastAsia="黑体"/>
                      <w:b/>
                      <w:sz w:val="30"/>
                    </w:rPr>
                  </w:pPr>
                </w:p>
                <w:p w14:paraId="6E7E578C">
                  <w:pPr>
                    <w:jc w:val="center"/>
                    <w:rPr>
                      <w:rFonts w:eastAsia="华文中宋"/>
                      <w:b/>
                      <w:sz w:val="28"/>
                    </w:rPr>
                  </w:pPr>
                  <w:r>
                    <w:rPr>
                      <w:rFonts w:hint="eastAsia" w:eastAsia="华文中宋"/>
                      <w:b/>
                      <w:sz w:val="28"/>
                    </w:rPr>
                    <w:t>被授权人</w:t>
                  </w:r>
                </w:p>
                <w:p w14:paraId="6C02F08E">
                  <w:pPr>
                    <w:jc w:val="center"/>
                    <w:rPr>
                      <w:rFonts w:eastAsia="华文中宋"/>
                      <w:b/>
                      <w:sz w:val="28"/>
                    </w:rPr>
                  </w:pPr>
                  <w:r>
                    <w:rPr>
                      <w:rFonts w:hint="eastAsia" w:eastAsia="华文中宋"/>
                      <w:b/>
                      <w:sz w:val="28"/>
                    </w:rPr>
                    <w:t>居民身份证复印件粘贴处</w:t>
                  </w:r>
                </w:p>
                <w:p w14:paraId="45E41207">
                  <w:pPr>
                    <w:pStyle w:val="37"/>
                  </w:pPr>
                  <w:r>
                    <w:rPr>
                      <w:rFonts w:hint="eastAsia"/>
                    </w:rPr>
                    <w:t>（请加盖骑缝章）</w:t>
                  </w:r>
                </w:p>
                <w:p w14:paraId="045B9D50">
                  <w:pPr>
                    <w:jc w:val="center"/>
                    <w:rPr>
                      <w:rFonts w:eastAsia="华文中宋"/>
                      <w:sz w:val="28"/>
                    </w:rPr>
                  </w:pPr>
                </w:p>
              </w:txbxContent>
            </v:textbox>
          </v:rect>
        </w:pict>
      </w:r>
      <w:r>
        <w:pict>
          <v:rect id="1030" o:spid="_x0000_s1032" o:spt="1" style="position:absolute;left:0pt;margin-left:121.3pt;margin-top:506.1pt;height:135.6pt;width:183.2pt;z-index:251662336;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path/>
            <v:fill focussize="0,0"/>
            <v:stroke/>
            <v:imagedata o:title=""/>
            <o:lock v:ext="edit"/>
            <v:textbox>
              <w:txbxContent>
                <w:p w14:paraId="49B7B879">
                  <w:pPr>
                    <w:rPr>
                      <w:rFonts w:eastAsia="黑体"/>
                      <w:b/>
                      <w:sz w:val="30"/>
                    </w:rPr>
                  </w:pPr>
                </w:p>
                <w:p w14:paraId="3619BBFC">
                  <w:pPr>
                    <w:jc w:val="center"/>
                    <w:rPr>
                      <w:rFonts w:eastAsia="华文中宋"/>
                      <w:b/>
                      <w:sz w:val="28"/>
                    </w:rPr>
                  </w:pPr>
                  <w:r>
                    <w:rPr>
                      <w:rFonts w:hint="eastAsia" w:eastAsia="华文中宋"/>
                      <w:b/>
                      <w:sz w:val="28"/>
                    </w:rPr>
                    <w:t>被授权人</w:t>
                  </w:r>
                </w:p>
                <w:p w14:paraId="4200F9BC">
                  <w:pPr>
                    <w:jc w:val="center"/>
                    <w:rPr>
                      <w:rFonts w:eastAsia="华文中宋"/>
                      <w:b/>
                      <w:sz w:val="28"/>
                    </w:rPr>
                  </w:pPr>
                  <w:r>
                    <w:rPr>
                      <w:rFonts w:hint="eastAsia" w:eastAsia="华文中宋"/>
                      <w:b/>
                      <w:sz w:val="28"/>
                    </w:rPr>
                    <w:t>居民身份证复印件粘贴处</w:t>
                  </w:r>
                </w:p>
                <w:p w14:paraId="3C4D4D2A">
                  <w:pPr>
                    <w:pStyle w:val="37"/>
                  </w:pPr>
                  <w:r>
                    <w:rPr>
                      <w:rFonts w:hint="eastAsia"/>
                    </w:rPr>
                    <w:t>（请加盖骑缝章）</w:t>
                  </w:r>
                </w:p>
                <w:p w14:paraId="1A90FB52">
                  <w:pPr>
                    <w:jc w:val="center"/>
                    <w:rPr>
                      <w:rFonts w:eastAsia="华文中宋"/>
                      <w:sz w:val="28"/>
                    </w:rPr>
                  </w:pPr>
                </w:p>
              </w:txbxContent>
            </v:textbox>
          </v:rect>
        </w:pict>
      </w:r>
      <w:r>
        <w:pict>
          <v:rect id="1031" o:spid="_x0000_s1031" o:spt="1" style="position:absolute;left:0pt;margin-left:121.3pt;margin-top:506.1pt;height:135.6pt;width:183.2pt;z-index:251663360;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path/>
            <v:fill focussize="0,0"/>
            <v:stroke/>
            <v:imagedata o:title=""/>
            <o:lock v:ext="edit"/>
            <v:textbox>
              <w:txbxContent>
                <w:p w14:paraId="0CE49B8D">
                  <w:pPr>
                    <w:rPr>
                      <w:rFonts w:eastAsia="黑体"/>
                      <w:b/>
                      <w:sz w:val="30"/>
                    </w:rPr>
                  </w:pPr>
                </w:p>
                <w:p w14:paraId="0CEC046E">
                  <w:pPr>
                    <w:jc w:val="center"/>
                    <w:rPr>
                      <w:rFonts w:eastAsia="华文中宋"/>
                      <w:b/>
                      <w:sz w:val="28"/>
                    </w:rPr>
                  </w:pPr>
                  <w:r>
                    <w:rPr>
                      <w:rFonts w:hint="eastAsia" w:eastAsia="华文中宋"/>
                      <w:b/>
                      <w:sz w:val="28"/>
                    </w:rPr>
                    <w:t>被授权人</w:t>
                  </w:r>
                </w:p>
                <w:p w14:paraId="28494726">
                  <w:pPr>
                    <w:jc w:val="center"/>
                    <w:rPr>
                      <w:rFonts w:eastAsia="华文中宋"/>
                      <w:b/>
                      <w:sz w:val="28"/>
                    </w:rPr>
                  </w:pPr>
                  <w:r>
                    <w:rPr>
                      <w:rFonts w:hint="eastAsia" w:eastAsia="华文中宋"/>
                      <w:b/>
                      <w:sz w:val="28"/>
                    </w:rPr>
                    <w:t>居民身份证复印件粘贴处</w:t>
                  </w:r>
                </w:p>
                <w:p w14:paraId="1FFAAA4B">
                  <w:pPr>
                    <w:pStyle w:val="37"/>
                  </w:pPr>
                  <w:r>
                    <w:rPr>
                      <w:rFonts w:hint="eastAsia"/>
                    </w:rPr>
                    <w:t>（请加盖骑缝章）</w:t>
                  </w:r>
                </w:p>
                <w:p w14:paraId="6285C07B">
                  <w:pPr>
                    <w:jc w:val="center"/>
                    <w:rPr>
                      <w:rFonts w:eastAsia="华文中宋"/>
                      <w:sz w:val="28"/>
                    </w:rPr>
                  </w:pPr>
                </w:p>
              </w:txbxContent>
            </v:textbox>
          </v:rect>
        </w:pict>
      </w:r>
    </w:p>
    <w:p w14:paraId="02B7F5EA">
      <w:pPr>
        <w:rPr>
          <w:rFonts w:ascii="宋体" w:hAnsi="宋体"/>
          <w:sz w:val="30"/>
          <w:szCs w:val="30"/>
        </w:rPr>
      </w:pPr>
      <w:r>
        <w:pict>
          <v:rect id="1032" o:spid="_x0000_s1030" o:spt="1" style="position:absolute;left:0pt;margin-left:221.5pt;margin-top:13.15pt;height:135.6pt;width:183.2pt;z-index:251664384;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path/>
            <v:fill focussize="0,0"/>
            <v:stroke/>
            <v:imagedata o:title=""/>
            <o:lock v:ext="edit"/>
            <v:textbox>
              <w:txbxContent>
                <w:p w14:paraId="65A36935">
                  <w:pPr>
                    <w:rPr>
                      <w:rFonts w:eastAsia="黑体"/>
                      <w:b/>
                      <w:sz w:val="30"/>
                    </w:rPr>
                  </w:pPr>
                </w:p>
                <w:p w14:paraId="140E1267">
                  <w:pPr>
                    <w:jc w:val="center"/>
                    <w:rPr>
                      <w:rFonts w:eastAsia="华文中宋"/>
                      <w:b/>
                      <w:sz w:val="28"/>
                    </w:rPr>
                  </w:pPr>
                  <w:r>
                    <w:rPr>
                      <w:rFonts w:hint="eastAsia" w:eastAsia="华文中宋"/>
                      <w:b/>
                      <w:sz w:val="28"/>
                    </w:rPr>
                    <w:t>被授权人</w:t>
                  </w:r>
                </w:p>
                <w:p w14:paraId="4DB9AFE2">
                  <w:pPr>
                    <w:jc w:val="center"/>
                    <w:rPr>
                      <w:rFonts w:eastAsia="华文中宋"/>
                      <w:b/>
                      <w:sz w:val="28"/>
                    </w:rPr>
                  </w:pPr>
                  <w:r>
                    <w:rPr>
                      <w:rFonts w:hint="eastAsia" w:eastAsia="华文中宋"/>
                      <w:b/>
                      <w:sz w:val="28"/>
                    </w:rPr>
                    <w:t>居民身份证复印件粘贴处</w:t>
                  </w:r>
                </w:p>
                <w:p w14:paraId="251C4D74">
                  <w:pPr>
                    <w:pStyle w:val="37"/>
                  </w:pPr>
                  <w:r>
                    <w:rPr>
                      <w:rFonts w:hint="eastAsia"/>
                    </w:rPr>
                    <w:t>（请加盖骑缝章）</w:t>
                  </w:r>
                </w:p>
                <w:p w14:paraId="215F36CB">
                  <w:pPr>
                    <w:jc w:val="center"/>
                    <w:rPr>
                      <w:rFonts w:eastAsia="华文中宋"/>
                      <w:sz w:val="28"/>
                    </w:rPr>
                  </w:pPr>
                </w:p>
              </w:txbxContent>
            </v:textbox>
          </v:rect>
        </w:pict>
      </w:r>
      <w:r>
        <w:pict>
          <v:rect id="1033" o:spid="_x0000_s1029" o:spt="1" style="position:absolute;left:0pt;margin-left:-5pt;margin-top:11.5pt;height:135.6pt;width:183.2pt;z-index:251665408;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focussize="0,0"/>
            <v:stroke/>
            <v:imagedata o:title=""/>
            <o:lock v:ext="edit"/>
            <v:textbox>
              <w:txbxContent>
                <w:p w14:paraId="65DBA1E9">
                  <w:pPr>
                    <w:rPr>
                      <w:rFonts w:eastAsia="黑体"/>
                      <w:b/>
                      <w:sz w:val="30"/>
                    </w:rPr>
                  </w:pPr>
                </w:p>
                <w:p w14:paraId="08E5332B">
                  <w:pPr>
                    <w:jc w:val="center"/>
                    <w:rPr>
                      <w:rFonts w:eastAsia="华文中宋"/>
                      <w:b/>
                      <w:sz w:val="28"/>
                    </w:rPr>
                  </w:pPr>
                  <w:r>
                    <w:rPr>
                      <w:rFonts w:hint="eastAsia" w:eastAsia="华文中宋"/>
                      <w:b/>
                      <w:sz w:val="28"/>
                    </w:rPr>
                    <w:t>被授权人</w:t>
                  </w:r>
                </w:p>
                <w:p w14:paraId="458EE635">
                  <w:pPr>
                    <w:jc w:val="center"/>
                    <w:rPr>
                      <w:rFonts w:eastAsia="华文中宋"/>
                      <w:b/>
                      <w:sz w:val="28"/>
                    </w:rPr>
                  </w:pPr>
                  <w:r>
                    <w:rPr>
                      <w:rFonts w:hint="eastAsia" w:eastAsia="华文中宋"/>
                      <w:b/>
                      <w:sz w:val="28"/>
                    </w:rPr>
                    <w:t>居民身份证复印件粘贴处</w:t>
                  </w:r>
                </w:p>
                <w:p w14:paraId="208488DA">
                  <w:pPr>
                    <w:pStyle w:val="37"/>
                  </w:pPr>
                  <w:r>
                    <w:rPr>
                      <w:rFonts w:hint="eastAsia"/>
                    </w:rPr>
                    <w:t>（请加盖骑缝章）</w:t>
                  </w:r>
                </w:p>
                <w:p w14:paraId="448B2FD9">
                  <w:pPr>
                    <w:jc w:val="center"/>
                    <w:rPr>
                      <w:rFonts w:eastAsia="华文中宋"/>
                      <w:sz w:val="28"/>
                    </w:rPr>
                  </w:pPr>
                </w:p>
              </w:txbxContent>
            </v:textbox>
          </v:rect>
        </w:pict>
      </w:r>
      <w:r>
        <w:rPr>
          <w:rFonts w:hint="eastAsia" w:ascii="宋体" w:hAnsi="宋体"/>
          <w:sz w:val="30"/>
          <w:szCs w:val="30"/>
        </w:rPr>
        <w:br w:type="page"/>
      </w:r>
      <w:r>
        <w:pict>
          <v:rect id="_x0000_s1035" o:spid="_x0000_s1035" o:spt="1" style="position:absolute;left:0pt;margin-left:10pt;margin-top:196.75pt;height:135.6pt;width:396.15pt;z-index:251666432;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path/>
            <v:fill focussize="0,0"/>
            <v:stroke/>
            <v:imagedata o:title=""/>
            <o:lock v:ext="edit"/>
            <v:textbox>
              <w:txbxContent>
                <w:p w14:paraId="57850435">
                  <w:pPr>
                    <w:rPr>
                      <w:rFonts w:eastAsia="黑体"/>
                      <w:b/>
                      <w:sz w:val="30"/>
                    </w:rPr>
                  </w:pPr>
                </w:p>
                <w:p w14:paraId="2DC8C9FF">
                  <w:pPr>
                    <w:jc w:val="center"/>
                    <w:rPr>
                      <w:rFonts w:eastAsia="华文中宋"/>
                      <w:b/>
                      <w:sz w:val="28"/>
                    </w:rPr>
                  </w:pPr>
                  <w:r>
                    <w:rPr>
                      <w:rFonts w:hint="eastAsia" w:eastAsia="华文中宋"/>
                      <w:b/>
                      <w:sz w:val="28"/>
                    </w:rPr>
                    <w:t>被授权人</w:t>
                  </w:r>
                </w:p>
                <w:p w14:paraId="170A61A8">
                  <w:pPr>
                    <w:jc w:val="center"/>
                    <w:rPr>
                      <w:rFonts w:eastAsia="华文中宋"/>
                      <w:b/>
                      <w:sz w:val="28"/>
                    </w:rPr>
                  </w:pPr>
                  <w:r>
                    <w:rPr>
                      <w:rFonts w:hint="eastAsia" w:eastAsia="华文中宋"/>
                      <w:b/>
                      <w:sz w:val="28"/>
                    </w:rPr>
                    <w:t>社保缴费义务人粘贴处（支付宝、微 信等渠道社保查询页面）</w:t>
                  </w:r>
                </w:p>
                <w:p w14:paraId="3BBA1DAB">
                  <w:pPr>
                    <w:pStyle w:val="37"/>
                  </w:pPr>
                  <w:r>
                    <w:rPr>
                      <w:rFonts w:hint="eastAsia"/>
                    </w:rPr>
                    <w:t>（请加盖骑缝章）</w:t>
                  </w:r>
                </w:p>
                <w:p w14:paraId="0596F109">
                  <w:pPr>
                    <w:jc w:val="center"/>
                    <w:rPr>
                      <w:rFonts w:eastAsia="华文中宋"/>
                      <w:sz w:val="28"/>
                    </w:rPr>
                  </w:pPr>
                </w:p>
              </w:txbxContent>
            </v:textbox>
          </v:rect>
        </w:pict>
      </w:r>
    </w:p>
    <w:p w14:paraId="305CDA00">
      <w:pPr>
        <w:spacing w:line="400" w:lineRule="exact"/>
        <w:ind w:left="-180" w:leftChars="-257" w:right="-517" w:rightChars="-246" w:hanging="360" w:hangingChars="112"/>
        <w:jc w:val="center"/>
        <w:rPr>
          <w:rFonts w:ascii="宋体" w:hAnsi="宋体" w:cs="宋体"/>
          <w:b/>
          <w:bCs/>
          <w:sz w:val="32"/>
          <w:szCs w:val="32"/>
        </w:rPr>
      </w:pPr>
    </w:p>
    <w:p w14:paraId="2B6957A9">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7249773A">
      <w:pPr>
        <w:spacing w:line="400" w:lineRule="exact"/>
        <w:ind w:left="-180" w:leftChars="-257" w:right="-517" w:rightChars="-246" w:hanging="360" w:hangingChars="112"/>
        <w:jc w:val="center"/>
        <w:rPr>
          <w:rFonts w:ascii="宋体" w:hAnsi="宋体" w:cs="宋体"/>
          <w:b/>
          <w:bCs/>
          <w:sz w:val="32"/>
          <w:szCs w:val="32"/>
        </w:rPr>
      </w:pPr>
    </w:p>
    <w:p w14:paraId="58C86367">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ED86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5C52F42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7BEAB00A">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31DE7553">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51431DCC">
            <w:pPr>
              <w:adjustRightInd w:val="0"/>
              <w:snapToGrid w:val="0"/>
              <w:jc w:val="center"/>
              <w:rPr>
                <w:rFonts w:ascii="宋体" w:hAnsi="宋体" w:cs="宋体"/>
                <w:b/>
                <w:szCs w:val="21"/>
              </w:rPr>
            </w:pPr>
            <w:r>
              <w:rPr>
                <w:rFonts w:hint="eastAsia" w:ascii="宋体" w:hAnsi="宋体" w:cs="宋体"/>
                <w:b/>
                <w:szCs w:val="21"/>
              </w:rPr>
              <w:t>议价报价</w:t>
            </w:r>
          </w:p>
          <w:p w14:paraId="253D83FF">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0B116E9E">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291737D4">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657518BD">
            <w:pPr>
              <w:widowControl/>
              <w:jc w:val="center"/>
              <w:rPr>
                <w:rFonts w:ascii="宋体" w:hAnsi="宋体" w:cs="宋体"/>
                <w:b/>
                <w:szCs w:val="21"/>
              </w:rPr>
            </w:pPr>
            <w:r>
              <w:rPr>
                <w:rFonts w:hint="eastAsia" w:ascii="宋体" w:hAnsi="宋体" w:cs="宋体"/>
                <w:b/>
                <w:szCs w:val="21"/>
              </w:rPr>
              <w:t>交货期</w:t>
            </w:r>
          </w:p>
        </w:tc>
      </w:tr>
      <w:tr w14:paraId="25F16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192B0CF">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2F75AC01">
            <w:pPr>
              <w:adjustRightInd w:val="0"/>
              <w:snapToGrid w:val="0"/>
              <w:jc w:val="center"/>
              <w:rPr>
                <w:rFonts w:ascii="宋体" w:hAnsi="宋体" w:cs="宋体"/>
                <w:bCs/>
                <w:szCs w:val="21"/>
              </w:rPr>
            </w:pPr>
          </w:p>
        </w:tc>
        <w:tc>
          <w:tcPr>
            <w:tcW w:w="839" w:type="pct"/>
            <w:vAlign w:val="center"/>
          </w:tcPr>
          <w:p w14:paraId="7657441B">
            <w:pPr>
              <w:adjustRightInd w:val="0"/>
              <w:snapToGrid w:val="0"/>
              <w:rPr>
                <w:rFonts w:ascii="宋体" w:hAnsi="宋体" w:cs="宋体"/>
                <w:bCs/>
                <w:szCs w:val="21"/>
              </w:rPr>
            </w:pPr>
          </w:p>
        </w:tc>
        <w:tc>
          <w:tcPr>
            <w:tcW w:w="839" w:type="pct"/>
            <w:vAlign w:val="center"/>
          </w:tcPr>
          <w:p w14:paraId="356E2A78">
            <w:pPr>
              <w:adjustRightInd w:val="0"/>
              <w:snapToGrid w:val="0"/>
              <w:rPr>
                <w:rFonts w:ascii="宋体" w:hAnsi="宋体" w:cs="宋体"/>
                <w:bCs/>
                <w:szCs w:val="21"/>
                <w:u w:val="single"/>
              </w:rPr>
            </w:pPr>
            <w:r>
              <w:rPr>
                <w:rFonts w:hint="eastAsia" w:ascii="宋体" w:hAnsi="宋体" w:cs="宋体"/>
                <w:bCs/>
                <w:szCs w:val="21"/>
              </w:rPr>
              <w:t>小写：RMB</w:t>
            </w:r>
          </w:p>
          <w:p w14:paraId="30EEBFD1">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4F016971">
            <w:pPr>
              <w:pStyle w:val="66"/>
              <w:spacing w:line="240" w:lineRule="auto"/>
              <w:ind w:hanging="67"/>
              <w:rPr>
                <w:rFonts w:ascii="宋体" w:hAnsi="宋体" w:cs="宋体"/>
                <w:spacing w:val="0"/>
                <w:kern w:val="2"/>
                <w:sz w:val="21"/>
                <w:szCs w:val="21"/>
              </w:rPr>
            </w:pPr>
          </w:p>
        </w:tc>
        <w:tc>
          <w:tcPr>
            <w:tcW w:w="675" w:type="pct"/>
            <w:vAlign w:val="center"/>
          </w:tcPr>
          <w:p w14:paraId="1E27F868">
            <w:pPr>
              <w:pStyle w:val="66"/>
              <w:spacing w:line="240" w:lineRule="auto"/>
              <w:ind w:hanging="67"/>
              <w:rPr>
                <w:rFonts w:ascii="宋体" w:hAnsi="宋体" w:cs="宋体"/>
                <w:spacing w:val="0"/>
                <w:kern w:val="2"/>
                <w:sz w:val="21"/>
                <w:szCs w:val="21"/>
              </w:rPr>
            </w:pPr>
          </w:p>
        </w:tc>
        <w:tc>
          <w:tcPr>
            <w:tcW w:w="675" w:type="pct"/>
            <w:vAlign w:val="center"/>
          </w:tcPr>
          <w:p w14:paraId="4B67C5FB">
            <w:pPr>
              <w:pStyle w:val="66"/>
              <w:spacing w:line="240" w:lineRule="auto"/>
              <w:ind w:hanging="67"/>
              <w:rPr>
                <w:rFonts w:ascii="宋体" w:hAnsi="宋体" w:cs="宋体"/>
                <w:spacing w:val="0"/>
                <w:kern w:val="2"/>
                <w:sz w:val="21"/>
                <w:szCs w:val="21"/>
              </w:rPr>
            </w:pPr>
          </w:p>
        </w:tc>
      </w:tr>
    </w:tbl>
    <w:p w14:paraId="0AD69F9C">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A27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17B6FE86">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1AA75379">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4FEB3965">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4A52F4C">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7D964D53">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46932D13">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0D11DC8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4E90FD85">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179A481F">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2DAF966A">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1C35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292517B5">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69F2B7D9">
            <w:pPr>
              <w:widowControl/>
              <w:spacing w:line="360" w:lineRule="auto"/>
              <w:jc w:val="center"/>
              <w:rPr>
                <w:rFonts w:ascii="宋体" w:hAnsi="宋体" w:cs="宋体"/>
                <w:kern w:val="0"/>
                <w:sz w:val="24"/>
              </w:rPr>
            </w:pPr>
          </w:p>
        </w:tc>
        <w:tc>
          <w:tcPr>
            <w:tcW w:w="282" w:type="pct"/>
            <w:vAlign w:val="center"/>
          </w:tcPr>
          <w:p w14:paraId="0050E5C6">
            <w:pPr>
              <w:widowControl/>
              <w:spacing w:line="360" w:lineRule="auto"/>
              <w:jc w:val="center"/>
              <w:rPr>
                <w:rFonts w:ascii="宋体" w:hAnsi="宋体" w:cs="宋体"/>
                <w:kern w:val="0"/>
                <w:sz w:val="24"/>
              </w:rPr>
            </w:pPr>
          </w:p>
        </w:tc>
        <w:tc>
          <w:tcPr>
            <w:tcW w:w="325" w:type="pct"/>
            <w:vAlign w:val="center"/>
          </w:tcPr>
          <w:p w14:paraId="2DB038AF">
            <w:pPr>
              <w:widowControl/>
              <w:spacing w:line="360" w:lineRule="auto"/>
              <w:jc w:val="center"/>
              <w:rPr>
                <w:rFonts w:ascii="宋体" w:hAnsi="宋体" w:cs="宋体"/>
                <w:kern w:val="0"/>
                <w:sz w:val="24"/>
              </w:rPr>
            </w:pPr>
          </w:p>
        </w:tc>
        <w:tc>
          <w:tcPr>
            <w:tcW w:w="313" w:type="pct"/>
            <w:vAlign w:val="center"/>
          </w:tcPr>
          <w:p w14:paraId="6ABF951A">
            <w:pPr>
              <w:widowControl/>
              <w:spacing w:line="360" w:lineRule="auto"/>
              <w:jc w:val="center"/>
              <w:rPr>
                <w:rFonts w:ascii="宋体" w:hAnsi="宋体" w:cs="宋体"/>
                <w:kern w:val="0"/>
                <w:sz w:val="24"/>
              </w:rPr>
            </w:pPr>
          </w:p>
        </w:tc>
        <w:tc>
          <w:tcPr>
            <w:tcW w:w="482" w:type="pct"/>
            <w:vAlign w:val="center"/>
          </w:tcPr>
          <w:p w14:paraId="19EBDF48">
            <w:pPr>
              <w:widowControl/>
              <w:spacing w:line="360" w:lineRule="auto"/>
              <w:jc w:val="center"/>
              <w:rPr>
                <w:rFonts w:ascii="宋体" w:hAnsi="宋体" w:cs="宋体"/>
                <w:kern w:val="0"/>
                <w:sz w:val="24"/>
              </w:rPr>
            </w:pPr>
          </w:p>
        </w:tc>
        <w:tc>
          <w:tcPr>
            <w:tcW w:w="482" w:type="pct"/>
            <w:vAlign w:val="center"/>
          </w:tcPr>
          <w:p w14:paraId="5884F071">
            <w:pPr>
              <w:widowControl/>
              <w:spacing w:line="360" w:lineRule="auto"/>
              <w:jc w:val="center"/>
              <w:rPr>
                <w:rFonts w:ascii="宋体" w:hAnsi="宋体" w:cs="宋体"/>
                <w:kern w:val="0"/>
                <w:sz w:val="24"/>
              </w:rPr>
            </w:pPr>
          </w:p>
        </w:tc>
        <w:tc>
          <w:tcPr>
            <w:tcW w:w="482" w:type="pct"/>
          </w:tcPr>
          <w:p w14:paraId="59B80D92">
            <w:pPr>
              <w:widowControl/>
              <w:spacing w:line="360" w:lineRule="auto"/>
              <w:jc w:val="center"/>
              <w:rPr>
                <w:rFonts w:ascii="宋体" w:hAnsi="宋体" w:cs="宋体"/>
                <w:kern w:val="0"/>
                <w:sz w:val="24"/>
              </w:rPr>
            </w:pPr>
          </w:p>
        </w:tc>
        <w:tc>
          <w:tcPr>
            <w:tcW w:w="482" w:type="pct"/>
          </w:tcPr>
          <w:p w14:paraId="08EDA32D">
            <w:pPr>
              <w:widowControl/>
              <w:spacing w:line="360" w:lineRule="auto"/>
              <w:jc w:val="center"/>
              <w:rPr>
                <w:rFonts w:ascii="宋体" w:hAnsi="宋体" w:cs="宋体"/>
                <w:kern w:val="0"/>
                <w:sz w:val="24"/>
              </w:rPr>
            </w:pPr>
          </w:p>
        </w:tc>
        <w:tc>
          <w:tcPr>
            <w:tcW w:w="482" w:type="pct"/>
          </w:tcPr>
          <w:p w14:paraId="1B90AE3B">
            <w:pPr>
              <w:widowControl/>
              <w:spacing w:line="360" w:lineRule="auto"/>
              <w:jc w:val="center"/>
              <w:rPr>
                <w:rFonts w:ascii="宋体" w:hAnsi="宋体" w:cs="宋体"/>
                <w:kern w:val="0"/>
                <w:sz w:val="24"/>
              </w:rPr>
            </w:pPr>
          </w:p>
        </w:tc>
      </w:tr>
      <w:tr w14:paraId="7E36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3DF8BA1">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4C1E4E6D">
            <w:pPr>
              <w:widowControl/>
              <w:spacing w:line="360" w:lineRule="auto"/>
              <w:jc w:val="center"/>
              <w:rPr>
                <w:rFonts w:ascii="宋体" w:hAnsi="宋体" w:cs="宋体"/>
                <w:kern w:val="0"/>
                <w:szCs w:val="21"/>
              </w:rPr>
            </w:pPr>
          </w:p>
        </w:tc>
        <w:tc>
          <w:tcPr>
            <w:tcW w:w="282" w:type="pct"/>
            <w:vAlign w:val="center"/>
          </w:tcPr>
          <w:p w14:paraId="1D062297">
            <w:pPr>
              <w:widowControl/>
              <w:spacing w:line="360" w:lineRule="auto"/>
              <w:jc w:val="center"/>
              <w:rPr>
                <w:rFonts w:ascii="宋体" w:hAnsi="宋体" w:cs="宋体"/>
                <w:kern w:val="0"/>
                <w:sz w:val="24"/>
              </w:rPr>
            </w:pPr>
          </w:p>
        </w:tc>
        <w:tc>
          <w:tcPr>
            <w:tcW w:w="325" w:type="pct"/>
            <w:vAlign w:val="center"/>
          </w:tcPr>
          <w:p w14:paraId="35FB32A0">
            <w:pPr>
              <w:widowControl/>
              <w:spacing w:line="360" w:lineRule="auto"/>
              <w:jc w:val="center"/>
              <w:rPr>
                <w:rFonts w:ascii="宋体" w:hAnsi="宋体" w:cs="宋体"/>
                <w:kern w:val="0"/>
                <w:szCs w:val="21"/>
              </w:rPr>
            </w:pPr>
          </w:p>
        </w:tc>
        <w:tc>
          <w:tcPr>
            <w:tcW w:w="313" w:type="pct"/>
            <w:vAlign w:val="center"/>
          </w:tcPr>
          <w:p w14:paraId="07E607AB">
            <w:pPr>
              <w:widowControl/>
              <w:spacing w:line="360" w:lineRule="auto"/>
              <w:jc w:val="center"/>
              <w:rPr>
                <w:rFonts w:ascii="宋体" w:hAnsi="宋体" w:cs="宋体"/>
                <w:kern w:val="0"/>
                <w:sz w:val="24"/>
              </w:rPr>
            </w:pPr>
          </w:p>
        </w:tc>
        <w:tc>
          <w:tcPr>
            <w:tcW w:w="482" w:type="pct"/>
            <w:vAlign w:val="center"/>
          </w:tcPr>
          <w:p w14:paraId="0748C361">
            <w:pPr>
              <w:widowControl/>
              <w:spacing w:line="360" w:lineRule="auto"/>
              <w:jc w:val="center"/>
              <w:rPr>
                <w:rFonts w:ascii="宋体" w:hAnsi="宋体" w:cs="宋体"/>
                <w:kern w:val="0"/>
                <w:sz w:val="24"/>
              </w:rPr>
            </w:pPr>
          </w:p>
        </w:tc>
        <w:tc>
          <w:tcPr>
            <w:tcW w:w="482" w:type="pct"/>
            <w:vAlign w:val="center"/>
          </w:tcPr>
          <w:p w14:paraId="23879140">
            <w:pPr>
              <w:widowControl/>
              <w:spacing w:line="360" w:lineRule="auto"/>
              <w:jc w:val="center"/>
              <w:rPr>
                <w:rFonts w:ascii="宋体" w:hAnsi="宋体" w:cs="宋体"/>
                <w:kern w:val="0"/>
                <w:sz w:val="24"/>
              </w:rPr>
            </w:pPr>
          </w:p>
        </w:tc>
        <w:tc>
          <w:tcPr>
            <w:tcW w:w="482" w:type="pct"/>
          </w:tcPr>
          <w:p w14:paraId="5C13DF85">
            <w:pPr>
              <w:widowControl/>
              <w:spacing w:line="360" w:lineRule="auto"/>
              <w:jc w:val="center"/>
              <w:rPr>
                <w:rFonts w:ascii="宋体" w:hAnsi="宋体" w:cs="宋体"/>
                <w:kern w:val="0"/>
                <w:sz w:val="24"/>
              </w:rPr>
            </w:pPr>
          </w:p>
        </w:tc>
        <w:tc>
          <w:tcPr>
            <w:tcW w:w="482" w:type="pct"/>
          </w:tcPr>
          <w:p w14:paraId="425386C5">
            <w:pPr>
              <w:widowControl/>
              <w:spacing w:line="360" w:lineRule="auto"/>
              <w:jc w:val="center"/>
              <w:rPr>
                <w:rFonts w:ascii="宋体" w:hAnsi="宋体" w:cs="宋体"/>
                <w:kern w:val="0"/>
                <w:sz w:val="24"/>
              </w:rPr>
            </w:pPr>
          </w:p>
        </w:tc>
        <w:tc>
          <w:tcPr>
            <w:tcW w:w="482" w:type="pct"/>
          </w:tcPr>
          <w:p w14:paraId="72FFCC17">
            <w:pPr>
              <w:widowControl/>
              <w:spacing w:line="360" w:lineRule="auto"/>
              <w:jc w:val="center"/>
              <w:rPr>
                <w:rFonts w:ascii="宋体" w:hAnsi="宋体" w:cs="宋体"/>
                <w:kern w:val="0"/>
                <w:sz w:val="24"/>
              </w:rPr>
            </w:pPr>
          </w:p>
        </w:tc>
      </w:tr>
      <w:tr w14:paraId="09D5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EA44C69">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5CB16112">
            <w:pPr>
              <w:widowControl/>
              <w:spacing w:line="360" w:lineRule="auto"/>
              <w:jc w:val="center"/>
              <w:rPr>
                <w:rFonts w:ascii="宋体" w:hAnsi="宋体" w:cs="宋体"/>
                <w:kern w:val="0"/>
                <w:szCs w:val="21"/>
              </w:rPr>
            </w:pPr>
          </w:p>
        </w:tc>
        <w:tc>
          <w:tcPr>
            <w:tcW w:w="282" w:type="pct"/>
            <w:vAlign w:val="center"/>
          </w:tcPr>
          <w:p w14:paraId="7F8BFD6F">
            <w:pPr>
              <w:widowControl/>
              <w:spacing w:line="360" w:lineRule="auto"/>
              <w:jc w:val="center"/>
              <w:rPr>
                <w:rFonts w:ascii="宋体" w:hAnsi="宋体" w:cs="宋体"/>
                <w:kern w:val="0"/>
                <w:sz w:val="24"/>
              </w:rPr>
            </w:pPr>
          </w:p>
        </w:tc>
        <w:tc>
          <w:tcPr>
            <w:tcW w:w="325" w:type="pct"/>
            <w:vAlign w:val="center"/>
          </w:tcPr>
          <w:p w14:paraId="4F08C479">
            <w:pPr>
              <w:widowControl/>
              <w:spacing w:line="360" w:lineRule="auto"/>
              <w:jc w:val="center"/>
              <w:rPr>
                <w:rFonts w:ascii="宋体" w:hAnsi="宋体" w:cs="宋体"/>
                <w:kern w:val="0"/>
                <w:szCs w:val="21"/>
              </w:rPr>
            </w:pPr>
          </w:p>
        </w:tc>
        <w:tc>
          <w:tcPr>
            <w:tcW w:w="313" w:type="pct"/>
            <w:vAlign w:val="center"/>
          </w:tcPr>
          <w:p w14:paraId="6A08C2CD">
            <w:pPr>
              <w:widowControl/>
              <w:spacing w:line="360" w:lineRule="auto"/>
              <w:jc w:val="center"/>
              <w:rPr>
                <w:rFonts w:ascii="宋体" w:hAnsi="宋体" w:cs="宋体"/>
                <w:kern w:val="0"/>
                <w:sz w:val="24"/>
              </w:rPr>
            </w:pPr>
          </w:p>
        </w:tc>
        <w:tc>
          <w:tcPr>
            <w:tcW w:w="482" w:type="pct"/>
            <w:vAlign w:val="center"/>
          </w:tcPr>
          <w:p w14:paraId="7E313C2C">
            <w:pPr>
              <w:widowControl/>
              <w:spacing w:line="360" w:lineRule="auto"/>
              <w:jc w:val="center"/>
              <w:rPr>
                <w:rFonts w:ascii="宋体" w:hAnsi="宋体" w:cs="宋体"/>
                <w:kern w:val="0"/>
                <w:sz w:val="24"/>
              </w:rPr>
            </w:pPr>
          </w:p>
        </w:tc>
        <w:tc>
          <w:tcPr>
            <w:tcW w:w="482" w:type="pct"/>
            <w:vAlign w:val="center"/>
          </w:tcPr>
          <w:p w14:paraId="7EEA7FFA">
            <w:pPr>
              <w:widowControl/>
              <w:spacing w:line="360" w:lineRule="auto"/>
              <w:jc w:val="center"/>
              <w:rPr>
                <w:rFonts w:ascii="宋体" w:hAnsi="宋体" w:cs="宋体"/>
                <w:kern w:val="0"/>
                <w:sz w:val="24"/>
              </w:rPr>
            </w:pPr>
          </w:p>
        </w:tc>
        <w:tc>
          <w:tcPr>
            <w:tcW w:w="482" w:type="pct"/>
          </w:tcPr>
          <w:p w14:paraId="5599A231">
            <w:pPr>
              <w:widowControl/>
              <w:spacing w:line="360" w:lineRule="auto"/>
              <w:jc w:val="center"/>
              <w:rPr>
                <w:rFonts w:ascii="宋体" w:hAnsi="宋体" w:cs="宋体"/>
                <w:kern w:val="0"/>
                <w:sz w:val="24"/>
              </w:rPr>
            </w:pPr>
          </w:p>
        </w:tc>
        <w:tc>
          <w:tcPr>
            <w:tcW w:w="482" w:type="pct"/>
          </w:tcPr>
          <w:p w14:paraId="506ADA60">
            <w:pPr>
              <w:widowControl/>
              <w:spacing w:line="360" w:lineRule="auto"/>
              <w:jc w:val="center"/>
              <w:rPr>
                <w:rFonts w:ascii="宋体" w:hAnsi="宋体" w:cs="宋体"/>
                <w:kern w:val="0"/>
                <w:sz w:val="24"/>
              </w:rPr>
            </w:pPr>
          </w:p>
        </w:tc>
        <w:tc>
          <w:tcPr>
            <w:tcW w:w="482" w:type="pct"/>
          </w:tcPr>
          <w:p w14:paraId="2C03164A">
            <w:pPr>
              <w:widowControl/>
              <w:spacing w:line="360" w:lineRule="auto"/>
              <w:jc w:val="center"/>
              <w:rPr>
                <w:rFonts w:ascii="宋体" w:hAnsi="宋体" w:cs="宋体"/>
                <w:kern w:val="0"/>
                <w:sz w:val="24"/>
              </w:rPr>
            </w:pPr>
          </w:p>
        </w:tc>
      </w:tr>
      <w:tr w14:paraId="7AA4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A7307CA">
            <w:pPr>
              <w:widowControl/>
              <w:spacing w:line="360" w:lineRule="auto"/>
              <w:jc w:val="center"/>
              <w:rPr>
                <w:rFonts w:ascii="宋体" w:hAnsi="宋体" w:cs="宋体"/>
                <w:kern w:val="0"/>
                <w:sz w:val="24"/>
              </w:rPr>
            </w:pPr>
          </w:p>
        </w:tc>
        <w:tc>
          <w:tcPr>
            <w:tcW w:w="1303" w:type="pct"/>
            <w:vAlign w:val="center"/>
          </w:tcPr>
          <w:p w14:paraId="18E2D9A5">
            <w:pPr>
              <w:widowControl/>
              <w:spacing w:line="360" w:lineRule="auto"/>
              <w:jc w:val="center"/>
              <w:rPr>
                <w:rFonts w:ascii="宋体" w:hAnsi="宋体" w:cs="宋体"/>
                <w:kern w:val="0"/>
                <w:szCs w:val="21"/>
              </w:rPr>
            </w:pPr>
          </w:p>
        </w:tc>
        <w:tc>
          <w:tcPr>
            <w:tcW w:w="282" w:type="pct"/>
            <w:vAlign w:val="center"/>
          </w:tcPr>
          <w:p w14:paraId="424C9441">
            <w:pPr>
              <w:widowControl/>
              <w:spacing w:line="360" w:lineRule="auto"/>
              <w:jc w:val="center"/>
              <w:rPr>
                <w:rFonts w:ascii="宋体" w:hAnsi="宋体" w:cs="宋体"/>
                <w:kern w:val="0"/>
                <w:sz w:val="24"/>
              </w:rPr>
            </w:pPr>
          </w:p>
        </w:tc>
        <w:tc>
          <w:tcPr>
            <w:tcW w:w="325" w:type="pct"/>
            <w:vAlign w:val="center"/>
          </w:tcPr>
          <w:p w14:paraId="2A6C2A7F">
            <w:pPr>
              <w:widowControl/>
              <w:spacing w:line="360" w:lineRule="auto"/>
              <w:jc w:val="center"/>
              <w:rPr>
                <w:rFonts w:ascii="宋体" w:hAnsi="宋体" w:cs="宋体"/>
                <w:kern w:val="0"/>
                <w:szCs w:val="21"/>
              </w:rPr>
            </w:pPr>
          </w:p>
        </w:tc>
        <w:tc>
          <w:tcPr>
            <w:tcW w:w="313" w:type="pct"/>
            <w:vAlign w:val="center"/>
          </w:tcPr>
          <w:p w14:paraId="01D5A96C">
            <w:pPr>
              <w:widowControl/>
              <w:spacing w:line="360" w:lineRule="auto"/>
              <w:jc w:val="center"/>
              <w:rPr>
                <w:rFonts w:ascii="宋体" w:hAnsi="宋体" w:cs="宋体"/>
                <w:kern w:val="0"/>
                <w:sz w:val="24"/>
              </w:rPr>
            </w:pPr>
          </w:p>
        </w:tc>
        <w:tc>
          <w:tcPr>
            <w:tcW w:w="482" w:type="pct"/>
            <w:vAlign w:val="center"/>
          </w:tcPr>
          <w:p w14:paraId="74A76744">
            <w:pPr>
              <w:widowControl/>
              <w:spacing w:line="360" w:lineRule="auto"/>
              <w:jc w:val="center"/>
              <w:rPr>
                <w:rFonts w:ascii="宋体" w:hAnsi="宋体" w:cs="宋体"/>
                <w:kern w:val="0"/>
                <w:sz w:val="24"/>
              </w:rPr>
            </w:pPr>
          </w:p>
        </w:tc>
        <w:tc>
          <w:tcPr>
            <w:tcW w:w="482" w:type="pct"/>
            <w:vAlign w:val="center"/>
          </w:tcPr>
          <w:p w14:paraId="40879534">
            <w:pPr>
              <w:widowControl/>
              <w:spacing w:line="360" w:lineRule="auto"/>
              <w:jc w:val="center"/>
              <w:rPr>
                <w:rFonts w:ascii="宋体" w:hAnsi="宋体" w:cs="宋体"/>
                <w:kern w:val="0"/>
                <w:sz w:val="24"/>
              </w:rPr>
            </w:pPr>
          </w:p>
        </w:tc>
        <w:tc>
          <w:tcPr>
            <w:tcW w:w="482" w:type="pct"/>
          </w:tcPr>
          <w:p w14:paraId="0B81283D">
            <w:pPr>
              <w:widowControl/>
              <w:spacing w:line="360" w:lineRule="auto"/>
              <w:jc w:val="center"/>
              <w:rPr>
                <w:rFonts w:ascii="宋体" w:hAnsi="宋体" w:cs="宋体"/>
                <w:kern w:val="0"/>
                <w:sz w:val="24"/>
              </w:rPr>
            </w:pPr>
          </w:p>
        </w:tc>
        <w:tc>
          <w:tcPr>
            <w:tcW w:w="482" w:type="pct"/>
          </w:tcPr>
          <w:p w14:paraId="25C65280">
            <w:pPr>
              <w:widowControl/>
              <w:spacing w:line="360" w:lineRule="auto"/>
              <w:jc w:val="center"/>
              <w:rPr>
                <w:rFonts w:ascii="宋体" w:hAnsi="宋体" w:cs="宋体"/>
                <w:kern w:val="0"/>
                <w:sz w:val="24"/>
              </w:rPr>
            </w:pPr>
          </w:p>
        </w:tc>
        <w:tc>
          <w:tcPr>
            <w:tcW w:w="482" w:type="pct"/>
          </w:tcPr>
          <w:p w14:paraId="24CA231C">
            <w:pPr>
              <w:widowControl/>
              <w:spacing w:line="360" w:lineRule="auto"/>
              <w:jc w:val="center"/>
              <w:rPr>
                <w:rFonts w:ascii="宋体" w:hAnsi="宋体" w:cs="宋体"/>
                <w:kern w:val="0"/>
                <w:sz w:val="24"/>
              </w:rPr>
            </w:pPr>
          </w:p>
        </w:tc>
      </w:tr>
      <w:tr w14:paraId="3845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902BB36">
            <w:pPr>
              <w:widowControl/>
              <w:spacing w:line="360" w:lineRule="auto"/>
              <w:jc w:val="center"/>
              <w:rPr>
                <w:rFonts w:ascii="宋体" w:hAnsi="宋体" w:cs="宋体"/>
                <w:kern w:val="0"/>
                <w:sz w:val="24"/>
              </w:rPr>
            </w:pPr>
          </w:p>
        </w:tc>
        <w:tc>
          <w:tcPr>
            <w:tcW w:w="1303" w:type="pct"/>
            <w:vAlign w:val="center"/>
          </w:tcPr>
          <w:p w14:paraId="2FE26143">
            <w:pPr>
              <w:widowControl/>
              <w:spacing w:line="360" w:lineRule="auto"/>
              <w:jc w:val="center"/>
              <w:rPr>
                <w:rFonts w:ascii="宋体" w:hAnsi="宋体" w:cs="宋体"/>
                <w:kern w:val="0"/>
                <w:szCs w:val="21"/>
              </w:rPr>
            </w:pPr>
          </w:p>
        </w:tc>
        <w:tc>
          <w:tcPr>
            <w:tcW w:w="282" w:type="pct"/>
            <w:vAlign w:val="center"/>
          </w:tcPr>
          <w:p w14:paraId="01F11939">
            <w:pPr>
              <w:widowControl/>
              <w:spacing w:line="360" w:lineRule="auto"/>
              <w:jc w:val="center"/>
              <w:rPr>
                <w:rFonts w:ascii="宋体" w:hAnsi="宋体" w:cs="宋体"/>
                <w:kern w:val="0"/>
                <w:sz w:val="24"/>
              </w:rPr>
            </w:pPr>
          </w:p>
        </w:tc>
        <w:tc>
          <w:tcPr>
            <w:tcW w:w="325" w:type="pct"/>
            <w:vAlign w:val="center"/>
          </w:tcPr>
          <w:p w14:paraId="4C53A65E">
            <w:pPr>
              <w:widowControl/>
              <w:spacing w:line="360" w:lineRule="auto"/>
              <w:jc w:val="center"/>
              <w:rPr>
                <w:rFonts w:ascii="宋体" w:hAnsi="宋体" w:cs="宋体"/>
                <w:kern w:val="0"/>
                <w:szCs w:val="21"/>
              </w:rPr>
            </w:pPr>
          </w:p>
        </w:tc>
        <w:tc>
          <w:tcPr>
            <w:tcW w:w="313" w:type="pct"/>
            <w:vAlign w:val="center"/>
          </w:tcPr>
          <w:p w14:paraId="4180FFF7">
            <w:pPr>
              <w:widowControl/>
              <w:spacing w:line="360" w:lineRule="auto"/>
              <w:jc w:val="center"/>
              <w:rPr>
                <w:rFonts w:ascii="宋体" w:hAnsi="宋体" w:cs="宋体"/>
                <w:kern w:val="0"/>
                <w:sz w:val="24"/>
              </w:rPr>
            </w:pPr>
          </w:p>
        </w:tc>
        <w:tc>
          <w:tcPr>
            <w:tcW w:w="482" w:type="pct"/>
            <w:vAlign w:val="center"/>
          </w:tcPr>
          <w:p w14:paraId="5911164A">
            <w:pPr>
              <w:widowControl/>
              <w:spacing w:line="360" w:lineRule="auto"/>
              <w:jc w:val="center"/>
              <w:rPr>
                <w:rFonts w:ascii="宋体" w:hAnsi="宋体" w:cs="宋体"/>
                <w:kern w:val="0"/>
                <w:sz w:val="24"/>
              </w:rPr>
            </w:pPr>
          </w:p>
        </w:tc>
        <w:tc>
          <w:tcPr>
            <w:tcW w:w="482" w:type="pct"/>
            <w:vAlign w:val="center"/>
          </w:tcPr>
          <w:p w14:paraId="3D232067">
            <w:pPr>
              <w:widowControl/>
              <w:spacing w:line="360" w:lineRule="auto"/>
              <w:jc w:val="center"/>
              <w:rPr>
                <w:rFonts w:ascii="宋体" w:hAnsi="宋体" w:cs="宋体"/>
                <w:kern w:val="0"/>
                <w:sz w:val="24"/>
              </w:rPr>
            </w:pPr>
          </w:p>
        </w:tc>
        <w:tc>
          <w:tcPr>
            <w:tcW w:w="482" w:type="pct"/>
          </w:tcPr>
          <w:p w14:paraId="0764F0E5">
            <w:pPr>
              <w:widowControl/>
              <w:spacing w:line="360" w:lineRule="auto"/>
              <w:jc w:val="center"/>
              <w:rPr>
                <w:rFonts w:ascii="宋体" w:hAnsi="宋体" w:cs="宋体"/>
                <w:kern w:val="0"/>
                <w:sz w:val="24"/>
              </w:rPr>
            </w:pPr>
          </w:p>
        </w:tc>
        <w:tc>
          <w:tcPr>
            <w:tcW w:w="482" w:type="pct"/>
          </w:tcPr>
          <w:p w14:paraId="0E9D55F5">
            <w:pPr>
              <w:widowControl/>
              <w:spacing w:line="360" w:lineRule="auto"/>
              <w:jc w:val="center"/>
              <w:rPr>
                <w:rFonts w:ascii="宋体" w:hAnsi="宋体" w:cs="宋体"/>
                <w:kern w:val="0"/>
                <w:sz w:val="24"/>
              </w:rPr>
            </w:pPr>
          </w:p>
        </w:tc>
        <w:tc>
          <w:tcPr>
            <w:tcW w:w="482" w:type="pct"/>
          </w:tcPr>
          <w:p w14:paraId="2FDF0C07">
            <w:pPr>
              <w:widowControl/>
              <w:spacing w:line="360" w:lineRule="auto"/>
              <w:jc w:val="center"/>
              <w:rPr>
                <w:rFonts w:ascii="宋体" w:hAnsi="宋体" w:cs="宋体"/>
                <w:kern w:val="0"/>
                <w:sz w:val="24"/>
              </w:rPr>
            </w:pPr>
          </w:p>
        </w:tc>
      </w:tr>
      <w:tr w14:paraId="48D0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60018F8">
            <w:pPr>
              <w:widowControl/>
              <w:spacing w:line="360" w:lineRule="auto"/>
              <w:jc w:val="center"/>
              <w:rPr>
                <w:rFonts w:ascii="宋体" w:hAnsi="宋体" w:cs="宋体"/>
                <w:kern w:val="0"/>
                <w:sz w:val="24"/>
              </w:rPr>
            </w:pPr>
          </w:p>
        </w:tc>
        <w:tc>
          <w:tcPr>
            <w:tcW w:w="1303" w:type="pct"/>
            <w:vAlign w:val="center"/>
          </w:tcPr>
          <w:p w14:paraId="2BDCAC1F">
            <w:pPr>
              <w:widowControl/>
              <w:spacing w:line="360" w:lineRule="auto"/>
              <w:jc w:val="center"/>
              <w:rPr>
                <w:rFonts w:ascii="宋体" w:hAnsi="宋体" w:cs="宋体"/>
                <w:kern w:val="0"/>
                <w:szCs w:val="21"/>
              </w:rPr>
            </w:pPr>
          </w:p>
        </w:tc>
        <w:tc>
          <w:tcPr>
            <w:tcW w:w="282" w:type="pct"/>
            <w:vAlign w:val="center"/>
          </w:tcPr>
          <w:p w14:paraId="09D9DE1A">
            <w:pPr>
              <w:widowControl/>
              <w:spacing w:line="360" w:lineRule="auto"/>
              <w:jc w:val="center"/>
              <w:rPr>
                <w:rFonts w:ascii="宋体" w:hAnsi="宋体" w:cs="宋体"/>
                <w:kern w:val="0"/>
                <w:sz w:val="24"/>
              </w:rPr>
            </w:pPr>
          </w:p>
        </w:tc>
        <w:tc>
          <w:tcPr>
            <w:tcW w:w="325" w:type="pct"/>
            <w:vAlign w:val="center"/>
          </w:tcPr>
          <w:p w14:paraId="0C0795C6">
            <w:pPr>
              <w:widowControl/>
              <w:spacing w:line="360" w:lineRule="auto"/>
              <w:jc w:val="center"/>
              <w:rPr>
                <w:rFonts w:ascii="宋体" w:hAnsi="宋体" w:cs="宋体"/>
                <w:kern w:val="0"/>
                <w:szCs w:val="21"/>
              </w:rPr>
            </w:pPr>
          </w:p>
        </w:tc>
        <w:tc>
          <w:tcPr>
            <w:tcW w:w="313" w:type="pct"/>
            <w:vAlign w:val="center"/>
          </w:tcPr>
          <w:p w14:paraId="44662916">
            <w:pPr>
              <w:widowControl/>
              <w:spacing w:line="360" w:lineRule="auto"/>
              <w:jc w:val="center"/>
              <w:rPr>
                <w:rFonts w:ascii="宋体" w:hAnsi="宋体" w:cs="宋体"/>
                <w:kern w:val="0"/>
                <w:sz w:val="24"/>
              </w:rPr>
            </w:pPr>
          </w:p>
        </w:tc>
        <w:tc>
          <w:tcPr>
            <w:tcW w:w="482" w:type="pct"/>
            <w:vAlign w:val="center"/>
          </w:tcPr>
          <w:p w14:paraId="307D63E3">
            <w:pPr>
              <w:widowControl/>
              <w:spacing w:line="360" w:lineRule="auto"/>
              <w:jc w:val="center"/>
              <w:rPr>
                <w:rFonts w:ascii="宋体" w:hAnsi="宋体" w:cs="宋体"/>
                <w:kern w:val="0"/>
                <w:sz w:val="24"/>
              </w:rPr>
            </w:pPr>
          </w:p>
        </w:tc>
        <w:tc>
          <w:tcPr>
            <w:tcW w:w="482" w:type="pct"/>
            <w:vAlign w:val="center"/>
          </w:tcPr>
          <w:p w14:paraId="38CD8D52">
            <w:pPr>
              <w:widowControl/>
              <w:spacing w:line="360" w:lineRule="auto"/>
              <w:jc w:val="center"/>
              <w:rPr>
                <w:rFonts w:ascii="宋体" w:hAnsi="宋体" w:cs="宋体"/>
                <w:kern w:val="0"/>
                <w:sz w:val="24"/>
              </w:rPr>
            </w:pPr>
          </w:p>
        </w:tc>
        <w:tc>
          <w:tcPr>
            <w:tcW w:w="482" w:type="pct"/>
          </w:tcPr>
          <w:p w14:paraId="28298670">
            <w:pPr>
              <w:widowControl/>
              <w:spacing w:line="360" w:lineRule="auto"/>
              <w:jc w:val="center"/>
              <w:rPr>
                <w:rFonts w:ascii="宋体" w:hAnsi="宋体" w:cs="宋体"/>
                <w:kern w:val="0"/>
                <w:sz w:val="24"/>
              </w:rPr>
            </w:pPr>
          </w:p>
        </w:tc>
        <w:tc>
          <w:tcPr>
            <w:tcW w:w="482" w:type="pct"/>
          </w:tcPr>
          <w:p w14:paraId="45F4EBC4">
            <w:pPr>
              <w:widowControl/>
              <w:spacing w:line="360" w:lineRule="auto"/>
              <w:jc w:val="center"/>
              <w:rPr>
                <w:rFonts w:ascii="宋体" w:hAnsi="宋体" w:cs="宋体"/>
                <w:kern w:val="0"/>
                <w:sz w:val="24"/>
              </w:rPr>
            </w:pPr>
          </w:p>
        </w:tc>
        <w:tc>
          <w:tcPr>
            <w:tcW w:w="482" w:type="pct"/>
          </w:tcPr>
          <w:p w14:paraId="3ADF7436">
            <w:pPr>
              <w:widowControl/>
              <w:spacing w:line="360" w:lineRule="auto"/>
              <w:jc w:val="center"/>
              <w:rPr>
                <w:rFonts w:ascii="宋体" w:hAnsi="宋体" w:cs="宋体"/>
                <w:kern w:val="0"/>
                <w:sz w:val="24"/>
              </w:rPr>
            </w:pPr>
          </w:p>
        </w:tc>
      </w:tr>
    </w:tbl>
    <w:p w14:paraId="5FE8AC5D">
      <w:pPr>
        <w:spacing w:line="500" w:lineRule="exact"/>
        <w:rPr>
          <w:rFonts w:ascii="宋体" w:hAnsi="宋体" w:cs="宋体"/>
          <w:spacing w:val="4"/>
          <w:u w:val="dotted"/>
        </w:rPr>
      </w:pPr>
    </w:p>
    <w:p w14:paraId="73BB4FA9">
      <w:pPr>
        <w:spacing w:line="360" w:lineRule="auto"/>
        <w:rPr>
          <w:rFonts w:ascii="宋体" w:hAnsi="宋体" w:cs="宋体"/>
          <w:sz w:val="24"/>
        </w:rPr>
      </w:pPr>
      <w:r>
        <w:rPr>
          <w:rFonts w:hint="eastAsia" w:ascii="宋体" w:hAnsi="宋体" w:cs="宋体"/>
          <w:b/>
          <w:bCs/>
          <w:sz w:val="24"/>
        </w:rPr>
        <w:t>议价单位名称：</w:t>
      </w:r>
    </w:p>
    <w:p w14:paraId="4467AC7F">
      <w:pPr>
        <w:spacing w:line="360" w:lineRule="auto"/>
        <w:rPr>
          <w:rFonts w:ascii="宋体" w:hAnsi="宋体" w:cs="宋体"/>
          <w:b/>
          <w:bCs/>
          <w:sz w:val="24"/>
        </w:rPr>
      </w:pPr>
      <w:r>
        <w:rPr>
          <w:rFonts w:hint="eastAsia" w:ascii="宋体" w:hAnsi="宋体" w:cs="宋体"/>
          <w:b/>
          <w:bCs/>
          <w:sz w:val="24"/>
        </w:rPr>
        <w:t>日期：年月日</w:t>
      </w:r>
    </w:p>
    <w:p w14:paraId="657C93B9">
      <w:pPr>
        <w:spacing w:line="360" w:lineRule="auto"/>
        <w:rPr>
          <w:rFonts w:ascii="宋体" w:hAnsi="宋体" w:cs="宋体"/>
          <w:sz w:val="24"/>
        </w:rPr>
      </w:pPr>
      <w:r>
        <w:rPr>
          <w:rFonts w:hint="eastAsia" w:ascii="宋体" w:hAnsi="宋体" w:cs="宋体"/>
          <w:b/>
          <w:sz w:val="24"/>
        </w:rPr>
        <w:t>（此处加盖议价单位公章）</w:t>
      </w:r>
    </w:p>
    <w:p w14:paraId="313C6E8B">
      <w:pPr>
        <w:spacing w:line="400" w:lineRule="exact"/>
        <w:rPr>
          <w:rFonts w:ascii="宋体" w:hAnsi="宋体" w:cs="宋体"/>
          <w:b/>
          <w:bCs/>
          <w:szCs w:val="21"/>
        </w:rPr>
      </w:pPr>
      <w:r>
        <w:rPr>
          <w:rFonts w:hint="eastAsia" w:ascii="宋体" w:hAnsi="宋体" w:cs="宋体"/>
          <w:b/>
          <w:bCs/>
          <w:szCs w:val="21"/>
        </w:rPr>
        <w:t>备注：</w:t>
      </w:r>
    </w:p>
    <w:p w14:paraId="34D4B1E5">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68A7A5DB">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09942EEE">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rPr>
        <w:t>仅需一份，双面打印！无需放于标书内</w:t>
      </w:r>
      <w:r>
        <w:rPr>
          <w:rFonts w:hint="eastAsia" w:ascii="宋体" w:hAnsi="宋体" w:cs="宋体"/>
          <w:b/>
          <w:bCs/>
        </w:rPr>
        <w:t>）。</w:t>
      </w:r>
    </w:p>
    <w:p w14:paraId="005E4BA9">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55139433">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76CCF8C">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2"/>
        <w:gridCol w:w="1923"/>
        <w:gridCol w:w="887"/>
        <w:gridCol w:w="825"/>
        <w:gridCol w:w="1261"/>
        <w:gridCol w:w="1158"/>
        <w:gridCol w:w="397"/>
        <w:gridCol w:w="583"/>
        <w:gridCol w:w="380"/>
        <w:gridCol w:w="397"/>
        <w:gridCol w:w="381"/>
        <w:gridCol w:w="622"/>
      </w:tblGrid>
      <w:tr w14:paraId="7D451245">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4ED9A28A">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0A1AA356">
            <w:pPr>
              <w:pStyle w:val="11"/>
            </w:pPr>
            <w:r>
              <w:rPr>
                <w:rFonts w:hint="eastAsia" w:ascii="宋体" w:hAnsi="宋体" w:cs="宋体"/>
                <w:b/>
                <w:bCs/>
              </w:rPr>
              <w:t>说明：此表需打印1份，与开标一览表单独密封投递，现场填写的最终报价、质保期、到货期均现场填写！</w:t>
            </w:r>
          </w:p>
        </w:tc>
      </w:tr>
      <w:tr w14:paraId="00E2C8E8">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2089E3E0">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4D1826CC">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2237D984">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31A91F58">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2EB212FD">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168728E4">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5B22C721">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626C776D">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42F396B4">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348A6DC">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1280AAEF">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495B1ED5">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008D2090">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4B7D644D">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0FB6486">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5E43D6C">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0E50A210">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5575F4A">
            <w:pPr>
              <w:widowControl/>
              <w:jc w:val="left"/>
              <w:rPr>
                <w:rFonts w:ascii="Calibri" w:hAnsi="Calibri" w:cs="宋体"/>
                <w:szCs w:val="22"/>
              </w:rPr>
            </w:pPr>
          </w:p>
        </w:tc>
        <w:tc>
          <w:tcPr>
            <w:tcW w:w="671" w:type="pct"/>
            <w:noWrap/>
            <w:vAlign w:val="center"/>
          </w:tcPr>
          <w:p w14:paraId="5F84B91C">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916F6F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5099B0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952660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59A61F4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44B81D6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F1D044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2BBBB4C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0B326018">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64BB739">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67E7103D">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225E5AB9">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D3BC35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7472312D">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0B006B4F">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49AFC9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6569C9FF">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896841D">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076C06C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F7C168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51136B7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7E9A6C5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8F688C0">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0FCD02E9">
            <w:pPr>
              <w:pStyle w:val="11"/>
            </w:pPr>
          </w:p>
          <w:p w14:paraId="2341667D">
            <w:r>
              <w:rPr>
                <w:rFonts w:hint="eastAsia"/>
              </w:rPr>
              <w:t>最终报价：</w:t>
            </w:r>
          </w:p>
          <w:p w14:paraId="4F4B6C9F"/>
          <w:p w14:paraId="69E14217">
            <w:r>
              <w:rPr>
                <w:rFonts w:hint="eastAsia"/>
              </w:rPr>
              <w:t>到货时间：</w:t>
            </w:r>
          </w:p>
          <w:p w14:paraId="666860D1"/>
          <w:p w14:paraId="212FEC05">
            <w:r>
              <w:rPr>
                <w:rFonts w:hint="eastAsia"/>
              </w:rPr>
              <w:t>质保期：</w:t>
            </w:r>
          </w:p>
          <w:p w14:paraId="05E3DF76">
            <w:pPr>
              <w:pStyle w:val="11"/>
            </w:pPr>
          </w:p>
        </w:tc>
      </w:tr>
      <w:tr w14:paraId="74A03BF4">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9AED04F">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074EED57">
            <w:pPr>
              <w:widowControl/>
              <w:wordWrap w:val="0"/>
              <w:jc w:val="right"/>
              <w:rPr>
                <w:rFonts w:ascii="宋体" w:hAnsi="宋体" w:cs="宋体"/>
                <w:color w:val="000000"/>
                <w:kern w:val="0"/>
                <w:sz w:val="22"/>
                <w:szCs w:val="22"/>
              </w:rPr>
            </w:pPr>
          </w:p>
          <w:p w14:paraId="778B821B">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471EFEF2">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09C2B1E3">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5A159B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注：本最终报价表仅需做一份，与开标一览表单独密封投递（无需放于标书内）。</w:t>
      </w:r>
    </w:p>
    <w:p w14:paraId="6AA496BA">
      <w:pPr>
        <w:pStyle w:val="11"/>
      </w:pPr>
      <w:r>
        <w:rPr>
          <w:rFonts w:hint="eastAsia" w:ascii="宋体" w:hAnsi="宋体" w:cs="宋体"/>
          <w:b/>
          <w:bCs/>
          <w:sz w:val="24"/>
        </w:rPr>
        <w:t>议价单位名称：</w:t>
      </w:r>
    </w:p>
    <w:p w14:paraId="37A7BB27">
      <w:pPr>
        <w:spacing w:line="360" w:lineRule="auto"/>
        <w:rPr>
          <w:rFonts w:ascii="宋体" w:hAnsi="宋体" w:cs="宋体"/>
          <w:b/>
          <w:bCs/>
          <w:sz w:val="24"/>
        </w:rPr>
      </w:pPr>
      <w:r>
        <w:rPr>
          <w:rFonts w:hint="eastAsia" w:ascii="宋体" w:hAnsi="宋体" w:cs="宋体"/>
          <w:b/>
          <w:bCs/>
          <w:sz w:val="24"/>
        </w:rPr>
        <w:t>日期：年月日</w:t>
      </w:r>
    </w:p>
    <w:p w14:paraId="4F5BCA07">
      <w:pPr>
        <w:spacing w:line="360" w:lineRule="auto"/>
        <w:rPr>
          <w:rFonts w:ascii="宋体" w:hAnsi="宋体" w:cs="宋体"/>
          <w:sz w:val="24"/>
        </w:rPr>
      </w:pPr>
      <w:r>
        <w:rPr>
          <w:rFonts w:hint="eastAsia" w:ascii="宋体" w:hAnsi="宋体" w:cs="宋体"/>
          <w:b/>
          <w:sz w:val="24"/>
        </w:rPr>
        <w:t>（此处加盖议价单位公章）</w:t>
      </w:r>
    </w:p>
    <w:p w14:paraId="7B6F6DCD">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4E0CDC54">
      <w:pPr>
        <w:pStyle w:val="3"/>
        <w:ind w:firstLine="2700" w:firstLineChars="900"/>
        <w:jc w:val="left"/>
        <w:rPr>
          <w:rFonts w:ascii="宋体" w:hAnsi="宋体"/>
          <w:sz w:val="32"/>
          <w:szCs w:val="32"/>
        </w:rPr>
      </w:pPr>
      <w:bookmarkStart w:id="15" w:name="_Toc57128632"/>
      <w:bookmarkStart w:id="16" w:name="_Toc275865606"/>
      <w:bookmarkStart w:id="17" w:name="_Toc435514855"/>
      <w:bookmarkStart w:id="18" w:name="_Toc435515295"/>
      <w:bookmarkStart w:id="19" w:name="_Toc24650"/>
      <w:r>
        <w:rPr>
          <w:rFonts w:hint="eastAsia" w:ascii="宋体" w:hAnsi="宋体"/>
          <w:sz w:val="30"/>
          <w:szCs w:val="30"/>
        </w:rPr>
        <w:t>（六）</w:t>
      </w:r>
      <w:r>
        <w:rPr>
          <w:rFonts w:hint="eastAsia" w:ascii="宋体" w:hAnsi="宋体"/>
          <w:b/>
          <w:bCs/>
          <w:sz w:val="32"/>
          <w:szCs w:val="32"/>
        </w:rPr>
        <w:t>设备生命周期维护成本</w:t>
      </w:r>
    </w:p>
    <w:p w14:paraId="56C0FD8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35A1D970">
      <w:pPr>
        <w:adjustRightInd w:val="0"/>
        <w:snapToGrid w:val="0"/>
        <w:spacing w:line="360" w:lineRule="auto"/>
        <w:rPr>
          <w:rFonts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1A44FC7C">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（1）康复踏车（上下肢床边机）项目填写：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4FB2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4EE20615">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41DAA1B5">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F480697">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32E161B">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4B17C557">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2D8D5EB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3476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3AC6E179">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tcPr>
          <w:p w14:paraId="010BA2B0">
            <w:pPr>
              <w:widowControl/>
              <w:jc w:val="center"/>
              <w:rPr>
                <w:rFonts w:cs="方正小标宋简体" w:asciiTheme="majorEastAsia" w:hAnsiTheme="majorEastAsia" w:eastAsiaTheme="majorEastAsia"/>
                <w:sz w:val="24"/>
              </w:rPr>
            </w:pPr>
            <w:r>
              <w:rPr>
                <w:rFonts w:hint="eastAsia" w:hAnsi="宋体" w:cs="宋体"/>
                <w:szCs w:val="21"/>
              </w:rPr>
              <w:t>平板工作站</w:t>
            </w:r>
          </w:p>
        </w:tc>
        <w:tc>
          <w:tcPr>
            <w:tcW w:w="1737" w:type="dxa"/>
          </w:tcPr>
          <w:p w14:paraId="6647D843">
            <w:pPr>
              <w:widowControl/>
              <w:rPr>
                <w:rFonts w:cs="方正小标宋简体" w:asciiTheme="majorEastAsia" w:hAnsiTheme="majorEastAsia" w:eastAsiaTheme="majorEastAsia"/>
                <w:sz w:val="24"/>
              </w:rPr>
            </w:pPr>
          </w:p>
        </w:tc>
        <w:tc>
          <w:tcPr>
            <w:tcW w:w="1737" w:type="dxa"/>
          </w:tcPr>
          <w:p w14:paraId="2D38E393">
            <w:pPr>
              <w:widowControl/>
              <w:rPr>
                <w:rFonts w:cs="方正小标宋简体" w:asciiTheme="majorEastAsia" w:hAnsiTheme="majorEastAsia" w:eastAsiaTheme="majorEastAsia"/>
                <w:sz w:val="24"/>
              </w:rPr>
            </w:pPr>
          </w:p>
        </w:tc>
        <w:tc>
          <w:tcPr>
            <w:tcW w:w="1737" w:type="dxa"/>
          </w:tcPr>
          <w:p w14:paraId="00B1F48F">
            <w:pPr>
              <w:widowControl/>
              <w:rPr>
                <w:rFonts w:cs="方正小标宋简体" w:asciiTheme="majorEastAsia" w:hAnsiTheme="majorEastAsia" w:eastAsiaTheme="majorEastAsia"/>
                <w:sz w:val="24"/>
              </w:rPr>
            </w:pPr>
          </w:p>
        </w:tc>
        <w:tc>
          <w:tcPr>
            <w:tcW w:w="1737" w:type="dxa"/>
          </w:tcPr>
          <w:p w14:paraId="4609035B">
            <w:pPr>
              <w:widowControl/>
              <w:rPr>
                <w:rFonts w:cs="方正小标宋简体" w:asciiTheme="majorEastAsia" w:hAnsiTheme="majorEastAsia" w:eastAsiaTheme="majorEastAsia"/>
                <w:sz w:val="24"/>
              </w:rPr>
            </w:pPr>
          </w:p>
        </w:tc>
      </w:tr>
      <w:tr w14:paraId="1AB2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2980E8C0">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548" w:type="dxa"/>
            <w:shd w:val="clear" w:color="auto" w:fill="auto"/>
          </w:tcPr>
          <w:p w14:paraId="05E1BC26">
            <w:pPr>
              <w:widowControl/>
              <w:jc w:val="center"/>
              <w:rPr>
                <w:rFonts w:cs="方正小标宋简体" w:asciiTheme="majorEastAsia" w:hAnsiTheme="majorEastAsia" w:eastAsiaTheme="majorEastAsia"/>
                <w:sz w:val="24"/>
              </w:rPr>
            </w:pPr>
            <w:r>
              <w:rPr>
                <w:rFonts w:hint="eastAsia"/>
              </w:rPr>
              <w:t>手柄（左/右）</w:t>
            </w:r>
          </w:p>
        </w:tc>
        <w:tc>
          <w:tcPr>
            <w:tcW w:w="1737" w:type="dxa"/>
          </w:tcPr>
          <w:p w14:paraId="3C7A30B9">
            <w:pPr>
              <w:widowControl/>
              <w:rPr>
                <w:rFonts w:cs="方正小标宋简体" w:asciiTheme="majorEastAsia" w:hAnsiTheme="majorEastAsia" w:eastAsiaTheme="majorEastAsia"/>
                <w:sz w:val="24"/>
              </w:rPr>
            </w:pPr>
          </w:p>
        </w:tc>
        <w:tc>
          <w:tcPr>
            <w:tcW w:w="1737" w:type="dxa"/>
          </w:tcPr>
          <w:p w14:paraId="31F03153">
            <w:pPr>
              <w:widowControl/>
              <w:rPr>
                <w:rFonts w:cs="方正小标宋简体" w:asciiTheme="majorEastAsia" w:hAnsiTheme="majorEastAsia" w:eastAsiaTheme="majorEastAsia"/>
                <w:sz w:val="24"/>
              </w:rPr>
            </w:pPr>
          </w:p>
        </w:tc>
        <w:tc>
          <w:tcPr>
            <w:tcW w:w="1737" w:type="dxa"/>
          </w:tcPr>
          <w:p w14:paraId="567BA087">
            <w:pPr>
              <w:widowControl/>
              <w:rPr>
                <w:rFonts w:cs="方正小标宋简体" w:asciiTheme="majorEastAsia" w:hAnsiTheme="majorEastAsia" w:eastAsiaTheme="majorEastAsia"/>
                <w:sz w:val="24"/>
              </w:rPr>
            </w:pPr>
          </w:p>
        </w:tc>
        <w:tc>
          <w:tcPr>
            <w:tcW w:w="1737" w:type="dxa"/>
          </w:tcPr>
          <w:p w14:paraId="4C71E6AB">
            <w:pPr>
              <w:widowControl/>
              <w:rPr>
                <w:rFonts w:cs="方正小标宋简体" w:asciiTheme="majorEastAsia" w:hAnsiTheme="majorEastAsia" w:eastAsiaTheme="majorEastAsia"/>
                <w:sz w:val="24"/>
              </w:rPr>
            </w:pPr>
          </w:p>
        </w:tc>
      </w:tr>
      <w:tr w14:paraId="4B1C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62E342B4">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548" w:type="dxa"/>
            <w:shd w:val="clear" w:color="auto" w:fill="auto"/>
          </w:tcPr>
          <w:p w14:paraId="4573047B">
            <w:pPr>
              <w:widowControl/>
              <w:jc w:val="center"/>
              <w:rPr>
                <w:rFonts w:cs="方正小标宋简体" w:asciiTheme="majorEastAsia" w:hAnsiTheme="majorEastAsia" w:eastAsiaTheme="majorEastAsia"/>
                <w:sz w:val="24"/>
              </w:rPr>
            </w:pPr>
            <w:r>
              <w:rPr>
                <w:rFonts w:hint="eastAsia"/>
              </w:rPr>
              <w:t>床旁4通道导联线</w:t>
            </w:r>
          </w:p>
        </w:tc>
        <w:tc>
          <w:tcPr>
            <w:tcW w:w="1737" w:type="dxa"/>
          </w:tcPr>
          <w:p w14:paraId="7205B787">
            <w:pPr>
              <w:widowControl/>
              <w:rPr>
                <w:rFonts w:cs="方正小标宋简体" w:asciiTheme="majorEastAsia" w:hAnsiTheme="majorEastAsia" w:eastAsiaTheme="majorEastAsia"/>
                <w:sz w:val="24"/>
              </w:rPr>
            </w:pPr>
          </w:p>
        </w:tc>
        <w:tc>
          <w:tcPr>
            <w:tcW w:w="1737" w:type="dxa"/>
          </w:tcPr>
          <w:p w14:paraId="1CB6EEC3">
            <w:pPr>
              <w:widowControl/>
              <w:rPr>
                <w:rFonts w:cs="方正小标宋简体" w:asciiTheme="majorEastAsia" w:hAnsiTheme="majorEastAsia" w:eastAsiaTheme="majorEastAsia"/>
                <w:sz w:val="24"/>
              </w:rPr>
            </w:pPr>
          </w:p>
        </w:tc>
        <w:tc>
          <w:tcPr>
            <w:tcW w:w="1737" w:type="dxa"/>
          </w:tcPr>
          <w:p w14:paraId="64B7318C">
            <w:pPr>
              <w:widowControl/>
              <w:rPr>
                <w:rFonts w:cs="方正小标宋简体" w:asciiTheme="majorEastAsia" w:hAnsiTheme="majorEastAsia" w:eastAsiaTheme="majorEastAsia"/>
                <w:sz w:val="24"/>
              </w:rPr>
            </w:pPr>
          </w:p>
        </w:tc>
        <w:tc>
          <w:tcPr>
            <w:tcW w:w="1737" w:type="dxa"/>
          </w:tcPr>
          <w:p w14:paraId="06314072">
            <w:pPr>
              <w:widowControl/>
              <w:rPr>
                <w:rFonts w:cs="方正小标宋简体" w:asciiTheme="majorEastAsia" w:hAnsiTheme="majorEastAsia" w:eastAsiaTheme="majorEastAsia"/>
                <w:sz w:val="24"/>
              </w:rPr>
            </w:pPr>
          </w:p>
        </w:tc>
      </w:tr>
    </w:tbl>
    <w:p w14:paraId="7FA7CACC">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（2）光谱热疗仪项目填写：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34C2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238524EB">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6E525B28">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75F8AC87">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291791CE">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37C4D21">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716632E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4812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0B447C8B">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tcPr>
          <w:p w14:paraId="3B245098">
            <w:pPr>
              <w:widowControl/>
              <w:adjustRightInd w:val="0"/>
              <w:snapToGrid w:val="0"/>
              <w:jc w:val="center"/>
            </w:pPr>
            <w:r>
              <w:rPr>
                <w:rFonts w:hint="eastAsia"/>
                <w:sz w:val="24"/>
              </w:rPr>
              <w:t>液压杆</w:t>
            </w:r>
          </w:p>
        </w:tc>
        <w:tc>
          <w:tcPr>
            <w:tcW w:w="1737" w:type="dxa"/>
          </w:tcPr>
          <w:p w14:paraId="747A4688">
            <w:pPr>
              <w:widowControl/>
              <w:rPr>
                <w:rFonts w:cs="方正小标宋简体" w:asciiTheme="majorEastAsia" w:hAnsiTheme="majorEastAsia" w:eastAsiaTheme="majorEastAsia"/>
                <w:sz w:val="24"/>
              </w:rPr>
            </w:pPr>
          </w:p>
        </w:tc>
        <w:tc>
          <w:tcPr>
            <w:tcW w:w="1737" w:type="dxa"/>
          </w:tcPr>
          <w:p w14:paraId="1B0AEDC8">
            <w:pPr>
              <w:widowControl/>
              <w:rPr>
                <w:rFonts w:cs="方正小标宋简体" w:asciiTheme="majorEastAsia" w:hAnsiTheme="majorEastAsia" w:eastAsiaTheme="majorEastAsia"/>
                <w:sz w:val="24"/>
              </w:rPr>
            </w:pPr>
          </w:p>
        </w:tc>
        <w:tc>
          <w:tcPr>
            <w:tcW w:w="1737" w:type="dxa"/>
          </w:tcPr>
          <w:p w14:paraId="2DF5B060">
            <w:pPr>
              <w:widowControl/>
              <w:rPr>
                <w:rFonts w:cs="方正小标宋简体" w:asciiTheme="majorEastAsia" w:hAnsiTheme="majorEastAsia" w:eastAsiaTheme="majorEastAsia"/>
                <w:sz w:val="24"/>
              </w:rPr>
            </w:pPr>
          </w:p>
        </w:tc>
        <w:tc>
          <w:tcPr>
            <w:tcW w:w="1737" w:type="dxa"/>
          </w:tcPr>
          <w:p w14:paraId="4B0AC4CE">
            <w:pPr>
              <w:widowControl/>
              <w:rPr>
                <w:rFonts w:cs="方正小标宋简体" w:asciiTheme="majorEastAsia" w:hAnsiTheme="majorEastAsia" w:eastAsiaTheme="majorEastAsia"/>
                <w:sz w:val="24"/>
              </w:rPr>
            </w:pPr>
          </w:p>
        </w:tc>
      </w:tr>
      <w:tr w14:paraId="289E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2BB2D3F6">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548" w:type="dxa"/>
            <w:shd w:val="clear" w:color="auto" w:fill="auto"/>
          </w:tcPr>
          <w:p w14:paraId="2AF850EE">
            <w:pPr>
              <w:widowControl/>
              <w:adjustRightInd w:val="0"/>
              <w:snapToGrid w:val="0"/>
              <w:jc w:val="center"/>
            </w:pPr>
            <w:r>
              <w:rPr>
                <w:rFonts w:hint="eastAsia"/>
                <w:sz w:val="24"/>
              </w:rPr>
              <w:t>设备底座</w:t>
            </w:r>
          </w:p>
        </w:tc>
        <w:tc>
          <w:tcPr>
            <w:tcW w:w="1737" w:type="dxa"/>
          </w:tcPr>
          <w:p w14:paraId="5BD7B44E">
            <w:pPr>
              <w:widowControl/>
              <w:rPr>
                <w:rFonts w:cs="方正小标宋简体" w:asciiTheme="majorEastAsia" w:hAnsiTheme="majorEastAsia" w:eastAsiaTheme="majorEastAsia"/>
                <w:sz w:val="24"/>
              </w:rPr>
            </w:pPr>
          </w:p>
        </w:tc>
        <w:tc>
          <w:tcPr>
            <w:tcW w:w="1737" w:type="dxa"/>
          </w:tcPr>
          <w:p w14:paraId="73E3511B">
            <w:pPr>
              <w:widowControl/>
              <w:rPr>
                <w:rFonts w:cs="方正小标宋简体" w:asciiTheme="majorEastAsia" w:hAnsiTheme="majorEastAsia" w:eastAsiaTheme="majorEastAsia"/>
                <w:sz w:val="24"/>
              </w:rPr>
            </w:pPr>
          </w:p>
        </w:tc>
        <w:tc>
          <w:tcPr>
            <w:tcW w:w="1737" w:type="dxa"/>
          </w:tcPr>
          <w:p w14:paraId="06269ADF">
            <w:pPr>
              <w:widowControl/>
              <w:rPr>
                <w:rFonts w:cs="方正小标宋简体" w:asciiTheme="majorEastAsia" w:hAnsiTheme="majorEastAsia" w:eastAsiaTheme="majorEastAsia"/>
                <w:sz w:val="24"/>
              </w:rPr>
            </w:pPr>
          </w:p>
        </w:tc>
        <w:tc>
          <w:tcPr>
            <w:tcW w:w="1737" w:type="dxa"/>
          </w:tcPr>
          <w:p w14:paraId="53B2503D">
            <w:pPr>
              <w:widowControl/>
              <w:rPr>
                <w:rFonts w:cs="方正小标宋简体" w:asciiTheme="majorEastAsia" w:hAnsiTheme="majorEastAsia" w:eastAsiaTheme="majorEastAsia"/>
                <w:sz w:val="24"/>
              </w:rPr>
            </w:pPr>
          </w:p>
        </w:tc>
      </w:tr>
      <w:tr w14:paraId="7069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64B4FF12">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548" w:type="dxa"/>
            <w:shd w:val="clear" w:color="auto" w:fill="auto"/>
          </w:tcPr>
          <w:p w14:paraId="2654FA3B">
            <w:pPr>
              <w:widowControl/>
              <w:adjustRightInd w:val="0"/>
              <w:snapToGrid w:val="0"/>
              <w:jc w:val="center"/>
            </w:pPr>
            <w:r>
              <w:rPr>
                <w:rFonts w:hint="eastAsia"/>
                <w:sz w:val="24"/>
              </w:rPr>
              <w:t>安全距离杆</w:t>
            </w:r>
          </w:p>
        </w:tc>
        <w:tc>
          <w:tcPr>
            <w:tcW w:w="1737" w:type="dxa"/>
          </w:tcPr>
          <w:p w14:paraId="5AC89329">
            <w:pPr>
              <w:widowControl/>
              <w:rPr>
                <w:rFonts w:cs="方正小标宋简体" w:asciiTheme="majorEastAsia" w:hAnsiTheme="majorEastAsia" w:eastAsiaTheme="majorEastAsia"/>
                <w:sz w:val="24"/>
              </w:rPr>
            </w:pPr>
          </w:p>
        </w:tc>
        <w:tc>
          <w:tcPr>
            <w:tcW w:w="1737" w:type="dxa"/>
          </w:tcPr>
          <w:p w14:paraId="0FBD5E7B">
            <w:pPr>
              <w:widowControl/>
              <w:rPr>
                <w:rFonts w:cs="方正小标宋简体" w:asciiTheme="majorEastAsia" w:hAnsiTheme="majorEastAsia" w:eastAsiaTheme="majorEastAsia"/>
                <w:sz w:val="24"/>
              </w:rPr>
            </w:pPr>
          </w:p>
        </w:tc>
        <w:tc>
          <w:tcPr>
            <w:tcW w:w="1737" w:type="dxa"/>
          </w:tcPr>
          <w:p w14:paraId="711949FF">
            <w:pPr>
              <w:widowControl/>
              <w:rPr>
                <w:rFonts w:cs="方正小标宋简体" w:asciiTheme="majorEastAsia" w:hAnsiTheme="majorEastAsia" w:eastAsiaTheme="majorEastAsia"/>
                <w:sz w:val="24"/>
              </w:rPr>
            </w:pPr>
          </w:p>
        </w:tc>
        <w:tc>
          <w:tcPr>
            <w:tcW w:w="1737" w:type="dxa"/>
          </w:tcPr>
          <w:p w14:paraId="38950065">
            <w:pPr>
              <w:widowControl/>
              <w:rPr>
                <w:rFonts w:cs="方正小标宋简体" w:asciiTheme="majorEastAsia" w:hAnsiTheme="majorEastAsia" w:eastAsiaTheme="majorEastAsia"/>
                <w:sz w:val="24"/>
              </w:rPr>
            </w:pPr>
          </w:p>
        </w:tc>
      </w:tr>
      <w:tr w14:paraId="64CA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362E6A79">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548" w:type="dxa"/>
            <w:shd w:val="clear" w:color="auto" w:fill="auto"/>
          </w:tcPr>
          <w:p w14:paraId="458C8814">
            <w:pPr>
              <w:widowControl/>
              <w:adjustRightInd w:val="0"/>
              <w:snapToGrid w:val="0"/>
              <w:jc w:val="center"/>
            </w:pPr>
            <w:r>
              <w:rPr>
                <w:rFonts w:hint="eastAsia"/>
                <w:sz w:val="24"/>
              </w:rPr>
              <w:t>万向轮</w:t>
            </w:r>
          </w:p>
        </w:tc>
        <w:tc>
          <w:tcPr>
            <w:tcW w:w="1737" w:type="dxa"/>
          </w:tcPr>
          <w:p w14:paraId="7C7C84DB">
            <w:pPr>
              <w:widowControl/>
              <w:rPr>
                <w:rFonts w:cs="方正小标宋简体" w:asciiTheme="majorEastAsia" w:hAnsiTheme="majorEastAsia" w:eastAsiaTheme="majorEastAsia"/>
                <w:sz w:val="24"/>
              </w:rPr>
            </w:pPr>
          </w:p>
        </w:tc>
        <w:tc>
          <w:tcPr>
            <w:tcW w:w="1737" w:type="dxa"/>
          </w:tcPr>
          <w:p w14:paraId="7415780F">
            <w:pPr>
              <w:widowControl/>
              <w:rPr>
                <w:rFonts w:cs="方正小标宋简体" w:asciiTheme="majorEastAsia" w:hAnsiTheme="majorEastAsia" w:eastAsiaTheme="majorEastAsia"/>
                <w:sz w:val="24"/>
              </w:rPr>
            </w:pPr>
          </w:p>
        </w:tc>
        <w:tc>
          <w:tcPr>
            <w:tcW w:w="1737" w:type="dxa"/>
          </w:tcPr>
          <w:p w14:paraId="7D6FF499">
            <w:pPr>
              <w:widowControl/>
              <w:rPr>
                <w:rFonts w:cs="方正小标宋简体" w:asciiTheme="majorEastAsia" w:hAnsiTheme="majorEastAsia" w:eastAsiaTheme="majorEastAsia"/>
                <w:sz w:val="24"/>
              </w:rPr>
            </w:pPr>
          </w:p>
        </w:tc>
        <w:tc>
          <w:tcPr>
            <w:tcW w:w="1737" w:type="dxa"/>
          </w:tcPr>
          <w:p w14:paraId="12B65867">
            <w:pPr>
              <w:widowControl/>
              <w:rPr>
                <w:rFonts w:cs="方正小标宋简体" w:asciiTheme="majorEastAsia" w:hAnsiTheme="majorEastAsia" w:eastAsiaTheme="majorEastAsia"/>
                <w:sz w:val="24"/>
              </w:rPr>
            </w:pPr>
          </w:p>
        </w:tc>
      </w:tr>
      <w:tr w14:paraId="093C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29480C50">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548" w:type="dxa"/>
            <w:shd w:val="clear" w:color="auto" w:fill="auto"/>
          </w:tcPr>
          <w:p w14:paraId="5AB9531B">
            <w:pPr>
              <w:widowControl/>
              <w:adjustRightInd w:val="0"/>
              <w:snapToGrid w:val="0"/>
              <w:jc w:val="center"/>
            </w:pPr>
            <w:r>
              <w:rPr>
                <w:rFonts w:hint="eastAsia"/>
                <w:sz w:val="24"/>
              </w:rPr>
              <w:t>防护眼镜</w:t>
            </w:r>
          </w:p>
        </w:tc>
        <w:tc>
          <w:tcPr>
            <w:tcW w:w="1737" w:type="dxa"/>
          </w:tcPr>
          <w:p w14:paraId="388B4D1F">
            <w:pPr>
              <w:widowControl/>
              <w:rPr>
                <w:rFonts w:cs="方正小标宋简体" w:asciiTheme="majorEastAsia" w:hAnsiTheme="majorEastAsia" w:eastAsiaTheme="majorEastAsia"/>
                <w:sz w:val="24"/>
              </w:rPr>
            </w:pPr>
          </w:p>
        </w:tc>
        <w:tc>
          <w:tcPr>
            <w:tcW w:w="1737" w:type="dxa"/>
          </w:tcPr>
          <w:p w14:paraId="14905AF0">
            <w:pPr>
              <w:widowControl/>
              <w:rPr>
                <w:rFonts w:cs="方正小标宋简体" w:asciiTheme="majorEastAsia" w:hAnsiTheme="majorEastAsia" w:eastAsiaTheme="majorEastAsia"/>
                <w:sz w:val="24"/>
              </w:rPr>
            </w:pPr>
          </w:p>
        </w:tc>
        <w:tc>
          <w:tcPr>
            <w:tcW w:w="1737" w:type="dxa"/>
          </w:tcPr>
          <w:p w14:paraId="41DAD9FB">
            <w:pPr>
              <w:widowControl/>
              <w:rPr>
                <w:rFonts w:cs="方正小标宋简体" w:asciiTheme="majorEastAsia" w:hAnsiTheme="majorEastAsia" w:eastAsiaTheme="majorEastAsia"/>
                <w:sz w:val="24"/>
              </w:rPr>
            </w:pPr>
          </w:p>
        </w:tc>
        <w:tc>
          <w:tcPr>
            <w:tcW w:w="1737" w:type="dxa"/>
          </w:tcPr>
          <w:p w14:paraId="23F15A3E">
            <w:pPr>
              <w:widowControl/>
              <w:rPr>
                <w:rFonts w:cs="方正小标宋简体" w:asciiTheme="majorEastAsia" w:hAnsiTheme="majorEastAsia" w:eastAsiaTheme="majorEastAsia"/>
                <w:sz w:val="24"/>
              </w:rPr>
            </w:pPr>
          </w:p>
        </w:tc>
      </w:tr>
      <w:tr w14:paraId="7D62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7383B979">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6</w:t>
            </w:r>
          </w:p>
        </w:tc>
        <w:tc>
          <w:tcPr>
            <w:tcW w:w="2548" w:type="dxa"/>
            <w:shd w:val="clear" w:color="auto" w:fill="auto"/>
          </w:tcPr>
          <w:p w14:paraId="61EEDA82">
            <w:pPr>
              <w:widowControl/>
              <w:adjustRightInd w:val="0"/>
              <w:snapToGrid w:val="0"/>
              <w:jc w:val="center"/>
            </w:pPr>
            <w:r>
              <w:rPr>
                <w:rFonts w:hint="eastAsia"/>
                <w:sz w:val="24"/>
              </w:rPr>
              <w:t>电源线</w:t>
            </w:r>
          </w:p>
        </w:tc>
        <w:tc>
          <w:tcPr>
            <w:tcW w:w="1737" w:type="dxa"/>
          </w:tcPr>
          <w:p w14:paraId="2BD557A2">
            <w:pPr>
              <w:widowControl/>
              <w:rPr>
                <w:rFonts w:cs="方正小标宋简体" w:asciiTheme="majorEastAsia" w:hAnsiTheme="majorEastAsia" w:eastAsiaTheme="majorEastAsia"/>
                <w:sz w:val="24"/>
              </w:rPr>
            </w:pPr>
          </w:p>
        </w:tc>
        <w:tc>
          <w:tcPr>
            <w:tcW w:w="1737" w:type="dxa"/>
          </w:tcPr>
          <w:p w14:paraId="4BECC28D">
            <w:pPr>
              <w:widowControl/>
              <w:rPr>
                <w:rFonts w:cs="方正小标宋简体" w:asciiTheme="majorEastAsia" w:hAnsiTheme="majorEastAsia" w:eastAsiaTheme="majorEastAsia"/>
                <w:sz w:val="24"/>
              </w:rPr>
            </w:pPr>
          </w:p>
        </w:tc>
        <w:tc>
          <w:tcPr>
            <w:tcW w:w="1737" w:type="dxa"/>
          </w:tcPr>
          <w:p w14:paraId="372138F1">
            <w:pPr>
              <w:widowControl/>
              <w:rPr>
                <w:rFonts w:cs="方正小标宋简体" w:asciiTheme="majorEastAsia" w:hAnsiTheme="majorEastAsia" w:eastAsiaTheme="majorEastAsia"/>
                <w:sz w:val="24"/>
              </w:rPr>
            </w:pPr>
          </w:p>
        </w:tc>
        <w:tc>
          <w:tcPr>
            <w:tcW w:w="1737" w:type="dxa"/>
          </w:tcPr>
          <w:p w14:paraId="097C134F">
            <w:pPr>
              <w:widowControl/>
              <w:rPr>
                <w:rFonts w:cs="方正小标宋简体" w:asciiTheme="majorEastAsia" w:hAnsiTheme="majorEastAsia" w:eastAsiaTheme="majorEastAsia"/>
                <w:sz w:val="24"/>
              </w:rPr>
            </w:pPr>
          </w:p>
        </w:tc>
      </w:tr>
    </w:tbl>
    <w:p w14:paraId="7DDB5A5B">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（3）肌电生物反馈训练系统项目填写：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0202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24" w:type="dxa"/>
            <w:vAlign w:val="center"/>
          </w:tcPr>
          <w:p w14:paraId="434F233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C58AAD7">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15B72588">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0FCBC93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3CD34854">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F9705C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7B7F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2264244A">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vAlign w:val="center"/>
          </w:tcPr>
          <w:p w14:paraId="6B672AFA">
            <w:pPr>
              <w:adjustRightInd w:val="0"/>
              <w:snapToGrid w:val="0"/>
              <w:jc w:val="center"/>
            </w:pPr>
            <w:r>
              <w:rPr>
                <w:rFonts w:hint="eastAsia" w:asciiTheme="majorEastAsia" w:hAnsiTheme="majorEastAsia" w:eastAsiaTheme="majorEastAsia"/>
                <w:sz w:val="24"/>
                <w:szCs w:val="21"/>
              </w:rPr>
              <w:t>参考电极片</w:t>
            </w:r>
          </w:p>
        </w:tc>
        <w:tc>
          <w:tcPr>
            <w:tcW w:w="1737" w:type="dxa"/>
          </w:tcPr>
          <w:p w14:paraId="7DCB9C47">
            <w:pPr>
              <w:widowControl/>
              <w:rPr>
                <w:rFonts w:cs="方正小标宋简体" w:asciiTheme="majorEastAsia" w:hAnsiTheme="majorEastAsia" w:eastAsiaTheme="majorEastAsia"/>
                <w:sz w:val="24"/>
              </w:rPr>
            </w:pPr>
          </w:p>
        </w:tc>
        <w:tc>
          <w:tcPr>
            <w:tcW w:w="1737" w:type="dxa"/>
          </w:tcPr>
          <w:p w14:paraId="650174CE">
            <w:pPr>
              <w:widowControl/>
              <w:rPr>
                <w:rFonts w:cs="方正小标宋简体" w:asciiTheme="majorEastAsia" w:hAnsiTheme="majorEastAsia" w:eastAsiaTheme="majorEastAsia"/>
                <w:sz w:val="24"/>
              </w:rPr>
            </w:pPr>
          </w:p>
        </w:tc>
        <w:tc>
          <w:tcPr>
            <w:tcW w:w="1737" w:type="dxa"/>
          </w:tcPr>
          <w:p w14:paraId="759E6173">
            <w:pPr>
              <w:widowControl/>
              <w:rPr>
                <w:rFonts w:cs="方正小标宋简体" w:asciiTheme="majorEastAsia" w:hAnsiTheme="majorEastAsia" w:eastAsiaTheme="majorEastAsia"/>
                <w:sz w:val="24"/>
              </w:rPr>
            </w:pPr>
          </w:p>
        </w:tc>
        <w:tc>
          <w:tcPr>
            <w:tcW w:w="1737" w:type="dxa"/>
          </w:tcPr>
          <w:p w14:paraId="69BA6A25">
            <w:pPr>
              <w:widowControl/>
              <w:rPr>
                <w:rFonts w:cs="方正小标宋简体" w:asciiTheme="majorEastAsia" w:hAnsiTheme="majorEastAsia" w:eastAsiaTheme="majorEastAsia"/>
                <w:sz w:val="24"/>
              </w:rPr>
            </w:pPr>
          </w:p>
        </w:tc>
      </w:tr>
      <w:tr w14:paraId="7472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45849D68">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548" w:type="dxa"/>
            <w:shd w:val="clear" w:color="auto" w:fill="auto"/>
            <w:vAlign w:val="center"/>
          </w:tcPr>
          <w:p w14:paraId="7FC674B1">
            <w:pPr>
              <w:adjustRightInd w:val="0"/>
              <w:snapToGrid w:val="0"/>
              <w:jc w:val="center"/>
              <w:rPr>
                <w:rFonts w:cs="方正小标宋简体" w:asciiTheme="majorEastAsia" w:hAnsiTheme="majorEastAsia" w:eastAsiaTheme="majorEastAsia"/>
                <w:sz w:val="24"/>
              </w:rPr>
            </w:pPr>
            <w:r>
              <w:rPr>
                <w:rFonts w:hint="eastAsia" w:asciiTheme="majorEastAsia" w:hAnsiTheme="majorEastAsia" w:eastAsiaTheme="majorEastAsia"/>
                <w:sz w:val="24"/>
                <w:szCs w:val="21"/>
              </w:rPr>
              <w:t>正方形电极片</w:t>
            </w:r>
          </w:p>
        </w:tc>
        <w:tc>
          <w:tcPr>
            <w:tcW w:w="1737" w:type="dxa"/>
          </w:tcPr>
          <w:p w14:paraId="5A3540E5">
            <w:pPr>
              <w:widowControl/>
              <w:rPr>
                <w:rFonts w:cs="方正小标宋简体" w:asciiTheme="majorEastAsia" w:hAnsiTheme="majorEastAsia" w:eastAsiaTheme="majorEastAsia"/>
                <w:sz w:val="24"/>
              </w:rPr>
            </w:pPr>
          </w:p>
        </w:tc>
        <w:tc>
          <w:tcPr>
            <w:tcW w:w="1737" w:type="dxa"/>
          </w:tcPr>
          <w:p w14:paraId="23ACD69B">
            <w:pPr>
              <w:widowControl/>
              <w:rPr>
                <w:rFonts w:cs="方正小标宋简体" w:asciiTheme="majorEastAsia" w:hAnsiTheme="majorEastAsia" w:eastAsiaTheme="majorEastAsia"/>
                <w:sz w:val="24"/>
              </w:rPr>
            </w:pPr>
          </w:p>
        </w:tc>
        <w:tc>
          <w:tcPr>
            <w:tcW w:w="1737" w:type="dxa"/>
          </w:tcPr>
          <w:p w14:paraId="1DE565CD">
            <w:pPr>
              <w:widowControl/>
              <w:rPr>
                <w:rFonts w:cs="方正小标宋简体" w:asciiTheme="majorEastAsia" w:hAnsiTheme="majorEastAsia" w:eastAsiaTheme="majorEastAsia"/>
                <w:sz w:val="24"/>
              </w:rPr>
            </w:pPr>
          </w:p>
        </w:tc>
        <w:tc>
          <w:tcPr>
            <w:tcW w:w="1737" w:type="dxa"/>
          </w:tcPr>
          <w:p w14:paraId="0FFE9B6C">
            <w:pPr>
              <w:widowControl/>
              <w:rPr>
                <w:rFonts w:cs="方正小标宋简体" w:asciiTheme="majorEastAsia" w:hAnsiTheme="majorEastAsia" w:eastAsiaTheme="majorEastAsia"/>
                <w:sz w:val="24"/>
              </w:rPr>
            </w:pPr>
          </w:p>
        </w:tc>
      </w:tr>
      <w:tr w14:paraId="79FD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3795A5AC">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548" w:type="dxa"/>
            <w:shd w:val="clear" w:color="auto" w:fill="auto"/>
            <w:vAlign w:val="center"/>
          </w:tcPr>
          <w:p w14:paraId="39AA1589">
            <w:pPr>
              <w:adjustRightInd w:val="0"/>
              <w:snapToGrid w:val="0"/>
              <w:jc w:val="center"/>
              <w:rPr>
                <w:rFonts w:cs="方正小标宋简体" w:asciiTheme="majorEastAsia" w:hAnsiTheme="majorEastAsia" w:eastAsiaTheme="majorEastAsia"/>
                <w:sz w:val="24"/>
              </w:rPr>
            </w:pPr>
            <w:r>
              <w:rPr>
                <w:rFonts w:hint="eastAsia" w:asciiTheme="majorEastAsia" w:hAnsiTheme="majorEastAsia" w:eastAsiaTheme="majorEastAsia"/>
                <w:sz w:val="24"/>
                <w:szCs w:val="21"/>
              </w:rPr>
              <w:t>长方形电极片</w:t>
            </w:r>
          </w:p>
        </w:tc>
        <w:tc>
          <w:tcPr>
            <w:tcW w:w="1737" w:type="dxa"/>
          </w:tcPr>
          <w:p w14:paraId="5F3E5B8F">
            <w:pPr>
              <w:widowControl/>
              <w:rPr>
                <w:rFonts w:cs="方正小标宋简体" w:asciiTheme="majorEastAsia" w:hAnsiTheme="majorEastAsia" w:eastAsiaTheme="majorEastAsia"/>
                <w:sz w:val="24"/>
              </w:rPr>
            </w:pPr>
          </w:p>
        </w:tc>
        <w:tc>
          <w:tcPr>
            <w:tcW w:w="1737" w:type="dxa"/>
          </w:tcPr>
          <w:p w14:paraId="42DBC751">
            <w:pPr>
              <w:widowControl/>
              <w:rPr>
                <w:rFonts w:cs="方正小标宋简体" w:asciiTheme="majorEastAsia" w:hAnsiTheme="majorEastAsia" w:eastAsiaTheme="majorEastAsia"/>
                <w:sz w:val="24"/>
              </w:rPr>
            </w:pPr>
          </w:p>
        </w:tc>
        <w:tc>
          <w:tcPr>
            <w:tcW w:w="1737" w:type="dxa"/>
          </w:tcPr>
          <w:p w14:paraId="0348AF7D">
            <w:pPr>
              <w:widowControl/>
              <w:rPr>
                <w:rFonts w:cs="方正小标宋简体" w:asciiTheme="majorEastAsia" w:hAnsiTheme="majorEastAsia" w:eastAsiaTheme="majorEastAsia"/>
                <w:sz w:val="24"/>
              </w:rPr>
            </w:pPr>
          </w:p>
        </w:tc>
        <w:tc>
          <w:tcPr>
            <w:tcW w:w="1737" w:type="dxa"/>
          </w:tcPr>
          <w:p w14:paraId="4B3FF221">
            <w:pPr>
              <w:widowControl/>
              <w:rPr>
                <w:rFonts w:cs="方正小标宋简体" w:asciiTheme="majorEastAsia" w:hAnsiTheme="majorEastAsia" w:eastAsiaTheme="majorEastAsia"/>
                <w:sz w:val="24"/>
              </w:rPr>
            </w:pPr>
          </w:p>
        </w:tc>
      </w:tr>
      <w:tr w14:paraId="6E36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41E30EEC">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548" w:type="dxa"/>
            <w:shd w:val="clear" w:color="auto" w:fill="auto"/>
            <w:vAlign w:val="center"/>
          </w:tcPr>
          <w:p w14:paraId="6D5A54C0">
            <w:pPr>
              <w:adjustRightInd w:val="0"/>
              <w:snapToGrid w:val="0"/>
              <w:jc w:val="center"/>
              <w:rPr>
                <w:rFonts w:cs="方正小标宋简体" w:asciiTheme="majorEastAsia" w:hAnsiTheme="majorEastAsia" w:eastAsiaTheme="majorEastAsia"/>
                <w:sz w:val="24"/>
              </w:rPr>
            </w:pPr>
            <w:r>
              <w:rPr>
                <w:rFonts w:hint="eastAsia" w:asciiTheme="majorEastAsia" w:hAnsiTheme="majorEastAsia" w:eastAsiaTheme="majorEastAsia"/>
                <w:sz w:val="24"/>
                <w:szCs w:val="21"/>
              </w:rPr>
              <w:t>圆形电极片</w:t>
            </w:r>
          </w:p>
        </w:tc>
        <w:tc>
          <w:tcPr>
            <w:tcW w:w="1737" w:type="dxa"/>
          </w:tcPr>
          <w:p w14:paraId="083BB732">
            <w:pPr>
              <w:widowControl/>
              <w:rPr>
                <w:rFonts w:cs="方正小标宋简体" w:asciiTheme="majorEastAsia" w:hAnsiTheme="majorEastAsia" w:eastAsiaTheme="majorEastAsia"/>
                <w:sz w:val="24"/>
              </w:rPr>
            </w:pPr>
          </w:p>
        </w:tc>
        <w:tc>
          <w:tcPr>
            <w:tcW w:w="1737" w:type="dxa"/>
          </w:tcPr>
          <w:p w14:paraId="476212F5">
            <w:pPr>
              <w:widowControl/>
              <w:rPr>
                <w:rFonts w:cs="方正小标宋简体" w:asciiTheme="majorEastAsia" w:hAnsiTheme="majorEastAsia" w:eastAsiaTheme="majorEastAsia"/>
                <w:sz w:val="24"/>
              </w:rPr>
            </w:pPr>
          </w:p>
        </w:tc>
        <w:tc>
          <w:tcPr>
            <w:tcW w:w="1737" w:type="dxa"/>
          </w:tcPr>
          <w:p w14:paraId="6217FCBB">
            <w:pPr>
              <w:widowControl/>
              <w:rPr>
                <w:rFonts w:cs="方正小标宋简体" w:asciiTheme="majorEastAsia" w:hAnsiTheme="majorEastAsia" w:eastAsiaTheme="majorEastAsia"/>
                <w:sz w:val="24"/>
              </w:rPr>
            </w:pPr>
          </w:p>
        </w:tc>
        <w:tc>
          <w:tcPr>
            <w:tcW w:w="1737" w:type="dxa"/>
          </w:tcPr>
          <w:p w14:paraId="38738B1A">
            <w:pPr>
              <w:widowControl/>
              <w:rPr>
                <w:rFonts w:cs="方正小标宋简体" w:asciiTheme="majorEastAsia" w:hAnsiTheme="majorEastAsia" w:eastAsiaTheme="majorEastAsia"/>
                <w:sz w:val="24"/>
              </w:rPr>
            </w:pPr>
          </w:p>
        </w:tc>
      </w:tr>
    </w:tbl>
    <w:p w14:paraId="243CEACD">
      <w:pPr>
        <w:adjustRightInd w:val="0"/>
        <w:snapToGrid w:val="0"/>
        <w:spacing w:line="300" w:lineRule="auto"/>
        <w:rPr>
          <w:rFonts w:ascii="宋体" w:hAnsi="宋体" w:cs="宋体"/>
          <w:b/>
          <w:sz w:val="24"/>
        </w:rPr>
      </w:pPr>
    </w:p>
    <w:p w14:paraId="13CD0356">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（4）中频电疗仪项目填写：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3E7E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24" w:type="dxa"/>
            <w:vAlign w:val="center"/>
          </w:tcPr>
          <w:p w14:paraId="2518F584">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5C723DF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031F6888">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7A82F2BF">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32512589">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161C762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1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51E3D089">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shd w:val="clear" w:color="auto" w:fill="auto"/>
          </w:tcPr>
          <w:p w14:paraId="5FAD5427">
            <w:pPr>
              <w:jc w:val="center"/>
            </w:pPr>
            <w:r>
              <w:rPr>
                <w:rFonts w:hint="eastAsia"/>
              </w:rPr>
              <w:t>电源线</w:t>
            </w:r>
          </w:p>
        </w:tc>
        <w:tc>
          <w:tcPr>
            <w:tcW w:w="1737" w:type="dxa"/>
          </w:tcPr>
          <w:p w14:paraId="2EEF4863">
            <w:pPr>
              <w:widowControl/>
              <w:rPr>
                <w:rFonts w:cs="方正小标宋简体" w:asciiTheme="majorEastAsia" w:hAnsiTheme="majorEastAsia" w:eastAsiaTheme="majorEastAsia"/>
                <w:sz w:val="24"/>
              </w:rPr>
            </w:pPr>
          </w:p>
        </w:tc>
        <w:tc>
          <w:tcPr>
            <w:tcW w:w="1737" w:type="dxa"/>
          </w:tcPr>
          <w:p w14:paraId="19F769D8">
            <w:pPr>
              <w:widowControl/>
              <w:rPr>
                <w:rFonts w:cs="方正小标宋简体" w:asciiTheme="majorEastAsia" w:hAnsiTheme="majorEastAsia" w:eastAsiaTheme="majorEastAsia"/>
                <w:sz w:val="24"/>
              </w:rPr>
            </w:pPr>
          </w:p>
        </w:tc>
        <w:tc>
          <w:tcPr>
            <w:tcW w:w="1737" w:type="dxa"/>
          </w:tcPr>
          <w:p w14:paraId="1B2C81A9">
            <w:pPr>
              <w:widowControl/>
              <w:rPr>
                <w:rFonts w:cs="方正小标宋简体" w:asciiTheme="majorEastAsia" w:hAnsiTheme="majorEastAsia" w:eastAsiaTheme="majorEastAsia"/>
                <w:sz w:val="24"/>
              </w:rPr>
            </w:pPr>
          </w:p>
        </w:tc>
        <w:tc>
          <w:tcPr>
            <w:tcW w:w="1737" w:type="dxa"/>
          </w:tcPr>
          <w:p w14:paraId="55FF52E0">
            <w:pPr>
              <w:widowControl/>
              <w:rPr>
                <w:rFonts w:cs="方正小标宋简体" w:asciiTheme="majorEastAsia" w:hAnsiTheme="majorEastAsia" w:eastAsiaTheme="majorEastAsia"/>
                <w:sz w:val="24"/>
              </w:rPr>
            </w:pPr>
          </w:p>
        </w:tc>
      </w:tr>
      <w:tr w14:paraId="1E3C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tcPr>
          <w:p w14:paraId="3091BBF1">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548" w:type="dxa"/>
            <w:shd w:val="clear" w:color="auto" w:fill="auto"/>
            <w:vAlign w:val="center"/>
          </w:tcPr>
          <w:p w14:paraId="14B5A96A">
            <w:pPr>
              <w:jc w:val="center"/>
            </w:pPr>
            <w:r>
              <w:rPr>
                <w:rFonts w:hint="eastAsia"/>
              </w:rPr>
              <w:t>输出线</w:t>
            </w:r>
          </w:p>
        </w:tc>
        <w:tc>
          <w:tcPr>
            <w:tcW w:w="1737" w:type="dxa"/>
          </w:tcPr>
          <w:p w14:paraId="79E2BF45">
            <w:pPr>
              <w:widowControl/>
              <w:rPr>
                <w:rFonts w:cs="方正小标宋简体" w:asciiTheme="majorEastAsia" w:hAnsiTheme="majorEastAsia" w:eastAsiaTheme="majorEastAsia"/>
                <w:sz w:val="24"/>
              </w:rPr>
            </w:pPr>
          </w:p>
        </w:tc>
        <w:tc>
          <w:tcPr>
            <w:tcW w:w="1737" w:type="dxa"/>
          </w:tcPr>
          <w:p w14:paraId="50042A32">
            <w:pPr>
              <w:widowControl/>
              <w:rPr>
                <w:rFonts w:cs="方正小标宋简体" w:asciiTheme="majorEastAsia" w:hAnsiTheme="majorEastAsia" w:eastAsiaTheme="majorEastAsia"/>
                <w:sz w:val="24"/>
              </w:rPr>
            </w:pPr>
          </w:p>
        </w:tc>
        <w:tc>
          <w:tcPr>
            <w:tcW w:w="1737" w:type="dxa"/>
          </w:tcPr>
          <w:p w14:paraId="0BBDF7F4">
            <w:pPr>
              <w:widowControl/>
              <w:rPr>
                <w:rFonts w:cs="方正小标宋简体" w:asciiTheme="majorEastAsia" w:hAnsiTheme="majorEastAsia" w:eastAsiaTheme="majorEastAsia"/>
                <w:sz w:val="24"/>
              </w:rPr>
            </w:pPr>
          </w:p>
        </w:tc>
        <w:tc>
          <w:tcPr>
            <w:tcW w:w="1737" w:type="dxa"/>
          </w:tcPr>
          <w:p w14:paraId="76A003AA">
            <w:pPr>
              <w:widowControl/>
              <w:rPr>
                <w:rFonts w:cs="方正小标宋简体" w:asciiTheme="majorEastAsia" w:hAnsiTheme="majorEastAsia" w:eastAsiaTheme="majorEastAsia"/>
                <w:sz w:val="24"/>
              </w:rPr>
            </w:pPr>
          </w:p>
        </w:tc>
      </w:tr>
    </w:tbl>
    <w:p w14:paraId="78E9A979">
      <w:pPr>
        <w:pStyle w:val="11"/>
      </w:pPr>
    </w:p>
    <w:p w14:paraId="27FE3363">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998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5441FD61">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15C23614">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B3A2A81">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72787A6D">
            <w:pPr>
              <w:adjustRightInd w:val="0"/>
              <w:snapToGrid w:val="0"/>
              <w:spacing w:line="300" w:lineRule="auto"/>
              <w:jc w:val="center"/>
              <w:rPr>
                <w:rFonts w:ascii="宋体" w:hAnsi="宋体"/>
                <w:b/>
                <w:sz w:val="24"/>
              </w:rPr>
            </w:pPr>
            <w:r>
              <w:rPr>
                <w:rFonts w:hint="eastAsia" w:ascii="宋体" w:hAnsi="宋体"/>
                <w:b/>
                <w:sz w:val="24"/>
              </w:rPr>
              <w:t>价格（元）</w:t>
            </w:r>
          </w:p>
        </w:tc>
      </w:tr>
      <w:tr w14:paraId="60A9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09C3D46C">
            <w:pPr>
              <w:widowControl/>
              <w:jc w:val="center"/>
              <w:rPr>
                <w:rFonts w:ascii="宋体" w:hAnsi="宋体"/>
                <w:b/>
                <w:sz w:val="24"/>
              </w:rPr>
            </w:pPr>
            <w:r>
              <w:rPr>
                <w:rFonts w:hint="eastAsia" w:ascii="宋体" w:hAnsi="宋体"/>
                <w:b/>
                <w:sz w:val="24"/>
              </w:rPr>
              <w:t>1</w:t>
            </w:r>
          </w:p>
        </w:tc>
        <w:tc>
          <w:tcPr>
            <w:tcW w:w="4109" w:type="dxa"/>
            <w:vAlign w:val="center"/>
          </w:tcPr>
          <w:p w14:paraId="5545E6C1">
            <w:pPr>
              <w:widowControl/>
              <w:jc w:val="center"/>
              <w:rPr>
                <w:rFonts w:ascii="宋体" w:hAnsi="宋体"/>
                <w:b/>
                <w:sz w:val="24"/>
              </w:rPr>
            </w:pPr>
            <w:r>
              <w:rPr>
                <w:rFonts w:hint="eastAsia" w:ascii="宋体" w:hAnsi="宋体"/>
                <w:b/>
                <w:sz w:val="24"/>
              </w:rPr>
              <w:t>延续保修合同</w:t>
            </w:r>
          </w:p>
        </w:tc>
        <w:tc>
          <w:tcPr>
            <w:tcW w:w="2605" w:type="dxa"/>
            <w:vAlign w:val="center"/>
          </w:tcPr>
          <w:p w14:paraId="551B6FD7">
            <w:pPr>
              <w:widowControl/>
              <w:jc w:val="center"/>
              <w:rPr>
                <w:rFonts w:ascii="宋体" w:hAnsi="宋体" w:cs="方正小标宋简体"/>
                <w:sz w:val="24"/>
              </w:rPr>
            </w:pPr>
          </w:p>
        </w:tc>
        <w:tc>
          <w:tcPr>
            <w:tcW w:w="2605" w:type="dxa"/>
            <w:vAlign w:val="center"/>
          </w:tcPr>
          <w:p w14:paraId="4E133F37">
            <w:pPr>
              <w:widowControl/>
              <w:jc w:val="center"/>
              <w:rPr>
                <w:rFonts w:ascii="宋体" w:hAnsi="宋体" w:cs="方正小标宋简体"/>
                <w:sz w:val="24"/>
              </w:rPr>
            </w:pPr>
          </w:p>
        </w:tc>
      </w:tr>
      <w:tr w14:paraId="5FDD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101" w:type="dxa"/>
          </w:tcPr>
          <w:p w14:paraId="2E478ACB">
            <w:pPr>
              <w:widowControl/>
              <w:rPr>
                <w:rFonts w:ascii="宋体" w:hAnsi="宋体" w:cs="方正小标宋简体"/>
                <w:sz w:val="24"/>
              </w:rPr>
            </w:pPr>
          </w:p>
        </w:tc>
        <w:tc>
          <w:tcPr>
            <w:tcW w:w="4109" w:type="dxa"/>
          </w:tcPr>
          <w:p w14:paraId="2B6C9297">
            <w:pPr>
              <w:widowControl/>
              <w:rPr>
                <w:rFonts w:ascii="宋体" w:hAnsi="宋体" w:cs="方正小标宋简体"/>
                <w:sz w:val="24"/>
              </w:rPr>
            </w:pPr>
          </w:p>
        </w:tc>
        <w:tc>
          <w:tcPr>
            <w:tcW w:w="2605" w:type="dxa"/>
          </w:tcPr>
          <w:p w14:paraId="3EAA135E">
            <w:pPr>
              <w:widowControl/>
              <w:rPr>
                <w:rFonts w:ascii="宋体" w:hAnsi="宋体" w:cs="方正小标宋简体"/>
                <w:sz w:val="24"/>
              </w:rPr>
            </w:pPr>
          </w:p>
        </w:tc>
        <w:tc>
          <w:tcPr>
            <w:tcW w:w="2605" w:type="dxa"/>
          </w:tcPr>
          <w:p w14:paraId="5A87801D">
            <w:pPr>
              <w:widowControl/>
              <w:rPr>
                <w:rFonts w:ascii="宋体" w:hAnsi="宋体" w:cs="方正小标宋简体"/>
                <w:sz w:val="24"/>
              </w:rPr>
            </w:pPr>
          </w:p>
        </w:tc>
      </w:tr>
    </w:tbl>
    <w:p w14:paraId="1805CF7D"/>
    <w:p w14:paraId="024DBF31">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2A9212C3">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45414576">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6027A798">
      <w:pPr>
        <w:rPr>
          <w:rStyle w:val="31"/>
          <w:rFonts w:ascii="宋体" w:hAnsi="宋体" w:cs="宋体"/>
          <w:color w:val="auto"/>
          <w:sz w:val="32"/>
          <w:szCs w:val="32"/>
        </w:rPr>
      </w:pPr>
      <w:r>
        <w:rPr>
          <w:rStyle w:val="31"/>
          <w:rFonts w:hint="eastAsia" w:ascii="宋体" w:hAnsi="宋体" w:cs="宋体"/>
          <w:color w:val="auto"/>
          <w:sz w:val="32"/>
          <w:szCs w:val="32"/>
        </w:rPr>
        <w:br w:type="page"/>
      </w:r>
    </w:p>
    <w:p w14:paraId="0CEF0B61">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656005F">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5608879">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F801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1D623DA7">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44DCE94A">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574D2616">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2102A7D">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4B7DDA00">
            <w:pPr>
              <w:jc w:val="center"/>
              <w:rPr>
                <w:rFonts w:asciiTheme="minorEastAsia" w:hAnsiTheme="minorEastAsia"/>
                <w:szCs w:val="21"/>
              </w:rPr>
            </w:pPr>
            <w:r>
              <w:rPr>
                <w:rFonts w:hint="eastAsia" w:asciiTheme="minorEastAsia" w:hAnsiTheme="minorEastAsia"/>
                <w:szCs w:val="21"/>
              </w:rPr>
              <w:t>说明</w:t>
            </w:r>
          </w:p>
        </w:tc>
      </w:tr>
      <w:tr w14:paraId="19068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1812EFE4">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32E3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C54BF68">
            <w:pPr>
              <w:rPr>
                <w:rFonts w:asciiTheme="minorEastAsia" w:hAnsiTheme="minorEastAsia"/>
                <w:szCs w:val="21"/>
              </w:rPr>
            </w:pPr>
            <w:r>
              <w:rPr>
                <w:rFonts w:hint="eastAsia" w:asciiTheme="minorEastAsia" w:hAnsiTheme="minorEastAsia"/>
                <w:szCs w:val="21"/>
              </w:rPr>
              <w:t>1</w:t>
            </w:r>
          </w:p>
        </w:tc>
        <w:tc>
          <w:tcPr>
            <w:tcW w:w="2515" w:type="dxa"/>
            <w:vAlign w:val="center"/>
          </w:tcPr>
          <w:p w14:paraId="5B610BAB">
            <w:pPr>
              <w:rPr>
                <w:rFonts w:asciiTheme="minorEastAsia" w:hAnsiTheme="minorEastAsia"/>
                <w:szCs w:val="21"/>
              </w:rPr>
            </w:pPr>
          </w:p>
        </w:tc>
        <w:tc>
          <w:tcPr>
            <w:tcW w:w="2341" w:type="dxa"/>
            <w:vAlign w:val="center"/>
          </w:tcPr>
          <w:p w14:paraId="413B1D1E">
            <w:pPr>
              <w:rPr>
                <w:rFonts w:asciiTheme="minorEastAsia" w:hAnsiTheme="minorEastAsia"/>
                <w:szCs w:val="21"/>
              </w:rPr>
            </w:pPr>
          </w:p>
        </w:tc>
        <w:tc>
          <w:tcPr>
            <w:tcW w:w="1750" w:type="dxa"/>
            <w:vAlign w:val="center"/>
          </w:tcPr>
          <w:p w14:paraId="1F965F35">
            <w:pPr>
              <w:rPr>
                <w:rFonts w:asciiTheme="minorEastAsia" w:hAnsiTheme="minorEastAsia"/>
                <w:szCs w:val="21"/>
              </w:rPr>
            </w:pPr>
          </w:p>
        </w:tc>
        <w:tc>
          <w:tcPr>
            <w:tcW w:w="1623" w:type="dxa"/>
            <w:vAlign w:val="center"/>
          </w:tcPr>
          <w:p w14:paraId="68C738D8">
            <w:pPr>
              <w:rPr>
                <w:rFonts w:asciiTheme="minorEastAsia" w:hAnsiTheme="minorEastAsia"/>
                <w:szCs w:val="21"/>
              </w:rPr>
            </w:pPr>
          </w:p>
        </w:tc>
      </w:tr>
      <w:tr w14:paraId="0EAD0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A27E00C">
            <w:pPr>
              <w:rPr>
                <w:rFonts w:asciiTheme="minorEastAsia" w:hAnsiTheme="minorEastAsia"/>
                <w:szCs w:val="21"/>
              </w:rPr>
            </w:pPr>
            <w:r>
              <w:rPr>
                <w:rFonts w:hint="eastAsia" w:asciiTheme="minorEastAsia" w:hAnsiTheme="minorEastAsia"/>
                <w:szCs w:val="21"/>
              </w:rPr>
              <w:t>2</w:t>
            </w:r>
          </w:p>
        </w:tc>
        <w:tc>
          <w:tcPr>
            <w:tcW w:w="2515" w:type="dxa"/>
            <w:vAlign w:val="center"/>
          </w:tcPr>
          <w:p w14:paraId="52E9D02B">
            <w:pPr>
              <w:rPr>
                <w:rFonts w:asciiTheme="minorEastAsia" w:hAnsiTheme="minorEastAsia"/>
                <w:bCs/>
                <w:szCs w:val="21"/>
              </w:rPr>
            </w:pPr>
          </w:p>
        </w:tc>
        <w:tc>
          <w:tcPr>
            <w:tcW w:w="2341" w:type="dxa"/>
            <w:vAlign w:val="center"/>
          </w:tcPr>
          <w:p w14:paraId="36F49147">
            <w:pPr>
              <w:rPr>
                <w:rFonts w:asciiTheme="minorEastAsia" w:hAnsiTheme="minorEastAsia"/>
                <w:szCs w:val="21"/>
              </w:rPr>
            </w:pPr>
          </w:p>
        </w:tc>
        <w:tc>
          <w:tcPr>
            <w:tcW w:w="1750" w:type="dxa"/>
            <w:vAlign w:val="center"/>
          </w:tcPr>
          <w:p w14:paraId="03228656">
            <w:pPr>
              <w:rPr>
                <w:rFonts w:asciiTheme="minorEastAsia" w:hAnsiTheme="minorEastAsia"/>
                <w:szCs w:val="21"/>
              </w:rPr>
            </w:pPr>
          </w:p>
        </w:tc>
        <w:tc>
          <w:tcPr>
            <w:tcW w:w="1623" w:type="dxa"/>
            <w:vAlign w:val="center"/>
          </w:tcPr>
          <w:p w14:paraId="4634CCEB">
            <w:pPr>
              <w:rPr>
                <w:rFonts w:asciiTheme="minorEastAsia" w:hAnsiTheme="minorEastAsia"/>
                <w:szCs w:val="21"/>
              </w:rPr>
            </w:pPr>
          </w:p>
        </w:tc>
      </w:tr>
      <w:tr w14:paraId="66EA8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67AF607E">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01E79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8A4FB99">
            <w:pPr>
              <w:rPr>
                <w:rFonts w:asciiTheme="minorEastAsia" w:hAnsiTheme="minorEastAsia"/>
                <w:szCs w:val="21"/>
              </w:rPr>
            </w:pPr>
            <w:r>
              <w:rPr>
                <w:rFonts w:hint="eastAsia" w:asciiTheme="minorEastAsia" w:hAnsiTheme="minorEastAsia"/>
                <w:szCs w:val="21"/>
              </w:rPr>
              <w:t>1</w:t>
            </w:r>
          </w:p>
        </w:tc>
        <w:tc>
          <w:tcPr>
            <w:tcW w:w="2515" w:type="dxa"/>
            <w:vAlign w:val="center"/>
          </w:tcPr>
          <w:p w14:paraId="2E5EF92F">
            <w:pPr>
              <w:rPr>
                <w:rFonts w:asciiTheme="minorEastAsia" w:hAnsiTheme="minorEastAsia"/>
                <w:szCs w:val="21"/>
              </w:rPr>
            </w:pPr>
          </w:p>
        </w:tc>
        <w:tc>
          <w:tcPr>
            <w:tcW w:w="2341" w:type="dxa"/>
            <w:vAlign w:val="center"/>
          </w:tcPr>
          <w:p w14:paraId="13D55A8A">
            <w:pPr>
              <w:rPr>
                <w:rFonts w:asciiTheme="minorEastAsia" w:hAnsiTheme="minorEastAsia"/>
                <w:szCs w:val="21"/>
              </w:rPr>
            </w:pPr>
          </w:p>
        </w:tc>
        <w:tc>
          <w:tcPr>
            <w:tcW w:w="1750" w:type="dxa"/>
            <w:vAlign w:val="center"/>
          </w:tcPr>
          <w:p w14:paraId="072EC8FB">
            <w:pPr>
              <w:rPr>
                <w:rFonts w:asciiTheme="minorEastAsia" w:hAnsiTheme="minorEastAsia"/>
                <w:szCs w:val="21"/>
              </w:rPr>
            </w:pPr>
          </w:p>
        </w:tc>
        <w:tc>
          <w:tcPr>
            <w:tcW w:w="1623" w:type="dxa"/>
            <w:vAlign w:val="center"/>
          </w:tcPr>
          <w:p w14:paraId="36CCCBAD">
            <w:pPr>
              <w:rPr>
                <w:rFonts w:asciiTheme="minorEastAsia" w:hAnsiTheme="minorEastAsia"/>
                <w:szCs w:val="21"/>
              </w:rPr>
            </w:pPr>
          </w:p>
        </w:tc>
      </w:tr>
      <w:tr w14:paraId="6F8B3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4A70E787">
            <w:pPr>
              <w:rPr>
                <w:rFonts w:asciiTheme="minorEastAsia" w:hAnsiTheme="minorEastAsia"/>
                <w:szCs w:val="21"/>
              </w:rPr>
            </w:pPr>
            <w:r>
              <w:rPr>
                <w:rFonts w:hint="eastAsia" w:asciiTheme="minorEastAsia" w:hAnsiTheme="minorEastAsia"/>
                <w:szCs w:val="21"/>
              </w:rPr>
              <w:t>2</w:t>
            </w:r>
          </w:p>
        </w:tc>
        <w:tc>
          <w:tcPr>
            <w:tcW w:w="2515" w:type="dxa"/>
            <w:vAlign w:val="center"/>
          </w:tcPr>
          <w:p w14:paraId="45C02F8B">
            <w:pPr>
              <w:rPr>
                <w:rFonts w:asciiTheme="minorEastAsia" w:hAnsiTheme="minorEastAsia"/>
                <w:szCs w:val="21"/>
              </w:rPr>
            </w:pPr>
          </w:p>
        </w:tc>
        <w:tc>
          <w:tcPr>
            <w:tcW w:w="2341" w:type="dxa"/>
            <w:vAlign w:val="center"/>
          </w:tcPr>
          <w:p w14:paraId="647B5017">
            <w:pPr>
              <w:rPr>
                <w:rFonts w:asciiTheme="minorEastAsia" w:hAnsiTheme="minorEastAsia"/>
                <w:szCs w:val="21"/>
              </w:rPr>
            </w:pPr>
          </w:p>
        </w:tc>
        <w:tc>
          <w:tcPr>
            <w:tcW w:w="1750" w:type="dxa"/>
            <w:vAlign w:val="center"/>
          </w:tcPr>
          <w:p w14:paraId="228FB82E">
            <w:pPr>
              <w:rPr>
                <w:rFonts w:asciiTheme="minorEastAsia" w:hAnsiTheme="minorEastAsia"/>
                <w:szCs w:val="21"/>
              </w:rPr>
            </w:pPr>
          </w:p>
        </w:tc>
        <w:tc>
          <w:tcPr>
            <w:tcW w:w="1623" w:type="dxa"/>
            <w:vAlign w:val="center"/>
          </w:tcPr>
          <w:p w14:paraId="3A4A6E68">
            <w:pPr>
              <w:rPr>
                <w:rFonts w:asciiTheme="minorEastAsia" w:hAnsiTheme="minorEastAsia"/>
                <w:szCs w:val="21"/>
              </w:rPr>
            </w:pPr>
          </w:p>
        </w:tc>
      </w:tr>
      <w:tr w14:paraId="6031C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3CA2F20C">
            <w:pPr>
              <w:rPr>
                <w:rFonts w:asciiTheme="minorEastAsia" w:hAnsiTheme="minorEastAsia"/>
                <w:szCs w:val="21"/>
              </w:rPr>
            </w:pPr>
            <w:r>
              <w:rPr>
                <w:rFonts w:hint="eastAsia" w:asciiTheme="minorEastAsia" w:hAnsiTheme="minorEastAsia"/>
                <w:szCs w:val="21"/>
              </w:rPr>
              <w:t>……</w:t>
            </w:r>
          </w:p>
        </w:tc>
        <w:tc>
          <w:tcPr>
            <w:tcW w:w="2515" w:type="dxa"/>
            <w:vAlign w:val="center"/>
          </w:tcPr>
          <w:p w14:paraId="426A1E33">
            <w:pPr>
              <w:rPr>
                <w:rFonts w:asciiTheme="minorEastAsia" w:hAnsiTheme="minorEastAsia"/>
                <w:szCs w:val="21"/>
              </w:rPr>
            </w:pPr>
          </w:p>
        </w:tc>
        <w:tc>
          <w:tcPr>
            <w:tcW w:w="2341" w:type="dxa"/>
            <w:vAlign w:val="center"/>
          </w:tcPr>
          <w:p w14:paraId="453B6383">
            <w:pPr>
              <w:rPr>
                <w:rFonts w:asciiTheme="minorEastAsia" w:hAnsiTheme="minorEastAsia"/>
                <w:szCs w:val="21"/>
              </w:rPr>
            </w:pPr>
          </w:p>
        </w:tc>
        <w:tc>
          <w:tcPr>
            <w:tcW w:w="1750" w:type="dxa"/>
            <w:vAlign w:val="center"/>
          </w:tcPr>
          <w:p w14:paraId="39BDA6FA">
            <w:pPr>
              <w:rPr>
                <w:rFonts w:asciiTheme="minorEastAsia" w:hAnsiTheme="minorEastAsia"/>
                <w:szCs w:val="21"/>
              </w:rPr>
            </w:pPr>
          </w:p>
        </w:tc>
        <w:tc>
          <w:tcPr>
            <w:tcW w:w="1623" w:type="dxa"/>
            <w:vAlign w:val="center"/>
          </w:tcPr>
          <w:p w14:paraId="680ACD78">
            <w:pPr>
              <w:rPr>
                <w:rFonts w:asciiTheme="minorEastAsia" w:hAnsiTheme="minorEastAsia"/>
                <w:szCs w:val="21"/>
              </w:rPr>
            </w:pPr>
          </w:p>
        </w:tc>
      </w:tr>
      <w:tr w14:paraId="33F82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1D565A13">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1034F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8B8E57A">
            <w:pPr>
              <w:rPr>
                <w:rFonts w:asciiTheme="minorEastAsia" w:hAnsiTheme="minorEastAsia"/>
                <w:szCs w:val="21"/>
              </w:rPr>
            </w:pPr>
            <w:r>
              <w:rPr>
                <w:rFonts w:hint="eastAsia" w:asciiTheme="minorEastAsia" w:hAnsiTheme="minorEastAsia"/>
                <w:szCs w:val="21"/>
              </w:rPr>
              <w:t>1</w:t>
            </w:r>
          </w:p>
        </w:tc>
        <w:tc>
          <w:tcPr>
            <w:tcW w:w="2515" w:type="dxa"/>
            <w:vAlign w:val="center"/>
          </w:tcPr>
          <w:p w14:paraId="1852499C">
            <w:pPr>
              <w:rPr>
                <w:rFonts w:asciiTheme="minorEastAsia" w:hAnsiTheme="minorEastAsia"/>
                <w:szCs w:val="21"/>
              </w:rPr>
            </w:pPr>
          </w:p>
        </w:tc>
        <w:tc>
          <w:tcPr>
            <w:tcW w:w="2341" w:type="dxa"/>
            <w:vAlign w:val="center"/>
          </w:tcPr>
          <w:p w14:paraId="2AB84B42">
            <w:pPr>
              <w:rPr>
                <w:rFonts w:asciiTheme="minorEastAsia" w:hAnsiTheme="minorEastAsia"/>
                <w:szCs w:val="21"/>
              </w:rPr>
            </w:pPr>
          </w:p>
        </w:tc>
        <w:tc>
          <w:tcPr>
            <w:tcW w:w="1750" w:type="dxa"/>
            <w:vAlign w:val="center"/>
          </w:tcPr>
          <w:p w14:paraId="7BD0D634">
            <w:pPr>
              <w:rPr>
                <w:rFonts w:asciiTheme="minorEastAsia" w:hAnsiTheme="minorEastAsia"/>
                <w:szCs w:val="21"/>
              </w:rPr>
            </w:pPr>
          </w:p>
        </w:tc>
        <w:tc>
          <w:tcPr>
            <w:tcW w:w="1623" w:type="dxa"/>
            <w:vAlign w:val="center"/>
          </w:tcPr>
          <w:p w14:paraId="052CD12A">
            <w:pPr>
              <w:rPr>
                <w:rFonts w:asciiTheme="minorEastAsia" w:hAnsiTheme="minorEastAsia"/>
                <w:szCs w:val="21"/>
              </w:rPr>
            </w:pPr>
          </w:p>
        </w:tc>
      </w:tr>
      <w:tr w14:paraId="65C77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62BEFDB">
            <w:pPr>
              <w:rPr>
                <w:rFonts w:asciiTheme="minorEastAsia" w:hAnsiTheme="minorEastAsia"/>
                <w:szCs w:val="21"/>
              </w:rPr>
            </w:pPr>
            <w:r>
              <w:rPr>
                <w:rFonts w:hint="eastAsia" w:asciiTheme="minorEastAsia" w:hAnsiTheme="minorEastAsia"/>
                <w:szCs w:val="21"/>
              </w:rPr>
              <w:t>2</w:t>
            </w:r>
          </w:p>
        </w:tc>
        <w:tc>
          <w:tcPr>
            <w:tcW w:w="2515" w:type="dxa"/>
            <w:vAlign w:val="center"/>
          </w:tcPr>
          <w:p w14:paraId="06BE989A">
            <w:pPr>
              <w:rPr>
                <w:rFonts w:asciiTheme="minorEastAsia" w:hAnsiTheme="minorEastAsia"/>
                <w:szCs w:val="21"/>
              </w:rPr>
            </w:pPr>
          </w:p>
        </w:tc>
        <w:tc>
          <w:tcPr>
            <w:tcW w:w="2341" w:type="dxa"/>
            <w:vAlign w:val="center"/>
          </w:tcPr>
          <w:p w14:paraId="4B74D354">
            <w:pPr>
              <w:rPr>
                <w:rFonts w:asciiTheme="minorEastAsia" w:hAnsiTheme="minorEastAsia"/>
                <w:szCs w:val="21"/>
              </w:rPr>
            </w:pPr>
          </w:p>
        </w:tc>
        <w:tc>
          <w:tcPr>
            <w:tcW w:w="1750" w:type="dxa"/>
            <w:vAlign w:val="center"/>
          </w:tcPr>
          <w:p w14:paraId="46303B24">
            <w:pPr>
              <w:rPr>
                <w:rFonts w:asciiTheme="minorEastAsia" w:hAnsiTheme="minorEastAsia"/>
                <w:szCs w:val="21"/>
              </w:rPr>
            </w:pPr>
          </w:p>
        </w:tc>
        <w:tc>
          <w:tcPr>
            <w:tcW w:w="1623" w:type="dxa"/>
            <w:vAlign w:val="center"/>
          </w:tcPr>
          <w:p w14:paraId="6987C733">
            <w:pPr>
              <w:rPr>
                <w:rFonts w:asciiTheme="minorEastAsia" w:hAnsiTheme="minorEastAsia"/>
                <w:szCs w:val="21"/>
              </w:rPr>
            </w:pPr>
          </w:p>
        </w:tc>
      </w:tr>
      <w:tr w14:paraId="0F09A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0962F7">
            <w:pPr>
              <w:rPr>
                <w:rFonts w:asciiTheme="minorEastAsia" w:hAnsiTheme="minorEastAsia"/>
                <w:szCs w:val="21"/>
              </w:rPr>
            </w:pPr>
            <w:r>
              <w:rPr>
                <w:rFonts w:hint="eastAsia" w:asciiTheme="minorEastAsia" w:hAnsiTheme="minorEastAsia"/>
                <w:szCs w:val="21"/>
              </w:rPr>
              <w:t>……</w:t>
            </w:r>
          </w:p>
        </w:tc>
        <w:tc>
          <w:tcPr>
            <w:tcW w:w="2515" w:type="dxa"/>
            <w:vAlign w:val="center"/>
          </w:tcPr>
          <w:p w14:paraId="2C0BC67B">
            <w:pPr>
              <w:rPr>
                <w:rFonts w:asciiTheme="minorEastAsia" w:hAnsiTheme="minorEastAsia"/>
                <w:szCs w:val="21"/>
              </w:rPr>
            </w:pPr>
          </w:p>
        </w:tc>
        <w:tc>
          <w:tcPr>
            <w:tcW w:w="2341" w:type="dxa"/>
            <w:vAlign w:val="center"/>
          </w:tcPr>
          <w:p w14:paraId="7C0BEB59">
            <w:pPr>
              <w:rPr>
                <w:rFonts w:asciiTheme="minorEastAsia" w:hAnsiTheme="minorEastAsia"/>
                <w:szCs w:val="21"/>
              </w:rPr>
            </w:pPr>
          </w:p>
        </w:tc>
        <w:tc>
          <w:tcPr>
            <w:tcW w:w="1750" w:type="dxa"/>
            <w:vAlign w:val="center"/>
          </w:tcPr>
          <w:p w14:paraId="2EDC4C1E">
            <w:pPr>
              <w:rPr>
                <w:rFonts w:asciiTheme="minorEastAsia" w:hAnsiTheme="minorEastAsia"/>
                <w:szCs w:val="21"/>
              </w:rPr>
            </w:pPr>
          </w:p>
        </w:tc>
        <w:tc>
          <w:tcPr>
            <w:tcW w:w="1623" w:type="dxa"/>
            <w:vAlign w:val="center"/>
          </w:tcPr>
          <w:p w14:paraId="35529AA6">
            <w:pPr>
              <w:rPr>
                <w:rFonts w:asciiTheme="minorEastAsia" w:hAnsiTheme="minorEastAsia"/>
                <w:szCs w:val="21"/>
              </w:rPr>
            </w:pPr>
          </w:p>
        </w:tc>
      </w:tr>
      <w:tr w14:paraId="1E034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52197446">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9CAE627">
      <w:pPr>
        <w:rPr>
          <w:rFonts w:ascii="宋体" w:hAnsi="宋体"/>
          <w:szCs w:val="21"/>
        </w:rPr>
      </w:pPr>
    </w:p>
    <w:p w14:paraId="5AB795F4">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1503BD3F">
      <w:pPr>
        <w:rPr>
          <w:rFonts w:ascii="宋体" w:hAnsi="宋体" w:cs="宋体"/>
          <w:sz w:val="30"/>
          <w:szCs w:val="30"/>
        </w:rPr>
      </w:pPr>
    </w:p>
    <w:p w14:paraId="612C5C24">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7F8AB91">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2A4EDA90">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3361319E">
      <w:pPr>
        <w:rPr>
          <w:rFonts w:ascii="宋体" w:hAnsi="宋体"/>
        </w:rPr>
      </w:pPr>
      <w:r>
        <w:rPr>
          <w:rFonts w:ascii="宋体" w:hAnsi="宋体"/>
        </w:rPr>
        <w:br w:type="page"/>
      </w:r>
    </w:p>
    <w:p w14:paraId="04A27B3C">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142A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3210A76D">
            <w:pPr>
              <w:jc w:val="center"/>
            </w:pPr>
            <w:r>
              <w:rPr>
                <w:rFonts w:hint="eastAsia"/>
              </w:rPr>
              <w:t>商务要求</w:t>
            </w:r>
          </w:p>
        </w:tc>
        <w:tc>
          <w:tcPr>
            <w:tcW w:w="755" w:type="dxa"/>
          </w:tcPr>
          <w:p w14:paraId="53F31E17">
            <w:r>
              <w:rPr>
                <w:rFonts w:hint="eastAsia"/>
              </w:rPr>
              <w:t>响应情况</w:t>
            </w:r>
          </w:p>
        </w:tc>
      </w:tr>
      <w:tr w14:paraId="0AB9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09919CA8">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2473EDBA">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49C83540"/>
        </w:tc>
      </w:tr>
      <w:tr w14:paraId="5823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7E07174B">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2FA67BA6">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0BDEEDB6">
            <w:pPr>
              <w:spacing w:line="276" w:lineRule="auto"/>
              <w:rPr>
                <w:rFonts w:asciiTheme="majorEastAsia" w:hAnsiTheme="majorEastAsia" w:eastAsiaTheme="majorEastAsia"/>
                <w:b/>
                <w:sz w:val="24"/>
                <w:szCs w:val="21"/>
              </w:rPr>
            </w:pPr>
          </w:p>
        </w:tc>
      </w:tr>
      <w:tr w14:paraId="606B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0100CB8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71CEB101">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6028B4AF">
            <w:pPr>
              <w:spacing w:line="276" w:lineRule="auto"/>
              <w:rPr>
                <w:rFonts w:asciiTheme="majorEastAsia" w:hAnsiTheme="majorEastAsia" w:eastAsiaTheme="majorEastAsia"/>
                <w:szCs w:val="21"/>
              </w:rPr>
            </w:pPr>
          </w:p>
        </w:tc>
      </w:tr>
      <w:tr w14:paraId="1FA9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6639362">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41DA54DD">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04E8A30">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将采购合同总价5%的履约保证金汇入采购人指定账户。货到清点、安装调试验收合格正常使用后，出具全额发票，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w:t>
            </w:r>
            <w:r>
              <w:rPr>
                <w:rFonts w:hint="eastAsia" w:ascii="宋体" w:hAnsi="宋体"/>
                <w:szCs w:val="21"/>
              </w:rPr>
              <w:t>10个工作日内</w:t>
            </w:r>
            <w:r>
              <w:rPr>
                <w:rFonts w:hint="eastAsia" w:asciiTheme="majorEastAsia" w:hAnsiTheme="majorEastAsia" w:eastAsiaTheme="majorEastAsia"/>
                <w:bCs/>
                <w:szCs w:val="21"/>
              </w:rPr>
              <w:t>，支付100%合同货款到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p w14:paraId="26291AF3">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支付合同总价5%的履约保证金，用于补偿</w:t>
            </w:r>
            <w:r>
              <w:rPr>
                <w:rFonts w:hint="eastAsia" w:asciiTheme="majorEastAsia" w:hAnsiTheme="majorEastAsia" w:eastAsiaTheme="majorEastAsia"/>
                <w:bCs/>
                <w:szCs w:val="21"/>
                <w:highlight w:val="yellow"/>
              </w:rPr>
              <w:t>采购人因</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不履行/不妥善履行合同约定义务而蒙受的损失，如</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不履行/不妥善履行合同约定义务的，</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有权直接从履约保证金中扣除相应违约金/损失赔偿款项。如果在合同签订后至</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履行完毕合同约定义务事项期间未发生</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不履行或不妥善履行合同约定义务的情况，在</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履行完毕合同约定义务事项后，</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highlight w:val="yellow"/>
              </w:rPr>
              <w:t>向采购人</w:t>
            </w:r>
            <w:r>
              <w:rPr>
                <w:rFonts w:hint="eastAsia" w:asciiTheme="majorEastAsia" w:hAnsiTheme="majorEastAsia" w:eastAsiaTheme="majorEastAsia"/>
                <w:bCs/>
                <w:szCs w:val="21"/>
              </w:rPr>
              <w:t>提供完整资料到达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将履约保证金无息返还给</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w:t>
            </w:r>
          </w:p>
          <w:p w14:paraId="3BDE6C02">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1815E0F">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7BF3129">
            <w:pPr>
              <w:spacing w:line="276" w:lineRule="auto"/>
              <w:rPr>
                <w:rFonts w:asciiTheme="majorEastAsia" w:hAnsiTheme="majorEastAsia" w:eastAsiaTheme="majorEastAsia"/>
                <w:szCs w:val="21"/>
              </w:rPr>
            </w:pPr>
          </w:p>
        </w:tc>
      </w:tr>
      <w:tr w14:paraId="5832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8386B9">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F4242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50C4CA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64ED57B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5D3D785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09AF875F">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3C79AF63">
            <w:pPr>
              <w:spacing w:line="300" w:lineRule="exact"/>
              <w:ind w:firstLine="630" w:firstLineChars="300"/>
              <w:rPr>
                <w:rFonts w:asciiTheme="minorEastAsia" w:hAnsiTheme="minorEastAsia" w:eastAsiaTheme="minorEastAsia"/>
                <w:bCs/>
                <w:szCs w:val="21"/>
              </w:rPr>
            </w:pPr>
          </w:p>
        </w:tc>
      </w:tr>
      <w:tr w14:paraId="3CB5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46477D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134C943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1B168B1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3F41ECE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703E068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08871D2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6AFE69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1E44058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44CB36E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5DC5B1F9">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77614058">
            <w:pPr>
              <w:ind w:firstLine="420" w:firstLineChars="200"/>
              <w:rPr>
                <w:rFonts w:asciiTheme="minorEastAsia" w:hAnsiTheme="minorEastAsia" w:eastAsiaTheme="minorEastAsia"/>
                <w:bCs/>
                <w:szCs w:val="21"/>
              </w:rPr>
            </w:pPr>
          </w:p>
        </w:tc>
      </w:tr>
      <w:tr w14:paraId="7440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ADD034F">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6D03CF7E">
            <w:pPr>
              <w:spacing w:line="276" w:lineRule="auto"/>
              <w:rPr>
                <w:rFonts w:asciiTheme="majorEastAsia" w:hAnsiTheme="majorEastAsia" w:eastAsiaTheme="majorEastAsia"/>
                <w:b/>
                <w:sz w:val="24"/>
                <w:szCs w:val="21"/>
              </w:rPr>
            </w:pPr>
          </w:p>
        </w:tc>
        <w:tc>
          <w:tcPr>
            <w:tcW w:w="7413" w:type="dxa"/>
            <w:vAlign w:val="top"/>
          </w:tcPr>
          <w:p w14:paraId="1A207BC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11BC86B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0FB65F5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13E0753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val="en-US" w:eastAsia="zh-CN"/>
              </w:rPr>
              <w:t>采购人</w:t>
            </w:r>
            <w:r>
              <w:rPr>
                <w:rFonts w:hint="eastAsia" w:asciiTheme="minorEastAsia" w:hAnsiTheme="minorEastAsia" w:eastAsiaTheme="minorEastAsia"/>
                <w:bCs/>
                <w:color w:val="0070C0"/>
                <w:szCs w:val="21"/>
              </w:rPr>
              <w:t>无需另行支付费用。</w:t>
            </w:r>
          </w:p>
          <w:p w14:paraId="0F172AB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4F2ACA77">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73CA11B7">
            <w:pPr>
              <w:spacing w:line="300" w:lineRule="exact"/>
              <w:ind w:firstLine="630" w:firstLineChars="300"/>
              <w:rPr>
                <w:rFonts w:asciiTheme="minorEastAsia" w:hAnsiTheme="minorEastAsia" w:eastAsiaTheme="minorEastAsia"/>
                <w:bCs/>
                <w:szCs w:val="21"/>
              </w:rPr>
            </w:pPr>
          </w:p>
        </w:tc>
      </w:tr>
      <w:tr w14:paraId="1401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128D7A1">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3F171B21">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4DACFD4C">
            <w:pPr>
              <w:spacing w:line="300" w:lineRule="exact"/>
              <w:ind w:firstLine="630" w:firstLineChars="300"/>
              <w:rPr>
                <w:rFonts w:asciiTheme="minorEastAsia" w:hAnsiTheme="minorEastAsia" w:eastAsiaTheme="minorEastAsia"/>
                <w:bCs/>
                <w:szCs w:val="21"/>
              </w:rPr>
            </w:pPr>
          </w:p>
        </w:tc>
      </w:tr>
      <w:tr w14:paraId="19BA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14E635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6568E9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552833C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1E613621">
            <w:pPr>
              <w:spacing w:line="300" w:lineRule="exact"/>
              <w:ind w:firstLine="630" w:firstLineChars="300"/>
              <w:rPr>
                <w:rFonts w:asciiTheme="minorEastAsia" w:hAnsiTheme="minorEastAsia" w:eastAsiaTheme="minorEastAsia"/>
                <w:bCs/>
                <w:szCs w:val="21"/>
              </w:rPr>
            </w:pPr>
          </w:p>
        </w:tc>
      </w:tr>
      <w:tr w14:paraId="7954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400AF88">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B632DC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5B244A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50166846">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0CB7F023">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A33AACD">
            <w:pPr>
              <w:spacing w:line="300" w:lineRule="exact"/>
              <w:ind w:firstLine="630" w:firstLineChars="300"/>
              <w:rPr>
                <w:rFonts w:asciiTheme="minorEastAsia" w:hAnsiTheme="minorEastAsia" w:eastAsiaTheme="minorEastAsia"/>
                <w:bCs/>
                <w:szCs w:val="21"/>
              </w:rPr>
            </w:pPr>
          </w:p>
        </w:tc>
      </w:tr>
    </w:tbl>
    <w:p w14:paraId="372A46F0">
      <w:pPr>
        <w:spacing w:line="360" w:lineRule="auto"/>
        <w:ind w:firstLine="964" w:firstLineChars="40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23813D51">
      <w:pPr>
        <w:spacing w:line="360" w:lineRule="auto"/>
        <w:ind w:firstLine="964" w:firstLineChars="40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AFE3380">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6311970">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9EAC6CE">
      <w:pPr>
        <w:spacing w:line="400" w:lineRule="exact"/>
        <w:rPr>
          <w:rFonts w:ascii="宋体" w:hAnsi="宋体" w:cs="宋体"/>
          <w:b/>
          <w:sz w:val="24"/>
        </w:rPr>
      </w:pPr>
      <w:r>
        <w:rPr>
          <w:rFonts w:hint="eastAsia" w:ascii="宋体" w:hAnsi="宋体" w:cs="宋体"/>
          <w:b/>
          <w:sz w:val="24"/>
        </w:rPr>
        <w:t>1、配送时间及伴随服务承诺表</w:t>
      </w:r>
    </w:p>
    <w:p w14:paraId="68FF340B">
      <w:pPr>
        <w:rPr>
          <w:rFonts w:ascii="宋体" w:hAnsi="宋体" w:cs="宋体"/>
          <w:bCs/>
          <w:sz w:val="24"/>
        </w:rPr>
      </w:pPr>
    </w:p>
    <w:p w14:paraId="4C2461C4">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09E5E71D">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7CBCEC98">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65E06995">
      <w:pPr>
        <w:spacing w:after="60"/>
        <w:ind w:firstLine="420" w:firstLineChars="200"/>
        <w:rPr>
          <w:rFonts w:ascii="宋体" w:hAnsi="宋体" w:cs="宋体"/>
          <w:color w:val="000000"/>
        </w:rPr>
      </w:pPr>
      <w:r>
        <w:rPr>
          <w:rFonts w:hint="eastAsia" w:ascii="宋体" w:hAnsi="宋体" w:cs="宋体"/>
          <w:color w:val="000000"/>
        </w:rPr>
        <w:t>1、售后服务人员简介；</w:t>
      </w:r>
    </w:p>
    <w:p w14:paraId="3C7E6FE1">
      <w:pPr>
        <w:spacing w:after="60"/>
        <w:ind w:firstLine="420" w:firstLineChars="200"/>
        <w:rPr>
          <w:rFonts w:ascii="宋体" w:hAnsi="宋体" w:cs="宋体"/>
          <w:color w:val="000000"/>
        </w:rPr>
      </w:pPr>
    </w:p>
    <w:p w14:paraId="4F10BF65">
      <w:pPr>
        <w:spacing w:after="60"/>
        <w:ind w:firstLine="420" w:firstLineChars="200"/>
        <w:rPr>
          <w:rFonts w:ascii="宋体" w:hAnsi="宋体" w:cs="宋体"/>
          <w:color w:val="000000"/>
        </w:rPr>
      </w:pPr>
      <w:r>
        <w:rPr>
          <w:rFonts w:hint="eastAsia" w:ascii="宋体" w:hAnsi="宋体" w:cs="宋体"/>
          <w:color w:val="000000"/>
        </w:rPr>
        <w:t>2、应急维修时间安排；</w:t>
      </w:r>
    </w:p>
    <w:p w14:paraId="77363652">
      <w:pPr>
        <w:spacing w:after="60"/>
        <w:ind w:firstLine="420" w:firstLineChars="200"/>
        <w:rPr>
          <w:rFonts w:ascii="宋体" w:hAnsi="宋体" w:cs="宋体"/>
          <w:color w:val="000000"/>
        </w:rPr>
      </w:pPr>
    </w:p>
    <w:p w14:paraId="358DE4D1">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E0A72A6">
      <w:pPr>
        <w:spacing w:after="60"/>
        <w:ind w:firstLine="420" w:firstLineChars="200"/>
        <w:rPr>
          <w:rFonts w:ascii="宋体" w:hAnsi="宋体" w:cs="宋体"/>
          <w:color w:val="000000"/>
        </w:rPr>
      </w:pPr>
    </w:p>
    <w:p w14:paraId="0895039F">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5E6E1481">
      <w:pPr>
        <w:spacing w:after="60"/>
        <w:ind w:firstLine="420" w:firstLineChars="200"/>
        <w:rPr>
          <w:rFonts w:ascii="宋体" w:hAnsi="宋体" w:cs="宋体"/>
          <w:color w:val="000000"/>
        </w:rPr>
      </w:pPr>
    </w:p>
    <w:p w14:paraId="1B0CBA70">
      <w:pPr>
        <w:spacing w:after="60"/>
        <w:ind w:firstLine="420" w:firstLineChars="200"/>
        <w:rPr>
          <w:rFonts w:ascii="宋体" w:hAnsi="宋体" w:cs="宋体"/>
          <w:bCs/>
          <w:color w:val="000000"/>
        </w:rPr>
      </w:pPr>
      <w:r>
        <w:rPr>
          <w:rFonts w:hint="eastAsia" w:ascii="宋体" w:hAnsi="宋体" w:cs="宋体"/>
          <w:color w:val="000000"/>
        </w:rPr>
        <w:t>5、其它服务承诺；</w:t>
      </w:r>
    </w:p>
    <w:p w14:paraId="1177FA2D">
      <w:pPr>
        <w:spacing w:after="60"/>
        <w:ind w:firstLine="420" w:firstLineChars="200"/>
        <w:rPr>
          <w:rFonts w:ascii="宋体" w:hAnsi="宋体" w:cs="宋体"/>
          <w:bCs/>
          <w:color w:val="000000"/>
        </w:rPr>
      </w:pPr>
    </w:p>
    <w:p w14:paraId="2F9F1BB7">
      <w:pPr>
        <w:spacing w:after="60"/>
        <w:ind w:firstLine="420" w:firstLineChars="200"/>
        <w:rPr>
          <w:rFonts w:ascii="宋体" w:hAnsi="宋体" w:cs="宋体"/>
          <w:bCs/>
          <w:color w:val="000000"/>
        </w:rPr>
      </w:pPr>
      <w:r>
        <w:rPr>
          <w:rFonts w:hint="eastAsia" w:ascii="宋体" w:hAnsi="宋体" w:cs="宋体"/>
          <w:bCs/>
          <w:color w:val="000000"/>
        </w:rPr>
        <w:t>6、….</w:t>
      </w:r>
    </w:p>
    <w:p w14:paraId="5046DB2A">
      <w:pPr>
        <w:spacing w:after="60"/>
        <w:ind w:firstLine="420" w:firstLineChars="200"/>
        <w:rPr>
          <w:rFonts w:ascii="宋体" w:hAnsi="宋体" w:cs="宋体"/>
          <w:bCs/>
          <w:color w:val="000000"/>
        </w:rPr>
      </w:pPr>
    </w:p>
    <w:p w14:paraId="05B484C7">
      <w:pPr>
        <w:spacing w:after="60"/>
        <w:ind w:firstLine="420" w:firstLineChars="200"/>
        <w:rPr>
          <w:rFonts w:ascii="宋体" w:hAnsi="宋体" w:cs="宋体"/>
          <w:color w:val="000000"/>
        </w:rPr>
      </w:pPr>
    </w:p>
    <w:p w14:paraId="57D905A6">
      <w:pPr>
        <w:spacing w:after="60"/>
        <w:ind w:firstLine="420" w:firstLineChars="200"/>
        <w:rPr>
          <w:rFonts w:ascii="宋体" w:hAnsi="宋体" w:cs="宋体"/>
          <w:color w:val="000000"/>
        </w:rPr>
      </w:pPr>
    </w:p>
    <w:p w14:paraId="5B748C68">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0E6551E8">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772099D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6040B0B3">
      <w:pPr>
        <w:spacing w:line="360" w:lineRule="auto"/>
        <w:ind w:firstLine="241" w:firstLineChars="100"/>
        <w:rPr>
          <w:rFonts w:ascii="宋体" w:hAnsi="宋体" w:cs="宋体"/>
          <w:b/>
          <w:sz w:val="24"/>
        </w:rPr>
      </w:pPr>
    </w:p>
    <w:p w14:paraId="386ADCC6">
      <w:pPr>
        <w:spacing w:line="360" w:lineRule="auto"/>
        <w:ind w:firstLine="241" w:firstLineChars="100"/>
        <w:rPr>
          <w:rFonts w:ascii="宋体" w:hAnsi="宋体" w:cs="宋体"/>
          <w:b/>
          <w:sz w:val="24"/>
        </w:rPr>
      </w:pPr>
    </w:p>
    <w:p w14:paraId="3208D1DE">
      <w:pPr>
        <w:spacing w:line="360" w:lineRule="auto"/>
        <w:ind w:firstLine="241" w:firstLineChars="100"/>
        <w:rPr>
          <w:rFonts w:ascii="宋体" w:hAnsi="宋体" w:cs="宋体"/>
          <w:b/>
          <w:sz w:val="24"/>
        </w:rPr>
      </w:pPr>
    </w:p>
    <w:p w14:paraId="3FBB07CE">
      <w:pPr>
        <w:spacing w:line="360" w:lineRule="auto"/>
        <w:ind w:firstLine="241" w:firstLineChars="100"/>
        <w:rPr>
          <w:rFonts w:ascii="宋体" w:hAnsi="宋体" w:cs="宋体"/>
          <w:b/>
          <w:sz w:val="24"/>
        </w:rPr>
      </w:pPr>
    </w:p>
    <w:p w14:paraId="2DA25B7B">
      <w:pPr>
        <w:spacing w:line="360" w:lineRule="auto"/>
        <w:ind w:firstLine="241" w:firstLineChars="100"/>
        <w:rPr>
          <w:rFonts w:ascii="宋体" w:hAnsi="宋体" w:cs="宋体"/>
          <w:b/>
          <w:sz w:val="24"/>
        </w:rPr>
      </w:pPr>
    </w:p>
    <w:p w14:paraId="15D9B74B">
      <w:pPr>
        <w:spacing w:line="360" w:lineRule="auto"/>
        <w:ind w:firstLine="241" w:firstLineChars="100"/>
        <w:rPr>
          <w:rFonts w:ascii="宋体" w:hAnsi="宋体" w:cs="宋体"/>
          <w:b/>
          <w:sz w:val="24"/>
        </w:rPr>
      </w:pPr>
    </w:p>
    <w:p w14:paraId="7DE27146">
      <w:pPr>
        <w:spacing w:line="360" w:lineRule="auto"/>
        <w:ind w:firstLine="241" w:firstLineChars="100"/>
        <w:rPr>
          <w:rFonts w:ascii="宋体" w:hAnsi="宋体" w:cs="宋体"/>
          <w:b/>
          <w:sz w:val="24"/>
        </w:rPr>
      </w:pPr>
    </w:p>
    <w:p w14:paraId="1DE515E3">
      <w:pPr>
        <w:spacing w:line="360" w:lineRule="auto"/>
        <w:ind w:firstLine="241" w:firstLineChars="100"/>
        <w:rPr>
          <w:rFonts w:ascii="宋体" w:hAnsi="宋体" w:cs="宋体"/>
          <w:b/>
          <w:sz w:val="24"/>
        </w:rPr>
      </w:pPr>
    </w:p>
    <w:p w14:paraId="1B460240">
      <w:pPr>
        <w:rPr>
          <w:rFonts w:ascii="宋体" w:hAnsi="宋体" w:cs="宋体"/>
        </w:rPr>
      </w:pPr>
      <w:r>
        <w:rPr>
          <w:rFonts w:hint="eastAsia" w:ascii="宋体" w:hAnsi="宋体" w:cs="宋体"/>
        </w:rPr>
        <w:br w:type="page"/>
      </w:r>
    </w:p>
    <w:p w14:paraId="79B0D3A2">
      <w:pPr>
        <w:pStyle w:val="3"/>
        <w:jc w:val="center"/>
        <w:rPr>
          <w:rFonts w:ascii="宋体" w:hAnsi="宋体"/>
          <w:sz w:val="32"/>
          <w:szCs w:val="32"/>
        </w:rPr>
      </w:pPr>
      <w:r>
        <w:rPr>
          <w:rFonts w:hint="eastAsia" w:ascii="宋体" w:hAnsi="宋体"/>
          <w:sz w:val="32"/>
          <w:szCs w:val="32"/>
        </w:rPr>
        <w:t>（九）议价资格声明函</w:t>
      </w:r>
      <w:r>
        <w:rPr>
          <w:rFonts w:hint="eastAsia" w:ascii="宋体" w:hAnsi="宋体"/>
          <w:sz w:val="32"/>
          <w:szCs w:val="32"/>
          <w:lang w:val="en-US" w:eastAsia="zh-CN"/>
        </w:rPr>
        <w:t>及承诺表</w:t>
      </w:r>
    </w:p>
    <w:p w14:paraId="2A9586A6">
      <w:pPr>
        <w:spacing w:line="360" w:lineRule="auto"/>
        <w:rPr>
          <w:rFonts w:ascii="宋体" w:hAnsi="宋体" w:cs="宋体"/>
          <w:szCs w:val="21"/>
        </w:rPr>
      </w:pPr>
      <w:r>
        <w:rPr>
          <w:rFonts w:hint="eastAsia" w:ascii="宋体" w:hAnsi="宋体" w:cs="宋体"/>
          <w:szCs w:val="21"/>
        </w:rPr>
        <w:t>致：中山大学附属第八医院（深圳福田）</w:t>
      </w:r>
    </w:p>
    <w:p w14:paraId="6AE381EB">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0FC3A384">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0AE6FBF">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1F610">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59EB87AA">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0CD493FE">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0BA61F80">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22C83E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50F8D1AA">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7D469A84">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0FD10480">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0E264F8">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618DF39F">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D5A1202">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69495FE0">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5F8547A">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02DCC251">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7767E024">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298A5672">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0C2E6394">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23C5B805">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0CA5A5D9">
      <w:pPr>
        <w:spacing w:line="360" w:lineRule="auto"/>
        <w:ind w:firstLine="480" w:firstLineChars="200"/>
        <w:rPr>
          <w:rFonts w:ascii="宋体" w:hAnsi="宋体" w:cs="宋体"/>
          <w:sz w:val="24"/>
        </w:rPr>
      </w:pPr>
    </w:p>
    <w:p w14:paraId="3963B4DB">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62F1C51C">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514C90CE">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086089B4">
      <w:pPr>
        <w:pStyle w:val="11"/>
        <w:rPr>
          <w:rFonts w:ascii="宋体" w:hAnsi="宋体" w:cs="宋体"/>
          <w:kern w:val="0"/>
          <w:szCs w:val="21"/>
        </w:rPr>
      </w:pP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7D0D4E1F">
      <w:pPr>
        <w:rPr>
          <w:rFonts w:ascii="宋体" w:hAnsi="宋体" w:cs="宋体"/>
          <w:kern w:val="0"/>
          <w:szCs w:val="21"/>
        </w:rPr>
      </w:pPr>
    </w:p>
    <w:p w14:paraId="6B4D0F56">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65D7CAD7">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109A96FC">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152282D5">
      <w:pPr>
        <w:pStyle w:val="11"/>
        <w:tabs>
          <w:tab w:val="left" w:pos="562"/>
          <w:tab w:val="left" w:pos="3372"/>
          <w:tab w:val="left" w:pos="3653"/>
        </w:tabs>
        <w:rPr>
          <w:rFonts w:ascii="宋体"/>
          <w:b/>
          <w:sz w:val="20"/>
        </w:rPr>
      </w:pPr>
    </w:p>
    <w:p w14:paraId="5297081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30AE26C8">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5A518DA">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6393C99">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FD81949">
      <w:pPr>
        <w:widowControl/>
        <w:ind w:firstLine="420" w:firstLineChars="200"/>
        <w:textAlignment w:val="baseline"/>
        <w:rPr>
          <w:rFonts w:ascii="宋体" w:hAnsi="宋体"/>
          <w:szCs w:val="21"/>
        </w:rPr>
      </w:pPr>
      <w:r>
        <w:rPr>
          <w:rFonts w:hint="eastAsia" w:ascii="宋体" w:hAnsi="宋体"/>
          <w:szCs w:val="21"/>
        </w:rPr>
        <w:t>3、。</w:t>
      </w:r>
    </w:p>
    <w:p w14:paraId="07ABAC82">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3E813A58">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17586811">
      <w:pPr>
        <w:widowControl/>
        <w:ind w:firstLine="420" w:firstLineChars="200"/>
        <w:textAlignment w:val="baseline"/>
        <w:rPr>
          <w:rFonts w:ascii="宋体" w:hAnsi="宋体"/>
          <w:szCs w:val="21"/>
        </w:rPr>
      </w:pPr>
      <w:r>
        <w:rPr>
          <w:rFonts w:hint="eastAsia" w:ascii="宋体" w:hAnsi="宋体"/>
          <w:szCs w:val="21"/>
        </w:rPr>
        <w:t>企业名称（盖章）日期：</w:t>
      </w:r>
    </w:p>
    <w:p w14:paraId="3867F3F6">
      <w:pPr>
        <w:widowControl/>
        <w:ind w:firstLine="420" w:firstLineChars="200"/>
        <w:textAlignment w:val="baseline"/>
        <w:rPr>
          <w:rFonts w:ascii="宋体" w:hAnsi="宋体"/>
          <w:szCs w:val="21"/>
        </w:rPr>
      </w:pPr>
      <w:bookmarkStart w:id="21" w:name="_bookmark1"/>
      <w:bookmarkEnd w:id="21"/>
    </w:p>
    <w:p w14:paraId="4508696C">
      <w:pPr>
        <w:widowControl/>
        <w:ind w:firstLine="420" w:firstLineChars="200"/>
        <w:textAlignment w:val="baseline"/>
        <w:rPr>
          <w:rFonts w:ascii="宋体" w:hAnsi="宋体"/>
          <w:szCs w:val="21"/>
        </w:rPr>
      </w:pPr>
    </w:p>
    <w:p w14:paraId="7E4CE8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736BBBB9">
      <w:pPr>
        <w:pStyle w:val="2"/>
        <w:ind w:right="30"/>
        <w:rPr>
          <w:rFonts w:hint="default"/>
          <w:sz w:val="21"/>
          <w:szCs w:val="21"/>
        </w:rPr>
      </w:pPr>
    </w:p>
    <w:p w14:paraId="760FD0A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5BA9AF33">
      <w:pPr>
        <w:rPr>
          <w:rFonts w:ascii="宋体" w:hAnsi="宋体"/>
          <w:sz w:val="28"/>
          <w:szCs w:val="28"/>
        </w:rPr>
      </w:pPr>
    </w:p>
    <w:p w14:paraId="4BAFEFDB">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64380E6D">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52461993">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40DB3F9">
      <w:pPr>
        <w:widowControl/>
        <w:ind w:firstLine="420" w:firstLineChars="200"/>
        <w:textAlignment w:val="baseline"/>
        <w:rPr>
          <w:rFonts w:ascii="宋体" w:hAnsi="宋体"/>
          <w:szCs w:val="21"/>
        </w:rPr>
      </w:pPr>
      <w:r>
        <w:rPr>
          <w:rFonts w:hint="eastAsia" w:ascii="宋体" w:hAnsi="宋体"/>
          <w:szCs w:val="21"/>
        </w:rPr>
        <w:t>　　四、工业划型标准为：</w:t>
      </w:r>
    </w:p>
    <w:p w14:paraId="1E795D2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92F460E">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6FBCDA39">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78BBD306">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191D94BB">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86F7949">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5A43C94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4C582943">
      <w:pPr>
        <w:rPr>
          <w:rFonts w:ascii="宋体" w:hAnsi="宋体"/>
        </w:rPr>
      </w:pPr>
      <w:r>
        <w:rPr>
          <w:rFonts w:ascii="宋体" w:hAnsi="宋体"/>
        </w:rPr>
        <w:br w:type="page"/>
      </w:r>
    </w:p>
    <w:bookmarkEnd w:id="15"/>
    <w:bookmarkEnd w:id="16"/>
    <w:bookmarkEnd w:id="17"/>
    <w:bookmarkEnd w:id="18"/>
    <w:bookmarkEnd w:id="19"/>
    <w:bookmarkEnd w:id="20"/>
    <w:p w14:paraId="315FFD3C">
      <w:pPr>
        <w:jc w:val="center"/>
        <w:rPr>
          <w:rFonts w:ascii="宋体" w:hAnsi="宋体" w:cs="宋体"/>
          <w:sz w:val="32"/>
          <w:szCs w:val="32"/>
        </w:rPr>
      </w:pPr>
      <w:r>
        <w:rPr>
          <w:rFonts w:hint="eastAsia" w:ascii="宋体" w:hAnsi="宋体" w:cs="宋体"/>
          <w:sz w:val="32"/>
          <w:szCs w:val="32"/>
        </w:rPr>
        <w:t>（十一）有效业绩（2020年以来）</w:t>
      </w:r>
    </w:p>
    <w:p w14:paraId="546445C7">
      <w:pPr>
        <w:rPr>
          <w:rFonts w:ascii="宋体" w:hAnsi="宋体" w:cs="宋体"/>
          <w:b/>
          <w:bCs/>
          <w:szCs w:val="21"/>
        </w:rPr>
      </w:pPr>
      <w:r>
        <w:rPr>
          <w:rFonts w:hint="eastAsia" w:ascii="宋体" w:hAnsi="宋体" w:cs="宋体"/>
          <w:b/>
          <w:bCs/>
          <w:szCs w:val="21"/>
        </w:rPr>
        <w:t>议价单位名称：</w:t>
      </w:r>
    </w:p>
    <w:p w14:paraId="5FC98ECB">
      <w:pPr>
        <w:rPr>
          <w:rFonts w:ascii="宋体" w:hAnsi="宋体" w:cs="宋体"/>
          <w:b/>
          <w:bCs/>
          <w:szCs w:val="21"/>
          <w:u w:val="single"/>
        </w:rPr>
      </w:pPr>
      <w:r>
        <w:rPr>
          <w:rFonts w:hint="eastAsia" w:ascii="宋体" w:hAnsi="宋体" w:cs="宋体"/>
          <w:b/>
          <w:bCs/>
          <w:szCs w:val="21"/>
        </w:rPr>
        <w:t>项目名称：</w:t>
      </w:r>
    </w:p>
    <w:p w14:paraId="6172517C">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756B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5EC47FF">
            <w:pPr>
              <w:jc w:val="center"/>
              <w:rPr>
                <w:rFonts w:ascii="宋体" w:hAnsi="宋体" w:cs="宋体"/>
                <w:szCs w:val="21"/>
              </w:rPr>
            </w:pPr>
            <w:r>
              <w:rPr>
                <w:rFonts w:hint="eastAsia" w:ascii="宋体" w:hAnsi="宋体" w:cs="宋体"/>
                <w:szCs w:val="21"/>
              </w:rPr>
              <w:t>序号</w:t>
            </w:r>
          </w:p>
        </w:tc>
        <w:tc>
          <w:tcPr>
            <w:tcW w:w="1236" w:type="dxa"/>
            <w:noWrap/>
            <w:vAlign w:val="center"/>
          </w:tcPr>
          <w:p w14:paraId="127BAA3C">
            <w:pPr>
              <w:jc w:val="center"/>
              <w:rPr>
                <w:rFonts w:ascii="宋体" w:hAnsi="宋体" w:cs="宋体"/>
                <w:szCs w:val="21"/>
              </w:rPr>
            </w:pPr>
            <w:r>
              <w:rPr>
                <w:rFonts w:hint="eastAsia" w:ascii="宋体" w:hAnsi="宋体" w:cs="宋体"/>
                <w:szCs w:val="21"/>
              </w:rPr>
              <w:t>采购人</w:t>
            </w:r>
          </w:p>
        </w:tc>
        <w:tc>
          <w:tcPr>
            <w:tcW w:w="1078" w:type="dxa"/>
            <w:noWrap/>
            <w:vAlign w:val="center"/>
          </w:tcPr>
          <w:p w14:paraId="132D266A">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712FAC86">
            <w:pPr>
              <w:jc w:val="center"/>
              <w:rPr>
                <w:rFonts w:ascii="宋体" w:hAnsi="宋体" w:cs="宋体"/>
                <w:szCs w:val="21"/>
              </w:rPr>
            </w:pPr>
            <w:r>
              <w:rPr>
                <w:rFonts w:hint="eastAsia" w:ascii="宋体" w:hAnsi="宋体" w:cs="宋体"/>
                <w:szCs w:val="21"/>
              </w:rPr>
              <w:t>金额（元）</w:t>
            </w:r>
          </w:p>
        </w:tc>
        <w:tc>
          <w:tcPr>
            <w:tcW w:w="1146" w:type="dxa"/>
            <w:noWrap/>
            <w:vAlign w:val="center"/>
          </w:tcPr>
          <w:p w14:paraId="453F5AC3">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7B011D85">
            <w:pPr>
              <w:jc w:val="center"/>
              <w:rPr>
                <w:rFonts w:ascii="宋体" w:hAnsi="宋体" w:cs="宋体"/>
                <w:szCs w:val="21"/>
              </w:rPr>
            </w:pPr>
            <w:r>
              <w:rPr>
                <w:rFonts w:hint="eastAsia" w:ascii="宋体" w:hAnsi="宋体" w:cs="宋体"/>
                <w:szCs w:val="21"/>
              </w:rPr>
              <w:t>联系人</w:t>
            </w:r>
          </w:p>
        </w:tc>
        <w:tc>
          <w:tcPr>
            <w:tcW w:w="1095" w:type="dxa"/>
            <w:noWrap/>
            <w:vAlign w:val="center"/>
          </w:tcPr>
          <w:p w14:paraId="17D703AF">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38B47962">
            <w:pPr>
              <w:jc w:val="center"/>
              <w:rPr>
                <w:rFonts w:ascii="宋体" w:hAnsi="宋体" w:cs="宋体"/>
                <w:szCs w:val="21"/>
              </w:rPr>
            </w:pPr>
            <w:r>
              <w:rPr>
                <w:rFonts w:hint="eastAsia" w:ascii="宋体" w:hAnsi="宋体" w:cs="宋体"/>
                <w:szCs w:val="21"/>
                <w:highlight w:val="yellow"/>
              </w:rPr>
              <w:t>所投品牌型号</w:t>
            </w:r>
          </w:p>
        </w:tc>
      </w:tr>
      <w:tr w14:paraId="04A4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05F1EA">
            <w:pPr>
              <w:rPr>
                <w:rFonts w:ascii="宋体" w:hAnsi="宋体" w:cs="宋体"/>
                <w:szCs w:val="21"/>
              </w:rPr>
            </w:pPr>
          </w:p>
        </w:tc>
        <w:tc>
          <w:tcPr>
            <w:tcW w:w="1236" w:type="dxa"/>
            <w:noWrap/>
          </w:tcPr>
          <w:p w14:paraId="2F10743E">
            <w:pPr>
              <w:rPr>
                <w:rFonts w:ascii="宋体" w:hAnsi="宋体" w:cs="宋体"/>
                <w:szCs w:val="21"/>
              </w:rPr>
            </w:pPr>
          </w:p>
        </w:tc>
        <w:tc>
          <w:tcPr>
            <w:tcW w:w="1078" w:type="dxa"/>
            <w:noWrap/>
          </w:tcPr>
          <w:p w14:paraId="650173FF">
            <w:pPr>
              <w:rPr>
                <w:rFonts w:ascii="宋体" w:hAnsi="宋体" w:cs="宋体"/>
                <w:szCs w:val="21"/>
              </w:rPr>
            </w:pPr>
          </w:p>
        </w:tc>
        <w:tc>
          <w:tcPr>
            <w:tcW w:w="1150" w:type="dxa"/>
            <w:noWrap/>
          </w:tcPr>
          <w:p w14:paraId="6AAA1D18">
            <w:pPr>
              <w:rPr>
                <w:rFonts w:ascii="宋体" w:hAnsi="宋体" w:cs="宋体"/>
                <w:szCs w:val="21"/>
              </w:rPr>
            </w:pPr>
          </w:p>
        </w:tc>
        <w:tc>
          <w:tcPr>
            <w:tcW w:w="1146" w:type="dxa"/>
            <w:noWrap/>
          </w:tcPr>
          <w:p w14:paraId="2AB966FC">
            <w:pPr>
              <w:rPr>
                <w:rFonts w:ascii="宋体" w:hAnsi="宋体" w:cs="宋体"/>
                <w:szCs w:val="21"/>
              </w:rPr>
            </w:pPr>
          </w:p>
        </w:tc>
        <w:tc>
          <w:tcPr>
            <w:tcW w:w="1194" w:type="dxa"/>
            <w:noWrap/>
          </w:tcPr>
          <w:p w14:paraId="6BEA72D7">
            <w:pPr>
              <w:rPr>
                <w:rFonts w:ascii="宋体" w:hAnsi="宋体" w:cs="宋体"/>
                <w:szCs w:val="21"/>
              </w:rPr>
            </w:pPr>
          </w:p>
        </w:tc>
        <w:tc>
          <w:tcPr>
            <w:tcW w:w="1095" w:type="dxa"/>
            <w:noWrap/>
          </w:tcPr>
          <w:p w14:paraId="68CB959D">
            <w:pPr>
              <w:rPr>
                <w:rFonts w:ascii="宋体" w:hAnsi="宋体" w:cs="宋体"/>
                <w:szCs w:val="21"/>
              </w:rPr>
            </w:pPr>
          </w:p>
        </w:tc>
        <w:tc>
          <w:tcPr>
            <w:tcW w:w="1095" w:type="dxa"/>
            <w:noWrap/>
          </w:tcPr>
          <w:p w14:paraId="35A11ADC">
            <w:pPr>
              <w:rPr>
                <w:rFonts w:ascii="宋体" w:hAnsi="宋体" w:cs="宋体"/>
                <w:szCs w:val="21"/>
              </w:rPr>
            </w:pPr>
          </w:p>
        </w:tc>
      </w:tr>
      <w:tr w14:paraId="5508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8BA8055">
            <w:pPr>
              <w:rPr>
                <w:rFonts w:ascii="宋体" w:hAnsi="宋体" w:cs="宋体"/>
                <w:szCs w:val="21"/>
              </w:rPr>
            </w:pPr>
          </w:p>
        </w:tc>
        <w:tc>
          <w:tcPr>
            <w:tcW w:w="1236" w:type="dxa"/>
            <w:noWrap/>
          </w:tcPr>
          <w:p w14:paraId="211D8544">
            <w:pPr>
              <w:rPr>
                <w:rFonts w:ascii="宋体" w:hAnsi="宋体" w:cs="宋体"/>
                <w:szCs w:val="21"/>
              </w:rPr>
            </w:pPr>
          </w:p>
        </w:tc>
        <w:tc>
          <w:tcPr>
            <w:tcW w:w="1078" w:type="dxa"/>
            <w:noWrap/>
          </w:tcPr>
          <w:p w14:paraId="109B3D5B">
            <w:pPr>
              <w:rPr>
                <w:rFonts w:ascii="宋体" w:hAnsi="宋体" w:cs="宋体"/>
                <w:szCs w:val="21"/>
              </w:rPr>
            </w:pPr>
          </w:p>
        </w:tc>
        <w:tc>
          <w:tcPr>
            <w:tcW w:w="1150" w:type="dxa"/>
            <w:noWrap/>
          </w:tcPr>
          <w:p w14:paraId="640CF7A7">
            <w:pPr>
              <w:rPr>
                <w:rFonts w:ascii="宋体" w:hAnsi="宋体" w:cs="宋体"/>
                <w:szCs w:val="21"/>
              </w:rPr>
            </w:pPr>
          </w:p>
        </w:tc>
        <w:tc>
          <w:tcPr>
            <w:tcW w:w="1146" w:type="dxa"/>
            <w:noWrap/>
          </w:tcPr>
          <w:p w14:paraId="3B6D6DAB">
            <w:pPr>
              <w:rPr>
                <w:rFonts w:ascii="宋体" w:hAnsi="宋体" w:cs="宋体"/>
                <w:szCs w:val="21"/>
              </w:rPr>
            </w:pPr>
          </w:p>
        </w:tc>
        <w:tc>
          <w:tcPr>
            <w:tcW w:w="1194" w:type="dxa"/>
            <w:noWrap/>
          </w:tcPr>
          <w:p w14:paraId="45984CC0">
            <w:pPr>
              <w:rPr>
                <w:rFonts w:ascii="宋体" w:hAnsi="宋体" w:cs="宋体"/>
                <w:szCs w:val="21"/>
              </w:rPr>
            </w:pPr>
          </w:p>
        </w:tc>
        <w:tc>
          <w:tcPr>
            <w:tcW w:w="1095" w:type="dxa"/>
            <w:noWrap/>
          </w:tcPr>
          <w:p w14:paraId="2CE21CF6">
            <w:pPr>
              <w:rPr>
                <w:rFonts w:ascii="宋体" w:hAnsi="宋体" w:cs="宋体"/>
                <w:szCs w:val="21"/>
              </w:rPr>
            </w:pPr>
          </w:p>
        </w:tc>
        <w:tc>
          <w:tcPr>
            <w:tcW w:w="1095" w:type="dxa"/>
            <w:noWrap/>
          </w:tcPr>
          <w:p w14:paraId="3B7CFA35">
            <w:pPr>
              <w:rPr>
                <w:rFonts w:ascii="宋体" w:hAnsi="宋体" w:cs="宋体"/>
                <w:szCs w:val="21"/>
              </w:rPr>
            </w:pPr>
          </w:p>
        </w:tc>
      </w:tr>
      <w:tr w14:paraId="784E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693B63D">
            <w:pPr>
              <w:rPr>
                <w:rFonts w:ascii="宋体" w:hAnsi="宋体" w:cs="宋体"/>
                <w:szCs w:val="21"/>
              </w:rPr>
            </w:pPr>
          </w:p>
        </w:tc>
        <w:tc>
          <w:tcPr>
            <w:tcW w:w="1236" w:type="dxa"/>
            <w:noWrap/>
          </w:tcPr>
          <w:p w14:paraId="7A093898">
            <w:pPr>
              <w:rPr>
                <w:rFonts w:ascii="宋体" w:hAnsi="宋体" w:cs="宋体"/>
                <w:szCs w:val="21"/>
              </w:rPr>
            </w:pPr>
          </w:p>
        </w:tc>
        <w:tc>
          <w:tcPr>
            <w:tcW w:w="1078" w:type="dxa"/>
            <w:noWrap/>
          </w:tcPr>
          <w:p w14:paraId="30B08ACC">
            <w:pPr>
              <w:rPr>
                <w:rFonts w:ascii="宋体" w:hAnsi="宋体" w:cs="宋体"/>
                <w:szCs w:val="21"/>
              </w:rPr>
            </w:pPr>
          </w:p>
        </w:tc>
        <w:tc>
          <w:tcPr>
            <w:tcW w:w="1150" w:type="dxa"/>
            <w:noWrap/>
          </w:tcPr>
          <w:p w14:paraId="6E545854">
            <w:pPr>
              <w:rPr>
                <w:rFonts w:ascii="宋体" w:hAnsi="宋体" w:cs="宋体"/>
                <w:szCs w:val="21"/>
              </w:rPr>
            </w:pPr>
          </w:p>
        </w:tc>
        <w:tc>
          <w:tcPr>
            <w:tcW w:w="1146" w:type="dxa"/>
            <w:noWrap/>
          </w:tcPr>
          <w:p w14:paraId="7F4AA7A1">
            <w:pPr>
              <w:rPr>
                <w:rFonts w:ascii="宋体" w:hAnsi="宋体" w:cs="宋体"/>
                <w:szCs w:val="21"/>
              </w:rPr>
            </w:pPr>
          </w:p>
        </w:tc>
        <w:tc>
          <w:tcPr>
            <w:tcW w:w="1194" w:type="dxa"/>
            <w:noWrap/>
          </w:tcPr>
          <w:p w14:paraId="64EB1182">
            <w:pPr>
              <w:rPr>
                <w:rFonts w:ascii="宋体" w:hAnsi="宋体" w:cs="宋体"/>
                <w:szCs w:val="21"/>
              </w:rPr>
            </w:pPr>
          </w:p>
        </w:tc>
        <w:tc>
          <w:tcPr>
            <w:tcW w:w="1095" w:type="dxa"/>
            <w:noWrap/>
          </w:tcPr>
          <w:p w14:paraId="0EF01080">
            <w:pPr>
              <w:rPr>
                <w:rFonts w:ascii="宋体" w:hAnsi="宋体" w:cs="宋体"/>
                <w:szCs w:val="21"/>
              </w:rPr>
            </w:pPr>
          </w:p>
        </w:tc>
        <w:tc>
          <w:tcPr>
            <w:tcW w:w="1095" w:type="dxa"/>
            <w:noWrap/>
          </w:tcPr>
          <w:p w14:paraId="5C6DCEA5">
            <w:pPr>
              <w:rPr>
                <w:rFonts w:ascii="宋体" w:hAnsi="宋体" w:cs="宋体"/>
                <w:szCs w:val="21"/>
              </w:rPr>
            </w:pPr>
          </w:p>
        </w:tc>
      </w:tr>
      <w:tr w14:paraId="7C91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F6C4C3A">
            <w:pPr>
              <w:rPr>
                <w:rFonts w:ascii="宋体" w:hAnsi="宋体" w:cs="宋体"/>
                <w:szCs w:val="21"/>
              </w:rPr>
            </w:pPr>
          </w:p>
        </w:tc>
        <w:tc>
          <w:tcPr>
            <w:tcW w:w="1236" w:type="dxa"/>
            <w:noWrap/>
          </w:tcPr>
          <w:p w14:paraId="3E5B09D9">
            <w:pPr>
              <w:rPr>
                <w:rFonts w:ascii="宋体" w:hAnsi="宋体" w:cs="宋体"/>
                <w:szCs w:val="21"/>
              </w:rPr>
            </w:pPr>
          </w:p>
        </w:tc>
        <w:tc>
          <w:tcPr>
            <w:tcW w:w="1078" w:type="dxa"/>
            <w:noWrap/>
          </w:tcPr>
          <w:p w14:paraId="73B700E6">
            <w:pPr>
              <w:rPr>
                <w:rFonts w:ascii="宋体" w:hAnsi="宋体" w:cs="宋体"/>
                <w:szCs w:val="21"/>
              </w:rPr>
            </w:pPr>
          </w:p>
        </w:tc>
        <w:tc>
          <w:tcPr>
            <w:tcW w:w="1150" w:type="dxa"/>
            <w:noWrap/>
          </w:tcPr>
          <w:p w14:paraId="5ABE3762">
            <w:pPr>
              <w:rPr>
                <w:rFonts w:ascii="宋体" w:hAnsi="宋体" w:cs="宋体"/>
                <w:szCs w:val="21"/>
              </w:rPr>
            </w:pPr>
          </w:p>
        </w:tc>
        <w:tc>
          <w:tcPr>
            <w:tcW w:w="1146" w:type="dxa"/>
            <w:noWrap/>
          </w:tcPr>
          <w:p w14:paraId="39C65CCC">
            <w:pPr>
              <w:rPr>
                <w:rFonts w:ascii="宋体" w:hAnsi="宋体" w:cs="宋体"/>
                <w:szCs w:val="21"/>
              </w:rPr>
            </w:pPr>
          </w:p>
        </w:tc>
        <w:tc>
          <w:tcPr>
            <w:tcW w:w="1194" w:type="dxa"/>
            <w:noWrap/>
          </w:tcPr>
          <w:p w14:paraId="5DB2FE22">
            <w:pPr>
              <w:rPr>
                <w:rFonts w:ascii="宋体" w:hAnsi="宋体" w:cs="宋体"/>
                <w:szCs w:val="21"/>
              </w:rPr>
            </w:pPr>
          </w:p>
        </w:tc>
        <w:tc>
          <w:tcPr>
            <w:tcW w:w="1095" w:type="dxa"/>
            <w:noWrap/>
          </w:tcPr>
          <w:p w14:paraId="66F59142">
            <w:pPr>
              <w:rPr>
                <w:rFonts w:ascii="宋体" w:hAnsi="宋体" w:cs="宋体"/>
                <w:szCs w:val="21"/>
              </w:rPr>
            </w:pPr>
          </w:p>
        </w:tc>
        <w:tc>
          <w:tcPr>
            <w:tcW w:w="1095" w:type="dxa"/>
            <w:noWrap/>
          </w:tcPr>
          <w:p w14:paraId="41E3EF4E">
            <w:pPr>
              <w:rPr>
                <w:rFonts w:ascii="宋体" w:hAnsi="宋体" w:cs="宋体"/>
                <w:szCs w:val="21"/>
              </w:rPr>
            </w:pPr>
          </w:p>
        </w:tc>
      </w:tr>
      <w:tr w14:paraId="3108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9A06AFC">
            <w:pPr>
              <w:rPr>
                <w:rFonts w:ascii="宋体" w:hAnsi="宋体" w:cs="宋体"/>
                <w:szCs w:val="21"/>
              </w:rPr>
            </w:pPr>
          </w:p>
        </w:tc>
        <w:tc>
          <w:tcPr>
            <w:tcW w:w="1236" w:type="dxa"/>
            <w:noWrap/>
          </w:tcPr>
          <w:p w14:paraId="30224D83">
            <w:pPr>
              <w:rPr>
                <w:rFonts w:ascii="宋体" w:hAnsi="宋体" w:cs="宋体"/>
                <w:szCs w:val="21"/>
              </w:rPr>
            </w:pPr>
          </w:p>
        </w:tc>
        <w:tc>
          <w:tcPr>
            <w:tcW w:w="1078" w:type="dxa"/>
            <w:noWrap/>
          </w:tcPr>
          <w:p w14:paraId="0C910038">
            <w:pPr>
              <w:rPr>
                <w:rFonts w:ascii="宋体" w:hAnsi="宋体" w:cs="宋体"/>
                <w:szCs w:val="21"/>
              </w:rPr>
            </w:pPr>
          </w:p>
        </w:tc>
        <w:tc>
          <w:tcPr>
            <w:tcW w:w="1150" w:type="dxa"/>
            <w:noWrap/>
          </w:tcPr>
          <w:p w14:paraId="75C9C6A7">
            <w:pPr>
              <w:rPr>
                <w:rFonts w:ascii="宋体" w:hAnsi="宋体" w:cs="宋体"/>
                <w:szCs w:val="21"/>
              </w:rPr>
            </w:pPr>
          </w:p>
        </w:tc>
        <w:tc>
          <w:tcPr>
            <w:tcW w:w="1146" w:type="dxa"/>
            <w:noWrap/>
          </w:tcPr>
          <w:p w14:paraId="5880E926">
            <w:pPr>
              <w:rPr>
                <w:rFonts w:ascii="宋体" w:hAnsi="宋体" w:cs="宋体"/>
                <w:szCs w:val="21"/>
              </w:rPr>
            </w:pPr>
          </w:p>
        </w:tc>
        <w:tc>
          <w:tcPr>
            <w:tcW w:w="1194" w:type="dxa"/>
            <w:noWrap/>
          </w:tcPr>
          <w:p w14:paraId="7044F104">
            <w:pPr>
              <w:rPr>
                <w:rFonts w:ascii="宋体" w:hAnsi="宋体" w:cs="宋体"/>
                <w:szCs w:val="21"/>
              </w:rPr>
            </w:pPr>
          </w:p>
        </w:tc>
        <w:tc>
          <w:tcPr>
            <w:tcW w:w="1095" w:type="dxa"/>
            <w:noWrap/>
          </w:tcPr>
          <w:p w14:paraId="598EC32F">
            <w:pPr>
              <w:rPr>
                <w:rFonts w:ascii="宋体" w:hAnsi="宋体" w:cs="宋体"/>
                <w:szCs w:val="21"/>
              </w:rPr>
            </w:pPr>
          </w:p>
        </w:tc>
        <w:tc>
          <w:tcPr>
            <w:tcW w:w="1095" w:type="dxa"/>
            <w:noWrap/>
          </w:tcPr>
          <w:p w14:paraId="5120C6C0">
            <w:pPr>
              <w:rPr>
                <w:rFonts w:ascii="宋体" w:hAnsi="宋体" w:cs="宋体"/>
                <w:szCs w:val="21"/>
              </w:rPr>
            </w:pPr>
          </w:p>
        </w:tc>
      </w:tr>
      <w:tr w14:paraId="006C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C373404">
            <w:pPr>
              <w:rPr>
                <w:rFonts w:ascii="宋体" w:hAnsi="宋体" w:cs="宋体"/>
                <w:szCs w:val="21"/>
              </w:rPr>
            </w:pPr>
          </w:p>
        </w:tc>
        <w:tc>
          <w:tcPr>
            <w:tcW w:w="1236" w:type="dxa"/>
            <w:noWrap/>
          </w:tcPr>
          <w:p w14:paraId="33F18A5B">
            <w:pPr>
              <w:rPr>
                <w:rFonts w:ascii="宋体" w:hAnsi="宋体" w:cs="宋体"/>
                <w:szCs w:val="21"/>
              </w:rPr>
            </w:pPr>
          </w:p>
        </w:tc>
        <w:tc>
          <w:tcPr>
            <w:tcW w:w="1078" w:type="dxa"/>
            <w:noWrap/>
          </w:tcPr>
          <w:p w14:paraId="646BEDBD">
            <w:pPr>
              <w:rPr>
                <w:rFonts w:ascii="宋体" w:hAnsi="宋体" w:cs="宋体"/>
                <w:szCs w:val="21"/>
              </w:rPr>
            </w:pPr>
          </w:p>
        </w:tc>
        <w:tc>
          <w:tcPr>
            <w:tcW w:w="1150" w:type="dxa"/>
            <w:noWrap/>
          </w:tcPr>
          <w:p w14:paraId="1FD2D72C">
            <w:pPr>
              <w:rPr>
                <w:rFonts w:ascii="宋体" w:hAnsi="宋体" w:cs="宋体"/>
                <w:szCs w:val="21"/>
              </w:rPr>
            </w:pPr>
          </w:p>
        </w:tc>
        <w:tc>
          <w:tcPr>
            <w:tcW w:w="1146" w:type="dxa"/>
            <w:noWrap/>
          </w:tcPr>
          <w:p w14:paraId="6CA779F5">
            <w:pPr>
              <w:rPr>
                <w:rFonts w:ascii="宋体" w:hAnsi="宋体" w:cs="宋体"/>
                <w:szCs w:val="21"/>
              </w:rPr>
            </w:pPr>
          </w:p>
        </w:tc>
        <w:tc>
          <w:tcPr>
            <w:tcW w:w="1194" w:type="dxa"/>
            <w:noWrap/>
          </w:tcPr>
          <w:p w14:paraId="5107F8A5">
            <w:pPr>
              <w:rPr>
                <w:rFonts w:ascii="宋体" w:hAnsi="宋体" w:cs="宋体"/>
                <w:szCs w:val="21"/>
              </w:rPr>
            </w:pPr>
          </w:p>
        </w:tc>
        <w:tc>
          <w:tcPr>
            <w:tcW w:w="1095" w:type="dxa"/>
            <w:noWrap/>
          </w:tcPr>
          <w:p w14:paraId="489034B5">
            <w:pPr>
              <w:rPr>
                <w:rFonts w:ascii="宋体" w:hAnsi="宋体" w:cs="宋体"/>
                <w:szCs w:val="21"/>
              </w:rPr>
            </w:pPr>
          </w:p>
        </w:tc>
        <w:tc>
          <w:tcPr>
            <w:tcW w:w="1095" w:type="dxa"/>
            <w:noWrap/>
          </w:tcPr>
          <w:p w14:paraId="15394855">
            <w:pPr>
              <w:rPr>
                <w:rFonts w:ascii="宋体" w:hAnsi="宋体" w:cs="宋体"/>
                <w:szCs w:val="21"/>
              </w:rPr>
            </w:pPr>
          </w:p>
        </w:tc>
      </w:tr>
      <w:tr w14:paraId="4A2D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DB835C">
            <w:pPr>
              <w:rPr>
                <w:rFonts w:ascii="宋体" w:hAnsi="宋体" w:cs="宋体"/>
                <w:szCs w:val="21"/>
              </w:rPr>
            </w:pPr>
          </w:p>
        </w:tc>
        <w:tc>
          <w:tcPr>
            <w:tcW w:w="1236" w:type="dxa"/>
            <w:noWrap/>
          </w:tcPr>
          <w:p w14:paraId="210CE1D4">
            <w:pPr>
              <w:rPr>
                <w:rFonts w:ascii="宋体" w:hAnsi="宋体" w:cs="宋体"/>
                <w:szCs w:val="21"/>
              </w:rPr>
            </w:pPr>
          </w:p>
        </w:tc>
        <w:tc>
          <w:tcPr>
            <w:tcW w:w="1078" w:type="dxa"/>
            <w:noWrap/>
          </w:tcPr>
          <w:p w14:paraId="2ACCE435">
            <w:pPr>
              <w:rPr>
                <w:rFonts w:ascii="宋体" w:hAnsi="宋体" w:cs="宋体"/>
                <w:szCs w:val="21"/>
              </w:rPr>
            </w:pPr>
          </w:p>
        </w:tc>
        <w:tc>
          <w:tcPr>
            <w:tcW w:w="1150" w:type="dxa"/>
            <w:noWrap/>
          </w:tcPr>
          <w:p w14:paraId="4498D022">
            <w:pPr>
              <w:rPr>
                <w:rFonts w:ascii="宋体" w:hAnsi="宋体" w:cs="宋体"/>
                <w:szCs w:val="21"/>
              </w:rPr>
            </w:pPr>
          </w:p>
        </w:tc>
        <w:tc>
          <w:tcPr>
            <w:tcW w:w="1146" w:type="dxa"/>
            <w:noWrap/>
          </w:tcPr>
          <w:p w14:paraId="5D19DC30">
            <w:pPr>
              <w:rPr>
                <w:rFonts w:ascii="宋体" w:hAnsi="宋体" w:cs="宋体"/>
                <w:szCs w:val="21"/>
              </w:rPr>
            </w:pPr>
          </w:p>
        </w:tc>
        <w:tc>
          <w:tcPr>
            <w:tcW w:w="1194" w:type="dxa"/>
            <w:noWrap/>
          </w:tcPr>
          <w:p w14:paraId="2787C1A2">
            <w:pPr>
              <w:rPr>
                <w:rFonts w:ascii="宋体" w:hAnsi="宋体" w:cs="宋体"/>
                <w:szCs w:val="21"/>
              </w:rPr>
            </w:pPr>
          </w:p>
        </w:tc>
        <w:tc>
          <w:tcPr>
            <w:tcW w:w="1095" w:type="dxa"/>
            <w:noWrap/>
          </w:tcPr>
          <w:p w14:paraId="5F53DA43">
            <w:pPr>
              <w:rPr>
                <w:rFonts w:ascii="宋体" w:hAnsi="宋体" w:cs="宋体"/>
                <w:szCs w:val="21"/>
              </w:rPr>
            </w:pPr>
          </w:p>
        </w:tc>
        <w:tc>
          <w:tcPr>
            <w:tcW w:w="1095" w:type="dxa"/>
            <w:noWrap/>
          </w:tcPr>
          <w:p w14:paraId="0D5A7105">
            <w:pPr>
              <w:rPr>
                <w:rFonts w:ascii="宋体" w:hAnsi="宋体" w:cs="宋体"/>
                <w:szCs w:val="21"/>
              </w:rPr>
            </w:pPr>
          </w:p>
        </w:tc>
      </w:tr>
      <w:tr w14:paraId="2969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76F9179">
            <w:pPr>
              <w:rPr>
                <w:rFonts w:ascii="宋体" w:hAnsi="宋体" w:cs="宋体"/>
                <w:szCs w:val="21"/>
              </w:rPr>
            </w:pPr>
          </w:p>
        </w:tc>
        <w:tc>
          <w:tcPr>
            <w:tcW w:w="1236" w:type="dxa"/>
            <w:noWrap/>
          </w:tcPr>
          <w:p w14:paraId="43FB82F0">
            <w:pPr>
              <w:rPr>
                <w:rFonts w:ascii="宋体" w:hAnsi="宋体" w:cs="宋体"/>
                <w:szCs w:val="21"/>
              </w:rPr>
            </w:pPr>
          </w:p>
        </w:tc>
        <w:tc>
          <w:tcPr>
            <w:tcW w:w="1078" w:type="dxa"/>
            <w:noWrap/>
          </w:tcPr>
          <w:p w14:paraId="57AC6900">
            <w:pPr>
              <w:rPr>
                <w:rFonts w:ascii="宋体" w:hAnsi="宋体" w:cs="宋体"/>
                <w:szCs w:val="21"/>
              </w:rPr>
            </w:pPr>
          </w:p>
        </w:tc>
        <w:tc>
          <w:tcPr>
            <w:tcW w:w="1150" w:type="dxa"/>
            <w:noWrap/>
          </w:tcPr>
          <w:p w14:paraId="4CDAA8BC">
            <w:pPr>
              <w:rPr>
                <w:rFonts w:ascii="宋体" w:hAnsi="宋体" w:cs="宋体"/>
                <w:szCs w:val="21"/>
              </w:rPr>
            </w:pPr>
          </w:p>
        </w:tc>
        <w:tc>
          <w:tcPr>
            <w:tcW w:w="1146" w:type="dxa"/>
            <w:noWrap/>
          </w:tcPr>
          <w:p w14:paraId="5CC209A7">
            <w:pPr>
              <w:rPr>
                <w:rFonts w:ascii="宋体" w:hAnsi="宋体" w:cs="宋体"/>
                <w:szCs w:val="21"/>
              </w:rPr>
            </w:pPr>
          </w:p>
        </w:tc>
        <w:tc>
          <w:tcPr>
            <w:tcW w:w="1194" w:type="dxa"/>
            <w:noWrap/>
          </w:tcPr>
          <w:p w14:paraId="1293B9AA">
            <w:pPr>
              <w:rPr>
                <w:rFonts w:ascii="宋体" w:hAnsi="宋体" w:cs="宋体"/>
                <w:szCs w:val="21"/>
              </w:rPr>
            </w:pPr>
          </w:p>
        </w:tc>
        <w:tc>
          <w:tcPr>
            <w:tcW w:w="1095" w:type="dxa"/>
            <w:noWrap/>
          </w:tcPr>
          <w:p w14:paraId="75877038">
            <w:pPr>
              <w:rPr>
                <w:rFonts w:ascii="宋体" w:hAnsi="宋体" w:cs="宋体"/>
                <w:szCs w:val="21"/>
              </w:rPr>
            </w:pPr>
          </w:p>
        </w:tc>
        <w:tc>
          <w:tcPr>
            <w:tcW w:w="1095" w:type="dxa"/>
            <w:noWrap/>
          </w:tcPr>
          <w:p w14:paraId="5B393E07">
            <w:pPr>
              <w:rPr>
                <w:rFonts w:ascii="宋体" w:hAnsi="宋体" w:cs="宋体"/>
                <w:szCs w:val="21"/>
              </w:rPr>
            </w:pPr>
          </w:p>
        </w:tc>
      </w:tr>
      <w:tr w14:paraId="1A61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113D2129">
            <w:pPr>
              <w:rPr>
                <w:rFonts w:ascii="宋体" w:hAnsi="宋体" w:cs="宋体"/>
                <w:szCs w:val="21"/>
              </w:rPr>
            </w:pPr>
          </w:p>
        </w:tc>
        <w:tc>
          <w:tcPr>
            <w:tcW w:w="1236" w:type="dxa"/>
            <w:noWrap/>
          </w:tcPr>
          <w:p w14:paraId="6753D9FD">
            <w:pPr>
              <w:rPr>
                <w:rFonts w:ascii="宋体" w:hAnsi="宋体" w:cs="宋体"/>
                <w:szCs w:val="21"/>
              </w:rPr>
            </w:pPr>
          </w:p>
        </w:tc>
        <w:tc>
          <w:tcPr>
            <w:tcW w:w="1078" w:type="dxa"/>
            <w:noWrap/>
          </w:tcPr>
          <w:p w14:paraId="4554E956">
            <w:pPr>
              <w:rPr>
                <w:rFonts w:ascii="宋体" w:hAnsi="宋体" w:cs="宋体"/>
                <w:szCs w:val="21"/>
              </w:rPr>
            </w:pPr>
          </w:p>
        </w:tc>
        <w:tc>
          <w:tcPr>
            <w:tcW w:w="1150" w:type="dxa"/>
            <w:noWrap/>
          </w:tcPr>
          <w:p w14:paraId="04E8FE4D">
            <w:pPr>
              <w:rPr>
                <w:rFonts w:ascii="宋体" w:hAnsi="宋体" w:cs="宋体"/>
                <w:szCs w:val="21"/>
              </w:rPr>
            </w:pPr>
          </w:p>
        </w:tc>
        <w:tc>
          <w:tcPr>
            <w:tcW w:w="1146" w:type="dxa"/>
            <w:noWrap/>
          </w:tcPr>
          <w:p w14:paraId="15D9E403">
            <w:pPr>
              <w:rPr>
                <w:rFonts w:ascii="宋体" w:hAnsi="宋体" w:cs="宋体"/>
                <w:szCs w:val="21"/>
              </w:rPr>
            </w:pPr>
          </w:p>
        </w:tc>
        <w:tc>
          <w:tcPr>
            <w:tcW w:w="1194" w:type="dxa"/>
            <w:noWrap/>
          </w:tcPr>
          <w:p w14:paraId="67F2394D">
            <w:pPr>
              <w:rPr>
                <w:rFonts w:ascii="宋体" w:hAnsi="宋体" w:cs="宋体"/>
                <w:szCs w:val="21"/>
              </w:rPr>
            </w:pPr>
          </w:p>
        </w:tc>
        <w:tc>
          <w:tcPr>
            <w:tcW w:w="1095" w:type="dxa"/>
            <w:noWrap/>
          </w:tcPr>
          <w:p w14:paraId="6A161198">
            <w:pPr>
              <w:rPr>
                <w:rFonts w:ascii="宋体" w:hAnsi="宋体" w:cs="宋体"/>
                <w:szCs w:val="21"/>
              </w:rPr>
            </w:pPr>
          </w:p>
        </w:tc>
        <w:tc>
          <w:tcPr>
            <w:tcW w:w="1095" w:type="dxa"/>
            <w:noWrap/>
          </w:tcPr>
          <w:p w14:paraId="10DDF733">
            <w:pPr>
              <w:rPr>
                <w:rFonts w:ascii="宋体" w:hAnsi="宋体" w:cs="宋体"/>
                <w:szCs w:val="21"/>
              </w:rPr>
            </w:pPr>
          </w:p>
        </w:tc>
      </w:tr>
      <w:tr w14:paraId="2320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5B7CD01">
            <w:pPr>
              <w:rPr>
                <w:rFonts w:ascii="宋体" w:hAnsi="宋体" w:cs="宋体"/>
                <w:szCs w:val="21"/>
              </w:rPr>
            </w:pPr>
          </w:p>
        </w:tc>
        <w:tc>
          <w:tcPr>
            <w:tcW w:w="1236" w:type="dxa"/>
            <w:noWrap/>
          </w:tcPr>
          <w:p w14:paraId="772CC016">
            <w:pPr>
              <w:rPr>
                <w:rFonts w:ascii="宋体" w:hAnsi="宋体" w:cs="宋体"/>
                <w:szCs w:val="21"/>
              </w:rPr>
            </w:pPr>
          </w:p>
        </w:tc>
        <w:tc>
          <w:tcPr>
            <w:tcW w:w="1078" w:type="dxa"/>
            <w:noWrap/>
          </w:tcPr>
          <w:p w14:paraId="68802B19">
            <w:pPr>
              <w:rPr>
                <w:rFonts w:ascii="宋体" w:hAnsi="宋体" w:cs="宋体"/>
                <w:szCs w:val="21"/>
              </w:rPr>
            </w:pPr>
          </w:p>
        </w:tc>
        <w:tc>
          <w:tcPr>
            <w:tcW w:w="1150" w:type="dxa"/>
            <w:noWrap/>
          </w:tcPr>
          <w:p w14:paraId="368B5705">
            <w:pPr>
              <w:rPr>
                <w:rFonts w:ascii="宋体" w:hAnsi="宋体" w:cs="宋体"/>
                <w:szCs w:val="21"/>
              </w:rPr>
            </w:pPr>
          </w:p>
        </w:tc>
        <w:tc>
          <w:tcPr>
            <w:tcW w:w="1146" w:type="dxa"/>
            <w:noWrap/>
          </w:tcPr>
          <w:p w14:paraId="26635E97">
            <w:pPr>
              <w:rPr>
                <w:rFonts w:ascii="宋体" w:hAnsi="宋体" w:cs="宋体"/>
                <w:szCs w:val="21"/>
              </w:rPr>
            </w:pPr>
          </w:p>
        </w:tc>
        <w:tc>
          <w:tcPr>
            <w:tcW w:w="1194" w:type="dxa"/>
            <w:noWrap/>
          </w:tcPr>
          <w:p w14:paraId="78F57F5A">
            <w:pPr>
              <w:rPr>
                <w:rFonts w:ascii="宋体" w:hAnsi="宋体" w:cs="宋体"/>
                <w:szCs w:val="21"/>
              </w:rPr>
            </w:pPr>
          </w:p>
        </w:tc>
        <w:tc>
          <w:tcPr>
            <w:tcW w:w="1095" w:type="dxa"/>
            <w:noWrap/>
          </w:tcPr>
          <w:p w14:paraId="3D135E84">
            <w:pPr>
              <w:rPr>
                <w:rFonts w:ascii="宋体" w:hAnsi="宋体" w:cs="宋体"/>
                <w:szCs w:val="21"/>
              </w:rPr>
            </w:pPr>
          </w:p>
        </w:tc>
        <w:tc>
          <w:tcPr>
            <w:tcW w:w="1095" w:type="dxa"/>
            <w:noWrap/>
          </w:tcPr>
          <w:p w14:paraId="0BF8AD9D">
            <w:pPr>
              <w:rPr>
                <w:rFonts w:ascii="宋体" w:hAnsi="宋体" w:cs="宋体"/>
                <w:szCs w:val="21"/>
              </w:rPr>
            </w:pPr>
          </w:p>
        </w:tc>
      </w:tr>
    </w:tbl>
    <w:p w14:paraId="76897BD2">
      <w:pPr>
        <w:rPr>
          <w:rFonts w:ascii="宋体" w:hAnsi="宋体" w:cs="宋体"/>
          <w:b/>
          <w:szCs w:val="21"/>
        </w:rPr>
      </w:pPr>
    </w:p>
    <w:p w14:paraId="15AD3604">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584034CC">
      <w:pPr>
        <w:pStyle w:val="11"/>
      </w:pPr>
    </w:p>
    <w:p w14:paraId="2BB745B7">
      <w:pPr>
        <w:pStyle w:val="3"/>
        <w:numPr>
          <w:ilvl w:val="255"/>
          <w:numId w:val="0"/>
        </w:numPr>
        <w:jc w:val="center"/>
        <w:rPr>
          <w:rFonts w:ascii="宋体" w:hAnsi="宋体"/>
          <w:szCs w:val="21"/>
        </w:rPr>
      </w:pPr>
      <w:bookmarkStart w:id="22" w:name="_Toc57128634"/>
    </w:p>
    <w:p w14:paraId="6715912E">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3D904148">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0EB0F86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56F103C">
      <w:pPr>
        <w:pStyle w:val="3"/>
        <w:numPr>
          <w:ilvl w:val="255"/>
          <w:numId w:val="0"/>
        </w:numPr>
        <w:jc w:val="center"/>
        <w:rPr>
          <w:rFonts w:ascii="宋体" w:hAnsi="宋体"/>
          <w:szCs w:val="21"/>
        </w:rPr>
      </w:pPr>
    </w:p>
    <w:p w14:paraId="066163BB">
      <w:pPr>
        <w:pStyle w:val="3"/>
        <w:numPr>
          <w:ilvl w:val="255"/>
          <w:numId w:val="0"/>
        </w:numPr>
        <w:jc w:val="center"/>
        <w:rPr>
          <w:rFonts w:ascii="宋体" w:hAnsi="宋体"/>
          <w:szCs w:val="21"/>
        </w:rPr>
      </w:pPr>
    </w:p>
    <w:p w14:paraId="6C92D9D3">
      <w:pPr>
        <w:pStyle w:val="5"/>
        <w:rPr>
          <w:rFonts w:ascii="宋体" w:hAnsi="宋体" w:eastAsia="宋体" w:cs="宋体"/>
          <w:szCs w:val="21"/>
        </w:rPr>
      </w:pPr>
    </w:p>
    <w:p w14:paraId="50751F44">
      <w:pPr>
        <w:rPr>
          <w:rFonts w:ascii="宋体" w:hAnsi="宋体" w:cs="宋体"/>
          <w:szCs w:val="21"/>
        </w:rPr>
      </w:pPr>
    </w:p>
    <w:p w14:paraId="6C6873A9">
      <w:pPr>
        <w:pStyle w:val="11"/>
        <w:rPr>
          <w:rFonts w:ascii="宋体" w:hAnsi="宋体" w:cs="宋体"/>
          <w:szCs w:val="21"/>
        </w:rPr>
      </w:pPr>
    </w:p>
    <w:p w14:paraId="696DDCCC">
      <w:pPr>
        <w:rPr>
          <w:rFonts w:ascii="宋体" w:hAnsi="宋体" w:cs="宋体"/>
          <w:szCs w:val="21"/>
        </w:rPr>
      </w:pPr>
    </w:p>
    <w:p w14:paraId="61FCD7D2">
      <w:pPr>
        <w:pStyle w:val="11"/>
        <w:rPr>
          <w:rFonts w:ascii="宋体" w:hAnsi="宋体" w:cs="宋体"/>
          <w:szCs w:val="21"/>
        </w:rPr>
      </w:pPr>
    </w:p>
    <w:p w14:paraId="7DAF8893">
      <w:pPr>
        <w:rPr>
          <w:rFonts w:ascii="宋体" w:hAnsi="宋体" w:cs="宋体"/>
          <w:szCs w:val="21"/>
        </w:rPr>
      </w:pPr>
    </w:p>
    <w:p w14:paraId="415D083D">
      <w:pPr>
        <w:pStyle w:val="11"/>
        <w:rPr>
          <w:rFonts w:ascii="宋体" w:hAnsi="宋体" w:cs="宋体"/>
          <w:szCs w:val="21"/>
        </w:rPr>
      </w:pPr>
    </w:p>
    <w:p w14:paraId="0E3E51B9">
      <w:pPr>
        <w:rPr>
          <w:rFonts w:ascii="宋体" w:hAnsi="宋体" w:cs="宋体"/>
          <w:szCs w:val="21"/>
        </w:rPr>
      </w:pPr>
    </w:p>
    <w:p w14:paraId="3A9D4F61">
      <w:pPr>
        <w:rPr>
          <w:rFonts w:ascii="宋体" w:hAnsi="宋体" w:cs="宋体"/>
          <w:sz w:val="32"/>
          <w:szCs w:val="32"/>
        </w:rPr>
      </w:pPr>
      <w:r>
        <w:rPr>
          <w:rFonts w:hint="eastAsia" w:ascii="宋体" w:hAnsi="宋体" w:cs="宋体"/>
          <w:sz w:val="32"/>
          <w:szCs w:val="32"/>
        </w:rPr>
        <w:br w:type="page"/>
      </w:r>
    </w:p>
    <w:p w14:paraId="4FE16B4B">
      <w:pPr>
        <w:pStyle w:val="3"/>
        <w:numPr>
          <w:ilvl w:val="255"/>
          <w:numId w:val="0"/>
        </w:numPr>
        <w:jc w:val="center"/>
        <w:rPr>
          <w:rFonts w:ascii="宋体" w:hAnsi="宋体"/>
          <w:sz w:val="32"/>
          <w:szCs w:val="32"/>
        </w:rPr>
      </w:pPr>
      <w:r>
        <w:rPr>
          <w:rFonts w:hint="eastAsia" w:ascii="宋体" w:hAnsi="宋体"/>
          <w:sz w:val="32"/>
          <w:szCs w:val="32"/>
        </w:rPr>
        <w:t>（十二）履约承诺函</w:t>
      </w:r>
    </w:p>
    <w:p w14:paraId="02189C40">
      <w:pPr>
        <w:adjustRightInd w:val="0"/>
        <w:snapToGrid w:val="0"/>
        <w:spacing w:line="360" w:lineRule="auto"/>
        <w:rPr>
          <w:b/>
          <w:szCs w:val="21"/>
        </w:rPr>
      </w:pPr>
      <w:r>
        <w:rPr>
          <w:rFonts w:hint="eastAsia"/>
          <w:b/>
          <w:szCs w:val="21"/>
        </w:rPr>
        <w:t>中山大学附属第八医院（深圳福田）：</w:t>
      </w:r>
    </w:p>
    <w:p w14:paraId="5507A5B9">
      <w:pPr>
        <w:spacing w:line="360" w:lineRule="auto"/>
        <w:ind w:right="-815" w:firstLine="420" w:firstLineChars="200"/>
        <w:rPr>
          <w:rFonts w:ascii="宋体" w:hAnsi="宋体"/>
          <w:szCs w:val="21"/>
        </w:rPr>
      </w:pPr>
      <w:r>
        <w:rPr>
          <w:rFonts w:hint="eastAsia" w:ascii="宋体" w:hAnsi="宋体"/>
          <w:szCs w:val="21"/>
        </w:rPr>
        <w:t>我公司承诺：</w:t>
      </w:r>
    </w:p>
    <w:p w14:paraId="661F9FD8">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59617651">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1BE952D4">
      <w:pPr>
        <w:pStyle w:val="42"/>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017C8BD1">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503178E0">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53D6F4A5">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A66F425">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5C108B38">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1C367859">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18C6E17D">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1821292C">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1CB5740">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7B4A867F">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76F1291F">
      <w:pPr>
        <w:pStyle w:val="11"/>
        <w:rPr>
          <w:szCs w:val="21"/>
        </w:rPr>
      </w:pPr>
    </w:p>
    <w:p w14:paraId="2029C0F1">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011BEDD1">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6DFF678C">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1070505">
      <w:pPr>
        <w:rPr>
          <w:rFonts w:ascii="宋体" w:hAnsi="宋体" w:cs="宋体"/>
          <w:b/>
          <w:sz w:val="24"/>
        </w:rPr>
      </w:pPr>
      <w:r>
        <w:rPr>
          <w:rFonts w:hint="eastAsia" w:ascii="宋体" w:hAnsi="宋体" w:cs="宋体"/>
          <w:b/>
          <w:sz w:val="24"/>
        </w:rPr>
        <w:br w:type="page"/>
      </w:r>
    </w:p>
    <w:p w14:paraId="55F4F90B">
      <w:pPr>
        <w:ind w:firstLine="3080" w:firstLineChars="1100"/>
        <w:outlineLvl w:val="2"/>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无直接关联关系承诺函</w:t>
      </w:r>
    </w:p>
    <w:p w14:paraId="29337536">
      <w:pPr>
        <w:adjustRightInd w:val="0"/>
        <w:snapToGrid w:val="0"/>
        <w:spacing w:line="360" w:lineRule="auto"/>
        <w:rPr>
          <w:b/>
          <w:szCs w:val="21"/>
        </w:rPr>
      </w:pPr>
      <w:r>
        <w:rPr>
          <w:b/>
          <w:szCs w:val="21"/>
        </w:rPr>
        <w:t>中山大学附属第八医院（深圳福田）：</w:t>
      </w:r>
    </w:p>
    <w:p w14:paraId="07317B12">
      <w:pPr>
        <w:spacing w:line="360" w:lineRule="auto"/>
        <w:ind w:right="-815" w:firstLine="420" w:firstLineChars="200"/>
        <w:rPr>
          <w:szCs w:val="21"/>
        </w:rPr>
      </w:pPr>
      <w:r>
        <w:rPr>
          <w:rFonts w:hint="eastAsia"/>
          <w:szCs w:val="21"/>
        </w:rPr>
        <w:t>本</w:t>
      </w:r>
      <w:r>
        <w:rPr>
          <w:szCs w:val="21"/>
        </w:rPr>
        <w:t>公司承诺：</w:t>
      </w:r>
    </w:p>
    <w:p w14:paraId="1CE7B4D6">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4DD93359">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3CB79B2B">
      <w:pPr>
        <w:spacing w:line="360" w:lineRule="auto"/>
        <w:ind w:firstLine="420" w:firstLineChars="200"/>
        <w:rPr>
          <w:rFonts w:eastAsiaTheme="minorEastAsia"/>
          <w:szCs w:val="21"/>
        </w:rPr>
      </w:pPr>
    </w:p>
    <w:p w14:paraId="719E8B9C">
      <w:pPr>
        <w:widowControl/>
        <w:jc w:val="left"/>
        <w:rPr>
          <w:sz w:val="20"/>
          <w:szCs w:val="20"/>
          <w:highlight w:val="yellow"/>
          <w:u w:val="single"/>
        </w:rPr>
      </w:pPr>
      <w:r>
        <w:rPr>
          <w:rFonts w:hint="eastAsia"/>
          <w:sz w:val="20"/>
          <w:szCs w:val="20"/>
          <w:highlight w:val="yellow"/>
          <w:u w:val="single"/>
        </w:rPr>
        <w:t>填写指引：</w:t>
      </w:r>
    </w:p>
    <w:p w14:paraId="0A33F13F">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2C988219">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2D5A50B4">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4D38A5D8">
      <w:pPr>
        <w:spacing w:line="360" w:lineRule="auto"/>
        <w:ind w:right="-815" w:firstLine="360" w:firstLineChars="200"/>
        <w:rPr>
          <w:sz w:val="18"/>
          <w:szCs w:val="18"/>
        </w:rPr>
      </w:pPr>
    </w:p>
    <w:p w14:paraId="535FBAF9">
      <w:pPr>
        <w:spacing w:line="360" w:lineRule="auto"/>
        <w:ind w:firstLine="420"/>
        <w:jc w:val="right"/>
        <w:rPr>
          <w:color w:val="000000" w:themeColor="text1"/>
          <w:sz w:val="24"/>
        </w:rPr>
      </w:pPr>
      <w:r>
        <w:rPr>
          <w:b/>
          <w:bCs/>
          <w:color w:val="000000" w:themeColor="text1"/>
          <w:sz w:val="24"/>
        </w:rPr>
        <w:t>投标人单位名称：</w:t>
      </w:r>
      <w:r>
        <w:rPr>
          <w:color w:val="000000" w:themeColor="text1"/>
          <w:sz w:val="24"/>
        </w:rPr>
        <w:t>　　　　　　　</w:t>
      </w:r>
    </w:p>
    <w:p w14:paraId="08C81870">
      <w:pPr>
        <w:spacing w:line="360" w:lineRule="auto"/>
        <w:ind w:firstLine="420"/>
        <w:jc w:val="right"/>
        <w:rPr>
          <w:b/>
          <w:bCs/>
          <w:sz w:val="24"/>
        </w:rPr>
      </w:pPr>
      <w:r>
        <w:rPr>
          <w:b/>
          <w:bCs/>
          <w:color w:val="000000" w:themeColor="text1"/>
          <w:sz w:val="24"/>
        </w:rPr>
        <w:t>日期：</w:t>
      </w:r>
      <w:r>
        <w:rPr>
          <w:b/>
          <w:bCs/>
          <w:sz w:val="24"/>
        </w:rPr>
        <w:t>年月日</w:t>
      </w:r>
    </w:p>
    <w:p w14:paraId="320C181D">
      <w:pPr>
        <w:spacing w:line="360" w:lineRule="auto"/>
        <w:ind w:firstLine="241" w:firstLineChars="100"/>
        <w:jc w:val="right"/>
        <w:outlineLvl w:val="2"/>
        <w:rPr>
          <w:b/>
          <w:sz w:val="24"/>
        </w:rPr>
      </w:pPr>
      <w:r>
        <w:rPr>
          <w:b/>
          <w:sz w:val="24"/>
        </w:rPr>
        <w:t>（此处加盖投标人单位公章）</w:t>
      </w:r>
    </w:p>
    <w:p w14:paraId="54BC1AF1">
      <w:pPr>
        <w:spacing w:line="360" w:lineRule="auto"/>
        <w:ind w:firstLine="241" w:firstLineChars="100"/>
        <w:rPr>
          <w:rFonts w:ascii="宋体" w:hAnsi="宋体" w:cs="宋体"/>
          <w:b/>
          <w:sz w:val="24"/>
        </w:rPr>
      </w:pPr>
    </w:p>
    <w:p w14:paraId="30C58D69">
      <w:pPr>
        <w:adjustRightInd w:val="0"/>
        <w:snapToGrid w:val="0"/>
        <w:spacing w:line="360" w:lineRule="auto"/>
        <w:ind w:right="960" w:firstLine="5670" w:firstLineChars="2700"/>
        <w:rPr>
          <w:szCs w:val="21"/>
        </w:rPr>
      </w:pPr>
    </w:p>
    <w:bookmarkEnd w:id="22"/>
    <w:p w14:paraId="5E3FEAA5">
      <w:pPr>
        <w:rPr>
          <w:rFonts w:ascii="宋体" w:hAnsi="宋体"/>
          <w:sz w:val="32"/>
          <w:szCs w:val="32"/>
        </w:rPr>
      </w:pPr>
      <w:r>
        <w:rPr>
          <w:rFonts w:hint="eastAsia" w:ascii="宋体" w:hAnsi="宋体"/>
          <w:sz w:val="32"/>
          <w:szCs w:val="32"/>
        </w:rPr>
        <w:br w:type="page"/>
      </w:r>
    </w:p>
    <w:p w14:paraId="74126CA5">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479861F9">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178E8E0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w:t>
      </w:r>
      <w:r>
        <w:rPr>
          <w:rFonts w:hint="eastAsia" w:asciiTheme="minorEastAsia" w:hAnsiTheme="minorEastAsia"/>
          <w:szCs w:val="21"/>
          <w:lang w:eastAsia="zh-CN"/>
        </w:rPr>
        <w:t>成交供应商</w:t>
      </w:r>
      <w:r>
        <w:rPr>
          <w:rFonts w:hint="eastAsia" w:asciiTheme="minorEastAsia" w:hAnsiTheme="minorEastAsia"/>
          <w:szCs w:val="21"/>
        </w:rPr>
        <w:t>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21533F53">
      <w:pPr>
        <w:spacing w:line="360" w:lineRule="auto"/>
        <w:ind w:firstLine="435"/>
        <w:rPr>
          <w:rFonts w:asciiTheme="minorEastAsia" w:hAnsiTheme="minorEastAsia"/>
          <w:szCs w:val="21"/>
        </w:rPr>
      </w:pPr>
      <w:r>
        <w:rPr>
          <w:rFonts w:hint="eastAsia" w:asciiTheme="minorEastAsia" w:hAnsiTheme="minorEastAsia"/>
          <w:szCs w:val="21"/>
        </w:rPr>
        <w:t>特此承诺。</w:t>
      </w:r>
    </w:p>
    <w:p w14:paraId="6F7685AF">
      <w:pPr>
        <w:pStyle w:val="11"/>
      </w:pPr>
    </w:p>
    <w:p w14:paraId="493CDEDF">
      <w:pPr>
        <w:spacing w:line="360" w:lineRule="auto"/>
        <w:ind w:firstLine="420"/>
        <w:rPr>
          <w:rFonts w:ascii="宋体" w:hAnsi="宋体" w:cs="宋体"/>
          <w:color w:val="000000" w:themeColor="text1"/>
          <w:sz w:val="24"/>
        </w:rPr>
      </w:pPr>
      <w:r>
        <w:rPr>
          <w:rFonts w:hint="eastAsia" w:ascii="宋体" w:hAnsi="宋体" w:cs="宋体"/>
          <w:b/>
          <w:bCs/>
          <w:color w:val="000000" w:themeColor="text1"/>
          <w:sz w:val="24"/>
        </w:rPr>
        <w:t>议价单位名称：</w:t>
      </w:r>
      <w:r>
        <w:rPr>
          <w:rFonts w:hint="eastAsia" w:ascii="宋体" w:hAnsi="宋体" w:cs="宋体"/>
          <w:color w:val="000000" w:themeColor="text1"/>
          <w:sz w:val="24"/>
        </w:rPr>
        <w:t>　　　　　　　</w:t>
      </w:r>
    </w:p>
    <w:p w14:paraId="3FDDAA24">
      <w:pPr>
        <w:spacing w:line="360" w:lineRule="auto"/>
        <w:ind w:firstLine="420"/>
        <w:rPr>
          <w:rFonts w:ascii="宋体" w:hAnsi="宋体" w:cs="宋体"/>
          <w:b/>
          <w:bCs/>
          <w:sz w:val="24"/>
        </w:rPr>
      </w:pPr>
      <w:r>
        <w:rPr>
          <w:rFonts w:hint="eastAsia" w:ascii="宋体" w:hAnsi="宋体" w:cs="宋体"/>
          <w:b/>
          <w:bCs/>
          <w:color w:val="000000" w:themeColor="text1"/>
          <w:sz w:val="24"/>
        </w:rPr>
        <w:t>日期：</w:t>
      </w:r>
      <w:r>
        <w:rPr>
          <w:rFonts w:hint="eastAsia" w:ascii="宋体" w:hAnsi="宋体" w:cs="宋体"/>
          <w:b/>
          <w:bCs/>
          <w:sz w:val="24"/>
        </w:rPr>
        <w:t>年月日</w:t>
      </w:r>
    </w:p>
    <w:p w14:paraId="502BA6E6">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FB8028C">
      <w:pPr>
        <w:jc w:val="center"/>
        <w:rPr>
          <w:rFonts w:asciiTheme="majorEastAsia" w:hAnsiTheme="majorEastAsia"/>
          <w:sz w:val="32"/>
          <w:szCs w:val="32"/>
        </w:rPr>
      </w:pPr>
      <w:r>
        <w:rPr>
          <w:rFonts w:hint="eastAsia" w:asciiTheme="majorEastAsia" w:hAnsiTheme="majorEastAsia"/>
          <w:sz w:val="32"/>
          <w:szCs w:val="32"/>
        </w:rPr>
        <w:t>（十四）彩页</w:t>
      </w:r>
    </w:p>
    <w:p w14:paraId="29251606">
      <w:pPr>
        <w:jc w:val="left"/>
        <w:rPr>
          <w:rFonts w:asciiTheme="majorEastAsia" w:hAnsiTheme="majorEastAsia"/>
          <w:sz w:val="32"/>
          <w:szCs w:val="32"/>
        </w:rPr>
      </w:pPr>
      <w:r>
        <w:rPr>
          <w:rFonts w:hint="eastAsia" w:asciiTheme="majorEastAsia" w:hAnsiTheme="majorEastAsia"/>
          <w:sz w:val="32"/>
          <w:szCs w:val="32"/>
        </w:rPr>
        <w:br w:type="page"/>
      </w:r>
    </w:p>
    <w:p w14:paraId="30DCCC78">
      <w:pPr>
        <w:pStyle w:val="25"/>
        <w:numPr>
          <w:ilvl w:val="0"/>
          <w:numId w:val="14"/>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3D7E42A0">
      <w:pPr>
        <w:numPr>
          <w:ilvl w:val="255"/>
          <w:numId w:val="0"/>
        </w:numPr>
        <w:rPr>
          <w:rFonts w:asciiTheme="majorEastAsia" w:hAnsiTheme="majorEastAsia"/>
          <w:sz w:val="32"/>
          <w:szCs w:val="32"/>
        </w:rPr>
      </w:pPr>
    </w:p>
    <w:p w14:paraId="67787C9F"/>
    <w:p w14:paraId="2269CAFF">
      <w:r>
        <w:br w:type="page"/>
      </w:r>
    </w:p>
    <w:p w14:paraId="04AE0C70">
      <w:pPr>
        <w:ind w:firstLine="321" w:firstLineChars="100"/>
        <w:rPr>
          <w:rFonts w:asciiTheme="majorEastAsia" w:hAnsiTheme="majorEastAsia" w:eastAsiaTheme="majorEastAsia" w:cstheme="majorBidi"/>
          <w:b/>
          <w:bCs/>
          <w:sz w:val="32"/>
          <w:szCs w:val="32"/>
        </w:rPr>
      </w:pPr>
    </w:p>
    <w:p w14:paraId="4994ABA8">
      <w:pPr>
        <w:spacing w:line="360" w:lineRule="auto"/>
        <w:jc w:val="center"/>
        <w:outlineLvl w:val="0"/>
        <w:rPr>
          <w:rFonts w:ascii="宋体" w:hAnsi="宋体"/>
          <w:b/>
          <w:sz w:val="36"/>
          <w:szCs w:val="36"/>
        </w:rPr>
      </w:pPr>
      <w:r>
        <w:rPr>
          <w:rFonts w:hint="eastAsia" w:ascii="宋体" w:hAnsi="宋体"/>
          <w:b/>
          <w:sz w:val="36"/>
          <w:szCs w:val="36"/>
        </w:rPr>
        <w:t>（十六）合同文本</w:t>
      </w:r>
    </w:p>
    <w:p w14:paraId="53527BB0">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694726E8">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4D2EF902">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20F639F3">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101A5F6E">
      <w:pPr>
        <w:pStyle w:val="14"/>
        <w:spacing w:line="360" w:lineRule="auto"/>
        <w:ind w:firstLine="480"/>
        <w:rPr>
          <w:rFonts w:hAnsi="宋体"/>
          <w:sz w:val="24"/>
        </w:rPr>
      </w:pPr>
      <w:r>
        <w:rPr>
          <w:rFonts w:hint="eastAsia" w:hAnsi="宋体"/>
          <w:sz w:val="24"/>
        </w:rPr>
        <w:t>法定代表人：陈燕铭</w:t>
      </w:r>
    </w:p>
    <w:p w14:paraId="709A4F9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1F41F39E">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5DC3B3D9">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3FF70025">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919EE1F">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1A8F565B">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01BA7EFD">
      <w:pPr>
        <w:pStyle w:val="14"/>
      </w:pPr>
    </w:p>
    <w:p w14:paraId="4280F563">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8772579">
      <w:pPr>
        <w:pStyle w:val="42"/>
        <w:numPr>
          <w:ilvl w:val="0"/>
          <w:numId w:val="15"/>
        </w:numPr>
        <w:spacing w:line="360" w:lineRule="auto"/>
        <w:ind w:firstLineChars="0"/>
        <w:rPr>
          <w:rFonts w:ascii="宋体" w:hAnsi="宋体"/>
          <w:b/>
        </w:rPr>
      </w:pPr>
      <w:r>
        <w:rPr>
          <w:rFonts w:hint="eastAsia" w:ascii="宋体" w:hAnsi="宋体"/>
          <w:b/>
        </w:rPr>
        <w:t>合同设备要求</w:t>
      </w:r>
    </w:p>
    <w:p w14:paraId="077E9D95">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0941053">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389B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A98DE04">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60B29FCC">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55FB79DD">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486FFE96">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42716402">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3EEACF9B">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35D06D57">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5E49B56F">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79340717">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3EF83A30">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6D33EC58">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6575638E">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5297ACB7">
            <w:pPr>
              <w:spacing w:line="360" w:lineRule="auto"/>
              <w:jc w:val="center"/>
              <w:rPr>
                <w:rFonts w:ascii="宋体" w:hAnsi="宋体"/>
                <w:szCs w:val="21"/>
              </w:rPr>
            </w:pPr>
            <w:r>
              <w:rPr>
                <w:rFonts w:hint="eastAsia" w:ascii="宋体" w:hAnsi="宋体"/>
                <w:szCs w:val="21"/>
              </w:rPr>
              <w:t>备注</w:t>
            </w:r>
          </w:p>
        </w:tc>
      </w:tr>
      <w:tr w14:paraId="28D6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A491790">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6150915A">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51E08185">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75FFACFB">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2F39170C">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0D8BD257">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C1C6732">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30A31A5C">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2D620EB3">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537201D1">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2054565C">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02015932">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32F53387">
            <w:pPr>
              <w:spacing w:line="240" w:lineRule="exact"/>
              <w:jc w:val="center"/>
              <w:rPr>
                <w:rFonts w:ascii="宋体" w:hAnsi="宋体"/>
                <w:szCs w:val="21"/>
              </w:rPr>
            </w:pPr>
          </w:p>
        </w:tc>
      </w:tr>
      <w:tr w14:paraId="7AEE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7EAAE43D">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0CAF9A99">
      <w:pPr>
        <w:pStyle w:val="42"/>
        <w:spacing w:line="360" w:lineRule="auto"/>
        <w:rPr>
          <w:rFonts w:ascii="宋体" w:hAnsi="宋体"/>
          <w:szCs w:val="21"/>
        </w:rPr>
      </w:pPr>
    </w:p>
    <w:p w14:paraId="3AEFFC94">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2051B08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4AEBF6E">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6AE9CC40">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29EBB971">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51E7E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77B62AD3">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4D097353">
      <w:pPr>
        <w:pStyle w:val="42"/>
        <w:numPr>
          <w:ilvl w:val="0"/>
          <w:numId w:val="15"/>
        </w:numPr>
        <w:spacing w:line="360" w:lineRule="auto"/>
        <w:ind w:firstLineChars="0"/>
        <w:rPr>
          <w:rFonts w:ascii="宋体" w:hAnsi="宋体"/>
          <w:b/>
        </w:rPr>
      </w:pPr>
      <w:r>
        <w:rPr>
          <w:rFonts w:hint="eastAsia" w:ascii="宋体" w:hAnsi="宋体"/>
          <w:b/>
          <w:szCs w:val="21"/>
        </w:rPr>
        <w:t>技术要求</w:t>
      </w:r>
    </w:p>
    <w:p w14:paraId="5672AAB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5B82AD">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282F309B">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5BB3EC2B">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EEF49BD">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7A5005F0">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511C7819">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40D63B29">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6488CD82">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4FDCC055">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863C41A">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19896A6E">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742A7BE1">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50F2E6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7174CBF8">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460893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35153BE4">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4BD848F0">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1C31B19B">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22C7C353">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6DC75331">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2F60F2C2">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54F0C88F">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BE7C62">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6FD70A0D">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73A85021">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43513E54">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0905D43">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w:t>
      </w:r>
      <w:permStart w:id="13" w:edGrp="everyone"/>
      <w:r>
        <w:rPr>
          <w:rFonts w:hint="eastAsia" w:ascii="宋体" w:hAnsi="宋体"/>
          <w:szCs w:val="21"/>
        </w:rPr>
        <w:t>所有设备整机原厂保修期【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3FB4EF4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484E5E64">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503CF071">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067F1617">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402F39C1">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3D8F5BB0">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03999291">
      <w:pPr>
        <w:spacing w:line="360" w:lineRule="auto"/>
        <w:ind w:firstLine="420" w:firstLineChars="200"/>
        <w:rPr>
          <w:rFonts w:ascii="宋体" w:hAnsi="宋体"/>
          <w:szCs w:val="21"/>
        </w:rPr>
      </w:pPr>
      <w:r>
        <w:rPr>
          <w:rFonts w:hint="eastAsia" w:ascii="宋体" w:hAnsi="宋体"/>
          <w:szCs w:val="21"/>
        </w:rPr>
        <w:t>6.2.5.2甲方擅自改装设备。</w:t>
      </w:r>
    </w:p>
    <w:p w14:paraId="559E200F">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00427FDE">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B170BD3">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17060A4E">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0A474C5A">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6EF0AA8B">
      <w:pPr>
        <w:spacing w:line="360" w:lineRule="auto"/>
        <w:ind w:left="420"/>
        <w:jc w:val="left"/>
        <w:rPr>
          <w:rFonts w:ascii="宋体" w:hAnsi="宋体"/>
          <w:b/>
          <w:szCs w:val="21"/>
        </w:rPr>
      </w:pPr>
      <w:r>
        <w:rPr>
          <w:rFonts w:hint="eastAsia" w:ascii="宋体" w:hAnsi="宋体"/>
          <w:b/>
          <w:szCs w:val="21"/>
        </w:rPr>
        <w:t>7．院内设备付款方式 ：</w:t>
      </w:r>
    </w:p>
    <w:p w14:paraId="7A5E848F">
      <w:pPr>
        <w:spacing w:line="360" w:lineRule="auto"/>
        <w:ind w:firstLine="632" w:firstLineChars="300"/>
        <w:rPr>
          <w:rFonts w:ascii="宋体" w:hAnsi="宋体"/>
          <w:b/>
          <w:szCs w:val="21"/>
        </w:rPr>
      </w:pPr>
      <w:r>
        <w:rPr>
          <w:rFonts w:hint="eastAsia" w:ascii="宋体" w:hAnsi="宋体"/>
          <w:b/>
          <w:szCs w:val="21"/>
        </w:rPr>
        <w:t>合同总价≥3万付款方式：</w:t>
      </w:r>
    </w:p>
    <w:p w14:paraId="76FC650F">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A4005C8">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5D49E77D">
      <w:pPr>
        <w:spacing w:line="360" w:lineRule="auto"/>
        <w:ind w:firstLine="632" w:firstLineChars="300"/>
        <w:rPr>
          <w:rFonts w:ascii="宋体" w:hAnsi="宋体"/>
          <w:b/>
          <w:szCs w:val="21"/>
        </w:rPr>
      </w:pPr>
      <w:r>
        <w:rPr>
          <w:rFonts w:hint="eastAsia" w:ascii="宋体" w:hAnsi="宋体"/>
          <w:b/>
          <w:szCs w:val="21"/>
        </w:rPr>
        <w:t>合同总价＜3万付款方式：</w:t>
      </w:r>
    </w:p>
    <w:p w14:paraId="18FF9387">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18112077">
      <w:pPr>
        <w:spacing w:line="360" w:lineRule="auto"/>
        <w:ind w:firstLine="422" w:firstLineChars="200"/>
        <w:rPr>
          <w:rFonts w:ascii="宋体" w:hAnsi="宋体"/>
          <w:b/>
          <w:szCs w:val="21"/>
        </w:rPr>
      </w:pPr>
      <w:r>
        <w:rPr>
          <w:rFonts w:hint="eastAsia" w:ascii="宋体" w:hAnsi="宋体"/>
          <w:b/>
          <w:szCs w:val="21"/>
        </w:rPr>
        <w:t>8.技术服务和合同执行进度</w:t>
      </w:r>
    </w:p>
    <w:p w14:paraId="76D240E9">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0768638E">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7EC05C2E">
      <w:pPr>
        <w:spacing w:line="360" w:lineRule="auto"/>
        <w:ind w:left="420"/>
        <w:rPr>
          <w:rFonts w:ascii="宋体" w:hAnsi="宋体"/>
          <w:b/>
        </w:rPr>
      </w:pPr>
      <w:r>
        <w:rPr>
          <w:rFonts w:hint="eastAsia" w:ascii="宋体" w:hAnsi="宋体"/>
          <w:b/>
          <w:szCs w:val="21"/>
        </w:rPr>
        <w:t>9.不可抗力</w:t>
      </w:r>
    </w:p>
    <w:p w14:paraId="2E33585D">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1EA14A46">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4D50CC28">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347F446F">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4FBCFCB6">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787EE9E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29BAE73B">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6AA4BD33">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695F778B">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5D3C1FE6">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6D03C2B1">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C4276FE">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77FF7F82">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2C5E4558">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1296D56E">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5B897129">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416D83F2">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27810276">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5CF77EF">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073A0399">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E74026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633DD67A">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1699FAFE">
      <w:pPr>
        <w:spacing w:line="360" w:lineRule="auto"/>
        <w:ind w:left="420"/>
        <w:rPr>
          <w:rFonts w:ascii="宋体" w:hAnsi="宋体"/>
          <w:b/>
        </w:rPr>
      </w:pPr>
      <w:r>
        <w:rPr>
          <w:rFonts w:hint="eastAsia" w:ascii="宋体" w:hAnsi="宋体"/>
          <w:b/>
          <w:szCs w:val="21"/>
        </w:rPr>
        <w:t>14.  其他</w:t>
      </w:r>
    </w:p>
    <w:p w14:paraId="24F340B4">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2BE8F69">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EE1F9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261CF82">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EAA459F">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2D10EF29">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6707226B">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39B8D5CB">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7D30123">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21254AB8">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0C77C0BA">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3B8BBEB">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00DAA1CE">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222BE610">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574A9E92">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6544DB09">
      <w:pPr>
        <w:pStyle w:val="14"/>
        <w:spacing w:line="360" w:lineRule="auto"/>
        <w:ind w:firstLine="420" w:firstLineChars="200"/>
        <w:jc w:val="left"/>
        <w:rPr>
          <w:rFonts w:hAnsi="宋体" w:cs="Times New Roman"/>
        </w:rPr>
      </w:pPr>
      <w:r>
        <w:rPr>
          <w:rFonts w:hint="eastAsia" w:hAnsi="宋体" w:cs="Times New Roman"/>
        </w:rPr>
        <w:t>7.廉洁协议</w:t>
      </w:r>
    </w:p>
    <w:p w14:paraId="201C88BB">
      <w:pPr>
        <w:widowControl/>
        <w:spacing w:line="360" w:lineRule="auto"/>
        <w:jc w:val="left"/>
        <w:rPr>
          <w:rFonts w:ascii="宋体" w:hAnsi="宋体"/>
          <w:szCs w:val="21"/>
        </w:rPr>
      </w:pPr>
    </w:p>
    <w:p w14:paraId="2AC803FE">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7100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845ABF0">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30ECF0A1">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35D4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F1E31B4">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1FD01DD0">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18FF2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8AC4FFB">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099C5A5A">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7C7E5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4E5F95F">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7582CC79">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1CFA1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7EC440D">
            <w:pPr>
              <w:widowControl/>
              <w:spacing w:line="360" w:lineRule="auto"/>
              <w:jc w:val="left"/>
              <w:rPr>
                <w:rFonts w:ascii="宋体" w:hAnsi="宋体"/>
                <w:szCs w:val="21"/>
              </w:rPr>
            </w:pPr>
            <w:r>
              <w:rPr>
                <w:rFonts w:hint="eastAsia" w:ascii="宋体" w:hAnsi="宋体"/>
                <w:szCs w:val="21"/>
              </w:rPr>
              <w:t>电话：</w:t>
            </w:r>
          </w:p>
        </w:tc>
        <w:tc>
          <w:tcPr>
            <w:tcW w:w="5210" w:type="dxa"/>
          </w:tcPr>
          <w:p w14:paraId="663031BC">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460F9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4813321">
            <w:pPr>
              <w:widowControl/>
              <w:spacing w:line="360" w:lineRule="auto"/>
              <w:jc w:val="left"/>
              <w:rPr>
                <w:rFonts w:ascii="宋体" w:hAnsi="宋体"/>
                <w:szCs w:val="21"/>
              </w:rPr>
            </w:pPr>
            <w:r>
              <w:rPr>
                <w:rFonts w:hint="eastAsia" w:ascii="宋体" w:hAnsi="宋体"/>
                <w:szCs w:val="21"/>
              </w:rPr>
              <w:t>开户银行：</w:t>
            </w:r>
          </w:p>
        </w:tc>
        <w:tc>
          <w:tcPr>
            <w:tcW w:w="5210" w:type="dxa"/>
          </w:tcPr>
          <w:p w14:paraId="6289E629">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7F202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5315EA1">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56B13163">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736FF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6281B37">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6F7E1872">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391A294D">
      <w:pPr>
        <w:widowControl/>
        <w:spacing w:line="360" w:lineRule="auto"/>
        <w:jc w:val="left"/>
        <w:rPr>
          <w:rFonts w:ascii="宋体" w:hAnsi="宋体"/>
          <w:szCs w:val="21"/>
        </w:rPr>
      </w:pPr>
    </w:p>
    <w:p w14:paraId="209EA635">
      <w:pPr>
        <w:pStyle w:val="14"/>
      </w:pPr>
    </w:p>
    <w:p w14:paraId="4F99F57F">
      <w:pPr>
        <w:pStyle w:val="14"/>
      </w:pPr>
    </w:p>
    <w:p w14:paraId="4892254E">
      <w:pPr>
        <w:pStyle w:val="14"/>
      </w:pPr>
    </w:p>
    <w:p w14:paraId="06CA846A">
      <w:pPr>
        <w:pStyle w:val="14"/>
      </w:pPr>
    </w:p>
    <w:p w14:paraId="6DEC0AC4">
      <w:pPr>
        <w:pStyle w:val="14"/>
      </w:pPr>
    </w:p>
    <w:p w14:paraId="4E11A6EF">
      <w:pPr>
        <w:pStyle w:val="14"/>
      </w:pPr>
    </w:p>
    <w:p w14:paraId="4F7BA61A">
      <w:pPr>
        <w:pStyle w:val="14"/>
      </w:pPr>
    </w:p>
    <w:p w14:paraId="1366BF74">
      <w:pPr>
        <w:widowControl/>
        <w:jc w:val="left"/>
      </w:pPr>
      <w:r>
        <w:br w:type="page"/>
      </w:r>
    </w:p>
    <w:p w14:paraId="4316BF40">
      <w:pPr>
        <w:widowControl/>
        <w:spacing w:line="360" w:lineRule="auto"/>
        <w:jc w:val="left"/>
        <w:rPr>
          <w:rFonts w:ascii="宋体" w:hAnsi="宋体"/>
          <w:szCs w:val="21"/>
        </w:rPr>
      </w:pPr>
      <w:r>
        <w:rPr>
          <w:rFonts w:hint="eastAsia"/>
        </w:rPr>
        <w:t>附件1：</w:t>
      </w:r>
    </w:p>
    <w:p w14:paraId="133E3A74">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0D1E253D">
      <w:pPr>
        <w:pStyle w:val="14"/>
      </w:pPr>
    </w:p>
    <w:p w14:paraId="340F9D4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73E4718">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CC1559">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5B50C205">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02E52CC2">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7E2AED9E">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3FBC2810">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612CCB19">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19AC023A">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75C8AFD">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1F23216E">
            <w:pPr>
              <w:widowControl/>
              <w:jc w:val="center"/>
              <w:rPr>
                <w:rFonts w:ascii="宋体" w:hAnsi="宋体" w:cs="宋体"/>
                <w:kern w:val="0"/>
                <w:szCs w:val="21"/>
              </w:rPr>
            </w:pPr>
            <w:r>
              <w:rPr>
                <w:rFonts w:hint="eastAsia" w:ascii="宋体" w:hAnsi="宋体" w:cs="宋体"/>
                <w:kern w:val="0"/>
                <w:szCs w:val="21"/>
              </w:rPr>
              <w:t>备注</w:t>
            </w:r>
          </w:p>
        </w:tc>
      </w:tr>
      <w:tr w14:paraId="0F3BFB20">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C9478AC">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DAEFE35">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7259323">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3EABD25">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3FDBD2C8">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26730A4">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3E09277">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339B1C">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67584958">
            <w:pPr>
              <w:widowControl/>
              <w:jc w:val="center"/>
              <w:rPr>
                <w:rFonts w:ascii="宋体" w:hAnsi="宋体" w:cs="宋体"/>
                <w:kern w:val="0"/>
                <w:szCs w:val="21"/>
              </w:rPr>
            </w:pPr>
          </w:p>
        </w:tc>
      </w:tr>
      <w:tr w14:paraId="42BDFF8A">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9377270">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0E4EA0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041D5824">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E62A930">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2E26D200">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74BD67C8">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F6A40B7">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36EB3931">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EDD878F">
            <w:pPr>
              <w:widowControl/>
              <w:jc w:val="center"/>
              <w:rPr>
                <w:rFonts w:ascii="宋体" w:hAnsi="宋体" w:cs="宋体"/>
                <w:kern w:val="0"/>
                <w:szCs w:val="21"/>
              </w:rPr>
            </w:pPr>
          </w:p>
        </w:tc>
      </w:tr>
    </w:tbl>
    <w:p w14:paraId="723B0180">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69E264F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35F22C2B">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0AACEA40">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403D3157">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4793FF8A">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79EBDDB2">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5834E34A">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6DFAEDC2">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45D6A859">
            <w:pPr>
              <w:widowControl/>
              <w:jc w:val="center"/>
              <w:rPr>
                <w:rFonts w:ascii="宋体" w:hAnsi="宋体" w:cs="宋体"/>
                <w:kern w:val="0"/>
                <w:sz w:val="18"/>
                <w:szCs w:val="18"/>
              </w:rPr>
            </w:pPr>
            <w:r>
              <w:rPr>
                <w:rFonts w:hint="eastAsia" w:ascii="宋体" w:hAnsi="宋体" w:cs="宋体"/>
                <w:kern w:val="0"/>
                <w:sz w:val="18"/>
                <w:szCs w:val="18"/>
              </w:rPr>
              <w:t>单价（元）</w:t>
            </w:r>
          </w:p>
        </w:tc>
      </w:tr>
      <w:tr w14:paraId="64D53AAB">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728E00B9">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0344932">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26D7AD3B">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2D839D9C">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237076D">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74BF3D58">
            <w:pPr>
              <w:widowControl/>
              <w:jc w:val="center"/>
              <w:rPr>
                <w:rFonts w:ascii="宋体" w:hAnsi="宋体" w:cs="宋体"/>
                <w:kern w:val="0"/>
                <w:sz w:val="18"/>
                <w:szCs w:val="18"/>
              </w:rPr>
            </w:pPr>
          </w:p>
        </w:tc>
      </w:tr>
      <w:tr w14:paraId="39A9181E">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ECB913B">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772CFAF">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316EEB41">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1CF9E971">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AFF3590">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910295C">
            <w:pPr>
              <w:widowControl/>
              <w:jc w:val="center"/>
              <w:rPr>
                <w:rFonts w:ascii="宋体" w:hAnsi="宋体" w:cs="宋体"/>
                <w:kern w:val="0"/>
                <w:sz w:val="18"/>
                <w:szCs w:val="18"/>
              </w:rPr>
            </w:pPr>
          </w:p>
        </w:tc>
      </w:tr>
    </w:tbl>
    <w:p w14:paraId="599D0711">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5E990D1D">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101B3DF2">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72212704">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AFA7BFF">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562E1203">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5F8FBB1">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2081D4AA">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7BB95872">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351FE627">
            <w:pPr>
              <w:widowControl/>
              <w:jc w:val="center"/>
              <w:rPr>
                <w:rFonts w:ascii="宋体" w:hAnsi="宋体" w:cs="宋体"/>
                <w:kern w:val="0"/>
                <w:sz w:val="18"/>
                <w:szCs w:val="18"/>
              </w:rPr>
            </w:pPr>
            <w:r>
              <w:rPr>
                <w:rFonts w:hint="eastAsia" w:ascii="宋体" w:hAnsi="宋体" w:cs="宋体"/>
                <w:kern w:val="0"/>
                <w:sz w:val="18"/>
                <w:szCs w:val="18"/>
              </w:rPr>
              <w:t>备注</w:t>
            </w:r>
          </w:p>
        </w:tc>
      </w:tr>
      <w:tr w14:paraId="4C6DAF89">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18D2042F">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5E196921">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12E3787A">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647C9C3">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71EB5AA6">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0730FF89">
            <w:pPr>
              <w:widowControl/>
              <w:jc w:val="center"/>
              <w:rPr>
                <w:rFonts w:ascii="宋体" w:hAnsi="宋体" w:cs="宋体"/>
                <w:kern w:val="0"/>
                <w:sz w:val="18"/>
                <w:szCs w:val="18"/>
              </w:rPr>
            </w:pPr>
          </w:p>
        </w:tc>
      </w:tr>
      <w:tr w14:paraId="4A88FFD9">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27FB3950">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489E88C4">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7971127">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290834C5">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76F37028">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56FB8251">
            <w:pPr>
              <w:widowControl/>
              <w:jc w:val="center"/>
              <w:rPr>
                <w:rFonts w:ascii="宋体" w:hAnsi="宋体" w:cs="宋体"/>
                <w:kern w:val="0"/>
                <w:sz w:val="18"/>
                <w:szCs w:val="18"/>
              </w:rPr>
            </w:pPr>
          </w:p>
        </w:tc>
      </w:tr>
    </w:tbl>
    <w:p w14:paraId="2804DFC2">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5507362D">
      <w:pPr>
        <w:pStyle w:val="14"/>
      </w:pPr>
    </w:p>
    <w:permEnd w:id="32"/>
    <w:p w14:paraId="05F0A2FC">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15C41308">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2A82ADDE">
      <w:pPr>
        <w:rPr>
          <w:rFonts w:ascii="宋体" w:hAnsi="宋体"/>
          <w:szCs w:val="21"/>
        </w:rPr>
      </w:pPr>
    </w:p>
    <w:p w14:paraId="7266079D">
      <w:pPr>
        <w:jc w:val="center"/>
        <w:rPr>
          <w:b/>
          <w:sz w:val="32"/>
          <w:szCs w:val="32"/>
        </w:rPr>
      </w:pPr>
      <w:r>
        <w:rPr>
          <w:rFonts w:hint="eastAsia"/>
          <w:b/>
          <w:sz w:val="32"/>
          <w:szCs w:val="32"/>
        </w:rPr>
        <w:t>承诺书1（适用于临床医疗器械）</w:t>
      </w:r>
    </w:p>
    <w:p w14:paraId="6DCAC989">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9A98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297B87BF">
            <w:pPr>
              <w:jc w:val="center"/>
              <w:rPr>
                <w:b/>
                <w:sz w:val="24"/>
              </w:rPr>
            </w:pPr>
            <w:r>
              <w:rPr>
                <w:rFonts w:hint="eastAsia"/>
                <w:b/>
                <w:sz w:val="24"/>
              </w:rPr>
              <w:t>承诺项</w:t>
            </w:r>
          </w:p>
        </w:tc>
      </w:tr>
      <w:tr w14:paraId="374AD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4ADE244C">
            <w:pPr>
              <w:jc w:val="left"/>
              <w:rPr>
                <w:b/>
                <w:sz w:val="24"/>
              </w:rPr>
            </w:pPr>
            <w:r>
              <w:rPr>
                <w:rFonts w:hint="eastAsia"/>
                <w:b/>
                <w:sz w:val="24"/>
              </w:rPr>
              <w:t>医疗器械使用质量管理要求</w:t>
            </w:r>
          </w:p>
        </w:tc>
        <w:tc>
          <w:tcPr>
            <w:tcW w:w="9497" w:type="dxa"/>
          </w:tcPr>
          <w:p w14:paraId="50983FAD">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66484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3D494D7A">
            <w:pPr>
              <w:jc w:val="left"/>
              <w:rPr>
                <w:b/>
              </w:rPr>
            </w:pPr>
          </w:p>
        </w:tc>
        <w:tc>
          <w:tcPr>
            <w:tcW w:w="9497" w:type="dxa"/>
          </w:tcPr>
          <w:p w14:paraId="449CEA35">
            <w:pPr>
              <w:jc w:val="left"/>
              <w:rPr>
                <w:sz w:val="18"/>
                <w:szCs w:val="18"/>
              </w:rPr>
            </w:pPr>
            <w:r>
              <w:rPr>
                <w:rFonts w:hint="eastAsia"/>
                <w:sz w:val="18"/>
                <w:szCs w:val="18"/>
              </w:rPr>
              <w:t>如设备涉及校准或检测工作：</w:t>
            </w:r>
          </w:p>
          <w:p w14:paraId="6BD2010B">
            <w:pPr>
              <w:jc w:val="left"/>
              <w:rPr>
                <w:sz w:val="18"/>
                <w:szCs w:val="18"/>
              </w:rPr>
            </w:pPr>
            <w:r>
              <w:rPr>
                <w:rFonts w:hint="eastAsia"/>
                <w:sz w:val="18"/>
                <w:szCs w:val="18"/>
              </w:rPr>
              <w:t>1.提供临床技术员自行校准的官方要求（周期、方法步骤）</w:t>
            </w:r>
          </w:p>
          <w:p w14:paraId="12949F2B">
            <w:pPr>
              <w:jc w:val="left"/>
              <w:rPr>
                <w:sz w:val="18"/>
                <w:szCs w:val="18"/>
              </w:rPr>
            </w:pPr>
            <w:r>
              <w:rPr>
                <w:rFonts w:hint="eastAsia"/>
                <w:sz w:val="18"/>
                <w:szCs w:val="18"/>
              </w:rPr>
              <w:t>2. 厂家定期提供专业设备的质量校准及检测(保外若需收费注明费用)；</w:t>
            </w:r>
          </w:p>
          <w:p w14:paraId="34DF61BE">
            <w:pPr>
              <w:jc w:val="left"/>
              <w:rPr>
                <w:sz w:val="18"/>
                <w:szCs w:val="18"/>
              </w:rPr>
            </w:pPr>
            <w:r>
              <w:rPr>
                <w:rFonts w:hint="eastAsia"/>
                <w:sz w:val="18"/>
                <w:szCs w:val="18"/>
              </w:rPr>
              <w:t>3. 提供厂家或法规要求的第三方检测工作</w:t>
            </w:r>
          </w:p>
          <w:p w14:paraId="40AC5FDA">
            <w:pPr>
              <w:jc w:val="left"/>
              <w:rPr>
                <w:sz w:val="18"/>
                <w:szCs w:val="18"/>
              </w:rPr>
            </w:pPr>
            <w:r>
              <w:rPr>
                <w:rFonts w:hint="eastAsia"/>
                <w:sz w:val="18"/>
                <w:szCs w:val="18"/>
              </w:rPr>
              <w:t>修改原因：根据现行的制度和流程，完善改条款的表述，明确校准及检测工作的要求。</w:t>
            </w:r>
          </w:p>
        </w:tc>
      </w:tr>
      <w:tr w14:paraId="46506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152A244F">
            <w:pPr>
              <w:jc w:val="left"/>
              <w:rPr>
                <w:b/>
                <w:sz w:val="24"/>
              </w:rPr>
            </w:pPr>
          </w:p>
          <w:p w14:paraId="1AD31949">
            <w:pPr>
              <w:jc w:val="left"/>
              <w:rPr>
                <w:b/>
                <w:sz w:val="24"/>
              </w:rPr>
            </w:pPr>
          </w:p>
          <w:p w14:paraId="509798EA">
            <w:pPr>
              <w:jc w:val="left"/>
              <w:rPr>
                <w:b/>
                <w:sz w:val="24"/>
              </w:rPr>
            </w:pPr>
          </w:p>
          <w:p w14:paraId="12F41DAC">
            <w:pPr>
              <w:jc w:val="left"/>
              <w:rPr>
                <w:b/>
                <w:sz w:val="24"/>
              </w:rPr>
            </w:pPr>
          </w:p>
          <w:p w14:paraId="131739D3">
            <w:pPr>
              <w:jc w:val="left"/>
              <w:rPr>
                <w:b/>
              </w:rPr>
            </w:pPr>
            <w:r>
              <w:rPr>
                <w:rFonts w:hint="eastAsia"/>
                <w:b/>
                <w:sz w:val="24"/>
              </w:rPr>
              <w:t>设备维护成本要求</w:t>
            </w:r>
          </w:p>
        </w:tc>
        <w:tc>
          <w:tcPr>
            <w:tcW w:w="9497" w:type="dxa"/>
          </w:tcPr>
          <w:p w14:paraId="56851285">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0EA2F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25C90712">
            <w:pPr>
              <w:jc w:val="left"/>
              <w:rPr>
                <w:b/>
              </w:rPr>
            </w:pPr>
          </w:p>
        </w:tc>
        <w:tc>
          <w:tcPr>
            <w:tcW w:w="9497" w:type="dxa"/>
          </w:tcPr>
          <w:p w14:paraId="243568E9">
            <w:pPr>
              <w:jc w:val="left"/>
              <w:rPr>
                <w:sz w:val="18"/>
                <w:szCs w:val="18"/>
              </w:rPr>
            </w:pPr>
            <w:r>
              <w:rPr>
                <w:rFonts w:hint="eastAsia"/>
                <w:sz w:val="18"/>
                <w:szCs w:val="18"/>
              </w:rPr>
              <w:t>保修期内设备出现如下≥2项质量问题，厂家、供应商应无条件给予更换相关零部件或延保：</w:t>
            </w:r>
          </w:p>
          <w:p w14:paraId="48C17078">
            <w:pPr>
              <w:jc w:val="left"/>
              <w:rPr>
                <w:sz w:val="18"/>
                <w:szCs w:val="18"/>
              </w:rPr>
            </w:pPr>
            <w:r>
              <w:rPr>
                <w:rFonts w:hint="eastAsia"/>
                <w:sz w:val="18"/>
                <w:szCs w:val="18"/>
              </w:rPr>
              <w:t>设备运行三个月内故障频发（三次以上）；</w:t>
            </w:r>
          </w:p>
          <w:p w14:paraId="255B287C">
            <w:pPr>
              <w:jc w:val="left"/>
              <w:rPr>
                <w:sz w:val="18"/>
                <w:szCs w:val="18"/>
              </w:rPr>
            </w:pPr>
            <w:r>
              <w:rPr>
                <w:rFonts w:hint="eastAsia"/>
                <w:sz w:val="18"/>
                <w:szCs w:val="18"/>
              </w:rPr>
              <w:t>同类故障频发（保修期内三次以上）；</w:t>
            </w:r>
          </w:p>
          <w:p w14:paraId="1DD6B2D1">
            <w:pPr>
              <w:jc w:val="left"/>
              <w:rPr>
                <w:sz w:val="18"/>
                <w:szCs w:val="18"/>
              </w:rPr>
            </w:pPr>
            <w:r>
              <w:rPr>
                <w:rFonts w:hint="eastAsia"/>
                <w:sz w:val="18"/>
                <w:szCs w:val="18"/>
              </w:rPr>
              <w:t>同类零部件故障频发（保修期内，同型号设备故障总和三件次以上）；</w:t>
            </w:r>
          </w:p>
          <w:p w14:paraId="66C9FF37">
            <w:pPr>
              <w:jc w:val="left"/>
              <w:rPr>
                <w:sz w:val="18"/>
                <w:szCs w:val="18"/>
              </w:rPr>
            </w:pPr>
            <w:r>
              <w:rPr>
                <w:rFonts w:hint="eastAsia"/>
                <w:sz w:val="18"/>
                <w:szCs w:val="18"/>
              </w:rPr>
              <w:t>整机故障率高（每年10次以上）；</w:t>
            </w:r>
          </w:p>
        </w:tc>
      </w:tr>
      <w:tr w14:paraId="52014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2E01F7E">
            <w:pPr>
              <w:jc w:val="left"/>
              <w:rPr>
                <w:b/>
              </w:rPr>
            </w:pPr>
          </w:p>
        </w:tc>
        <w:tc>
          <w:tcPr>
            <w:tcW w:w="9497" w:type="dxa"/>
          </w:tcPr>
          <w:p w14:paraId="6F95049D">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12965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0DA857E1">
            <w:pPr>
              <w:jc w:val="left"/>
              <w:rPr>
                <w:b/>
              </w:rPr>
            </w:pPr>
          </w:p>
        </w:tc>
        <w:tc>
          <w:tcPr>
            <w:tcW w:w="9497" w:type="dxa"/>
          </w:tcPr>
          <w:p w14:paraId="3934080F">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20F70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32B84A95">
            <w:pPr>
              <w:jc w:val="left"/>
              <w:rPr>
                <w:b/>
              </w:rPr>
            </w:pPr>
            <w:r>
              <w:rPr>
                <w:rFonts w:hint="eastAsia"/>
                <w:b/>
                <w:sz w:val="24"/>
              </w:rPr>
              <w:t>设备管理</w:t>
            </w:r>
          </w:p>
        </w:tc>
        <w:tc>
          <w:tcPr>
            <w:tcW w:w="9497" w:type="dxa"/>
          </w:tcPr>
          <w:p w14:paraId="23449533">
            <w:pPr>
              <w:jc w:val="left"/>
              <w:rPr>
                <w:sz w:val="18"/>
                <w:szCs w:val="18"/>
              </w:rPr>
            </w:pPr>
            <w:r>
              <w:rPr>
                <w:rFonts w:hint="eastAsia"/>
                <w:sz w:val="18"/>
                <w:szCs w:val="18"/>
              </w:rPr>
              <w:t>厂家需主动告知并召回潜在故障设备及处理方法并提供软件升级服务</w:t>
            </w:r>
          </w:p>
        </w:tc>
      </w:tr>
      <w:tr w14:paraId="0630A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0AD9C06">
            <w:pPr>
              <w:jc w:val="left"/>
              <w:rPr>
                <w:b/>
              </w:rPr>
            </w:pPr>
          </w:p>
        </w:tc>
        <w:tc>
          <w:tcPr>
            <w:tcW w:w="9497" w:type="dxa"/>
          </w:tcPr>
          <w:p w14:paraId="2A0E046A">
            <w:pPr>
              <w:jc w:val="left"/>
              <w:rPr>
                <w:sz w:val="18"/>
                <w:szCs w:val="18"/>
              </w:rPr>
            </w:pPr>
            <w:r>
              <w:rPr>
                <w:rFonts w:hint="eastAsia"/>
                <w:sz w:val="18"/>
                <w:szCs w:val="18"/>
              </w:rPr>
              <w:t>厂家官方主动告知建议的设备报废年限，协助出具设备报废的官方鉴定书</w:t>
            </w:r>
          </w:p>
        </w:tc>
      </w:tr>
      <w:tr w14:paraId="27392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F44B196">
            <w:pPr>
              <w:jc w:val="left"/>
              <w:rPr>
                <w:b/>
              </w:rPr>
            </w:pPr>
          </w:p>
        </w:tc>
        <w:tc>
          <w:tcPr>
            <w:tcW w:w="9497" w:type="dxa"/>
          </w:tcPr>
          <w:p w14:paraId="59D7BE3C">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55A8D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54264004">
            <w:pPr>
              <w:rPr>
                <w:b/>
                <w:sz w:val="24"/>
              </w:rPr>
            </w:pPr>
            <w:r>
              <w:rPr>
                <w:rFonts w:hint="eastAsia"/>
                <w:b/>
                <w:sz w:val="24"/>
              </w:rPr>
              <w:t>其</w:t>
            </w:r>
          </w:p>
          <w:p w14:paraId="0F0A85CD">
            <w:pPr>
              <w:rPr>
                <w:b/>
              </w:rPr>
            </w:pPr>
            <w:r>
              <w:rPr>
                <w:rFonts w:hint="eastAsia"/>
                <w:b/>
                <w:sz w:val="24"/>
              </w:rPr>
              <w:t>他</w:t>
            </w:r>
          </w:p>
        </w:tc>
        <w:tc>
          <w:tcPr>
            <w:tcW w:w="9497" w:type="dxa"/>
          </w:tcPr>
          <w:p w14:paraId="7BBD7E82">
            <w:pPr>
              <w:rPr>
                <w:sz w:val="18"/>
                <w:szCs w:val="18"/>
              </w:rPr>
            </w:pPr>
            <w:r>
              <w:rPr>
                <w:rFonts w:hint="eastAsia"/>
                <w:sz w:val="18"/>
                <w:szCs w:val="18"/>
              </w:rPr>
              <w:t>厂家需协助经销商做好设备验收前期的资料准备，参照我院设备验收说明。</w:t>
            </w:r>
          </w:p>
          <w:p w14:paraId="6A0F7527">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03CDE33F">
      <w:pPr>
        <w:rPr>
          <w:sz w:val="18"/>
          <w:szCs w:val="18"/>
        </w:rPr>
      </w:pPr>
      <w:r>
        <w:rPr>
          <w:rFonts w:hint="eastAsia"/>
          <w:sz w:val="18"/>
          <w:szCs w:val="18"/>
        </w:rPr>
        <w:t>注：以上条款若厂家未能及时有效的执行我院将采取相应的处罚和措施。</w:t>
      </w:r>
    </w:p>
    <w:p w14:paraId="16D953A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6C6B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8900815">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1515840C">
            <w:pPr>
              <w:rPr>
                <w:szCs w:val="21"/>
              </w:rPr>
            </w:pPr>
            <w:r>
              <w:rPr>
                <w:rFonts w:hint="eastAsia"/>
                <w:szCs w:val="21"/>
              </w:rPr>
              <w:t xml:space="preserve">中标代理商/经销商： </w:t>
            </w:r>
            <w:permStart w:id="37" w:edGrp="everyone"/>
            <w:r>
              <w:rPr>
                <w:rFonts w:hint="eastAsia"/>
                <w:szCs w:val="21"/>
              </w:rPr>
              <w:t xml:space="preserve"> </w:t>
            </w:r>
            <w:permEnd w:id="37"/>
          </w:p>
        </w:tc>
      </w:tr>
      <w:tr w14:paraId="0E588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518606D">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7262B8F7">
            <w:pPr>
              <w:rPr>
                <w:szCs w:val="21"/>
              </w:rPr>
            </w:pPr>
            <w:r>
              <w:rPr>
                <w:rFonts w:hint="eastAsia"/>
                <w:szCs w:val="21"/>
              </w:rPr>
              <w:t xml:space="preserve">电话： </w:t>
            </w:r>
            <w:permStart w:id="39" w:edGrp="everyone"/>
            <w:r>
              <w:rPr>
                <w:rFonts w:hint="eastAsia"/>
                <w:szCs w:val="21"/>
              </w:rPr>
              <w:t xml:space="preserve"> </w:t>
            </w:r>
            <w:permEnd w:id="39"/>
          </w:p>
        </w:tc>
      </w:tr>
      <w:tr w14:paraId="3195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5A92C14">
            <w:pPr>
              <w:rPr>
                <w:szCs w:val="21"/>
              </w:rPr>
            </w:pPr>
            <w:r>
              <w:rPr>
                <w:rFonts w:hint="eastAsia"/>
                <w:szCs w:val="21"/>
              </w:rPr>
              <w:t>盖章：</w:t>
            </w:r>
            <w:r>
              <w:rPr>
                <w:szCs w:val="21"/>
              </w:rPr>
              <w:t xml:space="preserve"> </w:t>
            </w:r>
          </w:p>
        </w:tc>
        <w:tc>
          <w:tcPr>
            <w:tcW w:w="5210" w:type="dxa"/>
          </w:tcPr>
          <w:p w14:paraId="5096195D">
            <w:pPr>
              <w:rPr>
                <w:szCs w:val="21"/>
              </w:rPr>
            </w:pPr>
            <w:r>
              <w:rPr>
                <w:rFonts w:hint="eastAsia"/>
                <w:szCs w:val="21"/>
              </w:rPr>
              <w:t>盖章：</w:t>
            </w:r>
          </w:p>
        </w:tc>
      </w:tr>
    </w:tbl>
    <w:p w14:paraId="7ED79D2F">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10817824">
      <w:pPr>
        <w:jc w:val="center"/>
        <w:rPr>
          <w:b/>
          <w:sz w:val="32"/>
          <w:szCs w:val="32"/>
        </w:rPr>
      </w:pPr>
      <w:r>
        <w:rPr>
          <w:rFonts w:hint="eastAsia"/>
          <w:b/>
          <w:sz w:val="32"/>
          <w:szCs w:val="32"/>
        </w:rPr>
        <w:t>原厂授权书及售后服务承诺函2</w:t>
      </w:r>
    </w:p>
    <w:p w14:paraId="20E8A28D">
      <w:pPr>
        <w:spacing w:line="360" w:lineRule="auto"/>
        <w:rPr>
          <w:rFonts w:ascii="宋体" w:hAnsi="宋体"/>
          <w:szCs w:val="21"/>
        </w:rPr>
      </w:pPr>
      <w:r>
        <w:rPr>
          <w:rFonts w:hint="eastAsia" w:ascii="宋体" w:hAnsi="宋体"/>
          <w:szCs w:val="21"/>
        </w:rPr>
        <w:t>中山大学附属第八医院（深圳福田）：</w:t>
      </w:r>
    </w:p>
    <w:p w14:paraId="5D6BD650">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70B6D280">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6635B65A">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7E9E090C">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67B7FCDB">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2BFE29E7">
      <w:pPr>
        <w:spacing w:line="360" w:lineRule="auto"/>
        <w:ind w:firstLine="435"/>
        <w:rPr>
          <w:rFonts w:ascii="宋体" w:hAnsi="宋体"/>
          <w:szCs w:val="21"/>
          <w:u w:val="single"/>
        </w:rPr>
      </w:pPr>
      <w:r>
        <w:rPr>
          <w:rFonts w:hint="eastAsia" w:ascii="宋体" w:hAnsi="宋体"/>
          <w:szCs w:val="21"/>
          <w:u w:val="single"/>
        </w:rPr>
        <w:t>　　　  _                                  _</w:t>
      </w:r>
    </w:p>
    <w:p w14:paraId="687605AA">
      <w:pPr>
        <w:spacing w:line="360" w:lineRule="auto"/>
        <w:ind w:firstLine="435"/>
        <w:rPr>
          <w:rFonts w:ascii="宋体" w:hAnsi="宋体"/>
          <w:szCs w:val="21"/>
        </w:rPr>
      </w:pPr>
      <w:r>
        <w:rPr>
          <w:rFonts w:hint="eastAsia" w:ascii="宋体" w:hAnsi="宋体"/>
          <w:szCs w:val="21"/>
          <w:u w:val="single"/>
        </w:rPr>
        <w:t>　　　　                                       _</w:t>
      </w:r>
    </w:p>
    <w:p w14:paraId="5C89FC28">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A35862E">
      <w:pPr>
        <w:spacing w:line="360" w:lineRule="auto"/>
        <w:ind w:firstLine="435"/>
        <w:rPr>
          <w:rFonts w:ascii="宋体" w:hAnsi="宋体"/>
          <w:szCs w:val="21"/>
        </w:rPr>
      </w:pPr>
    </w:p>
    <w:p w14:paraId="12A0CB17">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158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5CD27AC4">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4B4F302A">
            <w:pPr>
              <w:rPr>
                <w:szCs w:val="21"/>
              </w:rPr>
            </w:pPr>
            <w:r>
              <w:rPr>
                <w:rFonts w:hint="eastAsia"/>
                <w:szCs w:val="21"/>
              </w:rPr>
              <w:t xml:space="preserve">中标代理商/经销商： </w:t>
            </w:r>
            <w:permStart w:id="50" w:edGrp="everyone"/>
            <w:r>
              <w:rPr>
                <w:rFonts w:hint="eastAsia"/>
                <w:szCs w:val="21"/>
              </w:rPr>
              <w:t xml:space="preserve"> </w:t>
            </w:r>
            <w:permEnd w:id="50"/>
          </w:p>
        </w:tc>
      </w:tr>
      <w:tr w14:paraId="5720C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C055580">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4F5C4B24">
            <w:pPr>
              <w:rPr>
                <w:szCs w:val="21"/>
              </w:rPr>
            </w:pPr>
            <w:r>
              <w:rPr>
                <w:rFonts w:hint="eastAsia"/>
                <w:szCs w:val="21"/>
              </w:rPr>
              <w:t xml:space="preserve">电话： </w:t>
            </w:r>
            <w:permStart w:id="52" w:edGrp="everyone"/>
            <w:r>
              <w:rPr>
                <w:rFonts w:hint="eastAsia"/>
                <w:szCs w:val="21"/>
              </w:rPr>
              <w:t xml:space="preserve"> </w:t>
            </w:r>
            <w:permEnd w:id="52"/>
          </w:p>
        </w:tc>
      </w:tr>
      <w:tr w14:paraId="4EAE3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1FF1526">
            <w:pPr>
              <w:rPr>
                <w:szCs w:val="21"/>
              </w:rPr>
            </w:pPr>
            <w:r>
              <w:rPr>
                <w:rFonts w:hint="eastAsia"/>
                <w:szCs w:val="21"/>
              </w:rPr>
              <w:t>盖章：</w:t>
            </w:r>
            <w:r>
              <w:rPr>
                <w:szCs w:val="21"/>
              </w:rPr>
              <w:t xml:space="preserve"> </w:t>
            </w:r>
          </w:p>
        </w:tc>
        <w:tc>
          <w:tcPr>
            <w:tcW w:w="5210" w:type="dxa"/>
          </w:tcPr>
          <w:p w14:paraId="78555C85">
            <w:pPr>
              <w:rPr>
                <w:szCs w:val="21"/>
              </w:rPr>
            </w:pPr>
            <w:r>
              <w:rPr>
                <w:rFonts w:hint="eastAsia"/>
                <w:szCs w:val="21"/>
              </w:rPr>
              <w:t>盖章：</w:t>
            </w:r>
          </w:p>
        </w:tc>
      </w:tr>
    </w:tbl>
    <w:p w14:paraId="5318BC88">
      <w:pPr>
        <w:widowControl/>
        <w:jc w:val="left"/>
        <w:rPr>
          <w:rFonts w:ascii="宋体" w:hAnsi="宋体"/>
          <w:szCs w:val="21"/>
        </w:rPr>
      </w:pPr>
    </w:p>
    <w:p w14:paraId="28095179">
      <w:pPr>
        <w:widowControl/>
        <w:jc w:val="left"/>
        <w:rPr>
          <w:rFonts w:ascii="宋体" w:hAnsi="宋体"/>
          <w:szCs w:val="21"/>
        </w:rPr>
      </w:pPr>
      <w:r>
        <w:rPr>
          <w:rFonts w:hAnsi="宋体"/>
        </w:rPr>
        <w:br w:type="page"/>
      </w:r>
    </w:p>
    <w:p w14:paraId="4D479971">
      <w:pPr>
        <w:jc w:val="center"/>
        <w:rPr>
          <w:b/>
          <w:sz w:val="32"/>
          <w:szCs w:val="32"/>
        </w:rPr>
      </w:pPr>
      <w:r>
        <w:rPr>
          <w:rFonts w:hint="eastAsia"/>
          <w:b/>
          <w:sz w:val="32"/>
          <w:szCs w:val="32"/>
        </w:rPr>
        <w:t>每年二次的维护计划</w:t>
      </w:r>
    </w:p>
    <w:p w14:paraId="151F717C">
      <w:pPr>
        <w:pStyle w:val="14"/>
        <w:spacing w:line="360" w:lineRule="auto"/>
        <w:jc w:val="left"/>
        <w:rPr>
          <w:rFonts w:hAnsi="宋体" w:cs="Times New Roman"/>
        </w:rPr>
      </w:pPr>
      <w:permStart w:id="53" w:edGrp="everyone"/>
    </w:p>
    <w:p w14:paraId="47B4F9C7">
      <w:pPr>
        <w:pStyle w:val="14"/>
        <w:spacing w:line="360" w:lineRule="auto"/>
        <w:jc w:val="left"/>
        <w:rPr>
          <w:rFonts w:hAnsi="宋体" w:cs="Times New Roman"/>
        </w:rPr>
      </w:pPr>
    </w:p>
    <w:p w14:paraId="46B0EC8D">
      <w:pPr>
        <w:pStyle w:val="14"/>
        <w:spacing w:line="360" w:lineRule="auto"/>
        <w:jc w:val="left"/>
        <w:rPr>
          <w:rFonts w:hAnsi="宋体" w:cs="Times New Roman"/>
        </w:rPr>
      </w:pPr>
    </w:p>
    <w:permEnd w:id="53"/>
    <w:p w14:paraId="51525198">
      <w:pPr>
        <w:widowControl/>
        <w:jc w:val="left"/>
        <w:rPr>
          <w:rFonts w:ascii="宋体" w:hAnsi="宋体"/>
          <w:szCs w:val="21"/>
        </w:rPr>
      </w:pPr>
      <w:r>
        <w:rPr>
          <w:rFonts w:hAnsi="宋体"/>
        </w:rPr>
        <w:br w:type="page"/>
      </w:r>
    </w:p>
    <w:p w14:paraId="27605084">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6F1CCD4F">
      <w:pPr>
        <w:pStyle w:val="14"/>
        <w:spacing w:line="360" w:lineRule="auto"/>
        <w:jc w:val="left"/>
        <w:rPr>
          <w:rFonts w:hAnsi="宋体" w:cs="Times New Roman"/>
        </w:rPr>
      </w:pPr>
      <w:permStart w:id="54" w:edGrp="everyone"/>
    </w:p>
    <w:p w14:paraId="0B4721D2">
      <w:pPr>
        <w:pStyle w:val="14"/>
        <w:spacing w:line="360" w:lineRule="auto"/>
        <w:jc w:val="left"/>
        <w:rPr>
          <w:rFonts w:hAnsi="宋体" w:cs="Times New Roman"/>
        </w:rPr>
      </w:pPr>
    </w:p>
    <w:p w14:paraId="3C98EB72">
      <w:pPr>
        <w:pStyle w:val="14"/>
        <w:spacing w:line="360" w:lineRule="auto"/>
        <w:jc w:val="left"/>
        <w:rPr>
          <w:rFonts w:hAnsi="宋体" w:cs="Times New Roman"/>
        </w:rPr>
      </w:pPr>
    </w:p>
    <w:permEnd w:id="54"/>
    <w:p w14:paraId="7D630FF5">
      <w:pPr>
        <w:pStyle w:val="14"/>
        <w:spacing w:line="360" w:lineRule="auto"/>
        <w:jc w:val="left"/>
        <w:rPr>
          <w:rFonts w:hAnsi="宋体" w:cs="Times New Roman"/>
        </w:rPr>
      </w:pPr>
    </w:p>
    <w:p w14:paraId="60C709B1">
      <w:pPr>
        <w:widowControl/>
        <w:jc w:val="left"/>
        <w:rPr>
          <w:rFonts w:ascii="宋体" w:hAnsi="宋体"/>
          <w:szCs w:val="21"/>
        </w:rPr>
      </w:pPr>
      <w:r>
        <w:rPr>
          <w:rFonts w:hAnsi="宋体"/>
        </w:rPr>
        <w:br w:type="page"/>
      </w:r>
    </w:p>
    <w:p w14:paraId="7F8BB4BD">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3A3AB4AC">
      <w:pPr>
        <w:pStyle w:val="14"/>
        <w:spacing w:line="360" w:lineRule="auto"/>
        <w:jc w:val="left"/>
        <w:rPr>
          <w:rFonts w:hAnsi="宋体" w:cs="Times New Roman"/>
        </w:rPr>
      </w:pPr>
      <w:permStart w:id="55" w:edGrp="everyone"/>
    </w:p>
    <w:p w14:paraId="2E9DC4DE">
      <w:pPr>
        <w:pStyle w:val="14"/>
        <w:spacing w:line="360" w:lineRule="auto"/>
        <w:jc w:val="left"/>
        <w:rPr>
          <w:rFonts w:hAnsi="宋体" w:cs="Times New Roman"/>
        </w:rPr>
      </w:pPr>
    </w:p>
    <w:p w14:paraId="4E37BF75">
      <w:pPr>
        <w:pStyle w:val="14"/>
        <w:spacing w:line="360" w:lineRule="auto"/>
        <w:jc w:val="left"/>
        <w:rPr>
          <w:rFonts w:hAnsi="宋体" w:cs="Times New Roman"/>
        </w:rPr>
      </w:pPr>
    </w:p>
    <w:permEnd w:id="55"/>
    <w:p w14:paraId="4D1BCE45">
      <w:pPr>
        <w:widowControl/>
        <w:jc w:val="left"/>
        <w:rPr>
          <w:rFonts w:ascii="宋体" w:hAnsi="宋体"/>
          <w:szCs w:val="21"/>
        </w:rPr>
      </w:pPr>
      <w:r>
        <w:rPr>
          <w:rFonts w:hAnsi="宋体"/>
        </w:rPr>
        <w:br w:type="page"/>
      </w:r>
    </w:p>
    <w:p w14:paraId="00FE0636">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066C0B33">
      <w:pPr>
        <w:pStyle w:val="14"/>
        <w:spacing w:line="360" w:lineRule="auto"/>
        <w:jc w:val="left"/>
        <w:rPr>
          <w:rFonts w:hAnsi="宋体" w:cs="Times New Roman"/>
        </w:rPr>
      </w:pPr>
      <w:permStart w:id="56" w:edGrp="everyone"/>
    </w:p>
    <w:p w14:paraId="2634FA89">
      <w:pPr>
        <w:pStyle w:val="14"/>
        <w:spacing w:line="360" w:lineRule="auto"/>
        <w:jc w:val="left"/>
        <w:rPr>
          <w:rFonts w:hAnsi="宋体" w:cs="Times New Roman"/>
        </w:rPr>
      </w:pPr>
    </w:p>
    <w:p w14:paraId="70C70CB8">
      <w:pPr>
        <w:pStyle w:val="14"/>
        <w:spacing w:line="360" w:lineRule="auto"/>
        <w:jc w:val="left"/>
        <w:rPr>
          <w:rFonts w:hAnsi="宋体" w:cs="Times New Roman"/>
        </w:rPr>
      </w:pPr>
    </w:p>
    <w:permEnd w:id="56"/>
    <w:p w14:paraId="0C161F8E">
      <w:pPr>
        <w:widowControl/>
        <w:jc w:val="left"/>
        <w:rPr>
          <w:rFonts w:ascii="宋体" w:hAnsi="宋体"/>
          <w:szCs w:val="21"/>
        </w:rPr>
      </w:pPr>
      <w:r>
        <w:rPr>
          <w:rFonts w:hAnsi="宋体"/>
        </w:rPr>
        <w:br w:type="page"/>
      </w:r>
    </w:p>
    <w:p w14:paraId="5007D3AD">
      <w:pPr>
        <w:pStyle w:val="14"/>
        <w:spacing w:line="360" w:lineRule="auto"/>
        <w:jc w:val="left"/>
        <w:rPr>
          <w:rFonts w:hAnsi="宋体" w:cs="Times New Roman"/>
        </w:rPr>
      </w:pPr>
      <w:r>
        <w:rPr>
          <w:rFonts w:hint="eastAsia" w:hAnsi="宋体" w:cs="Times New Roman"/>
        </w:rPr>
        <w:t>附件6.中标通知书/采购通知书</w:t>
      </w:r>
    </w:p>
    <w:p w14:paraId="1F567966">
      <w:pPr>
        <w:pStyle w:val="14"/>
        <w:spacing w:line="360" w:lineRule="auto"/>
        <w:jc w:val="left"/>
        <w:rPr>
          <w:rFonts w:hAnsi="宋体" w:cs="Times New Roman"/>
        </w:rPr>
      </w:pPr>
      <w:permStart w:id="57" w:edGrp="everyone"/>
    </w:p>
    <w:p w14:paraId="42B08664">
      <w:pPr>
        <w:pStyle w:val="14"/>
        <w:spacing w:line="360" w:lineRule="auto"/>
        <w:jc w:val="left"/>
        <w:rPr>
          <w:rFonts w:hAnsi="宋体" w:cs="Times New Roman"/>
        </w:rPr>
      </w:pPr>
    </w:p>
    <w:p w14:paraId="19B25ED8">
      <w:pPr>
        <w:pStyle w:val="14"/>
        <w:spacing w:line="360" w:lineRule="auto"/>
        <w:jc w:val="left"/>
        <w:rPr>
          <w:rFonts w:hAnsi="宋体" w:cs="Times New Roman"/>
        </w:rPr>
      </w:pPr>
    </w:p>
    <w:permEnd w:id="57"/>
    <w:p w14:paraId="0FABA908">
      <w:pPr>
        <w:widowControl/>
        <w:jc w:val="left"/>
        <w:rPr>
          <w:rFonts w:ascii="宋体" w:hAnsi="宋体"/>
          <w:szCs w:val="21"/>
        </w:rPr>
      </w:pPr>
      <w:r>
        <w:rPr>
          <w:rFonts w:hAnsi="宋体"/>
        </w:rPr>
        <w:br w:type="page"/>
      </w:r>
    </w:p>
    <w:p w14:paraId="5AD05B83">
      <w:pPr>
        <w:pStyle w:val="14"/>
        <w:spacing w:line="360" w:lineRule="auto"/>
        <w:jc w:val="left"/>
        <w:rPr>
          <w:rFonts w:hAnsi="宋体" w:cs="Times New Roman"/>
        </w:rPr>
      </w:pPr>
      <w:r>
        <w:rPr>
          <w:rFonts w:hint="eastAsia" w:hAnsi="宋体" w:cs="Times New Roman"/>
        </w:rPr>
        <w:t>附件7.廉洁协议</w:t>
      </w:r>
    </w:p>
    <w:p w14:paraId="67CB9A03">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238E474B">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110EE193">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4C0EDC4C">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11159336">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012675BC">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6D8C8FC4">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431E26C9">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21229CA3">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571240ED">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DBB4C97">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57705F06">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2920DBCB">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68E86A77">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4264A496">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67D9D431">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1A7E225E">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4E0E0F9C">
      <w:pPr>
        <w:tabs>
          <w:tab w:val="left" w:pos="780"/>
        </w:tabs>
        <w:spacing w:line="440" w:lineRule="atLeast"/>
        <w:ind w:firstLine="420" w:firstLineChars="200"/>
        <w:rPr>
          <w:rFonts w:ascii="宋体" w:hAnsi="宋体"/>
          <w:szCs w:val="21"/>
        </w:rPr>
      </w:pPr>
    </w:p>
    <w:p w14:paraId="100E4EE2">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PingFang SC">
    <w:altName w:val="宋体"/>
    <w:panose1 w:val="00000000000000000000"/>
    <w:charset w:val="86"/>
    <w:family w:val="auto"/>
    <w:pitch w:val="default"/>
    <w:sig w:usb0="00000000" w:usb1="00000000" w:usb2="00000017" w:usb3="00000000" w:csb0="00040001"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24574">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1C35728D">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EEA8A">
    <w:pPr>
      <w:autoSpaceDE w:val="0"/>
      <w:autoSpaceDN w:val="0"/>
      <w:spacing w:line="14" w:lineRule="auto"/>
      <w:jc w:val="left"/>
      <w:rPr>
        <w:rFonts w:ascii="仿宋" w:hAnsi="仿宋" w:eastAsia="仿宋" w:cs="仿宋"/>
        <w:sz w:val="20"/>
        <w:lang w:eastAsia="en-US"/>
      </w:rPr>
    </w:pPr>
    <w:r>
      <w:rPr>
        <w:sz w:val="24"/>
      </w:rPr>
      <w:pict>
        <v:shape id="4098"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path/>
          <v:fill on="f" focussize="0,0"/>
          <v:stroke on="f" joinstyle="miter"/>
          <v:imagedata o:title=""/>
          <o:lock v:ext="edit"/>
          <v:textbox inset="0mm,0mm,0mm,0mm" style="mso-fit-shape-to-text:t;">
            <w:txbxContent>
              <w:p w14:paraId="6715CF70">
                <w:pPr>
                  <w:pStyle w:val="18"/>
                </w:pPr>
                <w:r>
                  <w:rPr>
                    <w:rFonts w:hint="eastAsia"/>
                  </w:rPr>
                  <w:t xml:space="preserve">第 </w:t>
                </w:r>
                <w:r>
                  <w:fldChar w:fldCharType="begin"/>
                </w:r>
                <w:r>
                  <w:instrText xml:space="preserve"> PAGE  \* MERGEFORMAT </w:instrText>
                </w:r>
                <w:r>
                  <w:fldChar w:fldCharType="separate"/>
                </w:r>
                <w:r>
                  <w:t>14</w:t>
                </w:r>
                <w:r>
                  <w:fldChar w:fldCharType="end"/>
                </w:r>
                <w:r>
                  <w:rPr>
                    <w:rFonts w:hint="eastAsia"/>
                  </w:rPr>
                  <w:t xml:space="preserve"> 页 共 </w:t>
                </w:r>
                <w:r>
                  <w:fldChar w:fldCharType="begin"/>
                </w:r>
                <w:r>
                  <w:instrText xml:space="preserve"> NUMPAGES  \* MERGEFORMAT </w:instrText>
                </w:r>
                <w:r>
                  <w:fldChar w:fldCharType="separate"/>
                </w:r>
                <w:r>
                  <w:t>61</w:t>
                </w:r>
                <w:r>
                  <w:fldChar w:fldCharType="end"/>
                </w:r>
                <w:r>
                  <w:rPr>
                    <w:rFonts w:hint="eastAsia"/>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4156C">
    <w:pPr>
      <w:pStyle w:val="18"/>
    </w:pPr>
    <w:r>
      <w:rPr>
        <w:rFonts w:hint="eastAsia"/>
      </w:rPr>
      <w:t xml:space="preserve">                                          第</w:t>
    </w:r>
    <w:r>
      <w:fldChar w:fldCharType="begin"/>
    </w:r>
    <w:r>
      <w:rPr>
        <w:rStyle w:val="29"/>
      </w:rPr>
      <w:instrText xml:space="preserve"> PAGE </w:instrText>
    </w:r>
    <w:r>
      <w:fldChar w:fldCharType="separate"/>
    </w:r>
    <w:r>
      <w:rPr>
        <w:rStyle w:val="29"/>
      </w:rPr>
      <w:t>27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27</w:t>
    </w:r>
    <w:r>
      <w:fldChar w:fldCharType="end"/>
    </w:r>
    <w:r>
      <w:rPr>
        <w:rStyle w:val="29"/>
        <w:rFonts w:hint="eastAsia"/>
      </w:rPr>
      <w:t>页</w:t>
    </w:r>
  </w:p>
  <w:p w14:paraId="1CDA5FF2">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3215A585">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5CDA3CC5">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D4729">
    <w:pPr>
      <w:pStyle w:val="18"/>
    </w:pPr>
    <w:r>
      <w:rPr>
        <w:rFonts w:hint="eastAsia"/>
      </w:rPr>
      <w:t xml:space="preserve">                                          第</w:t>
    </w:r>
    <w:r>
      <w:fldChar w:fldCharType="begin"/>
    </w:r>
    <w:r>
      <w:rPr>
        <w:rStyle w:val="29"/>
      </w:rPr>
      <w:instrText xml:space="preserve"> PAGE </w:instrText>
    </w:r>
    <w:r>
      <w:fldChar w:fldCharType="separate"/>
    </w:r>
    <w:r>
      <w:rPr>
        <w:rStyle w:val="29"/>
      </w:rPr>
      <w:t>61</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61</w:t>
    </w:r>
    <w:r>
      <w:fldChar w:fldCharType="end"/>
    </w:r>
    <w:r>
      <w:rPr>
        <w:rStyle w:val="29"/>
        <w:rFonts w:hint="eastAsia"/>
      </w:rPr>
      <w:t>页</w:t>
    </w:r>
  </w:p>
  <w:p w14:paraId="20CEE678">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E6053">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E039F">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C6D4">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F7CF0842"/>
    <w:multiLevelType w:val="singleLevel"/>
    <w:tmpl w:val="F7CF0842"/>
    <w:lvl w:ilvl="0" w:tentative="0">
      <w:start w:val="5"/>
      <w:numFmt w:val="decimal"/>
      <w:suff w:val="nothing"/>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0E2A176"/>
    <w:multiLevelType w:val="singleLevel"/>
    <w:tmpl w:val="10E2A176"/>
    <w:lvl w:ilvl="0" w:tentative="0">
      <w:start w:val="2"/>
      <w:numFmt w:val="decimal"/>
      <w:suff w:val="nothing"/>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2"/>
  </w:num>
  <w:num w:numId="3">
    <w:abstractNumId w:val="4"/>
  </w:num>
  <w:num w:numId="4">
    <w:abstractNumId w:val="0"/>
  </w:num>
  <w:num w:numId="5">
    <w:abstractNumId w:val="3"/>
  </w:num>
  <w:num w:numId="6">
    <w:abstractNumId w:val="7"/>
  </w:num>
  <w:num w:numId="7">
    <w:abstractNumId w:val="5"/>
  </w:num>
  <w:num w:numId="8">
    <w:abstractNumId w:val="9"/>
  </w:num>
  <w:num w:numId="9">
    <w:abstractNumId w:val="2"/>
  </w:num>
  <w:num w:numId="10">
    <w:abstractNumId w:val="15"/>
  </w:num>
  <w:num w:numId="11">
    <w:abstractNumId w:val="6"/>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MyYTk0NjI4ZDVhMjYxOGRiZTYzZjhiMDcwNWI5YmQ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92877"/>
    <w:rsid w:val="008E795A"/>
    <w:rsid w:val="00936C11"/>
    <w:rsid w:val="0099154E"/>
    <w:rsid w:val="00993F9D"/>
    <w:rsid w:val="009B662B"/>
    <w:rsid w:val="00A26FDE"/>
    <w:rsid w:val="00A3288B"/>
    <w:rsid w:val="00AA416A"/>
    <w:rsid w:val="00B433F5"/>
    <w:rsid w:val="00BF7732"/>
    <w:rsid w:val="00C25F20"/>
    <w:rsid w:val="00C3761F"/>
    <w:rsid w:val="00C412B2"/>
    <w:rsid w:val="00C43E46"/>
    <w:rsid w:val="00CC635D"/>
    <w:rsid w:val="00CD07B7"/>
    <w:rsid w:val="00CD6F0B"/>
    <w:rsid w:val="00CE449F"/>
    <w:rsid w:val="00CE7F10"/>
    <w:rsid w:val="00D065E6"/>
    <w:rsid w:val="00D1295A"/>
    <w:rsid w:val="00D46025"/>
    <w:rsid w:val="00D74A59"/>
    <w:rsid w:val="00DC3F65"/>
    <w:rsid w:val="00DD43DF"/>
    <w:rsid w:val="00DD5F27"/>
    <w:rsid w:val="00E625C7"/>
    <w:rsid w:val="00E67B30"/>
    <w:rsid w:val="00E93158"/>
    <w:rsid w:val="00E96AF0"/>
    <w:rsid w:val="00F75736"/>
    <w:rsid w:val="00F9432B"/>
    <w:rsid w:val="00FB4547"/>
    <w:rsid w:val="00FE7B94"/>
    <w:rsid w:val="014F219D"/>
    <w:rsid w:val="01590495"/>
    <w:rsid w:val="018856AF"/>
    <w:rsid w:val="019F1377"/>
    <w:rsid w:val="01A87AFF"/>
    <w:rsid w:val="01AD08E0"/>
    <w:rsid w:val="01B464A4"/>
    <w:rsid w:val="01EC3E90"/>
    <w:rsid w:val="01FF3BC3"/>
    <w:rsid w:val="02186A33"/>
    <w:rsid w:val="02290C40"/>
    <w:rsid w:val="022C6982"/>
    <w:rsid w:val="024C0DD3"/>
    <w:rsid w:val="02557C87"/>
    <w:rsid w:val="02DD6241"/>
    <w:rsid w:val="02E72194"/>
    <w:rsid w:val="02F30994"/>
    <w:rsid w:val="02FF7BF3"/>
    <w:rsid w:val="030A0A72"/>
    <w:rsid w:val="031511C4"/>
    <w:rsid w:val="03196F07"/>
    <w:rsid w:val="03280EF8"/>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7579E7"/>
    <w:rsid w:val="07C04E84"/>
    <w:rsid w:val="07D35EAA"/>
    <w:rsid w:val="080A05C3"/>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6D775D"/>
    <w:rsid w:val="0A7E1D45"/>
    <w:rsid w:val="0A9E537E"/>
    <w:rsid w:val="0A9E5F43"/>
    <w:rsid w:val="0AA96DC2"/>
    <w:rsid w:val="0AE222D4"/>
    <w:rsid w:val="0B0B3158"/>
    <w:rsid w:val="0B1F1979"/>
    <w:rsid w:val="0B462E0D"/>
    <w:rsid w:val="0B4D3BF1"/>
    <w:rsid w:val="0B752F96"/>
    <w:rsid w:val="0B8E7D66"/>
    <w:rsid w:val="0B9F1F73"/>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46738B"/>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9F291F"/>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E44C2"/>
    <w:rsid w:val="13772741"/>
    <w:rsid w:val="137A57A0"/>
    <w:rsid w:val="13857CA0"/>
    <w:rsid w:val="13A740BB"/>
    <w:rsid w:val="13B84538"/>
    <w:rsid w:val="13D65E01"/>
    <w:rsid w:val="13D84274"/>
    <w:rsid w:val="13DB2ED1"/>
    <w:rsid w:val="13F60B9E"/>
    <w:rsid w:val="141259D8"/>
    <w:rsid w:val="142B4CEC"/>
    <w:rsid w:val="145A737F"/>
    <w:rsid w:val="14627FE2"/>
    <w:rsid w:val="14636234"/>
    <w:rsid w:val="14795A57"/>
    <w:rsid w:val="14991C55"/>
    <w:rsid w:val="14A30D26"/>
    <w:rsid w:val="14AA20B4"/>
    <w:rsid w:val="14C447F8"/>
    <w:rsid w:val="14E05AD6"/>
    <w:rsid w:val="14E86739"/>
    <w:rsid w:val="14FF7435"/>
    <w:rsid w:val="152534E9"/>
    <w:rsid w:val="158915A8"/>
    <w:rsid w:val="15CE3B81"/>
    <w:rsid w:val="15EA58AF"/>
    <w:rsid w:val="162639BD"/>
    <w:rsid w:val="16375ADB"/>
    <w:rsid w:val="169757FF"/>
    <w:rsid w:val="16BE59A3"/>
    <w:rsid w:val="16C43FDE"/>
    <w:rsid w:val="16E41182"/>
    <w:rsid w:val="170506E5"/>
    <w:rsid w:val="171952CF"/>
    <w:rsid w:val="17505829"/>
    <w:rsid w:val="17716EB9"/>
    <w:rsid w:val="178A7F7B"/>
    <w:rsid w:val="17A27073"/>
    <w:rsid w:val="17AF3703"/>
    <w:rsid w:val="17B44FF8"/>
    <w:rsid w:val="17C84600"/>
    <w:rsid w:val="17CE1900"/>
    <w:rsid w:val="17D42FA4"/>
    <w:rsid w:val="17F35B20"/>
    <w:rsid w:val="17FD3F0D"/>
    <w:rsid w:val="18205EAF"/>
    <w:rsid w:val="182A2266"/>
    <w:rsid w:val="183103F7"/>
    <w:rsid w:val="18362CC8"/>
    <w:rsid w:val="18714C97"/>
    <w:rsid w:val="18866995"/>
    <w:rsid w:val="188B17BA"/>
    <w:rsid w:val="189A41EE"/>
    <w:rsid w:val="18B03A11"/>
    <w:rsid w:val="18B74DA0"/>
    <w:rsid w:val="18CD0120"/>
    <w:rsid w:val="18E26F66"/>
    <w:rsid w:val="18E83286"/>
    <w:rsid w:val="19006747"/>
    <w:rsid w:val="1903037F"/>
    <w:rsid w:val="19102702"/>
    <w:rsid w:val="192414D6"/>
    <w:rsid w:val="193625E9"/>
    <w:rsid w:val="194A79C2"/>
    <w:rsid w:val="19616ABA"/>
    <w:rsid w:val="196565AA"/>
    <w:rsid w:val="196A636F"/>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5F5A06"/>
    <w:rsid w:val="1D7274E7"/>
    <w:rsid w:val="1D8A2A83"/>
    <w:rsid w:val="1D9751A0"/>
    <w:rsid w:val="1DB548A6"/>
    <w:rsid w:val="1DD71231"/>
    <w:rsid w:val="1DD8480B"/>
    <w:rsid w:val="1DE42135"/>
    <w:rsid w:val="1DE877AA"/>
    <w:rsid w:val="1DEB7B7E"/>
    <w:rsid w:val="1E2C7696"/>
    <w:rsid w:val="1E470974"/>
    <w:rsid w:val="1E62755C"/>
    <w:rsid w:val="1E705EF5"/>
    <w:rsid w:val="1E761259"/>
    <w:rsid w:val="1E7D6144"/>
    <w:rsid w:val="1E8219AC"/>
    <w:rsid w:val="1E8527F5"/>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B297D"/>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07A2E"/>
    <w:rsid w:val="22A32073"/>
    <w:rsid w:val="22B81E40"/>
    <w:rsid w:val="22C715A7"/>
    <w:rsid w:val="22C77F34"/>
    <w:rsid w:val="22DE117B"/>
    <w:rsid w:val="22E91753"/>
    <w:rsid w:val="22EA05C1"/>
    <w:rsid w:val="22FA74C8"/>
    <w:rsid w:val="23023EF1"/>
    <w:rsid w:val="231A6657"/>
    <w:rsid w:val="231D7EF5"/>
    <w:rsid w:val="232711C3"/>
    <w:rsid w:val="23377209"/>
    <w:rsid w:val="236F772B"/>
    <w:rsid w:val="2392443F"/>
    <w:rsid w:val="23957430"/>
    <w:rsid w:val="23C55E4F"/>
    <w:rsid w:val="241F1A4B"/>
    <w:rsid w:val="24254F2A"/>
    <w:rsid w:val="243948BB"/>
    <w:rsid w:val="246D0A09"/>
    <w:rsid w:val="24831FDA"/>
    <w:rsid w:val="249064A5"/>
    <w:rsid w:val="24A0493A"/>
    <w:rsid w:val="24B02CB6"/>
    <w:rsid w:val="24BB5C18"/>
    <w:rsid w:val="24DF6C29"/>
    <w:rsid w:val="250E3F9A"/>
    <w:rsid w:val="25136B76"/>
    <w:rsid w:val="25270BB7"/>
    <w:rsid w:val="25396B3D"/>
    <w:rsid w:val="254554E2"/>
    <w:rsid w:val="25567063"/>
    <w:rsid w:val="255C1FCD"/>
    <w:rsid w:val="2566716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1B474C"/>
    <w:rsid w:val="27313F6F"/>
    <w:rsid w:val="27334461"/>
    <w:rsid w:val="279544FE"/>
    <w:rsid w:val="27A056B0"/>
    <w:rsid w:val="27AB3D22"/>
    <w:rsid w:val="27BA5D13"/>
    <w:rsid w:val="27E014F2"/>
    <w:rsid w:val="27E167B5"/>
    <w:rsid w:val="28043432"/>
    <w:rsid w:val="281178FD"/>
    <w:rsid w:val="28181047"/>
    <w:rsid w:val="28352108"/>
    <w:rsid w:val="28362F97"/>
    <w:rsid w:val="283C0E1E"/>
    <w:rsid w:val="2849353B"/>
    <w:rsid w:val="286640ED"/>
    <w:rsid w:val="28884063"/>
    <w:rsid w:val="28CD5F1A"/>
    <w:rsid w:val="28D9666D"/>
    <w:rsid w:val="28EF40E2"/>
    <w:rsid w:val="291A315C"/>
    <w:rsid w:val="296879F1"/>
    <w:rsid w:val="296A5517"/>
    <w:rsid w:val="2973261D"/>
    <w:rsid w:val="29AA7275"/>
    <w:rsid w:val="29B82726"/>
    <w:rsid w:val="29DB6414"/>
    <w:rsid w:val="29E51041"/>
    <w:rsid w:val="29EA6657"/>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30757B"/>
    <w:rsid w:val="2B5F626D"/>
    <w:rsid w:val="2B7E174D"/>
    <w:rsid w:val="2C1A1476"/>
    <w:rsid w:val="2C2156CC"/>
    <w:rsid w:val="2C270326"/>
    <w:rsid w:val="2C32224A"/>
    <w:rsid w:val="2C7A1F15"/>
    <w:rsid w:val="2C8E59C0"/>
    <w:rsid w:val="2CAB6572"/>
    <w:rsid w:val="2CAF6062"/>
    <w:rsid w:val="2CC17B44"/>
    <w:rsid w:val="2CDE6947"/>
    <w:rsid w:val="2D142369"/>
    <w:rsid w:val="2D39592C"/>
    <w:rsid w:val="2D470079"/>
    <w:rsid w:val="2D5E35E4"/>
    <w:rsid w:val="2D614E83"/>
    <w:rsid w:val="2D812C20"/>
    <w:rsid w:val="2D962D7E"/>
    <w:rsid w:val="2DA74F8B"/>
    <w:rsid w:val="2DCE2518"/>
    <w:rsid w:val="2DD11C89"/>
    <w:rsid w:val="2DE47F8D"/>
    <w:rsid w:val="2E2D229A"/>
    <w:rsid w:val="2E725599"/>
    <w:rsid w:val="2E9C27E9"/>
    <w:rsid w:val="2EA119DB"/>
    <w:rsid w:val="2EB229A3"/>
    <w:rsid w:val="2EB84F76"/>
    <w:rsid w:val="2EDA4EED"/>
    <w:rsid w:val="2EDD14F9"/>
    <w:rsid w:val="2EDF2503"/>
    <w:rsid w:val="2EED4C20"/>
    <w:rsid w:val="2F1228D8"/>
    <w:rsid w:val="2F193C67"/>
    <w:rsid w:val="2F25260C"/>
    <w:rsid w:val="2F271075"/>
    <w:rsid w:val="2F571061"/>
    <w:rsid w:val="2F58785F"/>
    <w:rsid w:val="2F5D0190"/>
    <w:rsid w:val="2F631386"/>
    <w:rsid w:val="2F7E1D1C"/>
    <w:rsid w:val="2FA861BF"/>
    <w:rsid w:val="2FCC5877"/>
    <w:rsid w:val="300457C6"/>
    <w:rsid w:val="30050567"/>
    <w:rsid w:val="300F6548"/>
    <w:rsid w:val="30452D4B"/>
    <w:rsid w:val="307A6987"/>
    <w:rsid w:val="307B6EF4"/>
    <w:rsid w:val="308D68F9"/>
    <w:rsid w:val="310821E5"/>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A4A5D"/>
    <w:rsid w:val="372E04CB"/>
    <w:rsid w:val="375953B3"/>
    <w:rsid w:val="37634FFD"/>
    <w:rsid w:val="37BF76CD"/>
    <w:rsid w:val="37C5301D"/>
    <w:rsid w:val="37E13493"/>
    <w:rsid w:val="37E91B29"/>
    <w:rsid w:val="37FE1C4C"/>
    <w:rsid w:val="38163439"/>
    <w:rsid w:val="381C6576"/>
    <w:rsid w:val="38481119"/>
    <w:rsid w:val="384F0C4E"/>
    <w:rsid w:val="38571B5E"/>
    <w:rsid w:val="388B0DDA"/>
    <w:rsid w:val="38D22A8D"/>
    <w:rsid w:val="38F27F4A"/>
    <w:rsid w:val="391A56D5"/>
    <w:rsid w:val="39213C0B"/>
    <w:rsid w:val="392534B4"/>
    <w:rsid w:val="392F4087"/>
    <w:rsid w:val="394C2E8B"/>
    <w:rsid w:val="395239A1"/>
    <w:rsid w:val="39602492"/>
    <w:rsid w:val="396F5C57"/>
    <w:rsid w:val="39B12CEE"/>
    <w:rsid w:val="39C53258"/>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7A783B"/>
    <w:rsid w:val="3B9C3C56"/>
    <w:rsid w:val="3BB331F6"/>
    <w:rsid w:val="3BEB24E7"/>
    <w:rsid w:val="3C011D0B"/>
    <w:rsid w:val="3C22361E"/>
    <w:rsid w:val="3C29407D"/>
    <w:rsid w:val="3C3976F6"/>
    <w:rsid w:val="3C3A521C"/>
    <w:rsid w:val="3C9A5CBB"/>
    <w:rsid w:val="3C9C4874"/>
    <w:rsid w:val="3CA37C09"/>
    <w:rsid w:val="3CA56B3A"/>
    <w:rsid w:val="3D1E68EC"/>
    <w:rsid w:val="3D281519"/>
    <w:rsid w:val="3D452778"/>
    <w:rsid w:val="3D6F0EF6"/>
    <w:rsid w:val="3D7D1865"/>
    <w:rsid w:val="3D932E36"/>
    <w:rsid w:val="3D9B618F"/>
    <w:rsid w:val="3DAE5EC2"/>
    <w:rsid w:val="3DB42DAD"/>
    <w:rsid w:val="3DB64D77"/>
    <w:rsid w:val="3DBA0E43"/>
    <w:rsid w:val="3DFA1107"/>
    <w:rsid w:val="3E170C82"/>
    <w:rsid w:val="3E29430C"/>
    <w:rsid w:val="3E3D0FF4"/>
    <w:rsid w:val="3E467EA9"/>
    <w:rsid w:val="3E530817"/>
    <w:rsid w:val="3E5C56B1"/>
    <w:rsid w:val="3E762E96"/>
    <w:rsid w:val="3EC040FF"/>
    <w:rsid w:val="3F033FEC"/>
    <w:rsid w:val="3F052F48"/>
    <w:rsid w:val="3F055FB6"/>
    <w:rsid w:val="3F11495A"/>
    <w:rsid w:val="3F277BA0"/>
    <w:rsid w:val="3F4723DB"/>
    <w:rsid w:val="3F731171"/>
    <w:rsid w:val="3F746C97"/>
    <w:rsid w:val="3F912A6C"/>
    <w:rsid w:val="3F95733A"/>
    <w:rsid w:val="3FED7ECB"/>
    <w:rsid w:val="3FF322B2"/>
    <w:rsid w:val="400A2C96"/>
    <w:rsid w:val="401364B0"/>
    <w:rsid w:val="4023022C"/>
    <w:rsid w:val="40556AC9"/>
    <w:rsid w:val="40640ABA"/>
    <w:rsid w:val="40774C91"/>
    <w:rsid w:val="407A02DD"/>
    <w:rsid w:val="409C64A6"/>
    <w:rsid w:val="40A6363D"/>
    <w:rsid w:val="40CE4BAF"/>
    <w:rsid w:val="40D95004"/>
    <w:rsid w:val="40E83499"/>
    <w:rsid w:val="41030CE8"/>
    <w:rsid w:val="410858E9"/>
    <w:rsid w:val="41124F32"/>
    <w:rsid w:val="41272213"/>
    <w:rsid w:val="41590C35"/>
    <w:rsid w:val="416E7E42"/>
    <w:rsid w:val="41872CB2"/>
    <w:rsid w:val="41BC3913"/>
    <w:rsid w:val="41BF0EBD"/>
    <w:rsid w:val="41ED7D93"/>
    <w:rsid w:val="41FF6CEC"/>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755B02"/>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8C3BE4"/>
    <w:rsid w:val="46B04A59"/>
    <w:rsid w:val="46BF4C9C"/>
    <w:rsid w:val="46C6427C"/>
    <w:rsid w:val="46D324F5"/>
    <w:rsid w:val="46D72979"/>
    <w:rsid w:val="46DB13AA"/>
    <w:rsid w:val="470703F1"/>
    <w:rsid w:val="47543636"/>
    <w:rsid w:val="47574ED5"/>
    <w:rsid w:val="47590C4D"/>
    <w:rsid w:val="475E7CD8"/>
    <w:rsid w:val="477912EF"/>
    <w:rsid w:val="47836284"/>
    <w:rsid w:val="47D22DE7"/>
    <w:rsid w:val="480C3F11"/>
    <w:rsid w:val="481B40DC"/>
    <w:rsid w:val="481E44AF"/>
    <w:rsid w:val="48531B40"/>
    <w:rsid w:val="485E2293"/>
    <w:rsid w:val="48792F12"/>
    <w:rsid w:val="487B1097"/>
    <w:rsid w:val="4880045B"/>
    <w:rsid w:val="48B700D9"/>
    <w:rsid w:val="48E21116"/>
    <w:rsid w:val="49000053"/>
    <w:rsid w:val="492B486B"/>
    <w:rsid w:val="49374FBE"/>
    <w:rsid w:val="49521DF7"/>
    <w:rsid w:val="496B7CE3"/>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2E492A"/>
    <w:rsid w:val="4D416A68"/>
    <w:rsid w:val="4D6473B4"/>
    <w:rsid w:val="4D7560B4"/>
    <w:rsid w:val="4D8602C2"/>
    <w:rsid w:val="4DBB36FB"/>
    <w:rsid w:val="4DC53E25"/>
    <w:rsid w:val="4DCE1C69"/>
    <w:rsid w:val="4DD728CB"/>
    <w:rsid w:val="4DEA6AA2"/>
    <w:rsid w:val="4DFC6FAF"/>
    <w:rsid w:val="4DFD4F8B"/>
    <w:rsid w:val="4E0D6842"/>
    <w:rsid w:val="4E2077F1"/>
    <w:rsid w:val="4E217FEA"/>
    <w:rsid w:val="4E4C388B"/>
    <w:rsid w:val="4E4E2408"/>
    <w:rsid w:val="4E951511"/>
    <w:rsid w:val="4EAF55F6"/>
    <w:rsid w:val="4EB41FBA"/>
    <w:rsid w:val="4EB946C7"/>
    <w:rsid w:val="4ECF3EEA"/>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1860D0"/>
    <w:rsid w:val="515E50B1"/>
    <w:rsid w:val="518C579C"/>
    <w:rsid w:val="51A62D36"/>
    <w:rsid w:val="51B03B5F"/>
    <w:rsid w:val="51BF1FF4"/>
    <w:rsid w:val="51DE2801"/>
    <w:rsid w:val="51EC090F"/>
    <w:rsid w:val="51FF0643"/>
    <w:rsid w:val="51FF6894"/>
    <w:rsid w:val="52021EE1"/>
    <w:rsid w:val="52173BDE"/>
    <w:rsid w:val="521E31BF"/>
    <w:rsid w:val="526A01B2"/>
    <w:rsid w:val="52C14554"/>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AA6296"/>
    <w:rsid w:val="58CB5722"/>
    <w:rsid w:val="58D222B1"/>
    <w:rsid w:val="590F3861"/>
    <w:rsid w:val="591946E0"/>
    <w:rsid w:val="591C0D83"/>
    <w:rsid w:val="592B7F6F"/>
    <w:rsid w:val="5954428A"/>
    <w:rsid w:val="59904A4C"/>
    <w:rsid w:val="59AA5338"/>
    <w:rsid w:val="59D423B5"/>
    <w:rsid w:val="59D46859"/>
    <w:rsid w:val="59DB0FEF"/>
    <w:rsid w:val="5A0A4028"/>
    <w:rsid w:val="5A1E1882"/>
    <w:rsid w:val="5A251EDB"/>
    <w:rsid w:val="5A2C6EB9"/>
    <w:rsid w:val="5A33532D"/>
    <w:rsid w:val="5A645159"/>
    <w:rsid w:val="5A680816"/>
    <w:rsid w:val="5A696FA1"/>
    <w:rsid w:val="5A704401"/>
    <w:rsid w:val="5A7C6E9B"/>
    <w:rsid w:val="5A7D475C"/>
    <w:rsid w:val="5A8E6A07"/>
    <w:rsid w:val="5A9009D2"/>
    <w:rsid w:val="5A981634"/>
    <w:rsid w:val="5AA75D1B"/>
    <w:rsid w:val="5AC10B8B"/>
    <w:rsid w:val="5AC32B55"/>
    <w:rsid w:val="5AC62645"/>
    <w:rsid w:val="5AF54CD9"/>
    <w:rsid w:val="5B123195"/>
    <w:rsid w:val="5B1E422F"/>
    <w:rsid w:val="5B2F01EA"/>
    <w:rsid w:val="5B5E63DA"/>
    <w:rsid w:val="5B5F0153"/>
    <w:rsid w:val="5B89229B"/>
    <w:rsid w:val="5B8D4F11"/>
    <w:rsid w:val="5B9C33A6"/>
    <w:rsid w:val="5BA26C0E"/>
    <w:rsid w:val="5BA5225B"/>
    <w:rsid w:val="5BB16E51"/>
    <w:rsid w:val="5BCB77E7"/>
    <w:rsid w:val="5BD91F04"/>
    <w:rsid w:val="5BFD2097"/>
    <w:rsid w:val="5C9F314E"/>
    <w:rsid w:val="5CC606DB"/>
    <w:rsid w:val="5CD61363"/>
    <w:rsid w:val="5CE272F5"/>
    <w:rsid w:val="5CE46533"/>
    <w:rsid w:val="5CE84D8A"/>
    <w:rsid w:val="5D340B88"/>
    <w:rsid w:val="5D4F6922"/>
    <w:rsid w:val="5D5A13D3"/>
    <w:rsid w:val="5D6952E9"/>
    <w:rsid w:val="5D7B7338"/>
    <w:rsid w:val="5D9F2CDA"/>
    <w:rsid w:val="5DB3006C"/>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600E46"/>
    <w:rsid w:val="607466A0"/>
    <w:rsid w:val="60793CB6"/>
    <w:rsid w:val="60A2320D"/>
    <w:rsid w:val="60BF59C1"/>
    <w:rsid w:val="60CC64DC"/>
    <w:rsid w:val="60E76E71"/>
    <w:rsid w:val="6109503A"/>
    <w:rsid w:val="61151C31"/>
    <w:rsid w:val="6122434D"/>
    <w:rsid w:val="614918DA"/>
    <w:rsid w:val="61596B36"/>
    <w:rsid w:val="615D7134"/>
    <w:rsid w:val="61671D60"/>
    <w:rsid w:val="6189617B"/>
    <w:rsid w:val="618A14CD"/>
    <w:rsid w:val="61D21A19"/>
    <w:rsid w:val="61D27B22"/>
    <w:rsid w:val="61DC0DF0"/>
    <w:rsid w:val="61DC44FC"/>
    <w:rsid w:val="61F53810"/>
    <w:rsid w:val="62314848"/>
    <w:rsid w:val="623E6F65"/>
    <w:rsid w:val="624E3F67"/>
    <w:rsid w:val="6269688F"/>
    <w:rsid w:val="62747537"/>
    <w:rsid w:val="62864468"/>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5D7E8D"/>
    <w:rsid w:val="676254A4"/>
    <w:rsid w:val="676A6106"/>
    <w:rsid w:val="678418BE"/>
    <w:rsid w:val="6788526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CB7804"/>
    <w:rsid w:val="6AF64881"/>
    <w:rsid w:val="6AF7274E"/>
    <w:rsid w:val="6B030D4C"/>
    <w:rsid w:val="6B054AC4"/>
    <w:rsid w:val="6B0A3E88"/>
    <w:rsid w:val="6B1A010D"/>
    <w:rsid w:val="6B2036AC"/>
    <w:rsid w:val="6B43739A"/>
    <w:rsid w:val="6B5670CE"/>
    <w:rsid w:val="6B5E3965"/>
    <w:rsid w:val="6B685053"/>
    <w:rsid w:val="6B7169E6"/>
    <w:rsid w:val="6B777044"/>
    <w:rsid w:val="6B8C3A06"/>
    <w:rsid w:val="6BA442DD"/>
    <w:rsid w:val="6BAE0CB8"/>
    <w:rsid w:val="6BBB33D4"/>
    <w:rsid w:val="6BC71D79"/>
    <w:rsid w:val="6BD149A6"/>
    <w:rsid w:val="6C07486C"/>
    <w:rsid w:val="6C1A459F"/>
    <w:rsid w:val="6C4176F4"/>
    <w:rsid w:val="6C44786E"/>
    <w:rsid w:val="6C684BAE"/>
    <w:rsid w:val="6C692E30"/>
    <w:rsid w:val="6C7D68DC"/>
    <w:rsid w:val="6C88692F"/>
    <w:rsid w:val="6CA16A6E"/>
    <w:rsid w:val="6CD504C6"/>
    <w:rsid w:val="6CE40709"/>
    <w:rsid w:val="6CEB7CE9"/>
    <w:rsid w:val="6CF40E7E"/>
    <w:rsid w:val="6D0221FF"/>
    <w:rsid w:val="6D5D0BE7"/>
    <w:rsid w:val="6D5E495F"/>
    <w:rsid w:val="6D873C6A"/>
    <w:rsid w:val="6D9F1BCD"/>
    <w:rsid w:val="6DB602F7"/>
    <w:rsid w:val="6DF57072"/>
    <w:rsid w:val="6DF8052E"/>
    <w:rsid w:val="6E070B53"/>
    <w:rsid w:val="6E5024FA"/>
    <w:rsid w:val="6E546034"/>
    <w:rsid w:val="6E5F44EB"/>
    <w:rsid w:val="6E753D0F"/>
    <w:rsid w:val="6E922B12"/>
    <w:rsid w:val="6EC23BEB"/>
    <w:rsid w:val="6ED30A35"/>
    <w:rsid w:val="6F370FC4"/>
    <w:rsid w:val="6F4056E9"/>
    <w:rsid w:val="6F5168CA"/>
    <w:rsid w:val="6F73728D"/>
    <w:rsid w:val="6F8A5598"/>
    <w:rsid w:val="6F926779"/>
    <w:rsid w:val="6FC37733"/>
    <w:rsid w:val="6FCB4E7E"/>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C86CAA"/>
    <w:rsid w:val="73F676A0"/>
    <w:rsid w:val="73F97190"/>
    <w:rsid w:val="73FC0C3E"/>
    <w:rsid w:val="74235FBB"/>
    <w:rsid w:val="742835D1"/>
    <w:rsid w:val="742A10F7"/>
    <w:rsid w:val="74365CEE"/>
    <w:rsid w:val="744321B9"/>
    <w:rsid w:val="745358F8"/>
    <w:rsid w:val="7463285B"/>
    <w:rsid w:val="747A1E00"/>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2C4513"/>
    <w:rsid w:val="76300364"/>
    <w:rsid w:val="76326989"/>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6961DC"/>
    <w:rsid w:val="7986333C"/>
    <w:rsid w:val="79A454A8"/>
    <w:rsid w:val="79B10EA4"/>
    <w:rsid w:val="79B80F53"/>
    <w:rsid w:val="79EB757B"/>
    <w:rsid w:val="7A486539"/>
    <w:rsid w:val="7A805F15"/>
    <w:rsid w:val="7A820405"/>
    <w:rsid w:val="7A937E45"/>
    <w:rsid w:val="7AAD19E3"/>
    <w:rsid w:val="7AD718AD"/>
    <w:rsid w:val="7AEA338E"/>
    <w:rsid w:val="7B007056"/>
    <w:rsid w:val="7B1468A4"/>
    <w:rsid w:val="7B2F0C84"/>
    <w:rsid w:val="7B4E7D55"/>
    <w:rsid w:val="7B6475E5"/>
    <w:rsid w:val="7B71338B"/>
    <w:rsid w:val="7BAB6FC2"/>
    <w:rsid w:val="7BB21B01"/>
    <w:rsid w:val="7BDD499F"/>
    <w:rsid w:val="7C221CC7"/>
    <w:rsid w:val="7C350F81"/>
    <w:rsid w:val="7C5C4760"/>
    <w:rsid w:val="7C6822A5"/>
    <w:rsid w:val="7C86358B"/>
    <w:rsid w:val="7C8D3A42"/>
    <w:rsid w:val="7C9E2682"/>
    <w:rsid w:val="7CA35DD5"/>
    <w:rsid w:val="7CA828C1"/>
    <w:rsid w:val="7CAC1243"/>
    <w:rsid w:val="7CB400F8"/>
    <w:rsid w:val="7CC52305"/>
    <w:rsid w:val="7D4E22FA"/>
    <w:rsid w:val="7D6933A7"/>
    <w:rsid w:val="7D7A4E9D"/>
    <w:rsid w:val="7DA97531"/>
    <w:rsid w:val="7DC61D5E"/>
    <w:rsid w:val="7E5B1610"/>
    <w:rsid w:val="7E5E5C24"/>
    <w:rsid w:val="7E6D4A02"/>
    <w:rsid w:val="7E6E4CD3"/>
    <w:rsid w:val="7E941F8F"/>
    <w:rsid w:val="7EAB1087"/>
    <w:rsid w:val="7ECE7DB6"/>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2"/>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26"/>
    <customShpInfo spid="_x0000_s1034"/>
    <customShpInfo spid="_x0000_s1033"/>
    <customShpInfo spid="_x0000_s1032"/>
    <customShpInfo spid="_x0000_s1031"/>
    <customShpInfo spid="_x0000_s1030"/>
    <customShpInfo spid="_x0000_s1029"/>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61</Pages>
  <Words>4648</Words>
  <Characters>4960</Characters>
  <Lines>280</Lines>
  <Paragraphs>79</Paragraphs>
  <TotalTime>19</TotalTime>
  <ScaleCrop>false</ScaleCrop>
  <LinksUpToDate>false</LinksUpToDate>
  <CharactersWithSpaces>5073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2024-10-30T02:44:00Z</dcterms:created>
  <dc:creator>Administrator</dc:creator>
  <cp:lastModifiedBy>Lam</cp:lastModifiedBy>
  <cp:lastPrinted>2024-08-29T02:28:00Z</cp:lastPrinted>
  <dcterms:modified xsi:type="dcterms:W3CDTF">2024-11-21T00:09:26Z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C06C999D7B904623905F46C2BDE27485_13</vt:lpwstr>
  </property>
</Properties>
</file>